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CAC" w:rsidRPr="006460E3" w:rsidRDefault="00985CAC" w:rsidP="00BF1D62">
      <w:pPr>
        <w:spacing w:line="240" w:lineRule="auto"/>
        <w:jc w:val="center"/>
        <w:rPr>
          <w:szCs w:val="22"/>
        </w:rPr>
      </w:pPr>
      <w:bookmarkStart w:id="0" w:name="_GoBack"/>
      <w:bookmarkEnd w:id="0"/>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rPr>
          <w:szCs w:val="22"/>
        </w:rPr>
      </w:pPr>
    </w:p>
    <w:p w:rsidR="00985CAC" w:rsidRPr="006460E3" w:rsidRDefault="00985CAC">
      <w:pPr>
        <w:spacing w:line="240" w:lineRule="auto"/>
        <w:jc w:val="center"/>
        <w:outlineLvl w:val="0"/>
        <w:rPr>
          <w:b/>
          <w:szCs w:val="22"/>
        </w:rPr>
      </w:pPr>
      <w:r w:rsidRPr="006460E3">
        <w:rPr>
          <w:b/>
          <w:szCs w:val="22"/>
        </w:rPr>
        <w:t>PRÍLOHA I</w:t>
      </w:r>
    </w:p>
    <w:p w:rsidR="00985CAC" w:rsidRPr="006460E3" w:rsidRDefault="00985CAC">
      <w:pPr>
        <w:spacing w:line="240" w:lineRule="auto"/>
        <w:jc w:val="center"/>
        <w:rPr>
          <w:b/>
          <w:szCs w:val="22"/>
        </w:rPr>
      </w:pPr>
    </w:p>
    <w:p w:rsidR="00985CAC" w:rsidRPr="006460E3" w:rsidRDefault="00985CAC" w:rsidP="00E765F2">
      <w:pPr>
        <w:pStyle w:val="Heading1"/>
      </w:pPr>
      <w:r w:rsidRPr="006460E3">
        <w:t>Súhrn charakteristických vlastností lieku</w:t>
      </w:r>
    </w:p>
    <w:p w:rsidR="00985CAC" w:rsidRPr="006460E3" w:rsidRDefault="00985CAC">
      <w:pPr>
        <w:pStyle w:val="Text"/>
        <w:tabs>
          <w:tab w:val="left" w:pos="567"/>
        </w:tabs>
        <w:spacing w:before="0"/>
        <w:ind w:left="540" w:hanging="540"/>
        <w:jc w:val="left"/>
        <w:rPr>
          <w:b/>
          <w:bCs/>
          <w:sz w:val="22"/>
          <w:szCs w:val="22"/>
          <w:lang w:val="sk-SK"/>
        </w:rPr>
      </w:pPr>
      <w:r w:rsidRPr="006460E3">
        <w:rPr>
          <w:sz w:val="22"/>
          <w:szCs w:val="22"/>
          <w:lang w:val="sk-SK"/>
        </w:rPr>
        <w:br w:type="page"/>
      </w:r>
      <w:r w:rsidRPr="006460E3">
        <w:rPr>
          <w:b/>
          <w:bCs/>
          <w:sz w:val="22"/>
          <w:szCs w:val="22"/>
          <w:lang w:val="sk-SK"/>
        </w:rPr>
        <w:lastRenderedPageBreak/>
        <w:t>1.</w:t>
      </w:r>
      <w:r w:rsidRPr="006460E3">
        <w:rPr>
          <w:b/>
          <w:bCs/>
          <w:sz w:val="22"/>
          <w:szCs w:val="22"/>
          <w:lang w:val="sk-SK"/>
        </w:rPr>
        <w:tab/>
        <w:t>NÁZOV LIEKU</w:t>
      </w:r>
    </w:p>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50 mg/12,5 mg/200 mg filmom obalené tablety</w:t>
      </w:r>
    </w:p>
    <w:p w:rsidR="001C71CB" w:rsidRPr="006460E3" w:rsidRDefault="001C71CB" w:rsidP="001C71CB">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75 mg/18,75 mg/200 mg filmom obalené tablety</w:t>
      </w:r>
    </w:p>
    <w:p w:rsidR="00057FD9" w:rsidRPr="006460E3" w:rsidRDefault="00057FD9" w:rsidP="00057FD9">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100 mg/25 mg/200 mg filmom obalené tablety</w:t>
      </w:r>
    </w:p>
    <w:p w:rsidR="00740831" w:rsidRPr="006460E3" w:rsidRDefault="00740831" w:rsidP="00740831">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125 mg/31,25 mg/200 mg filmom obalené tablety</w:t>
      </w:r>
    </w:p>
    <w:p w:rsidR="00931D2C" w:rsidRPr="006460E3" w:rsidRDefault="00931D2C" w:rsidP="00931D2C">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150 mg/37,5 mg/200 mg filmom obalené tablety</w:t>
      </w:r>
    </w:p>
    <w:p w:rsidR="00234E15" w:rsidRPr="006460E3" w:rsidRDefault="00234E15" w:rsidP="00234E15">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175 mg/43,75 mg/200 mg filmom obalené tablety</w:t>
      </w:r>
    </w:p>
    <w:p w:rsidR="00740831" w:rsidRPr="006460E3" w:rsidRDefault="00121220" w:rsidP="00740831">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200 mg/50 mg/200 mg filmom obalené tablety</w:t>
      </w:r>
    </w:p>
    <w:p w:rsidR="00740831" w:rsidRPr="006460E3" w:rsidRDefault="00740831">
      <w:pPr>
        <w:pStyle w:val="Text"/>
        <w:tabs>
          <w:tab w:val="left" w:pos="567"/>
        </w:tabs>
        <w:spacing w:before="0"/>
        <w:ind w:left="540" w:hanging="540"/>
        <w:jc w:val="left"/>
        <w:rPr>
          <w:b/>
          <w:sz w:val="22"/>
          <w:szCs w:val="22"/>
          <w:lang w:val="sk-SK"/>
        </w:rPr>
      </w:pPr>
    </w:p>
    <w:p w:rsidR="00740831" w:rsidRPr="006460E3" w:rsidRDefault="00740831">
      <w:pPr>
        <w:pStyle w:val="Text"/>
        <w:tabs>
          <w:tab w:val="left" w:pos="567"/>
        </w:tabs>
        <w:spacing w:before="0"/>
        <w:ind w:left="540" w:hanging="540"/>
        <w:jc w:val="left"/>
        <w:rPr>
          <w:b/>
          <w:sz w:val="22"/>
          <w:szCs w:val="22"/>
          <w:lang w:val="sk-SK"/>
        </w:rPr>
      </w:pPr>
    </w:p>
    <w:p w:rsidR="00985CAC" w:rsidRPr="006460E3" w:rsidRDefault="00985CAC">
      <w:pPr>
        <w:pStyle w:val="Text"/>
        <w:tabs>
          <w:tab w:val="left" w:pos="567"/>
        </w:tabs>
        <w:spacing w:before="0"/>
        <w:ind w:left="540" w:hanging="540"/>
        <w:jc w:val="left"/>
        <w:rPr>
          <w:b/>
          <w:sz w:val="22"/>
          <w:szCs w:val="22"/>
          <w:lang w:val="sk-SK"/>
        </w:rPr>
      </w:pPr>
      <w:r w:rsidRPr="006460E3">
        <w:rPr>
          <w:b/>
          <w:sz w:val="22"/>
          <w:szCs w:val="22"/>
          <w:lang w:val="sk-SK"/>
        </w:rPr>
        <w:t>2.</w:t>
      </w:r>
      <w:r w:rsidRPr="006460E3">
        <w:rPr>
          <w:b/>
          <w:sz w:val="22"/>
          <w:szCs w:val="22"/>
          <w:lang w:val="sk-SK"/>
        </w:rPr>
        <w:tab/>
        <w:t>KVALITATÍVNE A KVANTITATÍVNE ZLOŽENIE</w:t>
      </w:r>
    </w:p>
    <w:p w:rsidR="00985CAC" w:rsidRPr="006460E3" w:rsidRDefault="00985CAC">
      <w:pPr>
        <w:pStyle w:val="Text"/>
        <w:tabs>
          <w:tab w:val="left" w:pos="567"/>
        </w:tabs>
        <w:spacing w:before="0"/>
        <w:jc w:val="left"/>
        <w:rPr>
          <w:b/>
          <w:sz w:val="22"/>
          <w:szCs w:val="22"/>
          <w:lang w:val="sk-SK"/>
        </w:rPr>
      </w:pPr>
    </w:p>
    <w:p w:rsidR="001C71CB" w:rsidRPr="006460E3" w:rsidRDefault="001C71CB">
      <w:pPr>
        <w:pStyle w:val="Text"/>
        <w:tabs>
          <w:tab w:val="left" w:pos="567"/>
        </w:tabs>
        <w:spacing w:before="0"/>
        <w:jc w:val="left"/>
        <w:rPr>
          <w:sz w:val="22"/>
          <w:szCs w:val="22"/>
          <w:u w:val="single"/>
          <w:lang w:val="sk-SK"/>
        </w:rPr>
      </w:pPr>
      <w:r w:rsidRPr="006460E3">
        <w:rPr>
          <w:sz w:val="22"/>
          <w:szCs w:val="22"/>
          <w:u w:val="single"/>
          <w:lang w:val="sk-SK"/>
        </w:rPr>
        <w:t>50 mg/12,5 mg/200 mg</w:t>
      </w:r>
    </w:p>
    <w:p w:rsidR="00985CAC" w:rsidRPr="006460E3" w:rsidRDefault="00985CAC">
      <w:pPr>
        <w:pStyle w:val="Text"/>
        <w:tabs>
          <w:tab w:val="left" w:pos="567"/>
        </w:tabs>
        <w:spacing w:before="0"/>
        <w:jc w:val="left"/>
        <w:rPr>
          <w:sz w:val="22"/>
          <w:szCs w:val="22"/>
          <w:lang w:val="sk-SK"/>
        </w:rPr>
      </w:pPr>
      <w:r w:rsidRPr="006460E3">
        <w:rPr>
          <w:sz w:val="22"/>
          <w:szCs w:val="22"/>
          <w:lang w:val="sk-SK"/>
        </w:rPr>
        <w:t>Každá tableta obsahuje 50 mg levodopy, 12,5 mg karbidopy a 200 mg entakaponu.</w:t>
      </w:r>
    </w:p>
    <w:p w:rsidR="00985CAC" w:rsidRPr="006460E3" w:rsidRDefault="00985CAC">
      <w:pPr>
        <w:spacing w:line="240" w:lineRule="auto"/>
        <w:outlineLvl w:val="0"/>
        <w:rPr>
          <w:szCs w:val="22"/>
        </w:rPr>
      </w:pPr>
    </w:p>
    <w:p w:rsidR="004D6C37" w:rsidRPr="006460E3" w:rsidRDefault="00985CAC">
      <w:pPr>
        <w:spacing w:line="240" w:lineRule="auto"/>
        <w:outlineLvl w:val="0"/>
        <w:rPr>
          <w:szCs w:val="22"/>
        </w:rPr>
      </w:pPr>
      <w:r w:rsidRPr="006460E3">
        <w:rPr>
          <w:szCs w:val="22"/>
        </w:rPr>
        <w:t>Pomocná látka</w:t>
      </w:r>
      <w:r w:rsidR="004D6C37" w:rsidRPr="006460E3">
        <w:rPr>
          <w:szCs w:val="22"/>
        </w:rPr>
        <w:t xml:space="preserve"> </w:t>
      </w:r>
      <w:r w:rsidR="004D6C37" w:rsidRPr="006460E3">
        <w:rPr>
          <w:noProof/>
          <w:szCs w:val="24"/>
        </w:rPr>
        <w:t>so známym účinkom</w:t>
      </w:r>
      <w:r w:rsidRPr="006460E3">
        <w:rPr>
          <w:szCs w:val="22"/>
        </w:rPr>
        <w:t>:</w:t>
      </w:r>
    </w:p>
    <w:p w:rsidR="00985CAC" w:rsidRPr="006460E3" w:rsidRDefault="00985CAC">
      <w:pPr>
        <w:spacing w:line="240" w:lineRule="auto"/>
        <w:outlineLvl w:val="0"/>
        <w:rPr>
          <w:szCs w:val="22"/>
        </w:rPr>
      </w:pPr>
      <w:r w:rsidRPr="006460E3">
        <w:rPr>
          <w:szCs w:val="22"/>
        </w:rPr>
        <w:t>Každá tableta obsahuje 1,2 mg sacharózy.</w:t>
      </w:r>
    </w:p>
    <w:p w:rsidR="00985CAC" w:rsidRPr="006460E3" w:rsidRDefault="00985CAC">
      <w:pPr>
        <w:spacing w:line="240" w:lineRule="auto"/>
        <w:outlineLvl w:val="0"/>
        <w:rPr>
          <w:szCs w:val="22"/>
        </w:rPr>
      </w:pPr>
    </w:p>
    <w:p w:rsidR="001C71CB" w:rsidRPr="006460E3" w:rsidRDefault="001C71CB" w:rsidP="001C71CB">
      <w:pPr>
        <w:pStyle w:val="Text"/>
        <w:tabs>
          <w:tab w:val="left" w:pos="567"/>
        </w:tabs>
        <w:spacing w:before="0"/>
        <w:jc w:val="left"/>
        <w:rPr>
          <w:sz w:val="22"/>
          <w:szCs w:val="22"/>
          <w:u w:val="single"/>
          <w:lang w:val="sk-SK"/>
        </w:rPr>
      </w:pPr>
      <w:r w:rsidRPr="006460E3">
        <w:rPr>
          <w:sz w:val="22"/>
          <w:szCs w:val="22"/>
          <w:u w:val="single"/>
          <w:lang w:val="sk-SK"/>
        </w:rPr>
        <w:t>75 mg/18,75 mg/200 mg</w:t>
      </w:r>
    </w:p>
    <w:p w:rsidR="001C71CB" w:rsidRPr="006460E3" w:rsidRDefault="001C71CB" w:rsidP="001C71CB">
      <w:pPr>
        <w:pStyle w:val="Text"/>
        <w:tabs>
          <w:tab w:val="left" w:pos="567"/>
        </w:tabs>
        <w:spacing w:before="0"/>
        <w:jc w:val="left"/>
        <w:rPr>
          <w:sz w:val="22"/>
          <w:szCs w:val="22"/>
          <w:lang w:val="sk-SK"/>
        </w:rPr>
      </w:pPr>
      <w:r w:rsidRPr="006460E3">
        <w:rPr>
          <w:sz w:val="22"/>
          <w:szCs w:val="22"/>
          <w:lang w:val="sk-SK"/>
        </w:rPr>
        <w:t>Každá tableta obsahuje 75 mg levodopy, 18,75 mg karbidopy a 200 mg entakaponu.</w:t>
      </w:r>
    </w:p>
    <w:p w:rsidR="001C71CB" w:rsidRPr="006460E3" w:rsidRDefault="001C71CB" w:rsidP="001C71CB">
      <w:pPr>
        <w:spacing w:line="240" w:lineRule="auto"/>
        <w:outlineLvl w:val="0"/>
        <w:rPr>
          <w:szCs w:val="22"/>
        </w:rPr>
      </w:pPr>
    </w:p>
    <w:p w:rsidR="001C71CB" w:rsidRPr="006460E3" w:rsidRDefault="001C71CB" w:rsidP="001C71CB">
      <w:pPr>
        <w:spacing w:line="240" w:lineRule="auto"/>
        <w:outlineLvl w:val="0"/>
        <w:rPr>
          <w:szCs w:val="22"/>
        </w:rPr>
      </w:pPr>
      <w:r w:rsidRPr="006460E3">
        <w:rPr>
          <w:szCs w:val="22"/>
        </w:rPr>
        <w:t>Pomocná látka</w:t>
      </w:r>
      <w:r w:rsidRPr="006460E3">
        <w:rPr>
          <w:noProof/>
          <w:szCs w:val="24"/>
        </w:rPr>
        <w:t xml:space="preserve"> so známym účinkom</w:t>
      </w:r>
      <w:r w:rsidRPr="006460E3">
        <w:rPr>
          <w:szCs w:val="22"/>
        </w:rPr>
        <w:t>:</w:t>
      </w:r>
    </w:p>
    <w:p w:rsidR="001C71CB" w:rsidRPr="006460E3" w:rsidRDefault="001C71CB" w:rsidP="001C71CB">
      <w:pPr>
        <w:spacing w:line="240" w:lineRule="auto"/>
        <w:outlineLvl w:val="0"/>
        <w:rPr>
          <w:szCs w:val="22"/>
        </w:rPr>
      </w:pPr>
      <w:r w:rsidRPr="006460E3">
        <w:rPr>
          <w:szCs w:val="22"/>
        </w:rPr>
        <w:t>Každá tableta obsahuje 1,4 mg sacharózy.</w:t>
      </w:r>
    </w:p>
    <w:p w:rsidR="001C71CB" w:rsidRPr="006460E3" w:rsidRDefault="001C71CB" w:rsidP="001C71CB">
      <w:pPr>
        <w:spacing w:line="240" w:lineRule="auto"/>
        <w:outlineLvl w:val="0"/>
        <w:rPr>
          <w:szCs w:val="22"/>
        </w:rPr>
      </w:pPr>
    </w:p>
    <w:p w:rsidR="001C71CB" w:rsidRPr="006460E3" w:rsidRDefault="00E10832" w:rsidP="001C71CB">
      <w:pPr>
        <w:spacing w:line="240" w:lineRule="auto"/>
        <w:outlineLvl w:val="0"/>
        <w:rPr>
          <w:szCs w:val="22"/>
          <w:u w:val="single"/>
        </w:rPr>
      </w:pPr>
      <w:r w:rsidRPr="006460E3">
        <w:rPr>
          <w:szCs w:val="22"/>
          <w:u w:val="single"/>
        </w:rPr>
        <w:t>100 mg/25 mg/200 mg</w:t>
      </w:r>
    </w:p>
    <w:p w:rsidR="00E10832" w:rsidRPr="006460E3" w:rsidRDefault="00E10832" w:rsidP="00E10832">
      <w:pPr>
        <w:pStyle w:val="Text"/>
        <w:tabs>
          <w:tab w:val="left" w:pos="567"/>
        </w:tabs>
        <w:spacing w:before="0"/>
        <w:jc w:val="left"/>
        <w:rPr>
          <w:sz w:val="22"/>
          <w:szCs w:val="22"/>
          <w:lang w:val="sk-SK"/>
        </w:rPr>
      </w:pPr>
      <w:r w:rsidRPr="006460E3">
        <w:rPr>
          <w:sz w:val="22"/>
          <w:szCs w:val="22"/>
          <w:lang w:val="sk-SK"/>
        </w:rPr>
        <w:t>Každá tableta obsahuje 100 mg levodopy, 25 mg karbidopy a 200 mg entakaponu.</w:t>
      </w:r>
    </w:p>
    <w:p w:rsidR="00E10832" w:rsidRPr="006460E3" w:rsidRDefault="00E10832" w:rsidP="00E10832">
      <w:pPr>
        <w:spacing w:line="240" w:lineRule="auto"/>
        <w:outlineLvl w:val="0"/>
        <w:rPr>
          <w:szCs w:val="22"/>
        </w:rPr>
      </w:pPr>
    </w:p>
    <w:p w:rsidR="00E10832" w:rsidRPr="006460E3" w:rsidRDefault="00E10832" w:rsidP="00E10832">
      <w:pPr>
        <w:spacing w:line="240" w:lineRule="auto"/>
        <w:outlineLvl w:val="0"/>
        <w:rPr>
          <w:szCs w:val="22"/>
        </w:rPr>
      </w:pPr>
      <w:r w:rsidRPr="006460E3">
        <w:rPr>
          <w:szCs w:val="22"/>
        </w:rPr>
        <w:t>Pomocná látka</w:t>
      </w:r>
      <w:r w:rsidRPr="006460E3">
        <w:rPr>
          <w:noProof/>
          <w:szCs w:val="24"/>
        </w:rPr>
        <w:t xml:space="preserve"> so známym účinkom</w:t>
      </w:r>
      <w:r w:rsidRPr="006460E3">
        <w:rPr>
          <w:szCs w:val="22"/>
        </w:rPr>
        <w:t>:</w:t>
      </w:r>
    </w:p>
    <w:p w:rsidR="00E10832" w:rsidRPr="006460E3" w:rsidRDefault="00E10832" w:rsidP="00E10832">
      <w:pPr>
        <w:spacing w:line="240" w:lineRule="auto"/>
        <w:outlineLvl w:val="0"/>
        <w:rPr>
          <w:szCs w:val="22"/>
        </w:rPr>
      </w:pPr>
      <w:r w:rsidRPr="006460E3">
        <w:rPr>
          <w:szCs w:val="22"/>
        </w:rPr>
        <w:t>Každá tableta obsahuje 1,6 mg sacharózy.</w:t>
      </w:r>
    </w:p>
    <w:p w:rsidR="00E10832" w:rsidRPr="006460E3" w:rsidRDefault="00E10832" w:rsidP="00E10832">
      <w:pPr>
        <w:spacing w:line="240" w:lineRule="auto"/>
        <w:outlineLvl w:val="0"/>
        <w:rPr>
          <w:szCs w:val="22"/>
        </w:rPr>
      </w:pPr>
    </w:p>
    <w:p w:rsidR="00E10832" w:rsidRPr="006460E3" w:rsidRDefault="002713A5" w:rsidP="00E10832">
      <w:pPr>
        <w:spacing w:line="240" w:lineRule="auto"/>
        <w:outlineLvl w:val="0"/>
        <w:rPr>
          <w:szCs w:val="22"/>
          <w:u w:val="single"/>
        </w:rPr>
      </w:pPr>
      <w:r w:rsidRPr="006460E3">
        <w:rPr>
          <w:szCs w:val="22"/>
          <w:u w:val="single"/>
        </w:rPr>
        <w:t>125 mg/31,25 mg/200 mg</w:t>
      </w:r>
    </w:p>
    <w:p w:rsidR="002713A5" w:rsidRPr="006460E3" w:rsidRDefault="002713A5" w:rsidP="002713A5">
      <w:pPr>
        <w:pStyle w:val="Text"/>
        <w:tabs>
          <w:tab w:val="left" w:pos="567"/>
        </w:tabs>
        <w:spacing w:before="0"/>
        <w:jc w:val="left"/>
        <w:rPr>
          <w:sz w:val="22"/>
          <w:szCs w:val="22"/>
          <w:lang w:val="sk-SK"/>
        </w:rPr>
      </w:pPr>
      <w:r w:rsidRPr="006460E3">
        <w:rPr>
          <w:sz w:val="22"/>
          <w:szCs w:val="22"/>
          <w:lang w:val="sk-SK"/>
        </w:rPr>
        <w:t>Každá tableta obsahuje 125 mg levodopy, 31,25 mg karbidopy a 200 mg entakaponu.</w:t>
      </w:r>
    </w:p>
    <w:p w:rsidR="002713A5" w:rsidRPr="006460E3" w:rsidRDefault="002713A5" w:rsidP="002713A5">
      <w:pPr>
        <w:spacing w:line="240" w:lineRule="auto"/>
        <w:outlineLvl w:val="0"/>
        <w:rPr>
          <w:szCs w:val="22"/>
        </w:rPr>
      </w:pPr>
    </w:p>
    <w:p w:rsidR="002713A5" w:rsidRPr="006460E3" w:rsidRDefault="002713A5" w:rsidP="002713A5">
      <w:pPr>
        <w:spacing w:line="240" w:lineRule="auto"/>
        <w:outlineLvl w:val="0"/>
        <w:rPr>
          <w:szCs w:val="22"/>
        </w:rPr>
      </w:pPr>
      <w:r w:rsidRPr="006460E3">
        <w:rPr>
          <w:szCs w:val="22"/>
        </w:rPr>
        <w:t>Pomocná látka</w:t>
      </w:r>
      <w:r w:rsidRPr="006460E3">
        <w:rPr>
          <w:noProof/>
          <w:szCs w:val="24"/>
        </w:rPr>
        <w:t xml:space="preserve"> so známym účinkom</w:t>
      </w:r>
      <w:r w:rsidR="00EB4D1D" w:rsidRPr="006460E3">
        <w:rPr>
          <w:szCs w:val="22"/>
        </w:rPr>
        <w:t>:</w:t>
      </w:r>
    </w:p>
    <w:p w:rsidR="002713A5" w:rsidRPr="006460E3" w:rsidRDefault="002713A5" w:rsidP="002713A5">
      <w:pPr>
        <w:spacing w:line="240" w:lineRule="auto"/>
        <w:outlineLvl w:val="0"/>
        <w:rPr>
          <w:szCs w:val="22"/>
        </w:rPr>
      </w:pPr>
      <w:r w:rsidRPr="006460E3">
        <w:rPr>
          <w:szCs w:val="22"/>
        </w:rPr>
        <w:t>Každá tableta obsahuje 1,6 mg sacharózy.</w:t>
      </w:r>
    </w:p>
    <w:p w:rsidR="002713A5" w:rsidRPr="006460E3" w:rsidRDefault="002713A5" w:rsidP="00E10832">
      <w:pPr>
        <w:spacing w:line="240" w:lineRule="auto"/>
        <w:outlineLvl w:val="0"/>
        <w:rPr>
          <w:szCs w:val="22"/>
        </w:rPr>
      </w:pPr>
    </w:p>
    <w:p w:rsidR="00EB4D1D" w:rsidRPr="006460E3" w:rsidRDefault="00F13380" w:rsidP="00EB4D1D">
      <w:pPr>
        <w:pStyle w:val="Text"/>
        <w:tabs>
          <w:tab w:val="left" w:pos="567"/>
        </w:tabs>
        <w:spacing w:before="0"/>
        <w:jc w:val="left"/>
        <w:rPr>
          <w:sz w:val="22"/>
          <w:szCs w:val="22"/>
          <w:u w:val="single"/>
          <w:lang w:val="sk-SK"/>
        </w:rPr>
      </w:pPr>
      <w:r w:rsidRPr="006460E3">
        <w:rPr>
          <w:sz w:val="22"/>
          <w:szCs w:val="22"/>
          <w:u w:val="single"/>
          <w:lang w:val="sk-SK"/>
        </w:rPr>
        <w:t>150 mg/37,5 mg/200 mg</w:t>
      </w:r>
    </w:p>
    <w:p w:rsidR="00EB4D1D" w:rsidRPr="006460E3" w:rsidRDefault="00EB4D1D" w:rsidP="00EB4D1D">
      <w:pPr>
        <w:pStyle w:val="Text"/>
        <w:tabs>
          <w:tab w:val="left" w:pos="567"/>
        </w:tabs>
        <w:spacing w:before="0"/>
        <w:jc w:val="left"/>
        <w:rPr>
          <w:sz w:val="22"/>
          <w:szCs w:val="22"/>
          <w:lang w:val="sk-SK"/>
        </w:rPr>
      </w:pPr>
      <w:r w:rsidRPr="006460E3">
        <w:rPr>
          <w:sz w:val="22"/>
          <w:szCs w:val="22"/>
          <w:lang w:val="sk-SK"/>
        </w:rPr>
        <w:t>Každá tableta obsahuje 150 mg levodopy, 37,5 mg karbidopy a 200 mg entakaponu.</w:t>
      </w:r>
    </w:p>
    <w:p w:rsidR="00EB4D1D" w:rsidRPr="006460E3" w:rsidRDefault="00EB4D1D" w:rsidP="00EB4D1D">
      <w:pPr>
        <w:spacing w:line="240" w:lineRule="auto"/>
        <w:outlineLvl w:val="0"/>
        <w:rPr>
          <w:szCs w:val="22"/>
        </w:rPr>
      </w:pPr>
    </w:p>
    <w:p w:rsidR="00EB4D1D" w:rsidRPr="006460E3" w:rsidRDefault="00EB4D1D" w:rsidP="00EB4D1D">
      <w:pPr>
        <w:spacing w:line="240" w:lineRule="auto"/>
        <w:outlineLvl w:val="0"/>
        <w:rPr>
          <w:szCs w:val="22"/>
        </w:rPr>
      </w:pPr>
      <w:r w:rsidRPr="006460E3">
        <w:rPr>
          <w:szCs w:val="22"/>
        </w:rPr>
        <w:t>Pomocná látka</w:t>
      </w:r>
      <w:r w:rsidRPr="006460E3">
        <w:rPr>
          <w:noProof/>
          <w:szCs w:val="24"/>
        </w:rPr>
        <w:t xml:space="preserve"> so známym účinkom</w:t>
      </w:r>
      <w:r w:rsidRPr="006460E3">
        <w:rPr>
          <w:szCs w:val="22"/>
        </w:rPr>
        <w:t>:</w:t>
      </w:r>
    </w:p>
    <w:p w:rsidR="00EB4D1D" w:rsidRPr="006460E3" w:rsidRDefault="00EB4D1D" w:rsidP="00EB4D1D">
      <w:pPr>
        <w:spacing w:line="240" w:lineRule="auto"/>
        <w:outlineLvl w:val="0"/>
        <w:rPr>
          <w:szCs w:val="22"/>
        </w:rPr>
      </w:pPr>
      <w:r w:rsidRPr="006460E3">
        <w:rPr>
          <w:szCs w:val="22"/>
        </w:rPr>
        <w:t>Každá tableta obsahuje 1,9 mg sacharózy.</w:t>
      </w:r>
    </w:p>
    <w:p w:rsidR="00F13380" w:rsidRPr="006460E3" w:rsidRDefault="00F13380" w:rsidP="00EB4D1D">
      <w:pPr>
        <w:spacing w:line="240" w:lineRule="auto"/>
        <w:outlineLvl w:val="0"/>
        <w:rPr>
          <w:szCs w:val="22"/>
        </w:rPr>
      </w:pPr>
    </w:p>
    <w:p w:rsidR="00F13380" w:rsidRPr="006460E3" w:rsidRDefault="00F13380" w:rsidP="00F13380">
      <w:pPr>
        <w:pStyle w:val="Text"/>
        <w:tabs>
          <w:tab w:val="left" w:pos="567"/>
        </w:tabs>
        <w:spacing w:before="0"/>
        <w:jc w:val="left"/>
        <w:rPr>
          <w:sz w:val="22"/>
          <w:szCs w:val="22"/>
          <w:u w:val="single"/>
          <w:lang w:val="sk-SK"/>
        </w:rPr>
      </w:pPr>
      <w:r w:rsidRPr="006460E3">
        <w:rPr>
          <w:sz w:val="22"/>
          <w:szCs w:val="22"/>
          <w:u w:val="single"/>
          <w:lang w:val="sk-SK"/>
        </w:rPr>
        <w:t>175 mg/43,75 mg/200 mg</w:t>
      </w:r>
    </w:p>
    <w:p w:rsidR="00F13380" w:rsidRPr="006460E3" w:rsidRDefault="00F13380" w:rsidP="00F13380">
      <w:pPr>
        <w:pStyle w:val="Text"/>
        <w:tabs>
          <w:tab w:val="left" w:pos="567"/>
        </w:tabs>
        <w:spacing w:before="0"/>
        <w:jc w:val="left"/>
        <w:rPr>
          <w:sz w:val="22"/>
          <w:szCs w:val="22"/>
          <w:lang w:val="sk-SK"/>
        </w:rPr>
      </w:pPr>
      <w:r w:rsidRPr="006460E3">
        <w:rPr>
          <w:sz w:val="22"/>
          <w:szCs w:val="22"/>
          <w:lang w:val="sk-SK"/>
        </w:rPr>
        <w:t>Každá tableta obsahuje 175 mg levodopy, 43,75 mg karbidopy a 200 mg entakaponu.</w:t>
      </w:r>
    </w:p>
    <w:p w:rsidR="00F13380" w:rsidRPr="006460E3" w:rsidRDefault="00F13380" w:rsidP="00F13380">
      <w:pPr>
        <w:spacing w:line="240" w:lineRule="auto"/>
        <w:outlineLvl w:val="0"/>
        <w:rPr>
          <w:szCs w:val="22"/>
        </w:rPr>
      </w:pPr>
    </w:p>
    <w:p w:rsidR="00F13380" w:rsidRPr="006460E3" w:rsidRDefault="00F13380" w:rsidP="00F13380">
      <w:pPr>
        <w:spacing w:line="240" w:lineRule="auto"/>
        <w:outlineLvl w:val="0"/>
        <w:rPr>
          <w:szCs w:val="22"/>
        </w:rPr>
      </w:pPr>
      <w:r w:rsidRPr="006460E3">
        <w:rPr>
          <w:szCs w:val="22"/>
        </w:rPr>
        <w:t>Pomocná látka</w:t>
      </w:r>
      <w:r w:rsidRPr="006460E3">
        <w:rPr>
          <w:noProof/>
          <w:szCs w:val="24"/>
        </w:rPr>
        <w:t xml:space="preserve"> so známym účinkom</w:t>
      </w:r>
      <w:r w:rsidRPr="006460E3">
        <w:rPr>
          <w:szCs w:val="22"/>
        </w:rPr>
        <w:t>:</w:t>
      </w:r>
    </w:p>
    <w:p w:rsidR="00F13380" w:rsidRPr="006460E3" w:rsidRDefault="00F13380" w:rsidP="00F13380">
      <w:pPr>
        <w:spacing w:line="240" w:lineRule="auto"/>
        <w:outlineLvl w:val="0"/>
        <w:rPr>
          <w:szCs w:val="22"/>
        </w:rPr>
      </w:pPr>
      <w:r w:rsidRPr="006460E3">
        <w:rPr>
          <w:szCs w:val="22"/>
        </w:rPr>
        <w:t>Každá tableta obsahuje 1,89 mg sacharózy.</w:t>
      </w:r>
    </w:p>
    <w:p w:rsidR="004806FD" w:rsidRPr="006460E3" w:rsidRDefault="004806FD" w:rsidP="00EB4D1D">
      <w:pPr>
        <w:spacing w:line="240" w:lineRule="auto"/>
        <w:outlineLvl w:val="0"/>
        <w:rPr>
          <w:szCs w:val="22"/>
        </w:rPr>
      </w:pPr>
    </w:p>
    <w:p w:rsidR="00F13380" w:rsidRPr="006460E3" w:rsidRDefault="004806FD" w:rsidP="00EB4D1D">
      <w:pPr>
        <w:spacing w:line="240" w:lineRule="auto"/>
        <w:outlineLvl w:val="0"/>
        <w:rPr>
          <w:szCs w:val="22"/>
          <w:u w:val="single"/>
        </w:rPr>
      </w:pPr>
      <w:r w:rsidRPr="006460E3">
        <w:rPr>
          <w:szCs w:val="22"/>
          <w:u w:val="single"/>
        </w:rPr>
        <w:t>200 mg/50 mg/200 mg</w:t>
      </w:r>
    </w:p>
    <w:p w:rsidR="00367F58" w:rsidRPr="006460E3" w:rsidRDefault="00367F58" w:rsidP="00367F58">
      <w:pPr>
        <w:pStyle w:val="Text"/>
        <w:tabs>
          <w:tab w:val="left" w:pos="567"/>
        </w:tabs>
        <w:spacing w:before="0"/>
        <w:jc w:val="left"/>
        <w:rPr>
          <w:sz w:val="22"/>
          <w:szCs w:val="22"/>
          <w:lang w:val="sk-SK"/>
        </w:rPr>
      </w:pPr>
      <w:r w:rsidRPr="006460E3">
        <w:rPr>
          <w:sz w:val="22"/>
          <w:szCs w:val="22"/>
          <w:lang w:val="sk-SK"/>
        </w:rPr>
        <w:t>Každá tableta obsahuje 200 mg levodopy, 50 mg karbidopy a 200 mg entakaponu.</w:t>
      </w:r>
    </w:p>
    <w:p w:rsidR="00367F58" w:rsidRPr="006460E3" w:rsidRDefault="00367F58" w:rsidP="00367F58">
      <w:pPr>
        <w:spacing w:line="240" w:lineRule="auto"/>
        <w:outlineLvl w:val="0"/>
        <w:rPr>
          <w:szCs w:val="22"/>
        </w:rPr>
      </w:pPr>
    </w:p>
    <w:p w:rsidR="00367F58" w:rsidRPr="006460E3" w:rsidRDefault="00367F58" w:rsidP="00367F58">
      <w:pPr>
        <w:spacing w:line="240" w:lineRule="auto"/>
        <w:outlineLvl w:val="0"/>
        <w:rPr>
          <w:szCs w:val="22"/>
        </w:rPr>
      </w:pPr>
      <w:r w:rsidRPr="006460E3">
        <w:rPr>
          <w:szCs w:val="22"/>
        </w:rPr>
        <w:t>Pomocná látka</w:t>
      </w:r>
      <w:r w:rsidRPr="006460E3">
        <w:rPr>
          <w:noProof/>
          <w:szCs w:val="24"/>
        </w:rPr>
        <w:t xml:space="preserve"> so známym účinkom</w:t>
      </w:r>
      <w:r w:rsidRPr="006460E3">
        <w:rPr>
          <w:szCs w:val="22"/>
        </w:rPr>
        <w:t>:</w:t>
      </w:r>
    </w:p>
    <w:p w:rsidR="00367F58" w:rsidRPr="006460E3" w:rsidRDefault="00367F58" w:rsidP="00367F58">
      <w:pPr>
        <w:spacing w:line="240" w:lineRule="auto"/>
        <w:outlineLvl w:val="0"/>
        <w:rPr>
          <w:szCs w:val="22"/>
        </w:rPr>
      </w:pPr>
      <w:r w:rsidRPr="006460E3">
        <w:rPr>
          <w:szCs w:val="22"/>
        </w:rPr>
        <w:t>Každá tableta obsahuje 2,3 mg sacharózy.</w:t>
      </w:r>
    </w:p>
    <w:p w:rsidR="00367F58" w:rsidRPr="006460E3" w:rsidRDefault="00367F58">
      <w:pPr>
        <w:outlineLvl w:val="0"/>
        <w:rPr>
          <w:noProof/>
          <w:szCs w:val="22"/>
        </w:rPr>
      </w:pPr>
    </w:p>
    <w:p w:rsidR="00367F58" w:rsidRPr="006460E3" w:rsidRDefault="00367F58">
      <w:pPr>
        <w:outlineLvl w:val="0"/>
        <w:rPr>
          <w:noProof/>
          <w:szCs w:val="22"/>
        </w:rPr>
      </w:pPr>
    </w:p>
    <w:p w:rsidR="00985CAC" w:rsidRPr="006460E3" w:rsidRDefault="00985CAC">
      <w:pPr>
        <w:outlineLvl w:val="0"/>
        <w:rPr>
          <w:noProof/>
          <w:szCs w:val="22"/>
        </w:rPr>
      </w:pPr>
      <w:r w:rsidRPr="006460E3">
        <w:rPr>
          <w:noProof/>
          <w:szCs w:val="22"/>
        </w:rPr>
        <w:t>Úplný zoznam pomocných látok, pozri časť 6.1.</w:t>
      </w: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ind w:left="540" w:hanging="540"/>
        <w:jc w:val="left"/>
        <w:rPr>
          <w:b/>
          <w:sz w:val="22"/>
          <w:szCs w:val="22"/>
          <w:lang w:val="sk-SK"/>
        </w:rPr>
      </w:pPr>
      <w:r w:rsidRPr="006460E3">
        <w:rPr>
          <w:b/>
          <w:sz w:val="22"/>
          <w:szCs w:val="22"/>
          <w:lang w:val="sk-SK"/>
        </w:rPr>
        <w:t>3.</w:t>
      </w:r>
      <w:r w:rsidRPr="006460E3">
        <w:rPr>
          <w:b/>
          <w:sz w:val="22"/>
          <w:szCs w:val="22"/>
          <w:lang w:val="sk-SK"/>
        </w:rPr>
        <w:tab/>
        <w:t>LIEKOVÁ FORMA</w:t>
      </w:r>
    </w:p>
    <w:p w:rsidR="00985CAC" w:rsidRPr="006460E3" w:rsidRDefault="00985CAC">
      <w:pPr>
        <w:pStyle w:val="Text"/>
        <w:tabs>
          <w:tab w:val="left" w:pos="567"/>
        </w:tabs>
        <w:spacing w:before="0"/>
        <w:jc w:val="left"/>
        <w:rPr>
          <w:b/>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Filmom obalená tableta</w:t>
      </w:r>
      <w:r w:rsidR="009B2E99" w:rsidRPr="006460E3">
        <w:rPr>
          <w:sz w:val="22"/>
          <w:szCs w:val="22"/>
          <w:lang w:val="sk-SK"/>
        </w:rPr>
        <w:t xml:space="preserve"> (tableta)</w:t>
      </w:r>
    </w:p>
    <w:p w:rsidR="009B2E99" w:rsidRPr="006460E3" w:rsidRDefault="009B2E99" w:rsidP="009B2E99">
      <w:pPr>
        <w:pStyle w:val="Text"/>
        <w:tabs>
          <w:tab w:val="left" w:pos="567"/>
        </w:tabs>
        <w:spacing w:before="0"/>
        <w:jc w:val="left"/>
        <w:rPr>
          <w:sz w:val="22"/>
          <w:szCs w:val="22"/>
          <w:lang w:val="sk-SK"/>
        </w:rPr>
      </w:pPr>
    </w:p>
    <w:p w:rsidR="009B2E99" w:rsidRPr="006460E3" w:rsidRDefault="009B2E99" w:rsidP="009B2E99">
      <w:pPr>
        <w:pStyle w:val="Text"/>
        <w:tabs>
          <w:tab w:val="left" w:pos="567"/>
        </w:tabs>
        <w:spacing w:before="0"/>
        <w:jc w:val="left"/>
        <w:rPr>
          <w:sz w:val="22"/>
          <w:szCs w:val="22"/>
          <w:u w:val="single"/>
          <w:lang w:val="sk-SK"/>
        </w:rPr>
      </w:pPr>
      <w:r w:rsidRPr="006460E3">
        <w:rPr>
          <w:sz w:val="22"/>
          <w:szCs w:val="22"/>
          <w:u w:val="single"/>
          <w:lang w:val="sk-SK"/>
        </w:rPr>
        <w:t>50 mg/12,5 mg/200 mg</w:t>
      </w:r>
    </w:p>
    <w:p w:rsidR="00985CAC" w:rsidRPr="006460E3" w:rsidRDefault="00985CAC">
      <w:pPr>
        <w:pStyle w:val="Text"/>
        <w:tabs>
          <w:tab w:val="left" w:pos="567"/>
        </w:tabs>
        <w:spacing w:before="0"/>
        <w:jc w:val="left"/>
        <w:rPr>
          <w:sz w:val="22"/>
          <w:szCs w:val="22"/>
          <w:lang w:val="sk-SK"/>
        </w:rPr>
      </w:pPr>
      <w:r w:rsidRPr="006460E3">
        <w:rPr>
          <w:sz w:val="22"/>
          <w:szCs w:val="22"/>
          <w:lang w:val="sk-SK"/>
        </w:rPr>
        <w:t>Hnedasté alebo sivasté červené, okrúhle, konvexné, filmom obalené tablety bez ryhy s označením ‘LCE 50’ na jednej strane.</w:t>
      </w:r>
    </w:p>
    <w:p w:rsidR="00985CAC" w:rsidRPr="006460E3" w:rsidRDefault="00985CAC">
      <w:pPr>
        <w:pStyle w:val="Text"/>
        <w:tabs>
          <w:tab w:val="left" w:pos="567"/>
        </w:tabs>
        <w:spacing w:before="0"/>
        <w:jc w:val="left"/>
        <w:rPr>
          <w:caps/>
          <w:sz w:val="22"/>
          <w:szCs w:val="22"/>
          <w:lang w:val="sk-SK"/>
        </w:rPr>
      </w:pPr>
    </w:p>
    <w:p w:rsidR="009B2E99" w:rsidRPr="006460E3" w:rsidRDefault="009B2E99" w:rsidP="009B2E99">
      <w:pPr>
        <w:pStyle w:val="Text"/>
        <w:tabs>
          <w:tab w:val="left" w:pos="567"/>
        </w:tabs>
        <w:spacing w:before="0"/>
        <w:jc w:val="left"/>
        <w:rPr>
          <w:sz w:val="22"/>
          <w:szCs w:val="22"/>
          <w:u w:val="single"/>
          <w:lang w:val="sk-SK"/>
        </w:rPr>
      </w:pPr>
      <w:r w:rsidRPr="006460E3">
        <w:rPr>
          <w:sz w:val="22"/>
          <w:szCs w:val="22"/>
          <w:u w:val="single"/>
          <w:lang w:val="sk-SK"/>
        </w:rPr>
        <w:t>75 mg/18,75 mg/200 mg</w:t>
      </w:r>
    </w:p>
    <w:p w:rsidR="009B2E99" w:rsidRPr="006460E3" w:rsidRDefault="009B2E99" w:rsidP="009B2E99">
      <w:pPr>
        <w:pStyle w:val="Text"/>
        <w:tabs>
          <w:tab w:val="left" w:pos="567"/>
        </w:tabs>
        <w:spacing w:before="0"/>
        <w:jc w:val="left"/>
        <w:rPr>
          <w:sz w:val="22"/>
          <w:szCs w:val="22"/>
          <w:lang w:val="sk-SK"/>
        </w:rPr>
      </w:pPr>
      <w:r w:rsidRPr="006460E3">
        <w:rPr>
          <w:sz w:val="22"/>
          <w:szCs w:val="22"/>
          <w:lang w:val="sk-SK"/>
        </w:rPr>
        <w:t>Svetlé hnedasto-červené, oválne, filmom obalené tablety s označením ‘LCE 75’ na jednej strane.</w:t>
      </w:r>
    </w:p>
    <w:p w:rsidR="009B2E99" w:rsidRPr="006460E3" w:rsidRDefault="009B2E99">
      <w:pPr>
        <w:pStyle w:val="Text"/>
        <w:tabs>
          <w:tab w:val="left" w:pos="567"/>
        </w:tabs>
        <w:spacing w:before="0"/>
        <w:ind w:left="540" w:hanging="540"/>
        <w:jc w:val="left"/>
        <w:rPr>
          <w:b/>
          <w:sz w:val="22"/>
          <w:szCs w:val="22"/>
          <w:lang w:val="sk-SK"/>
        </w:rPr>
      </w:pPr>
    </w:p>
    <w:p w:rsidR="00E10832" w:rsidRPr="006460E3" w:rsidRDefault="00E10832" w:rsidP="00E10832">
      <w:pPr>
        <w:spacing w:line="240" w:lineRule="auto"/>
        <w:outlineLvl w:val="0"/>
        <w:rPr>
          <w:szCs w:val="22"/>
          <w:u w:val="single"/>
        </w:rPr>
      </w:pPr>
      <w:r w:rsidRPr="006460E3">
        <w:rPr>
          <w:szCs w:val="22"/>
          <w:u w:val="single"/>
        </w:rPr>
        <w:t>100 mg/25 mg/200 mg</w:t>
      </w:r>
    </w:p>
    <w:p w:rsidR="002202B2" w:rsidRPr="006460E3" w:rsidRDefault="002202B2" w:rsidP="002202B2">
      <w:pPr>
        <w:pStyle w:val="Text"/>
        <w:tabs>
          <w:tab w:val="left" w:pos="567"/>
        </w:tabs>
        <w:spacing w:before="0"/>
        <w:jc w:val="left"/>
        <w:rPr>
          <w:sz w:val="22"/>
          <w:szCs w:val="22"/>
          <w:lang w:val="sk-SK"/>
        </w:rPr>
      </w:pPr>
      <w:r w:rsidRPr="006460E3">
        <w:rPr>
          <w:sz w:val="22"/>
          <w:szCs w:val="22"/>
          <w:lang w:val="sk-SK"/>
        </w:rPr>
        <w:t>Hnedasté alebo sivasté červené, oválne, filmom obalené tablety bez ryhy s označením ‘LCE 100’ na jednej strane.</w:t>
      </w:r>
    </w:p>
    <w:p w:rsidR="00990885" w:rsidRPr="006460E3" w:rsidRDefault="00990885" w:rsidP="002202B2">
      <w:pPr>
        <w:pStyle w:val="Text"/>
        <w:tabs>
          <w:tab w:val="left" w:pos="567"/>
        </w:tabs>
        <w:spacing w:before="0"/>
        <w:jc w:val="left"/>
        <w:rPr>
          <w:sz w:val="22"/>
          <w:szCs w:val="22"/>
          <w:lang w:val="sk-SK"/>
        </w:rPr>
      </w:pPr>
    </w:p>
    <w:p w:rsidR="00990885" w:rsidRPr="006460E3" w:rsidRDefault="00990885" w:rsidP="00990885">
      <w:pPr>
        <w:spacing w:line="240" w:lineRule="auto"/>
        <w:outlineLvl w:val="0"/>
        <w:rPr>
          <w:szCs w:val="22"/>
          <w:u w:val="single"/>
        </w:rPr>
      </w:pPr>
      <w:r w:rsidRPr="006460E3">
        <w:rPr>
          <w:szCs w:val="22"/>
          <w:u w:val="single"/>
        </w:rPr>
        <w:t>125 mg/31,25 mg/200 mg</w:t>
      </w:r>
    </w:p>
    <w:p w:rsidR="00167346" w:rsidRPr="006460E3" w:rsidRDefault="00167346" w:rsidP="00167346">
      <w:pPr>
        <w:pStyle w:val="Text"/>
        <w:tabs>
          <w:tab w:val="left" w:pos="567"/>
        </w:tabs>
        <w:spacing w:before="0"/>
        <w:jc w:val="left"/>
        <w:rPr>
          <w:sz w:val="22"/>
          <w:szCs w:val="22"/>
          <w:lang w:val="sk-SK"/>
        </w:rPr>
      </w:pPr>
      <w:r w:rsidRPr="006460E3">
        <w:rPr>
          <w:sz w:val="22"/>
          <w:szCs w:val="22"/>
          <w:lang w:val="sk-SK"/>
        </w:rPr>
        <w:t>Svetlé hnedasto-červené, oválne, filmom obalené tablety s označením ‘LCE 125’ na jednej strane.</w:t>
      </w:r>
    </w:p>
    <w:p w:rsidR="004C4249" w:rsidRPr="006460E3" w:rsidRDefault="004C4249" w:rsidP="002202B2">
      <w:pPr>
        <w:pStyle w:val="Text"/>
        <w:tabs>
          <w:tab w:val="left" w:pos="567"/>
        </w:tabs>
        <w:spacing w:before="0"/>
        <w:jc w:val="left"/>
        <w:rPr>
          <w:sz w:val="22"/>
          <w:szCs w:val="22"/>
          <w:lang w:val="sk-SK"/>
        </w:rPr>
      </w:pPr>
    </w:p>
    <w:p w:rsidR="00990885" w:rsidRPr="006460E3" w:rsidRDefault="004C4249" w:rsidP="002202B2">
      <w:pPr>
        <w:pStyle w:val="Text"/>
        <w:tabs>
          <w:tab w:val="left" w:pos="567"/>
        </w:tabs>
        <w:spacing w:before="0"/>
        <w:jc w:val="left"/>
        <w:rPr>
          <w:sz w:val="22"/>
          <w:szCs w:val="22"/>
          <w:u w:val="single"/>
          <w:lang w:val="sk-SK"/>
        </w:rPr>
      </w:pPr>
      <w:r w:rsidRPr="006460E3">
        <w:rPr>
          <w:sz w:val="22"/>
          <w:szCs w:val="22"/>
          <w:u w:val="single"/>
          <w:lang w:val="sk-SK"/>
        </w:rPr>
        <w:t>150 mg/37,5 mg/200 mg</w:t>
      </w:r>
    </w:p>
    <w:p w:rsidR="006A5774" w:rsidRPr="006460E3" w:rsidRDefault="006A5774" w:rsidP="006A5774">
      <w:pPr>
        <w:pStyle w:val="Text"/>
        <w:tabs>
          <w:tab w:val="left" w:pos="567"/>
        </w:tabs>
        <w:spacing w:before="0"/>
        <w:jc w:val="left"/>
        <w:rPr>
          <w:sz w:val="22"/>
          <w:szCs w:val="22"/>
          <w:lang w:val="sk-SK"/>
        </w:rPr>
      </w:pPr>
      <w:r w:rsidRPr="006460E3">
        <w:rPr>
          <w:sz w:val="22"/>
          <w:szCs w:val="22"/>
          <w:lang w:val="sk-SK"/>
        </w:rPr>
        <w:t>Hnedasté alebo sivasté červené, filmom obalené tablety tvaru predĺženej elipsy bez ryhy s označením ‘LCE 150’ na jednej strane.</w:t>
      </w:r>
    </w:p>
    <w:p w:rsidR="00A63287" w:rsidRPr="006460E3" w:rsidRDefault="00A63287" w:rsidP="00A63287">
      <w:pPr>
        <w:pStyle w:val="Text"/>
        <w:tabs>
          <w:tab w:val="left" w:pos="567"/>
        </w:tabs>
        <w:spacing w:before="0"/>
        <w:jc w:val="left"/>
        <w:rPr>
          <w:sz w:val="22"/>
          <w:szCs w:val="22"/>
          <w:lang w:val="sk-SK"/>
        </w:rPr>
      </w:pPr>
    </w:p>
    <w:p w:rsidR="00A63287" w:rsidRPr="006460E3" w:rsidRDefault="00A63287" w:rsidP="00A63287">
      <w:pPr>
        <w:pStyle w:val="Text"/>
        <w:tabs>
          <w:tab w:val="left" w:pos="567"/>
        </w:tabs>
        <w:spacing w:before="0"/>
        <w:jc w:val="left"/>
        <w:rPr>
          <w:sz w:val="22"/>
          <w:szCs w:val="22"/>
          <w:u w:val="single"/>
          <w:lang w:val="sk-SK"/>
        </w:rPr>
      </w:pPr>
      <w:r w:rsidRPr="006460E3">
        <w:rPr>
          <w:sz w:val="22"/>
          <w:szCs w:val="22"/>
          <w:u w:val="single"/>
          <w:lang w:val="sk-SK"/>
        </w:rPr>
        <w:t>175 mg/43,75 mg/200 mg</w:t>
      </w:r>
    </w:p>
    <w:p w:rsidR="00A63287" w:rsidRPr="006460E3" w:rsidRDefault="00A63287" w:rsidP="00A63287">
      <w:pPr>
        <w:pStyle w:val="Text"/>
        <w:tabs>
          <w:tab w:val="left" w:pos="567"/>
        </w:tabs>
        <w:spacing w:before="0"/>
        <w:jc w:val="left"/>
        <w:rPr>
          <w:sz w:val="22"/>
          <w:szCs w:val="22"/>
          <w:lang w:val="sk-SK"/>
        </w:rPr>
      </w:pPr>
      <w:r w:rsidRPr="006460E3">
        <w:rPr>
          <w:sz w:val="22"/>
          <w:szCs w:val="22"/>
          <w:lang w:val="sk-SK"/>
        </w:rPr>
        <w:t>Svetlé hnedasto-červené, oválne, filmom obalené tablety bez ryhy s označením ‘LCE 175’ na jednej strane.</w:t>
      </w:r>
    </w:p>
    <w:p w:rsidR="004806FD" w:rsidRPr="006460E3" w:rsidRDefault="004806FD" w:rsidP="002202B2">
      <w:pPr>
        <w:pStyle w:val="Text"/>
        <w:tabs>
          <w:tab w:val="left" w:pos="567"/>
        </w:tabs>
        <w:spacing w:before="0"/>
        <w:jc w:val="left"/>
        <w:rPr>
          <w:sz w:val="22"/>
          <w:szCs w:val="22"/>
          <w:lang w:val="sk-SK"/>
        </w:rPr>
      </w:pPr>
    </w:p>
    <w:p w:rsidR="004C4249" w:rsidRPr="006460E3" w:rsidRDefault="004806FD" w:rsidP="002202B2">
      <w:pPr>
        <w:pStyle w:val="Text"/>
        <w:tabs>
          <w:tab w:val="left" w:pos="567"/>
        </w:tabs>
        <w:spacing w:before="0"/>
        <w:jc w:val="left"/>
        <w:rPr>
          <w:sz w:val="22"/>
          <w:szCs w:val="22"/>
          <w:u w:val="single"/>
          <w:lang w:val="sk-SK"/>
        </w:rPr>
      </w:pPr>
      <w:r w:rsidRPr="006460E3">
        <w:rPr>
          <w:sz w:val="22"/>
          <w:szCs w:val="22"/>
          <w:u w:val="single"/>
          <w:lang w:val="sk-SK"/>
        </w:rPr>
        <w:t>200 mg/50 mg/200 mg</w:t>
      </w:r>
    </w:p>
    <w:p w:rsidR="0036022E" w:rsidRPr="006460E3" w:rsidRDefault="0036022E" w:rsidP="0036022E">
      <w:pPr>
        <w:pStyle w:val="Text"/>
        <w:tabs>
          <w:tab w:val="left" w:pos="567"/>
        </w:tabs>
        <w:spacing w:before="0"/>
        <w:jc w:val="left"/>
        <w:rPr>
          <w:sz w:val="22"/>
          <w:szCs w:val="22"/>
          <w:lang w:val="sk-SK"/>
        </w:rPr>
      </w:pPr>
      <w:r w:rsidRPr="006460E3">
        <w:rPr>
          <w:sz w:val="22"/>
          <w:szCs w:val="22"/>
          <w:lang w:val="sk-SK"/>
        </w:rPr>
        <w:t>Tmavé hnedasté červené oválne, filmom obalené tablety bez ryhy s označením ‘LCE 200’ na jednej strane.</w:t>
      </w:r>
    </w:p>
    <w:p w:rsidR="0036022E" w:rsidRPr="006460E3" w:rsidRDefault="0036022E">
      <w:pPr>
        <w:pStyle w:val="Text"/>
        <w:tabs>
          <w:tab w:val="left" w:pos="567"/>
        </w:tabs>
        <w:spacing w:before="0"/>
        <w:ind w:left="540" w:hanging="540"/>
        <w:jc w:val="left"/>
        <w:rPr>
          <w:b/>
          <w:sz w:val="22"/>
          <w:szCs w:val="22"/>
          <w:lang w:val="sk-SK"/>
        </w:rPr>
      </w:pPr>
    </w:p>
    <w:p w:rsidR="0036022E" w:rsidRPr="006460E3" w:rsidRDefault="0036022E">
      <w:pPr>
        <w:pStyle w:val="Text"/>
        <w:tabs>
          <w:tab w:val="left" w:pos="567"/>
        </w:tabs>
        <w:spacing w:before="0"/>
        <w:ind w:left="540" w:hanging="540"/>
        <w:jc w:val="left"/>
        <w:rPr>
          <w:b/>
          <w:sz w:val="22"/>
          <w:szCs w:val="22"/>
          <w:lang w:val="sk-SK"/>
        </w:rPr>
      </w:pPr>
    </w:p>
    <w:p w:rsidR="00985CAC" w:rsidRPr="006460E3" w:rsidRDefault="00985CAC">
      <w:pPr>
        <w:pStyle w:val="Text"/>
        <w:tabs>
          <w:tab w:val="left" w:pos="567"/>
        </w:tabs>
        <w:spacing w:before="0"/>
        <w:ind w:left="540" w:hanging="540"/>
        <w:jc w:val="left"/>
        <w:rPr>
          <w:b/>
          <w:caps/>
          <w:sz w:val="22"/>
          <w:szCs w:val="22"/>
          <w:lang w:val="sk-SK"/>
        </w:rPr>
      </w:pPr>
      <w:r w:rsidRPr="006460E3">
        <w:rPr>
          <w:b/>
          <w:sz w:val="22"/>
          <w:szCs w:val="22"/>
          <w:lang w:val="sk-SK"/>
        </w:rPr>
        <w:t>4.</w:t>
      </w:r>
      <w:r w:rsidRPr="006460E3">
        <w:rPr>
          <w:b/>
          <w:sz w:val="22"/>
          <w:szCs w:val="22"/>
          <w:lang w:val="sk-SK"/>
        </w:rPr>
        <w:tab/>
      </w:r>
      <w:r w:rsidRPr="006460E3">
        <w:rPr>
          <w:b/>
          <w:caps/>
          <w:sz w:val="22"/>
          <w:szCs w:val="22"/>
          <w:lang w:val="sk-SK"/>
        </w:rPr>
        <w:t>KLINICKÉ ÚDAJE</w:t>
      </w:r>
    </w:p>
    <w:p w:rsidR="00985CAC" w:rsidRPr="006460E3" w:rsidRDefault="00985CAC">
      <w:pPr>
        <w:pStyle w:val="Text"/>
        <w:tabs>
          <w:tab w:val="left" w:pos="567"/>
        </w:tabs>
        <w:spacing w:before="0"/>
        <w:jc w:val="left"/>
        <w:rPr>
          <w:b/>
          <w:sz w:val="22"/>
          <w:szCs w:val="22"/>
          <w:lang w:val="sk-SK"/>
        </w:rPr>
      </w:pPr>
    </w:p>
    <w:p w:rsidR="00985CAC" w:rsidRPr="006460E3" w:rsidRDefault="00985CAC">
      <w:pPr>
        <w:pStyle w:val="Text"/>
        <w:tabs>
          <w:tab w:val="left" w:pos="567"/>
        </w:tabs>
        <w:spacing w:before="0"/>
        <w:ind w:left="540" w:hanging="540"/>
        <w:rPr>
          <w:caps/>
          <w:sz w:val="22"/>
          <w:szCs w:val="22"/>
          <w:lang w:val="sk-SK"/>
        </w:rPr>
      </w:pPr>
      <w:r w:rsidRPr="006460E3">
        <w:rPr>
          <w:b/>
          <w:sz w:val="22"/>
          <w:szCs w:val="22"/>
          <w:lang w:val="sk-SK"/>
        </w:rPr>
        <w:t>4.1</w:t>
      </w:r>
      <w:r w:rsidRPr="006460E3">
        <w:rPr>
          <w:b/>
          <w:sz w:val="22"/>
          <w:szCs w:val="22"/>
          <w:lang w:val="sk-SK"/>
        </w:rPr>
        <w:tab/>
        <w:t>Terapeutické indikácie</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caps/>
          <w:sz w:val="22"/>
          <w:szCs w:val="22"/>
          <w:lang w:val="sk-SK"/>
        </w:rPr>
      </w:pPr>
      <w:proofErr w:type="spellStart"/>
      <w:r w:rsidRPr="006460E3">
        <w:rPr>
          <w:sz w:val="22"/>
          <w:szCs w:val="22"/>
          <w:lang w:val="sk-SK"/>
        </w:rPr>
        <w:t>Stalevo</w:t>
      </w:r>
      <w:proofErr w:type="spellEnd"/>
      <w:r w:rsidRPr="006460E3">
        <w:rPr>
          <w:sz w:val="22"/>
          <w:szCs w:val="22"/>
          <w:lang w:val="sk-SK"/>
        </w:rPr>
        <w:t xml:space="preserve"> je indikované na liečbu dospelých pacientov s Parkinsonovou chorobou a kolísaním motorických funkcií na konci dávkovacieho intervalu, ktorí nie sú stabilizovaní liečbou na báze levodopa/inhibítor dopadekarboxylázy (DDK).</w:t>
      </w:r>
    </w:p>
    <w:p w:rsidR="00985CAC" w:rsidRPr="006460E3" w:rsidRDefault="00985CAC">
      <w:pPr>
        <w:pStyle w:val="EndnoteText"/>
        <w:rPr>
          <w:szCs w:val="22"/>
        </w:rPr>
      </w:pPr>
    </w:p>
    <w:p w:rsidR="00985CAC" w:rsidRPr="006460E3" w:rsidRDefault="00985CAC">
      <w:pPr>
        <w:pStyle w:val="Text"/>
        <w:tabs>
          <w:tab w:val="left" w:pos="567"/>
        </w:tabs>
        <w:spacing w:before="0"/>
        <w:ind w:left="540" w:hanging="540"/>
        <w:jc w:val="left"/>
        <w:rPr>
          <w:b/>
          <w:sz w:val="22"/>
          <w:szCs w:val="22"/>
          <w:lang w:val="sk-SK"/>
        </w:rPr>
      </w:pPr>
      <w:r w:rsidRPr="006460E3">
        <w:rPr>
          <w:b/>
          <w:sz w:val="22"/>
          <w:szCs w:val="22"/>
          <w:lang w:val="sk-SK"/>
        </w:rPr>
        <w:t>4.2</w:t>
      </w:r>
      <w:r w:rsidRPr="006460E3">
        <w:rPr>
          <w:b/>
          <w:sz w:val="22"/>
          <w:szCs w:val="22"/>
          <w:lang w:val="sk-SK"/>
        </w:rPr>
        <w:tab/>
        <w:t>Dávkovanie a spôsob podávania</w:t>
      </w:r>
    </w:p>
    <w:p w:rsidR="00985CAC" w:rsidRPr="006460E3" w:rsidRDefault="00985CAC">
      <w:pPr>
        <w:pStyle w:val="Text"/>
        <w:tabs>
          <w:tab w:val="left" w:pos="567"/>
        </w:tabs>
        <w:spacing w:before="0"/>
        <w:jc w:val="left"/>
        <w:rPr>
          <w:i/>
          <w:sz w:val="22"/>
          <w:szCs w:val="22"/>
          <w:lang w:val="sk-SK"/>
        </w:rPr>
      </w:pPr>
    </w:p>
    <w:p w:rsidR="00985CAC" w:rsidRPr="006460E3" w:rsidRDefault="00985CAC">
      <w:pPr>
        <w:pStyle w:val="Text"/>
        <w:tabs>
          <w:tab w:val="left" w:pos="567"/>
        </w:tabs>
        <w:spacing w:before="0"/>
        <w:jc w:val="left"/>
        <w:rPr>
          <w:sz w:val="22"/>
          <w:szCs w:val="22"/>
          <w:u w:val="single"/>
          <w:lang w:val="sk-SK"/>
        </w:rPr>
      </w:pPr>
      <w:r w:rsidRPr="006460E3">
        <w:rPr>
          <w:sz w:val="22"/>
          <w:szCs w:val="22"/>
          <w:u w:val="single"/>
          <w:lang w:val="sk-SK"/>
        </w:rPr>
        <w:t>Dávkovanie</w:t>
      </w:r>
    </w:p>
    <w:p w:rsidR="00861243" w:rsidRPr="006460E3" w:rsidRDefault="00861243">
      <w:pPr>
        <w:pStyle w:val="Text"/>
        <w:tabs>
          <w:tab w:val="left" w:pos="567"/>
        </w:tabs>
        <w:spacing w:before="0"/>
        <w:jc w:val="left"/>
        <w:rPr>
          <w:i/>
          <w:sz w:val="22"/>
          <w:szCs w:val="22"/>
          <w:u w:val="single"/>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Optimálna denná dávka musí byť stanovená u každého pacienta opatrnou titráciou levodopy. Denná dávka sa musí optimalizovať pokiaľ možno s použitím tabliet s jednou zo siedmich dostupných síl (50 mg/12,5 mg/200 mg, 75 mg/18,75 mg/200 mg, 100 mg/25 mg/200 mg, 125 mg/31,25 mg/200 mg, 150 mg/37,5 mg/200 mg, 175 mg/43,75 mg/200 mg alebo 200 mg/50 mg/200 mg levodopa/karbidopa/entakapon). </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Pacienti musia byť poučení tak, aby v každom čase podania dávky užili iba jednu tabletu. U pacientov, ktorí denne užívajú menej ako 70-100 mg karbidopy, je väčšia pravdepodobnosť výskytu nevoľnosti a vracania. Zatiaľ čo je skúsenosť s celkovou dennou dávkou viac ako 200 mg karbidopy obmedzená, maximálna odporúčaná denná dávka entakaponu je 2000 mg, a tak je maximálna denná dávka 10 tabliet za deň pre sily</w:t>
      </w:r>
      <w:r w:rsidR="00BF0611" w:rsidRPr="006460E3">
        <w:rPr>
          <w:sz w:val="22"/>
          <w:szCs w:val="22"/>
          <w:lang w:val="sk-SK"/>
        </w:rPr>
        <w:t xml:space="preserve"> lieku</w:t>
      </w:r>
      <w:r w:rsidRPr="006460E3">
        <w:rPr>
          <w:sz w:val="22"/>
          <w:szCs w:val="22"/>
          <w:lang w:val="sk-SK"/>
        </w:rPr>
        <w:t xml:space="preserve"> </w:t>
      </w:r>
      <w:proofErr w:type="spellStart"/>
      <w:r w:rsidRPr="006460E3">
        <w:rPr>
          <w:sz w:val="22"/>
          <w:szCs w:val="22"/>
          <w:lang w:val="sk-SK"/>
        </w:rPr>
        <w:t>Stalev</w:t>
      </w:r>
      <w:r w:rsidR="00BF0611" w:rsidRPr="006460E3">
        <w:rPr>
          <w:sz w:val="22"/>
          <w:szCs w:val="22"/>
          <w:lang w:val="sk-SK"/>
        </w:rPr>
        <w:t>o</w:t>
      </w:r>
      <w:proofErr w:type="spellEnd"/>
      <w:r w:rsidRPr="006460E3">
        <w:rPr>
          <w:sz w:val="22"/>
          <w:szCs w:val="22"/>
          <w:lang w:val="sk-SK"/>
        </w:rPr>
        <w:t xml:space="preserve"> 50 mg/12,5 mg/200 mg, 75 mg/18,75 mg/200 mg, 100 mg/25 mg/200 mg, 125 mg/31,25 mg/200 mg a 150 mg/37,5 mg/200 mg. Desať tablet </w:t>
      </w:r>
      <w:r w:rsidR="00BF0611" w:rsidRPr="006460E3">
        <w:rPr>
          <w:sz w:val="22"/>
          <w:szCs w:val="22"/>
          <w:lang w:val="sk-SK"/>
        </w:rPr>
        <w:t xml:space="preserve">lieku </w:t>
      </w:r>
      <w:proofErr w:type="spellStart"/>
      <w:r w:rsidRPr="006460E3">
        <w:rPr>
          <w:sz w:val="22"/>
          <w:szCs w:val="22"/>
          <w:lang w:val="sk-SK"/>
        </w:rPr>
        <w:t>Stalev</w:t>
      </w:r>
      <w:r w:rsidR="00BF0611" w:rsidRPr="006460E3">
        <w:rPr>
          <w:sz w:val="22"/>
          <w:szCs w:val="22"/>
          <w:lang w:val="sk-SK"/>
        </w:rPr>
        <w:t>o</w:t>
      </w:r>
      <w:proofErr w:type="spellEnd"/>
      <w:r w:rsidRPr="006460E3">
        <w:rPr>
          <w:sz w:val="22"/>
          <w:szCs w:val="22"/>
          <w:lang w:val="sk-SK"/>
        </w:rPr>
        <w:t xml:space="preserve"> 150 mg/37,5 mg/200 mg zodpovedá 375 mg karbidopy za deň. Podľa tejto dennej dávky karbidopy je maximálna odporúčaná denná dávka </w:t>
      </w:r>
      <w:r w:rsidR="00BF0611" w:rsidRPr="006460E3">
        <w:rPr>
          <w:sz w:val="22"/>
          <w:szCs w:val="22"/>
          <w:lang w:val="sk-SK"/>
        </w:rPr>
        <w:t xml:space="preserve">lieku </w:t>
      </w:r>
      <w:proofErr w:type="spellStart"/>
      <w:r w:rsidRPr="006460E3">
        <w:rPr>
          <w:sz w:val="22"/>
          <w:szCs w:val="22"/>
          <w:lang w:val="sk-SK"/>
        </w:rPr>
        <w:t>Stalev</w:t>
      </w:r>
      <w:r w:rsidR="00BF0611" w:rsidRPr="006460E3">
        <w:rPr>
          <w:sz w:val="22"/>
          <w:szCs w:val="22"/>
          <w:lang w:val="sk-SK"/>
        </w:rPr>
        <w:t>o</w:t>
      </w:r>
      <w:proofErr w:type="spellEnd"/>
      <w:r w:rsidRPr="006460E3">
        <w:rPr>
          <w:sz w:val="22"/>
          <w:szCs w:val="22"/>
          <w:lang w:val="sk-SK"/>
        </w:rPr>
        <w:t xml:space="preserve"> 175 mg/43,75 mg/200 mg 8 tabliet na deň a</w:t>
      </w:r>
      <w:r w:rsidR="00BF0611" w:rsidRPr="006460E3">
        <w:rPr>
          <w:sz w:val="22"/>
          <w:szCs w:val="22"/>
          <w:lang w:val="sk-SK"/>
        </w:rPr>
        <w:t xml:space="preserve"> lieku </w:t>
      </w:r>
      <w:proofErr w:type="spellStart"/>
      <w:r w:rsidRPr="006460E3">
        <w:rPr>
          <w:sz w:val="22"/>
          <w:szCs w:val="22"/>
          <w:lang w:val="sk-SK"/>
        </w:rPr>
        <w:t>Stalev</w:t>
      </w:r>
      <w:r w:rsidR="00BF0611" w:rsidRPr="006460E3">
        <w:rPr>
          <w:sz w:val="22"/>
          <w:szCs w:val="22"/>
          <w:lang w:val="sk-SK"/>
        </w:rPr>
        <w:t>o</w:t>
      </w:r>
      <w:proofErr w:type="spellEnd"/>
      <w:r w:rsidRPr="006460E3">
        <w:rPr>
          <w:sz w:val="22"/>
          <w:szCs w:val="22"/>
          <w:lang w:val="sk-SK"/>
        </w:rPr>
        <w:t xml:space="preserve"> 200 mg/50 mg/200 mg 7 tabliet na deň.</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zvyčajne používajú pacienti, ktorí sú aktuálne liečení zodpovedajúcimi dávkami levodopy/inhibítora DDK a entakaponu so štandardným uvoľňovaním. </w:t>
      </w: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jc w:val="left"/>
        <w:rPr>
          <w:i/>
          <w:sz w:val="22"/>
          <w:szCs w:val="22"/>
          <w:lang w:val="sk-SK"/>
        </w:rPr>
      </w:pPr>
      <w:r w:rsidRPr="006460E3">
        <w:rPr>
          <w:i/>
          <w:sz w:val="22"/>
          <w:szCs w:val="22"/>
          <w:lang w:val="sk-SK"/>
        </w:rPr>
        <w:t xml:space="preserve">Ako uskutočniť prechod pacientov, ktorí užívajú prípravky s obsahom levodopy/inhibítora DDK (karbidopa alebo benserazid) a tablety entakaponu, na </w:t>
      </w:r>
      <w:proofErr w:type="spellStart"/>
      <w:r w:rsidRPr="006460E3">
        <w:rPr>
          <w:i/>
          <w:sz w:val="22"/>
          <w:szCs w:val="22"/>
          <w:lang w:val="sk-SK"/>
        </w:rPr>
        <w:t>Stalevo</w:t>
      </w:r>
      <w:proofErr w:type="spellEnd"/>
      <w:r w:rsidRPr="006460E3">
        <w:rPr>
          <w:i/>
          <w:sz w:val="22"/>
          <w:szCs w:val="22"/>
          <w:lang w:val="sk-SK"/>
        </w:rPr>
        <w:t xml:space="preserve"> </w:t>
      </w:r>
    </w:p>
    <w:p w:rsidR="00985CAC" w:rsidRPr="006460E3" w:rsidRDefault="00985CAC">
      <w:pPr>
        <w:pStyle w:val="Text"/>
        <w:tabs>
          <w:tab w:val="left" w:pos="567"/>
        </w:tabs>
        <w:spacing w:before="0"/>
        <w:jc w:val="left"/>
        <w:rPr>
          <w:i/>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lang w:val="sk-SK"/>
        </w:rPr>
        <w:t>a</w:t>
      </w:r>
      <w:r w:rsidRPr="006460E3">
        <w:rPr>
          <w:sz w:val="22"/>
          <w:szCs w:val="22"/>
          <w:lang w:val="sk-SK"/>
        </w:rPr>
        <w:t xml:space="preserve">. Pacienti, ktorí sú aktuálne liečení entakaponom a prípravkom s obsahom levodopy/karbidopy so štandardným uvoľňovaním v dávkach zhodujúcich sa so silou tablety </w:t>
      </w:r>
      <w:r w:rsidR="00253F99" w:rsidRPr="006460E3">
        <w:rPr>
          <w:sz w:val="22"/>
          <w:szCs w:val="22"/>
          <w:lang w:val="sk-SK"/>
        </w:rPr>
        <w:t xml:space="preserve">lieku </w:t>
      </w:r>
      <w:proofErr w:type="spellStart"/>
      <w:r w:rsidRPr="006460E3">
        <w:rPr>
          <w:sz w:val="22"/>
          <w:szCs w:val="22"/>
          <w:lang w:val="sk-SK"/>
        </w:rPr>
        <w:t>Stalev</w:t>
      </w:r>
      <w:r w:rsidR="00253F99" w:rsidRPr="006460E3">
        <w:rPr>
          <w:sz w:val="22"/>
          <w:szCs w:val="22"/>
          <w:lang w:val="sk-SK"/>
        </w:rPr>
        <w:t>o</w:t>
      </w:r>
      <w:proofErr w:type="spellEnd"/>
      <w:r w:rsidRPr="006460E3">
        <w:rPr>
          <w:sz w:val="22"/>
          <w:szCs w:val="22"/>
          <w:lang w:val="sk-SK"/>
        </w:rPr>
        <w:t xml:space="preserve">, môžu prejsť priamo na liečbu príslušnými tabletami </w:t>
      </w:r>
      <w:r w:rsidR="00253F99" w:rsidRPr="006460E3">
        <w:rPr>
          <w:sz w:val="22"/>
          <w:szCs w:val="22"/>
          <w:lang w:val="sk-SK"/>
        </w:rPr>
        <w:t xml:space="preserve">lieku </w:t>
      </w:r>
      <w:proofErr w:type="spellStart"/>
      <w:r w:rsidRPr="006460E3">
        <w:rPr>
          <w:sz w:val="22"/>
          <w:szCs w:val="22"/>
          <w:lang w:val="sk-SK"/>
        </w:rPr>
        <w:t>Stalev</w:t>
      </w:r>
      <w:r w:rsidR="00253F99" w:rsidRPr="006460E3">
        <w:rPr>
          <w:sz w:val="22"/>
          <w:szCs w:val="22"/>
          <w:lang w:val="sk-SK"/>
        </w:rPr>
        <w:t>o</w:t>
      </w:r>
      <w:proofErr w:type="spellEnd"/>
      <w:r w:rsidRPr="006460E3">
        <w:rPr>
          <w:sz w:val="22"/>
          <w:szCs w:val="22"/>
          <w:lang w:val="sk-SK"/>
        </w:rPr>
        <w:t xml:space="preserve">. Napríklad, pacient užívajúci jednu tabletu s obsahom 50 mg/12,5 mg levodopy/karbidopy s jednou tabletou entakaponu 200 mg štyrikrát denne, môže užiť jednu tabletu 50 mg/12,5 mg/200 mg </w:t>
      </w:r>
      <w:r w:rsidR="00253F99" w:rsidRPr="006460E3">
        <w:rPr>
          <w:sz w:val="22"/>
          <w:szCs w:val="22"/>
          <w:lang w:val="sk-SK"/>
        </w:rPr>
        <w:t xml:space="preserve">lieku </w:t>
      </w:r>
      <w:proofErr w:type="spellStart"/>
      <w:r w:rsidRPr="006460E3">
        <w:rPr>
          <w:sz w:val="22"/>
          <w:szCs w:val="22"/>
          <w:lang w:val="sk-SK"/>
        </w:rPr>
        <w:t>Stalev</w:t>
      </w:r>
      <w:r w:rsidR="00253F99" w:rsidRPr="006460E3">
        <w:rPr>
          <w:sz w:val="22"/>
          <w:szCs w:val="22"/>
          <w:lang w:val="sk-SK"/>
        </w:rPr>
        <w:t>o</w:t>
      </w:r>
      <w:proofErr w:type="spellEnd"/>
      <w:r w:rsidRPr="006460E3">
        <w:rPr>
          <w:sz w:val="22"/>
          <w:szCs w:val="22"/>
          <w:lang w:val="sk-SK"/>
        </w:rPr>
        <w:t xml:space="preserve"> štyrikrát denne namiesto zvyčajných dávok levodopy/karbidopy a entakaponu. </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lang w:val="sk-SK"/>
        </w:rPr>
        <w:t xml:space="preserve">b. </w:t>
      </w:r>
      <w:r w:rsidRPr="006460E3">
        <w:rPr>
          <w:sz w:val="22"/>
          <w:szCs w:val="22"/>
          <w:lang w:val="sk-SK"/>
        </w:rPr>
        <w:t>Na začiatku liečby</w:t>
      </w:r>
      <w:r w:rsidR="005056EB" w:rsidRPr="006460E3">
        <w:rPr>
          <w:sz w:val="22"/>
          <w:szCs w:val="22"/>
          <w:lang w:val="sk-SK"/>
        </w:rPr>
        <w:t xml:space="preserve"> liekom</w:t>
      </w:r>
      <w:r w:rsidRPr="006460E3">
        <w:rPr>
          <w:sz w:val="22"/>
          <w:szCs w:val="22"/>
          <w:lang w:val="sk-SK"/>
        </w:rPr>
        <w:t xml:space="preserve"> </w:t>
      </w:r>
      <w:proofErr w:type="spellStart"/>
      <w:r w:rsidRPr="006460E3">
        <w:rPr>
          <w:sz w:val="22"/>
          <w:szCs w:val="22"/>
          <w:lang w:val="sk-SK"/>
        </w:rPr>
        <w:t>Stalev</w:t>
      </w:r>
      <w:r w:rsidR="005056EB" w:rsidRPr="006460E3">
        <w:rPr>
          <w:sz w:val="22"/>
          <w:szCs w:val="22"/>
          <w:lang w:val="sk-SK"/>
        </w:rPr>
        <w:t>o</w:t>
      </w:r>
      <w:proofErr w:type="spellEnd"/>
      <w:r w:rsidRPr="006460E3">
        <w:rPr>
          <w:sz w:val="22"/>
          <w:szCs w:val="22"/>
          <w:lang w:val="sk-SK"/>
        </w:rPr>
        <w:t xml:space="preserve"> u pacientov aktuálne liečených dávkami entakaponu a levodopy/karbidopy, ktoré sa nezhodujú s dávkami v tabletách </w:t>
      </w:r>
      <w:r w:rsidR="005056EB" w:rsidRPr="006460E3">
        <w:rPr>
          <w:sz w:val="22"/>
          <w:szCs w:val="22"/>
          <w:lang w:val="sk-SK"/>
        </w:rPr>
        <w:t xml:space="preserve">lieku </w:t>
      </w:r>
      <w:proofErr w:type="spellStart"/>
      <w:r w:rsidRPr="006460E3">
        <w:rPr>
          <w:sz w:val="22"/>
          <w:szCs w:val="22"/>
          <w:lang w:val="sk-SK"/>
        </w:rPr>
        <w:t>Stalev</w:t>
      </w:r>
      <w:r w:rsidR="005056EB" w:rsidRPr="006460E3">
        <w:rPr>
          <w:sz w:val="22"/>
          <w:szCs w:val="22"/>
          <w:lang w:val="sk-SK"/>
        </w:rPr>
        <w:t>o</w:t>
      </w:r>
      <w:proofErr w:type="spellEnd"/>
      <w:r w:rsidRPr="006460E3">
        <w:rPr>
          <w:sz w:val="22"/>
          <w:szCs w:val="22"/>
          <w:lang w:val="sk-SK"/>
        </w:rPr>
        <w:t xml:space="preserve"> </w:t>
      </w:r>
      <w:r w:rsidR="00801D54" w:rsidRPr="006460E3">
        <w:rPr>
          <w:sz w:val="22"/>
          <w:szCs w:val="22"/>
          <w:lang w:val="sk-SK"/>
        </w:rPr>
        <w:t>(</w:t>
      </w:r>
      <w:r w:rsidRPr="006460E3">
        <w:rPr>
          <w:sz w:val="22"/>
          <w:szCs w:val="22"/>
          <w:lang w:val="sk-SK"/>
        </w:rPr>
        <w:t xml:space="preserve">50 mg/12,5 mg/200 mg alebo 75 mg/18,75 mg/200 mg alebo 100 mg/25 mg/200 mg alebo 125 mg/31,25 mg/200 mg alebo 150 mg/37,5 mg/200 mg alebo 175 mg/43,75 mg/200 mg alebo 200 mg/50 mg/200 mg), sa dávkovanie </w:t>
      </w:r>
      <w:r w:rsidR="005056EB" w:rsidRPr="006460E3">
        <w:rPr>
          <w:sz w:val="22"/>
          <w:szCs w:val="22"/>
          <w:lang w:val="sk-SK"/>
        </w:rPr>
        <w:t xml:space="preserve">lieku </w:t>
      </w:r>
      <w:proofErr w:type="spellStart"/>
      <w:r w:rsidRPr="006460E3">
        <w:rPr>
          <w:sz w:val="22"/>
          <w:szCs w:val="22"/>
          <w:lang w:val="sk-SK"/>
        </w:rPr>
        <w:t>Stalev</w:t>
      </w:r>
      <w:r w:rsidR="005056EB" w:rsidRPr="006460E3">
        <w:rPr>
          <w:sz w:val="22"/>
          <w:szCs w:val="22"/>
          <w:lang w:val="sk-SK"/>
        </w:rPr>
        <w:t>o</w:t>
      </w:r>
      <w:proofErr w:type="spellEnd"/>
      <w:r w:rsidRPr="006460E3">
        <w:rPr>
          <w:sz w:val="22"/>
          <w:szCs w:val="22"/>
          <w:lang w:val="sk-SK"/>
        </w:rPr>
        <w:t xml:space="preserve"> musí opatrne vytitrovať na optimálnu klinickú odpoveď. Na začiatku sa dávkovanie </w:t>
      </w:r>
      <w:r w:rsidR="005056EB" w:rsidRPr="006460E3">
        <w:rPr>
          <w:sz w:val="22"/>
          <w:szCs w:val="22"/>
          <w:lang w:val="sk-SK"/>
        </w:rPr>
        <w:t xml:space="preserve">lieku </w:t>
      </w:r>
      <w:proofErr w:type="spellStart"/>
      <w:r w:rsidRPr="006460E3">
        <w:rPr>
          <w:sz w:val="22"/>
          <w:szCs w:val="22"/>
          <w:lang w:val="sk-SK"/>
        </w:rPr>
        <w:t>Stalev</w:t>
      </w:r>
      <w:r w:rsidR="005056EB" w:rsidRPr="006460E3">
        <w:rPr>
          <w:sz w:val="22"/>
          <w:szCs w:val="22"/>
          <w:lang w:val="sk-SK"/>
        </w:rPr>
        <w:t>o</w:t>
      </w:r>
      <w:proofErr w:type="spellEnd"/>
      <w:r w:rsidRPr="006460E3">
        <w:rPr>
          <w:sz w:val="22"/>
          <w:szCs w:val="22"/>
          <w:lang w:val="sk-SK"/>
        </w:rPr>
        <w:t xml:space="preserve"> musí nastaviť tak, aby čo najviac zodpovedalo aktuálne používanej celkovej dennej dávke levodopy. </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lang w:val="sk-SK"/>
        </w:rPr>
        <w:t>c.</w:t>
      </w:r>
      <w:r w:rsidRPr="006460E3">
        <w:rPr>
          <w:sz w:val="22"/>
          <w:szCs w:val="22"/>
          <w:lang w:val="sk-SK"/>
        </w:rPr>
        <w:t xml:space="preserve"> Na začiatku liečby </w:t>
      </w:r>
      <w:r w:rsidR="005056EB" w:rsidRPr="006460E3">
        <w:rPr>
          <w:sz w:val="22"/>
          <w:szCs w:val="22"/>
          <w:lang w:val="sk-SK"/>
        </w:rPr>
        <w:t xml:space="preserve">liekom </w:t>
      </w:r>
      <w:proofErr w:type="spellStart"/>
      <w:r w:rsidRPr="006460E3">
        <w:rPr>
          <w:sz w:val="22"/>
          <w:szCs w:val="22"/>
          <w:lang w:val="sk-SK"/>
        </w:rPr>
        <w:t>Stalev</w:t>
      </w:r>
      <w:r w:rsidR="005056EB" w:rsidRPr="006460E3">
        <w:rPr>
          <w:sz w:val="22"/>
          <w:szCs w:val="22"/>
          <w:lang w:val="sk-SK"/>
        </w:rPr>
        <w:t>o</w:t>
      </w:r>
      <w:proofErr w:type="spellEnd"/>
      <w:r w:rsidRPr="006460E3">
        <w:rPr>
          <w:sz w:val="22"/>
          <w:szCs w:val="22"/>
          <w:lang w:val="sk-SK"/>
        </w:rPr>
        <w:t xml:space="preserve"> u pacientov aktuálne liečených entakaponom a levodopou/benserazidom v liekoch so štandardným uvoľňovaním musí sa podávanie levodopy/benserazidu ukončiť predošlú noc a podávanie </w:t>
      </w:r>
      <w:r w:rsidR="005056EB" w:rsidRPr="006460E3">
        <w:rPr>
          <w:sz w:val="22"/>
          <w:szCs w:val="22"/>
          <w:lang w:val="sk-SK"/>
        </w:rPr>
        <w:t xml:space="preserve">lieku </w:t>
      </w:r>
      <w:proofErr w:type="spellStart"/>
      <w:r w:rsidRPr="006460E3">
        <w:rPr>
          <w:sz w:val="22"/>
          <w:szCs w:val="22"/>
          <w:lang w:val="sk-SK"/>
        </w:rPr>
        <w:t>Stalev</w:t>
      </w:r>
      <w:r w:rsidR="005056EB" w:rsidRPr="006460E3">
        <w:rPr>
          <w:sz w:val="22"/>
          <w:szCs w:val="22"/>
          <w:lang w:val="sk-SK"/>
        </w:rPr>
        <w:t>o</w:t>
      </w:r>
      <w:proofErr w:type="spellEnd"/>
      <w:r w:rsidRPr="006460E3">
        <w:rPr>
          <w:sz w:val="22"/>
          <w:szCs w:val="22"/>
          <w:lang w:val="sk-SK"/>
        </w:rPr>
        <w:t xml:space="preserve"> sa musí začať nasledujúce ráno. Počiatočná dávka </w:t>
      </w:r>
      <w:r w:rsidR="005056EB" w:rsidRPr="006460E3">
        <w:rPr>
          <w:sz w:val="22"/>
          <w:szCs w:val="22"/>
          <w:lang w:val="sk-SK"/>
        </w:rPr>
        <w:t xml:space="preserve">lieku </w:t>
      </w:r>
      <w:proofErr w:type="spellStart"/>
      <w:r w:rsidRPr="006460E3">
        <w:rPr>
          <w:sz w:val="22"/>
          <w:szCs w:val="22"/>
          <w:lang w:val="sk-SK"/>
        </w:rPr>
        <w:t>Stalev</w:t>
      </w:r>
      <w:r w:rsidR="005056EB" w:rsidRPr="006460E3">
        <w:rPr>
          <w:sz w:val="22"/>
          <w:szCs w:val="22"/>
          <w:lang w:val="sk-SK"/>
        </w:rPr>
        <w:t>o</w:t>
      </w:r>
      <w:proofErr w:type="spellEnd"/>
      <w:r w:rsidRPr="006460E3">
        <w:rPr>
          <w:sz w:val="22"/>
          <w:szCs w:val="22"/>
          <w:lang w:val="sk-SK"/>
        </w:rPr>
        <w:t xml:space="preserve"> musí zabezpečiť buď rovnaké alebo mierne vyššie (5-10%) dávky levodopy.</w:t>
      </w:r>
    </w:p>
    <w:p w:rsidR="00985CAC" w:rsidRPr="006460E3" w:rsidRDefault="00985CAC">
      <w:pPr>
        <w:spacing w:line="240" w:lineRule="auto"/>
        <w:ind w:right="136"/>
        <w:rPr>
          <w:i/>
          <w:caps/>
          <w:szCs w:val="22"/>
        </w:rPr>
      </w:pPr>
    </w:p>
    <w:p w:rsidR="00985CAC" w:rsidRPr="006460E3" w:rsidRDefault="00985CAC">
      <w:pPr>
        <w:pStyle w:val="Text"/>
        <w:tabs>
          <w:tab w:val="left" w:pos="567"/>
        </w:tabs>
        <w:spacing w:before="0"/>
        <w:rPr>
          <w:i/>
          <w:sz w:val="22"/>
          <w:szCs w:val="22"/>
          <w:lang w:val="sk-SK"/>
        </w:rPr>
      </w:pPr>
      <w:r w:rsidRPr="006460E3">
        <w:rPr>
          <w:i/>
          <w:sz w:val="22"/>
          <w:szCs w:val="22"/>
          <w:lang w:val="sk-SK"/>
        </w:rPr>
        <w:t xml:space="preserve">Ako uskutočniť prechod pacientov, ktorí neužívajú entakapon, na </w:t>
      </w:r>
      <w:proofErr w:type="spellStart"/>
      <w:r w:rsidRPr="006460E3">
        <w:rPr>
          <w:i/>
          <w:sz w:val="22"/>
          <w:szCs w:val="22"/>
          <w:lang w:val="sk-SK"/>
        </w:rPr>
        <w:t>Stalevo</w:t>
      </w:r>
      <w:proofErr w:type="spellEnd"/>
    </w:p>
    <w:p w:rsidR="00985CAC" w:rsidRPr="006460E3" w:rsidRDefault="00985CAC">
      <w:pPr>
        <w:pStyle w:val="Text"/>
        <w:tabs>
          <w:tab w:val="left" w:pos="567"/>
        </w:tabs>
        <w:spacing w:before="0"/>
        <w:rPr>
          <w:i/>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Za</w:t>
      </w:r>
      <w:r w:rsidR="002001FF" w:rsidRPr="006460E3">
        <w:rPr>
          <w:sz w:val="22"/>
          <w:szCs w:val="22"/>
          <w:lang w:val="sk-SK"/>
        </w:rPr>
        <w:t>čatie</w:t>
      </w:r>
      <w:r w:rsidRPr="006460E3">
        <w:rPr>
          <w:sz w:val="22"/>
          <w:szCs w:val="22"/>
          <w:lang w:val="sk-SK"/>
        </w:rPr>
        <w:t xml:space="preserve"> liečby </w:t>
      </w:r>
      <w:r w:rsidR="00EC4B5F" w:rsidRPr="006460E3">
        <w:rPr>
          <w:sz w:val="22"/>
          <w:szCs w:val="22"/>
          <w:lang w:val="sk-SK"/>
        </w:rPr>
        <w:t xml:space="preserve">liekom </w:t>
      </w:r>
      <w:proofErr w:type="spellStart"/>
      <w:r w:rsidRPr="006460E3">
        <w:rPr>
          <w:sz w:val="22"/>
          <w:szCs w:val="22"/>
          <w:lang w:val="sk-SK"/>
        </w:rPr>
        <w:t>Stalev</w:t>
      </w:r>
      <w:r w:rsidR="00EC4B5F" w:rsidRPr="006460E3">
        <w:rPr>
          <w:sz w:val="22"/>
          <w:szCs w:val="22"/>
          <w:lang w:val="sk-SK"/>
        </w:rPr>
        <w:t>o</w:t>
      </w:r>
      <w:proofErr w:type="spellEnd"/>
      <w:r w:rsidRPr="006460E3">
        <w:rPr>
          <w:sz w:val="22"/>
          <w:szCs w:val="22"/>
          <w:lang w:val="sk-SK"/>
        </w:rPr>
        <w:t xml:space="preserve"> je možné zvážiť s dávkami zodpovedajúcimi aktuálnej liečbe u niektorých pacientov s Parkinsonovou chorobou a kolísaním motorických funkcií na konci dávkovacieho intervalu, ktorí nie sú stabilizovaní pri svojej aktuálnej liečbe levodopou/inhibítorom DDK so štandardným uvoľňovaním. Avšak priamy prechod z levodopy/inhibítora DDK na </w:t>
      </w:r>
      <w:proofErr w:type="spellStart"/>
      <w:r w:rsidRPr="006460E3">
        <w:rPr>
          <w:sz w:val="22"/>
          <w:szCs w:val="22"/>
          <w:lang w:val="sk-SK"/>
        </w:rPr>
        <w:t>Stalevo</w:t>
      </w:r>
      <w:proofErr w:type="spellEnd"/>
      <w:r w:rsidRPr="006460E3">
        <w:rPr>
          <w:sz w:val="22"/>
          <w:szCs w:val="22"/>
          <w:lang w:val="sk-SK"/>
        </w:rPr>
        <w:t xml:space="preserve"> sa neodporúča u pacientov, ktorí trpia dyskinézami, alebo ktorých denné dávky levodopy prevyšujú 800 mg. U takýchto pacientov sa odporúča podávať entakapon ako osobitnú liečbu (entakapon tablety) a ak je to nutné, upraviť dávku levodopy pred prechodom na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Entakapon stupňuje účinky levodopy. Preto môže byť predovšetkým u pacientov s dyskinézami nevyhnutné znížiť dávku levodopy o 10-30% počas prvých dní až prvých týždňov po začatí liečby </w:t>
      </w:r>
      <w:r w:rsidR="00EC4B5F" w:rsidRPr="006460E3">
        <w:rPr>
          <w:szCs w:val="22"/>
        </w:rPr>
        <w:t xml:space="preserve">liekom </w:t>
      </w:r>
      <w:proofErr w:type="spellStart"/>
      <w:r w:rsidRPr="006460E3">
        <w:rPr>
          <w:szCs w:val="22"/>
        </w:rPr>
        <w:t>Stalev</w:t>
      </w:r>
      <w:r w:rsidR="00EC4B5F" w:rsidRPr="006460E3">
        <w:rPr>
          <w:szCs w:val="22"/>
        </w:rPr>
        <w:t>o</w:t>
      </w:r>
      <w:proofErr w:type="spellEnd"/>
      <w:r w:rsidRPr="006460E3">
        <w:rPr>
          <w:szCs w:val="22"/>
        </w:rPr>
        <w:t xml:space="preserve">. Dennú dávku levodopy možno v závislosti od klinického stavu pacienta znížiť predĺžením dávkovacích intervalov a/alebo redukciou množstva levodopy v jednej dávke. </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rPr>
          <w:i/>
          <w:sz w:val="22"/>
          <w:szCs w:val="22"/>
          <w:lang w:val="sk-SK"/>
        </w:rPr>
      </w:pPr>
      <w:r w:rsidRPr="006460E3">
        <w:rPr>
          <w:i/>
          <w:sz w:val="22"/>
          <w:szCs w:val="22"/>
          <w:lang w:val="sk-SK"/>
        </w:rPr>
        <w:t>Úprava dávky v priebehu liečby</w:t>
      </w:r>
    </w:p>
    <w:p w:rsidR="00985CAC" w:rsidRPr="006460E3" w:rsidRDefault="00985CAC">
      <w:pPr>
        <w:pStyle w:val="Text"/>
        <w:tabs>
          <w:tab w:val="left" w:pos="567"/>
        </w:tabs>
        <w:spacing w:before="0"/>
        <w:rPr>
          <w:i/>
          <w:sz w:val="22"/>
          <w:szCs w:val="22"/>
          <w:lang w:val="sk-SK"/>
        </w:rPr>
      </w:pPr>
    </w:p>
    <w:p w:rsidR="00985CAC" w:rsidRPr="006460E3" w:rsidRDefault="00985CAC">
      <w:pPr>
        <w:spacing w:line="240" w:lineRule="auto"/>
        <w:rPr>
          <w:szCs w:val="22"/>
        </w:rPr>
      </w:pPr>
      <w:r w:rsidRPr="006460E3">
        <w:rPr>
          <w:szCs w:val="22"/>
        </w:rPr>
        <w:t xml:space="preserve">Ak sa vyžaduje podanie vyšších dávok levodopy, musí sa zvážiť zvýšenie frekvencie dávok a/alebo použitie alternatívnej sily </w:t>
      </w:r>
      <w:r w:rsidR="00925162" w:rsidRPr="006460E3">
        <w:rPr>
          <w:szCs w:val="22"/>
        </w:rPr>
        <w:t xml:space="preserve">lieku </w:t>
      </w:r>
      <w:proofErr w:type="spellStart"/>
      <w:r w:rsidRPr="006460E3">
        <w:rPr>
          <w:szCs w:val="22"/>
        </w:rPr>
        <w:t>Stalev</w:t>
      </w:r>
      <w:r w:rsidR="00925162" w:rsidRPr="006460E3">
        <w:rPr>
          <w:szCs w:val="22"/>
        </w:rPr>
        <w:t>o</w:t>
      </w:r>
      <w:proofErr w:type="spellEnd"/>
      <w:r w:rsidRPr="006460E3">
        <w:rPr>
          <w:szCs w:val="22"/>
        </w:rPr>
        <w:t xml:space="preserve"> v rámci odporúčaní pre dávku. </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Ak sa vyžaduje podanie nižších dávok levodopy, musí sa znížiť celková denná dávka </w:t>
      </w:r>
      <w:r w:rsidR="00925162" w:rsidRPr="006460E3">
        <w:rPr>
          <w:sz w:val="22"/>
          <w:szCs w:val="22"/>
          <w:lang w:val="sk-SK"/>
        </w:rPr>
        <w:t xml:space="preserve">lieku </w:t>
      </w:r>
      <w:proofErr w:type="spellStart"/>
      <w:r w:rsidRPr="006460E3">
        <w:rPr>
          <w:sz w:val="22"/>
          <w:szCs w:val="22"/>
          <w:lang w:val="sk-SK"/>
        </w:rPr>
        <w:t>Stalev</w:t>
      </w:r>
      <w:r w:rsidR="00925162" w:rsidRPr="006460E3">
        <w:rPr>
          <w:sz w:val="22"/>
          <w:szCs w:val="22"/>
          <w:lang w:val="sk-SK"/>
        </w:rPr>
        <w:t>o</w:t>
      </w:r>
      <w:proofErr w:type="spellEnd"/>
      <w:r w:rsidRPr="006460E3">
        <w:rPr>
          <w:sz w:val="22"/>
          <w:szCs w:val="22"/>
          <w:lang w:val="sk-SK"/>
        </w:rPr>
        <w:t xml:space="preserve"> buď znížením frekvencie podania predĺžením intervalov medzi dávkami, alebo znížením sily </w:t>
      </w:r>
      <w:r w:rsidR="00925162" w:rsidRPr="006460E3">
        <w:rPr>
          <w:sz w:val="22"/>
          <w:szCs w:val="22"/>
          <w:lang w:val="sk-SK"/>
        </w:rPr>
        <w:t xml:space="preserve">lieku </w:t>
      </w:r>
      <w:proofErr w:type="spellStart"/>
      <w:r w:rsidRPr="006460E3">
        <w:rPr>
          <w:sz w:val="22"/>
          <w:szCs w:val="22"/>
          <w:lang w:val="sk-SK"/>
        </w:rPr>
        <w:t>Stalev</w:t>
      </w:r>
      <w:r w:rsidR="00925162" w:rsidRPr="006460E3">
        <w:rPr>
          <w:sz w:val="22"/>
          <w:szCs w:val="22"/>
          <w:lang w:val="sk-SK"/>
        </w:rPr>
        <w:t>o</w:t>
      </w:r>
      <w:proofErr w:type="spellEnd"/>
      <w:r w:rsidRPr="006460E3">
        <w:rPr>
          <w:sz w:val="22"/>
          <w:szCs w:val="22"/>
          <w:lang w:val="sk-SK"/>
        </w:rPr>
        <w:t xml:space="preserve"> počas podania.</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Ak sú súčasne s tabletou </w:t>
      </w:r>
      <w:r w:rsidR="000A72FB" w:rsidRPr="006460E3">
        <w:rPr>
          <w:sz w:val="22"/>
          <w:szCs w:val="22"/>
          <w:lang w:val="sk-SK"/>
        </w:rPr>
        <w:t xml:space="preserve">liekom </w:t>
      </w:r>
      <w:proofErr w:type="spellStart"/>
      <w:r w:rsidRPr="006460E3">
        <w:rPr>
          <w:sz w:val="22"/>
          <w:szCs w:val="22"/>
          <w:lang w:val="sk-SK"/>
        </w:rPr>
        <w:t>Stalev</w:t>
      </w:r>
      <w:r w:rsidR="000A72FB" w:rsidRPr="006460E3">
        <w:rPr>
          <w:sz w:val="22"/>
          <w:szCs w:val="22"/>
          <w:lang w:val="sk-SK"/>
        </w:rPr>
        <w:t>o</w:t>
      </w:r>
      <w:proofErr w:type="spellEnd"/>
      <w:r w:rsidRPr="006460E3">
        <w:rPr>
          <w:sz w:val="22"/>
          <w:szCs w:val="22"/>
          <w:lang w:val="sk-SK"/>
        </w:rPr>
        <w:t xml:space="preserve"> podávané iné lieky s obsahom levodopy, musia sa nasledovať odporúčania ohľadom maximálnej dávky.</w:t>
      </w:r>
    </w:p>
    <w:p w:rsidR="00985CAC" w:rsidRPr="006460E3" w:rsidRDefault="00985CAC">
      <w:pPr>
        <w:pStyle w:val="Text"/>
        <w:tabs>
          <w:tab w:val="left" w:pos="567"/>
        </w:tabs>
        <w:spacing w:before="0"/>
        <w:jc w:val="left"/>
        <w:rPr>
          <w:i/>
          <w:sz w:val="22"/>
          <w:szCs w:val="22"/>
          <w:u w:val="single"/>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u w:val="single"/>
          <w:lang w:val="sk-SK"/>
        </w:rPr>
        <w:t xml:space="preserve">Prerušenie liečby </w:t>
      </w:r>
      <w:r w:rsidR="000A72FB" w:rsidRPr="006460E3">
        <w:rPr>
          <w:sz w:val="22"/>
          <w:szCs w:val="22"/>
          <w:lang w:val="sk-SK"/>
        </w:rPr>
        <w:t xml:space="preserve">liekom </w:t>
      </w:r>
      <w:proofErr w:type="spellStart"/>
      <w:r w:rsidRPr="006460E3">
        <w:rPr>
          <w:i/>
          <w:sz w:val="22"/>
          <w:szCs w:val="22"/>
          <w:u w:val="single"/>
          <w:lang w:val="sk-SK"/>
        </w:rPr>
        <w:t>Stalev</w:t>
      </w:r>
      <w:r w:rsidR="000A72FB" w:rsidRPr="006460E3">
        <w:rPr>
          <w:i/>
          <w:sz w:val="22"/>
          <w:szCs w:val="22"/>
          <w:u w:val="single"/>
          <w:lang w:val="sk-SK"/>
        </w:rPr>
        <w:t>o</w:t>
      </w:r>
      <w:proofErr w:type="spellEnd"/>
      <w:r w:rsidRPr="006460E3">
        <w:rPr>
          <w:i/>
          <w:sz w:val="22"/>
          <w:szCs w:val="22"/>
          <w:lang w:val="sk-SK"/>
        </w:rPr>
        <w:t xml:space="preserve">: </w:t>
      </w:r>
      <w:r w:rsidRPr="006460E3">
        <w:rPr>
          <w:sz w:val="22"/>
          <w:szCs w:val="22"/>
          <w:lang w:val="sk-SK"/>
        </w:rPr>
        <w:t xml:space="preserve">Ak je liečba </w:t>
      </w:r>
      <w:r w:rsidR="000A72FB" w:rsidRPr="006460E3">
        <w:rPr>
          <w:sz w:val="22"/>
          <w:szCs w:val="22"/>
          <w:lang w:val="sk-SK"/>
        </w:rPr>
        <w:t xml:space="preserve">liekom </w:t>
      </w:r>
      <w:proofErr w:type="spellStart"/>
      <w:r w:rsidRPr="006460E3">
        <w:rPr>
          <w:sz w:val="22"/>
          <w:szCs w:val="22"/>
          <w:lang w:val="sk-SK"/>
        </w:rPr>
        <w:t>Stalev</w:t>
      </w:r>
      <w:r w:rsidR="000A72FB" w:rsidRPr="006460E3">
        <w:rPr>
          <w:sz w:val="22"/>
          <w:szCs w:val="22"/>
          <w:lang w:val="sk-SK"/>
        </w:rPr>
        <w:t>o</w:t>
      </w:r>
      <w:proofErr w:type="spellEnd"/>
      <w:r w:rsidRPr="006460E3">
        <w:rPr>
          <w:sz w:val="22"/>
          <w:szCs w:val="22"/>
          <w:lang w:val="sk-SK"/>
        </w:rPr>
        <w:t xml:space="preserve"> (levodopa/karbidopa/entakapon) prerušená a pacient je prevedený na liečbu s levodopou/inhibítorom DDK bez podania entakaponu, je nevyhnutné upraviť dávkovanie iných antiparkinsoník, predovšetkým levodopy, aby sa dosiahla dostatočná úroveň kontroly symptómov parkinsonizmu.</w:t>
      </w:r>
    </w:p>
    <w:p w:rsidR="00985CAC" w:rsidRPr="006460E3" w:rsidRDefault="00985CAC">
      <w:pPr>
        <w:pStyle w:val="Text"/>
        <w:tabs>
          <w:tab w:val="left" w:pos="567"/>
        </w:tabs>
        <w:spacing w:before="0"/>
        <w:jc w:val="left"/>
        <w:rPr>
          <w:i/>
          <w:sz w:val="22"/>
          <w:szCs w:val="22"/>
          <w:u w:val="single"/>
          <w:lang w:val="sk-SK"/>
        </w:rPr>
      </w:pPr>
    </w:p>
    <w:p w:rsidR="00985CAC" w:rsidRPr="006460E3" w:rsidRDefault="002001FF" w:rsidP="00DA2853">
      <w:pPr>
        <w:spacing w:line="240" w:lineRule="auto"/>
        <w:rPr>
          <w:szCs w:val="22"/>
        </w:rPr>
      </w:pPr>
      <w:r w:rsidRPr="006460E3">
        <w:rPr>
          <w:i/>
          <w:noProof/>
          <w:szCs w:val="22"/>
          <w:u w:val="single"/>
        </w:rPr>
        <w:t>Pediatrická populácia</w:t>
      </w:r>
      <w:r w:rsidR="00985CAC" w:rsidRPr="006460E3">
        <w:rPr>
          <w:i/>
          <w:szCs w:val="22"/>
        </w:rPr>
        <w:t>:</w:t>
      </w:r>
      <w:r w:rsidR="00985CAC" w:rsidRPr="006460E3">
        <w:rPr>
          <w:noProof/>
          <w:szCs w:val="22"/>
        </w:rPr>
        <w:t xml:space="preserve"> Bezpečnosť a účinnosť </w:t>
      </w:r>
      <w:r w:rsidR="000A72FB" w:rsidRPr="006460E3">
        <w:rPr>
          <w:szCs w:val="22"/>
        </w:rPr>
        <w:t xml:space="preserve">lieku </w:t>
      </w:r>
      <w:proofErr w:type="spellStart"/>
      <w:r w:rsidR="00985CAC" w:rsidRPr="006460E3">
        <w:rPr>
          <w:szCs w:val="22"/>
        </w:rPr>
        <w:t>Stalev</w:t>
      </w:r>
      <w:r w:rsidR="000A72FB" w:rsidRPr="006460E3">
        <w:rPr>
          <w:szCs w:val="22"/>
        </w:rPr>
        <w:t>o</w:t>
      </w:r>
      <w:proofErr w:type="spellEnd"/>
      <w:r w:rsidR="00985CAC" w:rsidRPr="006460E3">
        <w:rPr>
          <w:szCs w:val="22"/>
        </w:rPr>
        <w:t xml:space="preserve"> u detí vo veku menej ako 18 rokov neboli </w:t>
      </w:r>
      <w:r w:rsidR="00B232D0" w:rsidRPr="006460E3">
        <w:rPr>
          <w:szCs w:val="22"/>
        </w:rPr>
        <w:t xml:space="preserve">doteraz </w:t>
      </w:r>
      <w:r w:rsidR="00985CAC" w:rsidRPr="006460E3">
        <w:rPr>
          <w:szCs w:val="22"/>
        </w:rPr>
        <w:t>stanovené. K dispozícii nie sú žiadne údaje.</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u w:val="single"/>
          <w:lang w:val="sk-SK"/>
        </w:rPr>
        <w:t xml:space="preserve">Starší </w:t>
      </w:r>
      <w:r w:rsidR="00EA3376" w:rsidRPr="006460E3">
        <w:rPr>
          <w:i/>
          <w:sz w:val="22"/>
          <w:szCs w:val="22"/>
          <w:u w:val="single"/>
          <w:lang w:val="sk-SK"/>
        </w:rPr>
        <w:t>ľudia</w:t>
      </w:r>
      <w:r w:rsidRPr="006460E3">
        <w:rPr>
          <w:i/>
          <w:sz w:val="22"/>
          <w:szCs w:val="22"/>
          <w:lang w:val="sk-SK"/>
        </w:rPr>
        <w:t>:</w:t>
      </w:r>
      <w:r w:rsidRPr="006460E3">
        <w:rPr>
          <w:sz w:val="22"/>
          <w:szCs w:val="22"/>
          <w:lang w:val="sk-SK"/>
        </w:rPr>
        <w:t xml:space="preserve"> U starších </w:t>
      </w:r>
      <w:r w:rsidR="00EA3376" w:rsidRPr="006460E3">
        <w:rPr>
          <w:sz w:val="22"/>
          <w:szCs w:val="22"/>
          <w:lang w:val="sk-SK"/>
        </w:rPr>
        <w:t xml:space="preserve">ľudí </w:t>
      </w:r>
      <w:r w:rsidRPr="006460E3">
        <w:rPr>
          <w:sz w:val="22"/>
          <w:szCs w:val="22"/>
          <w:lang w:val="sk-SK"/>
        </w:rPr>
        <w:t>nie sú potrebné žiadne úpravy dávky.</w:t>
      </w:r>
    </w:p>
    <w:p w:rsidR="00985CAC" w:rsidRPr="006460E3" w:rsidRDefault="00985CAC">
      <w:pPr>
        <w:pStyle w:val="Text"/>
        <w:tabs>
          <w:tab w:val="left" w:pos="567"/>
        </w:tabs>
        <w:spacing w:before="0"/>
        <w:jc w:val="left"/>
        <w:rPr>
          <w:i/>
          <w:sz w:val="22"/>
          <w:szCs w:val="22"/>
          <w:u w:val="single"/>
          <w:lang w:val="sk-SK"/>
        </w:rPr>
      </w:pPr>
    </w:p>
    <w:p w:rsidR="00985CAC" w:rsidRPr="006460E3" w:rsidRDefault="004D6C37" w:rsidP="009E482D">
      <w:pPr>
        <w:widowControl w:val="0"/>
        <w:rPr>
          <w:szCs w:val="22"/>
        </w:rPr>
      </w:pPr>
      <w:r w:rsidRPr="006460E3">
        <w:rPr>
          <w:i/>
          <w:u w:val="single"/>
        </w:rPr>
        <w:t>Po</w:t>
      </w:r>
      <w:r w:rsidR="00801D54" w:rsidRPr="006460E3">
        <w:rPr>
          <w:i/>
          <w:u w:val="single"/>
        </w:rPr>
        <w:t>rucha</w:t>
      </w:r>
      <w:r w:rsidRPr="006460E3">
        <w:rPr>
          <w:i/>
          <w:u w:val="single"/>
        </w:rPr>
        <w:t xml:space="preserve"> funkci</w:t>
      </w:r>
      <w:r w:rsidR="00801D54" w:rsidRPr="006460E3">
        <w:rPr>
          <w:i/>
          <w:u w:val="single"/>
        </w:rPr>
        <w:t>e</w:t>
      </w:r>
      <w:r w:rsidRPr="006460E3">
        <w:rPr>
          <w:i/>
          <w:u w:val="single"/>
        </w:rPr>
        <w:t xml:space="preserve"> pečene</w:t>
      </w:r>
      <w:r w:rsidR="00985CAC" w:rsidRPr="006460E3">
        <w:rPr>
          <w:i/>
          <w:szCs w:val="22"/>
          <w:u w:val="single"/>
        </w:rPr>
        <w:t>:</w:t>
      </w:r>
      <w:r w:rsidR="00985CAC" w:rsidRPr="006460E3">
        <w:rPr>
          <w:i/>
          <w:szCs w:val="22"/>
        </w:rPr>
        <w:t xml:space="preserve"> </w:t>
      </w:r>
      <w:proofErr w:type="spellStart"/>
      <w:r w:rsidR="00985CAC" w:rsidRPr="006460E3">
        <w:rPr>
          <w:szCs w:val="22"/>
        </w:rPr>
        <w:t>Stalevo</w:t>
      </w:r>
      <w:proofErr w:type="spellEnd"/>
      <w:r w:rsidR="00985CAC" w:rsidRPr="006460E3">
        <w:rPr>
          <w:szCs w:val="22"/>
        </w:rPr>
        <w:t xml:space="preserve"> sa odporúča podávať opatrne pacientom s miern</w:t>
      </w:r>
      <w:r w:rsidR="00801D54" w:rsidRPr="006460E3">
        <w:rPr>
          <w:szCs w:val="22"/>
        </w:rPr>
        <w:t>ou</w:t>
      </w:r>
      <w:r w:rsidR="00985CAC" w:rsidRPr="006460E3">
        <w:rPr>
          <w:szCs w:val="22"/>
        </w:rPr>
        <w:t xml:space="preserve"> až stredne ťažk</w:t>
      </w:r>
      <w:r w:rsidR="00801D54" w:rsidRPr="006460E3">
        <w:rPr>
          <w:szCs w:val="22"/>
        </w:rPr>
        <w:t>ou</w:t>
      </w:r>
      <w:r w:rsidR="00985CAC" w:rsidRPr="006460E3">
        <w:rPr>
          <w:szCs w:val="22"/>
        </w:rPr>
        <w:t xml:space="preserve"> po</w:t>
      </w:r>
      <w:r w:rsidR="00801D54" w:rsidRPr="006460E3">
        <w:rPr>
          <w:szCs w:val="22"/>
        </w:rPr>
        <w:t>ruchou</w:t>
      </w:r>
      <w:r w:rsidR="00985CAC" w:rsidRPr="006460E3">
        <w:rPr>
          <w:szCs w:val="22"/>
        </w:rPr>
        <w:t xml:space="preserve"> funkcie pečene. Je možné, že bude potrebné znížiť dávku (pozri časť 5.2). Informácie o ťažk</w:t>
      </w:r>
      <w:r w:rsidR="00801D54" w:rsidRPr="006460E3">
        <w:rPr>
          <w:szCs w:val="22"/>
        </w:rPr>
        <w:t>ej</w:t>
      </w:r>
      <w:r w:rsidR="00985CAC" w:rsidRPr="006460E3">
        <w:rPr>
          <w:szCs w:val="22"/>
        </w:rPr>
        <w:t xml:space="preserve"> po</w:t>
      </w:r>
      <w:r w:rsidR="00801D54" w:rsidRPr="006460E3">
        <w:rPr>
          <w:szCs w:val="22"/>
        </w:rPr>
        <w:t>ruche</w:t>
      </w:r>
      <w:r w:rsidR="00985CAC" w:rsidRPr="006460E3">
        <w:rPr>
          <w:szCs w:val="22"/>
        </w:rPr>
        <w:t xml:space="preserve"> funkcie pečene sú uvedené v časti 4.3.</w:t>
      </w:r>
    </w:p>
    <w:p w:rsidR="00985CAC" w:rsidRPr="006460E3" w:rsidRDefault="00985CAC">
      <w:pPr>
        <w:pStyle w:val="Text"/>
        <w:tabs>
          <w:tab w:val="left" w:pos="567"/>
        </w:tabs>
        <w:spacing w:before="0"/>
        <w:jc w:val="left"/>
        <w:rPr>
          <w:sz w:val="22"/>
          <w:szCs w:val="22"/>
          <w:lang w:val="sk-SK"/>
        </w:rPr>
      </w:pPr>
    </w:p>
    <w:p w:rsidR="00985CAC" w:rsidRPr="006460E3" w:rsidRDefault="004D6C37" w:rsidP="009E482D">
      <w:pPr>
        <w:widowControl w:val="0"/>
        <w:rPr>
          <w:szCs w:val="22"/>
        </w:rPr>
      </w:pPr>
      <w:r w:rsidRPr="006460E3">
        <w:rPr>
          <w:i/>
          <w:u w:val="single"/>
        </w:rPr>
        <w:t>Po</w:t>
      </w:r>
      <w:r w:rsidR="00801D54" w:rsidRPr="006460E3">
        <w:rPr>
          <w:i/>
          <w:u w:val="single"/>
        </w:rPr>
        <w:t>rucha</w:t>
      </w:r>
      <w:r w:rsidRPr="006460E3">
        <w:rPr>
          <w:i/>
          <w:u w:val="single"/>
        </w:rPr>
        <w:t xml:space="preserve"> funkci</w:t>
      </w:r>
      <w:r w:rsidR="00801D54" w:rsidRPr="006460E3">
        <w:rPr>
          <w:i/>
          <w:u w:val="single"/>
        </w:rPr>
        <w:t>e</w:t>
      </w:r>
      <w:r w:rsidRPr="006460E3">
        <w:rPr>
          <w:i/>
          <w:u w:val="single"/>
        </w:rPr>
        <w:t xml:space="preserve"> obličiek:</w:t>
      </w:r>
      <w:r w:rsidRPr="006460E3">
        <w:rPr>
          <w:i/>
        </w:rPr>
        <w:t xml:space="preserve"> </w:t>
      </w:r>
      <w:r w:rsidR="00985CAC" w:rsidRPr="006460E3">
        <w:rPr>
          <w:iCs/>
          <w:szCs w:val="22"/>
        </w:rPr>
        <w:t>Po</w:t>
      </w:r>
      <w:r w:rsidR="00801D54" w:rsidRPr="006460E3">
        <w:rPr>
          <w:iCs/>
          <w:szCs w:val="22"/>
        </w:rPr>
        <w:t>rucha</w:t>
      </w:r>
      <w:r w:rsidR="00985CAC" w:rsidRPr="006460E3">
        <w:rPr>
          <w:iCs/>
          <w:szCs w:val="22"/>
        </w:rPr>
        <w:t xml:space="preserve"> funkcie obličiek </w:t>
      </w:r>
      <w:r w:rsidR="00985CAC" w:rsidRPr="006460E3">
        <w:rPr>
          <w:szCs w:val="22"/>
        </w:rPr>
        <w:t>nemá vplyv na farmakokinetiku entakaponu. Neboli hlásené osobitné štúdie so zameraním na farmakokinetiku levodopy a karbidopy u pacientov s po</w:t>
      </w:r>
      <w:r w:rsidR="00801D54" w:rsidRPr="006460E3">
        <w:rPr>
          <w:szCs w:val="22"/>
        </w:rPr>
        <w:t>ruchou</w:t>
      </w:r>
      <w:r w:rsidR="00985CAC" w:rsidRPr="006460E3">
        <w:rPr>
          <w:szCs w:val="22"/>
        </w:rPr>
        <w:t xml:space="preserve"> funkcie obličiek, preto sa má </w:t>
      </w:r>
      <w:proofErr w:type="spellStart"/>
      <w:r w:rsidR="00985CAC" w:rsidRPr="006460E3">
        <w:rPr>
          <w:szCs w:val="22"/>
        </w:rPr>
        <w:t>Stalevo</w:t>
      </w:r>
      <w:proofErr w:type="spellEnd"/>
      <w:r w:rsidR="00985CAC" w:rsidRPr="006460E3">
        <w:rPr>
          <w:szCs w:val="22"/>
        </w:rPr>
        <w:t xml:space="preserve"> opatrne podávať u pacientov s ťažk</w:t>
      </w:r>
      <w:r w:rsidR="00801D54" w:rsidRPr="006460E3">
        <w:rPr>
          <w:szCs w:val="22"/>
        </w:rPr>
        <w:t>ou</w:t>
      </w:r>
      <w:r w:rsidR="00985CAC" w:rsidRPr="006460E3">
        <w:rPr>
          <w:szCs w:val="22"/>
        </w:rPr>
        <w:t xml:space="preserve"> po</w:t>
      </w:r>
      <w:r w:rsidR="00801D54" w:rsidRPr="006460E3">
        <w:rPr>
          <w:szCs w:val="22"/>
        </w:rPr>
        <w:t>ruchou</w:t>
      </w:r>
      <w:r w:rsidR="00985CAC" w:rsidRPr="006460E3">
        <w:rPr>
          <w:szCs w:val="22"/>
        </w:rPr>
        <w:t xml:space="preserve"> funkcie obličiek vrátane tých, ktorí dostávajú dialyzačnú liečbu (pozri časť 5.2).</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noProof/>
          <w:sz w:val="22"/>
          <w:szCs w:val="22"/>
          <w:u w:val="single"/>
          <w:lang w:val="sk-SK"/>
        </w:rPr>
      </w:pPr>
      <w:r w:rsidRPr="006460E3">
        <w:rPr>
          <w:sz w:val="22"/>
          <w:szCs w:val="22"/>
          <w:u w:val="single"/>
          <w:lang w:val="sk-SK"/>
        </w:rPr>
        <w:t xml:space="preserve">Spôsob </w:t>
      </w:r>
      <w:r w:rsidR="002001FF" w:rsidRPr="006460E3">
        <w:rPr>
          <w:noProof/>
          <w:sz w:val="22"/>
          <w:szCs w:val="22"/>
          <w:u w:val="single"/>
          <w:lang w:val="sk-SK"/>
        </w:rPr>
        <w:t>podávania</w:t>
      </w:r>
    </w:p>
    <w:p w:rsidR="00360EC0" w:rsidRPr="006460E3" w:rsidRDefault="00360EC0">
      <w:pPr>
        <w:pStyle w:val="Text"/>
        <w:tabs>
          <w:tab w:val="left" w:pos="567"/>
        </w:tabs>
        <w:spacing w:before="0"/>
        <w:jc w:val="left"/>
        <w:rPr>
          <w:sz w:val="22"/>
          <w:szCs w:val="22"/>
          <w:u w:val="single"/>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Každá tableta je na perorálne podanie buď s jedlom alebo bez jedla (pozri časť 5.2). Jedna tableta obsahuje jednu liečebnú dávku a môže byť podaná len vcelku.</w:t>
      </w:r>
    </w:p>
    <w:p w:rsidR="00985CAC" w:rsidRPr="006460E3" w:rsidRDefault="00985CAC">
      <w:pPr>
        <w:pStyle w:val="Text"/>
        <w:tabs>
          <w:tab w:val="left" w:pos="567"/>
        </w:tabs>
        <w:spacing w:before="0"/>
        <w:jc w:val="left"/>
        <w:rPr>
          <w:caps/>
          <w:sz w:val="22"/>
          <w:szCs w:val="22"/>
          <w:lang w:val="sk-SK"/>
        </w:rPr>
      </w:pPr>
    </w:p>
    <w:p w:rsidR="00985CAC" w:rsidRPr="006460E3" w:rsidRDefault="00985CAC">
      <w:pPr>
        <w:spacing w:line="240" w:lineRule="auto"/>
        <w:ind w:left="540" w:hanging="540"/>
        <w:rPr>
          <w:szCs w:val="22"/>
        </w:rPr>
      </w:pPr>
      <w:r w:rsidRPr="006460E3">
        <w:rPr>
          <w:b/>
          <w:szCs w:val="22"/>
        </w:rPr>
        <w:t>4.3</w:t>
      </w:r>
      <w:r w:rsidRPr="006460E3">
        <w:rPr>
          <w:b/>
          <w:szCs w:val="22"/>
        </w:rPr>
        <w:tab/>
        <w:t>Kontraindikácie</w:t>
      </w:r>
    </w:p>
    <w:p w:rsidR="00985CAC" w:rsidRPr="006460E3" w:rsidRDefault="00985CAC">
      <w:pPr>
        <w:spacing w:line="240" w:lineRule="auto"/>
        <w:rPr>
          <w:szCs w:val="22"/>
        </w:rPr>
      </w:pP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Precitlivenosť na liečivá alebo na ktorúkoľvek z pomocných látok</w:t>
      </w:r>
      <w:r w:rsidR="004D6C37" w:rsidRPr="006460E3">
        <w:rPr>
          <w:noProof/>
          <w:lang w:val="sk-SK"/>
        </w:rPr>
        <w:t xml:space="preserve"> </w:t>
      </w:r>
      <w:r w:rsidR="004D6C37" w:rsidRPr="006460E3">
        <w:rPr>
          <w:noProof/>
          <w:sz w:val="22"/>
          <w:szCs w:val="22"/>
          <w:lang w:val="sk-SK"/>
        </w:rPr>
        <w:t>uvedených v časti 6.1</w:t>
      </w:r>
      <w:r w:rsidRPr="006460E3">
        <w:rPr>
          <w:sz w:val="22"/>
          <w:szCs w:val="22"/>
          <w:lang w:val="sk-SK"/>
        </w:rPr>
        <w:t>.</w:t>
      </w:r>
    </w:p>
    <w:p w:rsidR="00985CAC" w:rsidRPr="006460E3" w:rsidRDefault="00985CAC">
      <w:pPr>
        <w:pStyle w:val="Text"/>
        <w:tabs>
          <w:tab w:val="left" w:pos="567"/>
        </w:tabs>
        <w:spacing w:before="0"/>
        <w:ind w:left="540" w:hanging="540"/>
        <w:jc w:val="left"/>
        <w:rPr>
          <w:i/>
          <w:sz w:val="22"/>
          <w:szCs w:val="22"/>
          <w:lang w:val="sk-SK"/>
        </w:rPr>
      </w:pPr>
      <w:r w:rsidRPr="006460E3">
        <w:rPr>
          <w:sz w:val="22"/>
          <w:szCs w:val="22"/>
          <w:lang w:val="sk-SK"/>
        </w:rPr>
        <w:t>-</w:t>
      </w:r>
      <w:r w:rsidRPr="006460E3">
        <w:rPr>
          <w:sz w:val="22"/>
          <w:szCs w:val="22"/>
          <w:lang w:val="sk-SK"/>
        </w:rPr>
        <w:tab/>
        <w:t>Ťažké poškodenie funkcie pečene.</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Glaukóm s uzavretým uhlom.</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Feochromocytóm.</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 xml:space="preserve">Súčasné podávanie </w:t>
      </w:r>
      <w:r w:rsidR="00686EBB" w:rsidRPr="006460E3">
        <w:rPr>
          <w:sz w:val="22"/>
          <w:szCs w:val="22"/>
          <w:lang w:val="sk-SK"/>
        </w:rPr>
        <w:t xml:space="preserve">lieku </w:t>
      </w:r>
      <w:proofErr w:type="spellStart"/>
      <w:r w:rsidRPr="006460E3">
        <w:rPr>
          <w:sz w:val="22"/>
          <w:szCs w:val="22"/>
          <w:lang w:val="sk-SK"/>
        </w:rPr>
        <w:t>Stalev</w:t>
      </w:r>
      <w:r w:rsidR="00686EBB" w:rsidRPr="006460E3">
        <w:rPr>
          <w:sz w:val="22"/>
          <w:szCs w:val="22"/>
          <w:lang w:val="sk-SK"/>
        </w:rPr>
        <w:t>o</w:t>
      </w:r>
      <w:proofErr w:type="spellEnd"/>
      <w:r w:rsidRPr="006460E3">
        <w:rPr>
          <w:sz w:val="22"/>
          <w:szCs w:val="22"/>
          <w:lang w:val="sk-SK"/>
        </w:rPr>
        <w:t xml:space="preserve"> s neselektívnymi inhibítormi monoamínooxidázy (MAO-A a MAO-B) (napr. fenelzín, tranylcypromín). </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 xml:space="preserve">Súčasné podávanie selektívneho MAO-A inhibítora a selektívneho MAO-B inhibítora (pozri časť 4.5). </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Predošlá anamnéza neuroleptického malígneho syndrómu (NMS) a/alebo netraumatickej rabdomyolýzy.</w:t>
      </w: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ind w:left="540" w:hanging="540"/>
        <w:jc w:val="left"/>
        <w:rPr>
          <w:sz w:val="22"/>
          <w:szCs w:val="22"/>
          <w:lang w:val="sk-SK"/>
        </w:rPr>
      </w:pPr>
      <w:r w:rsidRPr="006460E3">
        <w:rPr>
          <w:b/>
          <w:sz w:val="22"/>
          <w:szCs w:val="22"/>
          <w:lang w:val="sk-SK"/>
        </w:rPr>
        <w:t>4.4</w:t>
      </w:r>
      <w:r w:rsidRPr="006460E3">
        <w:rPr>
          <w:b/>
          <w:sz w:val="22"/>
          <w:szCs w:val="22"/>
          <w:lang w:val="sk-SK"/>
        </w:rPr>
        <w:tab/>
        <w:t>Osobitné upozornenia a opatrenia pri používaní</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r>
      <w:proofErr w:type="spellStart"/>
      <w:r w:rsidRPr="006460E3">
        <w:rPr>
          <w:sz w:val="22"/>
          <w:szCs w:val="22"/>
          <w:lang w:val="sk-SK"/>
        </w:rPr>
        <w:t>Stalevo</w:t>
      </w:r>
      <w:proofErr w:type="spellEnd"/>
      <w:r w:rsidRPr="006460E3">
        <w:rPr>
          <w:sz w:val="22"/>
          <w:szCs w:val="22"/>
          <w:lang w:val="sk-SK"/>
        </w:rPr>
        <w:t xml:space="preserve"> sa neodporúča pre liečbu extrapyramidálnych reakcií vyvolaných liekmi. </w:t>
      </w:r>
    </w:p>
    <w:p w:rsidR="00985CAC" w:rsidRPr="006460E3" w:rsidRDefault="00985CAC">
      <w:pPr>
        <w:pStyle w:val="Text"/>
        <w:tabs>
          <w:tab w:val="left" w:pos="567"/>
        </w:tabs>
        <w:spacing w:before="0"/>
        <w:ind w:left="540" w:hanging="540"/>
        <w:jc w:val="left"/>
        <w:rPr>
          <w:caps/>
          <w:sz w:val="22"/>
          <w:szCs w:val="22"/>
          <w:lang w:val="sk-SK"/>
        </w:rPr>
      </w:pPr>
      <w:r w:rsidRPr="006460E3">
        <w:rPr>
          <w:sz w:val="22"/>
          <w:szCs w:val="22"/>
          <w:lang w:val="sk-SK"/>
        </w:rPr>
        <w:t>-</w:t>
      </w:r>
      <w:r w:rsidRPr="006460E3">
        <w:rPr>
          <w:sz w:val="22"/>
          <w:szCs w:val="22"/>
          <w:lang w:val="sk-SK"/>
        </w:rPr>
        <w:tab/>
        <w:t xml:space="preserve">Liečba </w:t>
      </w:r>
      <w:r w:rsidR="00686EBB" w:rsidRPr="006460E3">
        <w:rPr>
          <w:sz w:val="22"/>
          <w:szCs w:val="22"/>
          <w:lang w:val="sk-SK"/>
        </w:rPr>
        <w:t xml:space="preserve">liekom </w:t>
      </w:r>
      <w:proofErr w:type="spellStart"/>
      <w:r w:rsidRPr="006460E3">
        <w:rPr>
          <w:sz w:val="22"/>
          <w:szCs w:val="22"/>
          <w:lang w:val="sk-SK"/>
        </w:rPr>
        <w:t>Stalev</w:t>
      </w:r>
      <w:r w:rsidR="00686EBB" w:rsidRPr="006460E3">
        <w:rPr>
          <w:sz w:val="22"/>
          <w:szCs w:val="22"/>
          <w:lang w:val="sk-SK"/>
        </w:rPr>
        <w:t>o</w:t>
      </w:r>
      <w:proofErr w:type="spellEnd"/>
      <w:r w:rsidRPr="006460E3">
        <w:rPr>
          <w:sz w:val="22"/>
          <w:szCs w:val="22"/>
          <w:lang w:val="sk-SK"/>
        </w:rPr>
        <w:t xml:space="preserve"> sa musí podávať opatrne pacientom s ischemickou chorobou srdca, ťažkým kardiovaskulárnym alebo pľúcnym ochorením, bronchiálnou astmou, ochorením obličiek alebo žliaz s vnútorným vylučovaním, s peptickým vredom alebo kŕčmi v anamnéze. </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U pacientov s anamnézou myokardiálneho infarktu, ktorí majú pretrvávajúce atriálne uzlové alebo ventrikulárne arytmie; musia byť kardiálne funkcie obzvlášť pozorne sledované v období začiatočných úprav dávky.</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 xml:space="preserve">Všetci pacienti liečení </w:t>
      </w:r>
      <w:r w:rsidR="00686EBB" w:rsidRPr="006460E3">
        <w:rPr>
          <w:sz w:val="22"/>
          <w:szCs w:val="22"/>
          <w:lang w:val="sk-SK"/>
        </w:rPr>
        <w:t xml:space="preserve">liekom </w:t>
      </w:r>
      <w:proofErr w:type="spellStart"/>
      <w:r w:rsidRPr="006460E3">
        <w:rPr>
          <w:sz w:val="22"/>
          <w:szCs w:val="22"/>
          <w:lang w:val="sk-SK"/>
        </w:rPr>
        <w:t>Stalev</w:t>
      </w:r>
      <w:r w:rsidR="00686EBB" w:rsidRPr="006460E3">
        <w:rPr>
          <w:sz w:val="22"/>
          <w:szCs w:val="22"/>
          <w:lang w:val="sk-SK"/>
        </w:rPr>
        <w:t>o</w:t>
      </w:r>
      <w:proofErr w:type="spellEnd"/>
      <w:r w:rsidRPr="006460E3">
        <w:rPr>
          <w:sz w:val="22"/>
          <w:szCs w:val="22"/>
          <w:lang w:val="sk-SK"/>
        </w:rPr>
        <w:t xml:space="preserve"> musia byť pozorne sledovaní pre prípad vývoja mentálnych zmien, depresie so samovražednými tendenciami a iného závažného spoločensky škodlivého správania. Pacienti s psychózami pozorovanými v minulosti alebo súčasnosti musia byť liečení s opatrnosťou.</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Súčasné podávanie antipsychotík s blokujúcimi účinkami na dopamínové receptory, obzvlášť antagonistov receptora D</w:t>
      </w:r>
      <w:r w:rsidRPr="006460E3">
        <w:rPr>
          <w:sz w:val="22"/>
          <w:szCs w:val="22"/>
          <w:vertAlign w:val="subscript"/>
          <w:lang w:val="sk-SK"/>
        </w:rPr>
        <w:t>2</w:t>
      </w:r>
      <w:r w:rsidRPr="006460E3">
        <w:rPr>
          <w:sz w:val="22"/>
          <w:szCs w:val="22"/>
          <w:lang w:val="sk-SK"/>
        </w:rPr>
        <w:t>, sa musí vykonávať s obozretnosťou a pacient musí byť pozorne sledovaný pre prípad straty antiparkinsonických účinkov alebo zhoršenia parkinsonických príznakov.</w:t>
      </w:r>
    </w:p>
    <w:p w:rsidR="00985CAC" w:rsidRPr="006460E3" w:rsidRDefault="00985CAC">
      <w:pPr>
        <w:pStyle w:val="Text"/>
        <w:tabs>
          <w:tab w:val="left" w:pos="567"/>
        </w:tabs>
        <w:spacing w:before="0"/>
        <w:ind w:left="540" w:hanging="540"/>
        <w:jc w:val="left"/>
        <w:rPr>
          <w:b/>
          <w:sz w:val="22"/>
          <w:szCs w:val="22"/>
          <w:lang w:val="sk-SK"/>
        </w:rPr>
      </w:pPr>
      <w:r w:rsidRPr="006460E3">
        <w:rPr>
          <w:sz w:val="22"/>
          <w:szCs w:val="22"/>
          <w:lang w:val="sk-SK"/>
        </w:rPr>
        <w:t>-</w:t>
      </w:r>
      <w:r w:rsidRPr="006460E3">
        <w:rPr>
          <w:sz w:val="22"/>
          <w:szCs w:val="22"/>
          <w:lang w:val="sk-SK"/>
        </w:rPr>
        <w:tab/>
        <w:t xml:space="preserve">Pacientov s chronickým glaukómom s otvoreným uhlom je možné liečiť </w:t>
      </w:r>
      <w:r w:rsidR="00686EBB" w:rsidRPr="006460E3">
        <w:rPr>
          <w:sz w:val="22"/>
          <w:szCs w:val="22"/>
          <w:lang w:val="sk-SK"/>
        </w:rPr>
        <w:t xml:space="preserve">liekom </w:t>
      </w:r>
      <w:proofErr w:type="spellStart"/>
      <w:r w:rsidRPr="006460E3">
        <w:rPr>
          <w:sz w:val="22"/>
          <w:szCs w:val="22"/>
          <w:lang w:val="sk-SK"/>
        </w:rPr>
        <w:t>Stalev</w:t>
      </w:r>
      <w:r w:rsidR="00686EBB" w:rsidRPr="006460E3">
        <w:rPr>
          <w:sz w:val="22"/>
          <w:szCs w:val="22"/>
          <w:lang w:val="sk-SK"/>
        </w:rPr>
        <w:t>o</w:t>
      </w:r>
      <w:proofErr w:type="spellEnd"/>
      <w:r w:rsidRPr="006460E3">
        <w:rPr>
          <w:sz w:val="22"/>
          <w:szCs w:val="22"/>
          <w:lang w:val="sk-SK"/>
        </w:rPr>
        <w:t xml:space="preserve"> s opatrnosťou za predpokladu, že je vnútroočný tlak dobre kontrolovaný a pacient je pozorne sledovaný pre prípad zmien vnútroočného tlaku.</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r>
      <w:proofErr w:type="spellStart"/>
      <w:r w:rsidRPr="006460E3">
        <w:rPr>
          <w:sz w:val="22"/>
          <w:szCs w:val="22"/>
          <w:lang w:val="sk-SK"/>
        </w:rPr>
        <w:t>Stalevo</w:t>
      </w:r>
      <w:proofErr w:type="spellEnd"/>
      <w:r w:rsidRPr="006460E3">
        <w:rPr>
          <w:sz w:val="22"/>
          <w:szCs w:val="22"/>
          <w:lang w:val="sk-SK"/>
        </w:rPr>
        <w:t xml:space="preserve"> môže vyvolať ortostatickú hypotenziu. Preto sa </w:t>
      </w:r>
      <w:proofErr w:type="spellStart"/>
      <w:r w:rsidRPr="006460E3">
        <w:rPr>
          <w:sz w:val="22"/>
          <w:szCs w:val="22"/>
          <w:lang w:val="sk-SK"/>
        </w:rPr>
        <w:t>Stalevo</w:t>
      </w:r>
      <w:proofErr w:type="spellEnd"/>
      <w:r w:rsidRPr="006460E3">
        <w:rPr>
          <w:sz w:val="22"/>
          <w:szCs w:val="22"/>
          <w:lang w:val="sk-SK"/>
        </w:rPr>
        <w:t xml:space="preserve"> musí podávať opatrne pacientom užívajúcich iné lieky, ktoré môžu spôsobiť ortostatickú hypotenziu.</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Entakapon bol v spojení s levodopou viazaný na výskyt ospanlivosti a/alebo príhod náhleho upadnutia do spánku u pacientov s Parkinsonovou chorobou, a preto sa pri vedení vozidiel a obsluhe strojov musí postupovať obozretne (pozri časť 4.7).</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 xml:space="preserve">V klinických štúdiách sa dopaminergné nežiaduce účinky, napr. dyskinéza, vyskytovali častejšie u pacientov, ktorí užívali entakapon a antagonistov dopamínu (akým je bromokriptín), selegilín alebo amantadín, v porovnaní s tými, ktorí v tejto kombinácii užívali placebo. Dávky iných antiparkinsoník bude možno nutné upraviť, keď sa liečba </w:t>
      </w:r>
      <w:r w:rsidR="00686EBB" w:rsidRPr="006460E3">
        <w:rPr>
          <w:sz w:val="22"/>
          <w:szCs w:val="22"/>
          <w:lang w:val="sk-SK"/>
        </w:rPr>
        <w:t xml:space="preserve">liekom </w:t>
      </w:r>
      <w:proofErr w:type="spellStart"/>
      <w:r w:rsidRPr="006460E3">
        <w:rPr>
          <w:sz w:val="22"/>
          <w:szCs w:val="22"/>
          <w:lang w:val="sk-SK"/>
        </w:rPr>
        <w:t>Stalev</w:t>
      </w:r>
      <w:r w:rsidR="00686EBB" w:rsidRPr="006460E3">
        <w:rPr>
          <w:sz w:val="22"/>
          <w:szCs w:val="22"/>
          <w:lang w:val="sk-SK"/>
        </w:rPr>
        <w:t>o</w:t>
      </w:r>
      <w:proofErr w:type="spellEnd"/>
      <w:r w:rsidRPr="006460E3">
        <w:rPr>
          <w:sz w:val="22"/>
          <w:szCs w:val="22"/>
          <w:lang w:val="sk-SK"/>
        </w:rPr>
        <w:t xml:space="preserve"> nahrádza u pacienta, ktorý nie je aktuálne liečený s entakaponom.</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U pacientov s Parkinsonovou chorobou bola sekundárne k ťažkej dyskinéze a neuroleptickému malígnemu syndrómu (NMS) zriedkavo pozorovaná rabdomyolýza. Preto každé náhle zníženie dávky alebo prerušenie podávania levodopy musí byť pozorne sledované, obzvlášť u pacientov, ktorí dostávajú aj neuroleptiká. NMS, vrátane rabdomyolýzy a hypertermie, je charakterizovaný motorickými symptómami (</w:t>
      </w:r>
      <w:r w:rsidR="0054220E" w:rsidRPr="006460E3">
        <w:rPr>
          <w:sz w:val="22"/>
          <w:szCs w:val="22"/>
          <w:lang w:val="sk-SK"/>
        </w:rPr>
        <w:t>stuhnutosť</w:t>
      </w:r>
      <w:r w:rsidRPr="006460E3">
        <w:rPr>
          <w:sz w:val="22"/>
          <w:szCs w:val="22"/>
          <w:lang w:val="sk-SK"/>
        </w:rPr>
        <w:t xml:space="preserve">, myoklonus, chvenie), zmenami mentálneho stavu (napr. vzrušenie, zmätenosť, kóma), hypertermiou, poruchou autonomických funkcií (tachykardia, nestály tlak krvi) a zvýšenými hladinami sérovej kreatinínfosfokinázy. V individuálnych prípadoch môžu byť zreteľné iba niektoré z týchto príznakov a/alebo nálezov. Skorá diagnóza je dôležitá pre náležitú liečbu NMS. Syndróm podobný neuroleptickému malígnemu syndrómu zahŕňajúci svalovú </w:t>
      </w:r>
      <w:r w:rsidR="0054220E" w:rsidRPr="006460E3">
        <w:rPr>
          <w:sz w:val="22"/>
          <w:szCs w:val="22"/>
          <w:lang w:val="sk-SK"/>
        </w:rPr>
        <w:t>stuhnutosť</w:t>
      </w:r>
      <w:r w:rsidRPr="006460E3">
        <w:rPr>
          <w:sz w:val="22"/>
          <w:szCs w:val="22"/>
          <w:lang w:val="sk-SK"/>
        </w:rPr>
        <w:t xml:space="preserve">, zvýšenú telesnú teplotu, mentálne zmeny a zvýšenie sérovej kreatinínfosfokinázy bol hlásený v súvislosti s náhlym prerušením podávania antiparkinsoník. V spojení s liečbou entakaponom neboli v kontrolovaných štúdiách, kde bolo podávanie entakaponu náhle prerušené, hlásené NMS ani rabdomyolýza. Od uvedenia entakaponu na trh boli hlásené izolované prípady NMS, zvlášť po náhlom znížení alebo vysadení entkaponu alebo iných súčasne podávaných dopaminergných liekov. Ak sa to považuje za nutné, náhradu </w:t>
      </w:r>
      <w:r w:rsidR="0030781F" w:rsidRPr="006460E3">
        <w:rPr>
          <w:sz w:val="22"/>
          <w:szCs w:val="22"/>
          <w:lang w:val="sk-SK"/>
        </w:rPr>
        <w:t xml:space="preserve">lieku </w:t>
      </w:r>
      <w:proofErr w:type="spellStart"/>
      <w:r w:rsidRPr="006460E3">
        <w:rPr>
          <w:sz w:val="22"/>
          <w:szCs w:val="22"/>
          <w:lang w:val="sk-SK"/>
        </w:rPr>
        <w:t>Stalev</w:t>
      </w:r>
      <w:r w:rsidR="0030781F" w:rsidRPr="006460E3">
        <w:rPr>
          <w:sz w:val="22"/>
          <w:szCs w:val="22"/>
          <w:lang w:val="sk-SK"/>
        </w:rPr>
        <w:t>o</w:t>
      </w:r>
      <w:proofErr w:type="spellEnd"/>
      <w:r w:rsidRPr="006460E3">
        <w:rPr>
          <w:sz w:val="22"/>
          <w:szCs w:val="22"/>
          <w:lang w:val="sk-SK"/>
        </w:rPr>
        <w:t xml:space="preserve"> levodopou a inhibítorom DDK bez entakaponu alebo inej dopaminergnej liečby je treba previesť pomaly a zvýšenie dávky levodopy môže byť nevyhnutné.</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 xml:space="preserve">Ak sa vyžaduje celková anestéza, v liečbe </w:t>
      </w:r>
      <w:r w:rsidR="0030781F" w:rsidRPr="006460E3">
        <w:rPr>
          <w:sz w:val="22"/>
          <w:szCs w:val="22"/>
          <w:lang w:val="sk-SK"/>
        </w:rPr>
        <w:t xml:space="preserve">liekom </w:t>
      </w:r>
      <w:proofErr w:type="spellStart"/>
      <w:r w:rsidRPr="006460E3">
        <w:rPr>
          <w:sz w:val="22"/>
          <w:szCs w:val="22"/>
          <w:lang w:val="sk-SK"/>
        </w:rPr>
        <w:t>Stalev</w:t>
      </w:r>
      <w:r w:rsidR="0030781F" w:rsidRPr="006460E3">
        <w:rPr>
          <w:sz w:val="22"/>
          <w:szCs w:val="22"/>
          <w:lang w:val="sk-SK"/>
        </w:rPr>
        <w:t>o</w:t>
      </w:r>
      <w:proofErr w:type="spellEnd"/>
      <w:r w:rsidRPr="006460E3">
        <w:rPr>
          <w:sz w:val="22"/>
          <w:szCs w:val="22"/>
          <w:lang w:val="sk-SK"/>
        </w:rPr>
        <w:t xml:space="preserve"> je možné pokračovať kým je pacientovi dovolené perorálne prijímať tekutiny a lieky. Ak je potrebné liečbu dočasne zastaviť, </w:t>
      </w:r>
      <w:proofErr w:type="spellStart"/>
      <w:r w:rsidRPr="006460E3">
        <w:rPr>
          <w:sz w:val="22"/>
          <w:szCs w:val="22"/>
          <w:lang w:val="sk-SK"/>
        </w:rPr>
        <w:t>Stalevo</w:t>
      </w:r>
      <w:proofErr w:type="spellEnd"/>
      <w:r w:rsidRPr="006460E3">
        <w:rPr>
          <w:sz w:val="22"/>
          <w:szCs w:val="22"/>
          <w:lang w:val="sk-SK"/>
        </w:rPr>
        <w:t xml:space="preserve"> možno opäť podať v rovnakej dennej dávke ako pred tým, akonáhle je možné prijímať lieky perorálne. </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 xml:space="preserve">Pravidelné hodnotenie hepatálnych, hematopoetických, kardiovaskulárnych a renálnych funkcií sa odporúča počas predĺženej liečby </w:t>
      </w:r>
      <w:r w:rsidR="0030781F" w:rsidRPr="006460E3">
        <w:rPr>
          <w:sz w:val="22"/>
          <w:szCs w:val="22"/>
          <w:lang w:val="sk-SK"/>
        </w:rPr>
        <w:t xml:space="preserve">liekom </w:t>
      </w:r>
      <w:proofErr w:type="spellStart"/>
      <w:r w:rsidRPr="006460E3">
        <w:rPr>
          <w:sz w:val="22"/>
          <w:szCs w:val="22"/>
          <w:lang w:val="sk-SK"/>
        </w:rPr>
        <w:t>Stalev</w:t>
      </w:r>
      <w:r w:rsidR="0030781F" w:rsidRPr="006460E3">
        <w:rPr>
          <w:sz w:val="22"/>
          <w:szCs w:val="22"/>
          <w:lang w:val="sk-SK"/>
        </w:rPr>
        <w:t>o</w:t>
      </w:r>
      <w:proofErr w:type="spellEnd"/>
      <w:r w:rsidRPr="006460E3">
        <w:rPr>
          <w:sz w:val="22"/>
          <w:szCs w:val="22"/>
          <w:lang w:val="sk-SK"/>
        </w:rPr>
        <w:t>.</w:t>
      </w:r>
    </w:p>
    <w:p w:rsidR="009F7ED7" w:rsidRPr="006460E3" w:rsidRDefault="00985CAC" w:rsidP="005F51B2">
      <w:pPr>
        <w:pStyle w:val="BodyText3"/>
        <w:widowControl w:val="0"/>
        <w:numPr>
          <w:ilvl w:val="0"/>
          <w:numId w:val="7"/>
        </w:numPr>
        <w:tabs>
          <w:tab w:val="clear" w:pos="720"/>
          <w:tab w:val="num" w:pos="567"/>
        </w:tabs>
        <w:ind w:left="567" w:right="96" w:hanging="567"/>
        <w:jc w:val="left"/>
        <w:rPr>
          <w:b w:val="0"/>
          <w:i w:val="0"/>
          <w:szCs w:val="22"/>
          <w:lang w:val="sk-SK"/>
        </w:rPr>
      </w:pPr>
      <w:r w:rsidRPr="006460E3">
        <w:rPr>
          <w:b w:val="0"/>
          <w:i w:val="0"/>
          <w:szCs w:val="22"/>
          <w:lang w:val="sk-SK"/>
        </w:rPr>
        <w:t>Odporúča sa sledovať telesnú hmotnosť pacientov, u ktorých sa vyskytne hnačka, aby sa predišlo prípadnému nadmernému zníženiu ich hmotnosti. Dlhodobá alebo pretrvávajúca hnačka vyskytujúca sa počas liečby entakaponom môže byť prejavom kolitídy. V prípade dlhodobo sa vyskytujúcej alebo pretrvávajúcej hnačky sa liek má vysadiť a má sa zvážiť patričná liečba a vyšetrenia.</w:t>
      </w:r>
      <w:r w:rsidRPr="006460E3">
        <w:rPr>
          <w:szCs w:val="22"/>
          <w:lang w:val="sk-SK"/>
        </w:rPr>
        <w:t xml:space="preserve"> </w:t>
      </w:r>
    </w:p>
    <w:p w:rsidR="00E662E8" w:rsidRPr="006460E3" w:rsidRDefault="00E662E8" w:rsidP="005F51B2">
      <w:pPr>
        <w:pStyle w:val="BodyText3"/>
        <w:widowControl w:val="0"/>
        <w:numPr>
          <w:ilvl w:val="0"/>
          <w:numId w:val="7"/>
        </w:numPr>
        <w:tabs>
          <w:tab w:val="clear" w:pos="720"/>
          <w:tab w:val="num" w:pos="567"/>
        </w:tabs>
        <w:ind w:left="567" w:right="96" w:hanging="567"/>
        <w:jc w:val="left"/>
        <w:rPr>
          <w:b w:val="0"/>
          <w:i w:val="0"/>
          <w:szCs w:val="22"/>
          <w:lang w:val="sk-SK"/>
        </w:rPr>
      </w:pPr>
      <w:r w:rsidRPr="006460E3">
        <w:rPr>
          <w:b w:val="0"/>
          <w:i w:val="0"/>
          <w:szCs w:val="22"/>
          <w:lang w:val="sk-SK"/>
        </w:rPr>
        <w:t>Pacientov je potrebné pravidelne sledovať na vznik porúch impulzívnej kontroly. Pacientov a ich ošetrujúcich je potrebné upozorniť, že pri liečbe dopamínovými agonistami a/alebo pri inej dopamínergickej liečbe</w:t>
      </w:r>
      <w:r w:rsidR="009E482D" w:rsidRPr="006460E3">
        <w:rPr>
          <w:szCs w:val="22"/>
          <w:lang w:val="sk-SK"/>
        </w:rPr>
        <w:t xml:space="preserve"> </w:t>
      </w:r>
      <w:r w:rsidR="009E482D" w:rsidRPr="006460E3">
        <w:rPr>
          <w:b w:val="0"/>
          <w:i w:val="0"/>
          <w:szCs w:val="22"/>
          <w:lang w:val="sk-SK"/>
        </w:rPr>
        <w:t xml:space="preserve">s obsahom levodopy vrátane </w:t>
      </w:r>
      <w:r w:rsidR="005732B4" w:rsidRPr="006460E3">
        <w:rPr>
          <w:b w:val="0"/>
          <w:i w:val="0"/>
          <w:szCs w:val="22"/>
          <w:lang w:val="sk-SK"/>
        </w:rPr>
        <w:t xml:space="preserve">lieku </w:t>
      </w:r>
      <w:proofErr w:type="spellStart"/>
      <w:r w:rsidR="009E482D" w:rsidRPr="006460E3">
        <w:rPr>
          <w:b w:val="0"/>
          <w:i w:val="0"/>
          <w:szCs w:val="22"/>
          <w:lang w:val="sk-SK"/>
        </w:rPr>
        <w:t>Stalev</w:t>
      </w:r>
      <w:r w:rsidR="005732B4" w:rsidRPr="006460E3">
        <w:rPr>
          <w:b w:val="0"/>
          <w:i w:val="0"/>
          <w:szCs w:val="22"/>
          <w:lang w:val="sk-SK"/>
        </w:rPr>
        <w:t>o</w:t>
      </w:r>
      <w:proofErr w:type="spellEnd"/>
      <w:r w:rsidRPr="006460E3">
        <w:rPr>
          <w:b w:val="0"/>
          <w:i w:val="0"/>
          <w:szCs w:val="22"/>
          <w:lang w:val="sk-SK"/>
        </w:rPr>
        <w:t>, sa môžu vyskytnúť v správaní prejavy porúch impulzívnej kontroly, ktoré zahŕňajú patologické hranie hazardných hier, zvýšené libido, hypersexualitu, kompulzívne míňanie a nakupovanie, záchvatové prejedanie a kompulzívne prejedanie sa. V prípade vzniku uvedených príznakov sa odporúča prehodnotenie liečby.</w:t>
      </w:r>
    </w:p>
    <w:p w:rsidR="00A04EF9" w:rsidRPr="006460E3" w:rsidRDefault="00A04EF9" w:rsidP="005F51B2">
      <w:pPr>
        <w:pStyle w:val="BodyText3"/>
        <w:widowControl w:val="0"/>
        <w:numPr>
          <w:ilvl w:val="0"/>
          <w:numId w:val="7"/>
        </w:numPr>
        <w:tabs>
          <w:tab w:val="clear" w:pos="720"/>
          <w:tab w:val="num" w:pos="567"/>
        </w:tabs>
        <w:ind w:left="567" w:right="96" w:hanging="567"/>
        <w:jc w:val="left"/>
        <w:rPr>
          <w:b w:val="0"/>
          <w:i w:val="0"/>
          <w:szCs w:val="22"/>
          <w:lang w:val="sk-SK"/>
        </w:rPr>
      </w:pPr>
      <w:r w:rsidRPr="006460E3">
        <w:rPr>
          <w:b w:val="0"/>
          <w:i w:val="0"/>
          <w:szCs w:val="22"/>
          <w:lang w:val="sk-SK"/>
        </w:rPr>
        <w:t>Syndróm dopamínovej dysregulácie (DDS) je návyková porucha pozorovaná u niektorých pacientov liečených karbidopou/levodopou, ktorá vedie k nadmernému užívaniu lieku. Pred začatím liečby majú byť pacienti a opatrovatelia upozornení na možné riziko vzniku DDS (pozri tiež časť 4.8).</w:t>
      </w:r>
    </w:p>
    <w:p w:rsidR="00985CAC" w:rsidRPr="006460E3" w:rsidRDefault="00985CAC" w:rsidP="005F51B2">
      <w:pPr>
        <w:pStyle w:val="Text"/>
        <w:numPr>
          <w:ilvl w:val="0"/>
          <w:numId w:val="7"/>
        </w:numPr>
        <w:tabs>
          <w:tab w:val="clear" w:pos="720"/>
          <w:tab w:val="left" w:pos="567"/>
        </w:tabs>
        <w:spacing w:before="0"/>
        <w:ind w:left="567" w:hanging="567"/>
        <w:jc w:val="left"/>
        <w:rPr>
          <w:sz w:val="22"/>
          <w:szCs w:val="22"/>
          <w:lang w:val="sk-SK"/>
        </w:rPr>
      </w:pPr>
      <w:r w:rsidRPr="006460E3">
        <w:rPr>
          <w:sz w:val="22"/>
          <w:szCs w:val="22"/>
          <w:lang w:val="sk-SK"/>
        </w:rPr>
        <w:t>U pacientov, u ktorých sa vyskytne progredujúca anorexia, asténia a pokles telesnej hmotnosti v pomerne krátkom čase, sa má zvážiť vyhodnotenie celkového stavu lekárom, vrátane funkcie pečene.</w:t>
      </w:r>
    </w:p>
    <w:p w:rsidR="00985CAC" w:rsidRPr="006460E3" w:rsidRDefault="00985CAC" w:rsidP="005F51B2">
      <w:pPr>
        <w:pStyle w:val="Text"/>
        <w:numPr>
          <w:ilvl w:val="0"/>
          <w:numId w:val="7"/>
        </w:numPr>
        <w:tabs>
          <w:tab w:val="clear" w:pos="720"/>
          <w:tab w:val="left" w:pos="567"/>
        </w:tabs>
        <w:spacing w:before="0"/>
        <w:ind w:left="567" w:hanging="567"/>
        <w:jc w:val="left"/>
        <w:rPr>
          <w:sz w:val="22"/>
          <w:szCs w:val="22"/>
          <w:lang w:val="sk-SK"/>
        </w:rPr>
      </w:pPr>
      <w:r w:rsidRPr="006460E3">
        <w:rPr>
          <w:sz w:val="22"/>
          <w:szCs w:val="22"/>
          <w:lang w:val="sk-SK"/>
        </w:rPr>
        <w:t>Levodopa/karbidopa môžu spôsobiť falošný pozitívny výsledok, keď sa na skúšku na močové ketóny použije lakmusový papierik a táto reakcia sa nemení zahriatím vzorky moču na bod varu. Použitie metód na báze glukózooxidázy môže vykázať falošné negatívne výsledky na glykozúriu.</w:t>
      </w:r>
    </w:p>
    <w:p w:rsidR="00985CAC" w:rsidRPr="006460E3" w:rsidRDefault="00985CAC" w:rsidP="005F51B2">
      <w:pPr>
        <w:pStyle w:val="Text"/>
        <w:numPr>
          <w:ilvl w:val="0"/>
          <w:numId w:val="7"/>
        </w:numPr>
        <w:tabs>
          <w:tab w:val="clear" w:pos="720"/>
          <w:tab w:val="left" w:pos="567"/>
        </w:tabs>
        <w:spacing w:before="0"/>
        <w:ind w:left="567" w:hanging="567"/>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obsahuje sacharózu</w:t>
      </w:r>
      <w:r w:rsidR="00EA3079">
        <w:rPr>
          <w:sz w:val="22"/>
          <w:szCs w:val="22"/>
          <w:lang w:val="sk-SK"/>
        </w:rPr>
        <w:t xml:space="preserve">. </w:t>
      </w:r>
      <w:r w:rsidR="00EA3079" w:rsidRPr="00E00FDE">
        <w:rPr>
          <w:sz w:val="22"/>
          <w:szCs w:val="22"/>
          <w:lang w:val="sk-SK"/>
        </w:rPr>
        <w:t xml:space="preserve">Pacienti so zriedkavými </w:t>
      </w:r>
      <w:proofErr w:type="spellStart"/>
      <w:r w:rsidR="00EA3079" w:rsidRPr="00E00FDE">
        <w:rPr>
          <w:sz w:val="22"/>
          <w:szCs w:val="22"/>
          <w:lang w:val="sk-SK"/>
        </w:rPr>
        <w:t>dedičnymi</w:t>
      </w:r>
      <w:proofErr w:type="spellEnd"/>
      <w:r w:rsidR="00EA3079" w:rsidRPr="00E00FDE">
        <w:rPr>
          <w:sz w:val="22"/>
          <w:szCs w:val="22"/>
          <w:lang w:val="sk-SK"/>
        </w:rPr>
        <w:t xml:space="preserve"> </w:t>
      </w:r>
      <w:proofErr w:type="spellStart"/>
      <w:r w:rsidR="00EA3079" w:rsidRPr="00E00FDE">
        <w:rPr>
          <w:sz w:val="22"/>
          <w:szCs w:val="22"/>
          <w:lang w:val="sk-SK"/>
        </w:rPr>
        <w:t>problemami</w:t>
      </w:r>
      <w:proofErr w:type="spellEnd"/>
      <w:r w:rsidR="00EA3079" w:rsidRPr="00E00FDE">
        <w:rPr>
          <w:sz w:val="22"/>
          <w:szCs w:val="22"/>
          <w:lang w:val="sk-SK"/>
        </w:rPr>
        <w:t xml:space="preserve"> intolerancie fruktózy, </w:t>
      </w:r>
      <w:proofErr w:type="spellStart"/>
      <w:r w:rsidR="00EA3079" w:rsidRPr="00E00FDE">
        <w:rPr>
          <w:sz w:val="22"/>
          <w:szCs w:val="22"/>
          <w:lang w:val="sk-SK"/>
        </w:rPr>
        <w:t>gluk</w:t>
      </w:r>
      <w:r w:rsidR="00EA3079">
        <w:rPr>
          <w:sz w:val="22"/>
          <w:szCs w:val="22"/>
          <w:lang w:val="sk-SK"/>
        </w:rPr>
        <w:t>ó</w:t>
      </w:r>
      <w:r w:rsidR="00EA3079" w:rsidRPr="00E00FDE">
        <w:rPr>
          <w:sz w:val="22"/>
          <w:szCs w:val="22"/>
          <w:lang w:val="sk-SK"/>
        </w:rPr>
        <w:t>zo-galakt</w:t>
      </w:r>
      <w:r w:rsidR="00EA3079">
        <w:rPr>
          <w:sz w:val="22"/>
          <w:szCs w:val="22"/>
          <w:lang w:val="sk-SK"/>
        </w:rPr>
        <w:t>ó</w:t>
      </w:r>
      <w:r w:rsidR="00EA3079" w:rsidRPr="00E00FDE">
        <w:rPr>
          <w:sz w:val="22"/>
          <w:szCs w:val="22"/>
          <w:lang w:val="sk-SK"/>
        </w:rPr>
        <w:t>zovej</w:t>
      </w:r>
      <w:proofErr w:type="spellEnd"/>
      <w:r w:rsidR="00EA3079" w:rsidRPr="00E00FDE">
        <w:rPr>
          <w:sz w:val="22"/>
          <w:szCs w:val="22"/>
          <w:lang w:val="sk-SK"/>
        </w:rPr>
        <w:t xml:space="preserve"> malabsorpcie alebo deficitu </w:t>
      </w:r>
      <w:proofErr w:type="spellStart"/>
      <w:r w:rsidR="00EA3079" w:rsidRPr="00E00FDE">
        <w:rPr>
          <w:sz w:val="22"/>
          <w:szCs w:val="22"/>
          <w:lang w:val="sk-SK"/>
        </w:rPr>
        <w:t>sachar</w:t>
      </w:r>
      <w:r w:rsidR="00EA3079">
        <w:rPr>
          <w:sz w:val="22"/>
          <w:szCs w:val="22"/>
          <w:lang w:val="sk-SK"/>
        </w:rPr>
        <w:t>á</w:t>
      </w:r>
      <w:r w:rsidR="00EA3079" w:rsidRPr="00E00FDE">
        <w:rPr>
          <w:sz w:val="22"/>
          <w:szCs w:val="22"/>
          <w:lang w:val="sk-SK"/>
        </w:rPr>
        <w:t>zy</w:t>
      </w:r>
      <w:proofErr w:type="spellEnd"/>
      <w:r w:rsidR="00EA3079" w:rsidRPr="00E00FDE">
        <w:rPr>
          <w:sz w:val="22"/>
          <w:szCs w:val="22"/>
          <w:lang w:val="sk-SK"/>
        </w:rPr>
        <w:t xml:space="preserve"> a </w:t>
      </w:r>
      <w:proofErr w:type="spellStart"/>
      <w:r w:rsidR="00EA3079" w:rsidRPr="00E00FDE">
        <w:rPr>
          <w:sz w:val="22"/>
          <w:szCs w:val="22"/>
          <w:lang w:val="sk-SK"/>
        </w:rPr>
        <w:t>izomalt</w:t>
      </w:r>
      <w:r w:rsidR="00EA3079">
        <w:rPr>
          <w:sz w:val="22"/>
          <w:szCs w:val="22"/>
          <w:lang w:val="sk-SK"/>
        </w:rPr>
        <w:t>á</w:t>
      </w:r>
      <w:r w:rsidR="00EA3079" w:rsidRPr="00E00FDE">
        <w:rPr>
          <w:sz w:val="22"/>
          <w:szCs w:val="22"/>
          <w:lang w:val="sk-SK"/>
        </w:rPr>
        <w:t>zy</w:t>
      </w:r>
      <w:proofErr w:type="spellEnd"/>
      <w:r w:rsidR="00EA3079" w:rsidRPr="00E00FDE">
        <w:rPr>
          <w:sz w:val="22"/>
          <w:szCs w:val="22"/>
          <w:lang w:val="sk-SK"/>
        </w:rPr>
        <w:t xml:space="preserve"> nesmú užívať tento liek.</w:t>
      </w:r>
      <w:r w:rsidRPr="006460E3">
        <w:rPr>
          <w:sz w:val="22"/>
          <w:szCs w:val="22"/>
          <w:lang w:val="sk-SK"/>
        </w:rPr>
        <w:t>.</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ind w:left="540" w:hanging="540"/>
        <w:rPr>
          <w:b/>
          <w:sz w:val="22"/>
          <w:szCs w:val="22"/>
          <w:lang w:val="sk-SK"/>
        </w:rPr>
      </w:pPr>
      <w:r w:rsidRPr="006460E3">
        <w:rPr>
          <w:b/>
          <w:sz w:val="22"/>
          <w:szCs w:val="22"/>
          <w:lang w:val="sk-SK"/>
        </w:rPr>
        <w:t>4.5</w:t>
      </w:r>
      <w:r w:rsidRPr="006460E3">
        <w:rPr>
          <w:b/>
          <w:sz w:val="22"/>
          <w:szCs w:val="22"/>
          <w:lang w:val="sk-SK"/>
        </w:rPr>
        <w:tab/>
        <w:t>Liekové a iné interakcie</w:t>
      </w:r>
    </w:p>
    <w:p w:rsidR="00985CAC" w:rsidRPr="006460E3" w:rsidRDefault="00985CAC">
      <w:pPr>
        <w:pStyle w:val="Text"/>
        <w:tabs>
          <w:tab w:val="left" w:pos="567"/>
        </w:tabs>
        <w:spacing w:before="0"/>
        <w:rPr>
          <w:b/>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lang w:val="sk-SK"/>
        </w:rPr>
        <w:t>Iné antiparkinsoniká</w:t>
      </w:r>
      <w:r w:rsidRPr="006460E3">
        <w:rPr>
          <w:sz w:val="22"/>
          <w:szCs w:val="22"/>
          <w:lang w:val="sk-SK"/>
        </w:rPr>
        <w:t xml:space="preserve">: Doteraz sa nevyskytli známky interakcií ktoré by zamedzili súčasnému používaniu štandardných antiparkinsoník a </w:t>
      </w:r>
      <w:r w:rsidR="005732B4" w:rsidRPr="006460E3">
        <w:rPr>
          <w:sz w:val="22"/>
          <w:szCs w:val="22"/>
          <w:lang w:val="sk-SK"/>
        </w:rPr>
        <w:t xml:space="preserve">lieku </w:t>
      </w:r>
      <w:proofErr w:type="spellStart"/>
      <w:r w:rsidRPr="006460E3">
        <w:rPr>
          <w:sz w:val="22"/>
          <w:szCs w:val="22"/>
          <w:lang w:val="sk-SK"/>
        </w:rPr>
        <w:t>Stalev</w:t>
      </w:r>
      <w:r w:rsidR="005732B4" w:rsidRPr="006460E3">
        <w:rPr>
          <w:sz w:val="22"/>
          <w:szCs w:val="22"/>
          <w:lang w:val="sk-SK"/>
        </w:rPr>
        <w:t>o</w:t>
      </w:r>
      <w:proofErr w:type="spellEnd"/>
      <w:r w:rsidRPr="006460E3">
        <w:rPr>
          <w:sz w:val="22"/>
          <w:szCs w:val="22"/>
          <w:lang w:val="sk-SK"/>
        </w:rPr>
        <w:t>. Entakapon môže vo vysokých dávkach ovplyvniť absorpciu karbidopy. Žiadne interakcie s karbidopou však neboli pozorované v rámci odporúčaného liečebného plánu (200 mg entakaponu až 10-krát denne). Interakcie medzi entakaponom a selegilínom boli vyšetrované v štúdiách s opakovanými dávkami u pacientov s Parkinsonovou chorobou liečených levodopou/inhibítorom DDK a neboli pozorované žiadne interakcie. Denná dávka 10 mg selegilínu nesmie byť prekročená, keď sa selegilín používa s</w:t>
      </w:r>
      <w:r w:rsidR="005732B4" w:rsidRPr="006460E3">
        <w:rPr>
          <w:sz w:val="22"/>
          <w:szCs w:val="22"/>
          <w:lang w:val="sk-SK"/>
        </w:rPr>
        <w:t xml:space="preserve"> liekom </w:t>
      </w:r>
      <w:proofErr w:type="spellStart"/>
      <w:r w:rsidRPr="006460E3">
        <w:rPr>
          <w:sz w:val="22"/>
          <w:szCs w:val="22"/>
          <w:lang w:val="sk-SK"/>
        </w:rPr>
        <w:t>Stalev</w:t>
      </w:r>
      <w:r w:rsidR="005732B4" w:rsidRPr="006460E3">
        <w:rPr>
          <w:sz w:val="22"/>
          <w:szCs w:val="22"/>
          <w:lang w:val="sk-SK"/>
        </w:rPr>
        <w:t>o</w:t>
      </w:r>
      <w:proofErr w:type="spellEnd"/>
      <w:r w:rsidRPr="006460E3">
        <w:rPr>
          <w:sz w:val="22"/>
          <w:szCs w:val="22"/>
          <w:lang w:val="sk-SK"/>
        </w:rPr>
        <w:t>.</w:t>
      </w:r>
    </w:p>
    <w:p w:rsidR="00985CAC" w:rsidRPr="006460E3" w:rsidRDefault="00985CAC">
      <w:pPr>
        <w:pStyle w:val="Text"/>
        <w:tabs>
          <w:tab w:val="left" w:pos="567"/>
        </w:tabs>
        <w:spacing w:before="0"/>
        <w:jc w:val="left"/>
        <w:rPr>
          <w:strike/>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Pri súčasnom podávaní nasledujúcich liečiv a levodopy sa musí postupovať opatrne.</w:t>
      </w:r>
    </w:p>
    <w:p w:rsidR="00985CAC" w:rsidRPr="006460E3" w:rsidRDefault="00985CAC">
      <w:pPr>
        <w:pStyle w:val="Text"/>
        <w:tabs>
          <w:tab w:val="left" w:pos="567"/>
        </w:tabs>
        <w:spacing w:before="0"/>
        <w:jc w:val="left"/>
        <w:rPr>
          <w:b/>
          <w:sz w:val="22"/>
          <w:szCs w:val="22"/>
          <w:lang w:val="sk-SK"/>
        </w:rPr>
      </w:pPr>
    </w:p>
    <w:p w:rsidR="00985CAC" w:rsidRPr="006460E3" w:rsidRDefault="00985CAC">
      <w:pPr>
        <w:pStyle w:val="Text"/>
        <w:tabs>
          <w:tab w:val="left" w:pos="567"/>
        </w:tabs>
        <w:spacing w:before="0"/>
        <w:jc w:val="left"/>
        <w:rPr>
          <w:i/>
          <w:sz w:val="22"/>
          <w:szCs w:val="22"/>
          <w:lang w:val="sk-SK"/>
        </w:rPr>
      </w:pPr>
      <w:r w:rsidRPr="006460E3">
        <w:rPr>
          <w:i/>
          <w:sz w:val="22"/>
          <w:szCs w:val="22"/>
          <w:lang w:val="sk-SK"/>
        </w:rPr>
        <w:t>Antihypertenzíva</w:t>
      </w:r>
      <w:r w:rsidRPr="006460E3">
        <w:rPr>
          <w:sz w:val="22"/>
          <w:szCs w:val="22"/>
          <w:lang w:val="sk-SK"/>
        </w:rPr>
        <w:t xml:space="preserve">: Symptomatická </w:t>
      </w:r>
      <w:proofErr w:type="spellStart"/>
      <w:r w:rsidRPr="006460E3">
        <w:rPr>
          <w:sz w:val="22"/>
          <w:szCs w:val="22"/>
          <w:lang w:val="sk-SK"/>
        </w:rPr>
        <w:t>posturála</w:t>
      </w:r>
      <w:proofErr w:type="spellEnd"/>
      <w:r w:rsidRPr="006460E3">
        <w:rPr>
          <w:sz w:val="22"/>
          <w:szCs w:val="22"/>
          <w:lang w:val="sk-SK"/>
        </w:rPr>
        <w:t xml:space="preserve"> hypotenzia sa môže objaviť, keď sa levodopa pridá k liečbe pacientov, ktorí už užívajú antihypertenzíva. Môže sa vyžadovať úprava dávky antihypertenzíva. </w:t>
      </w:r>
    </w:p>
    <w:p w:rsidR="00985CAC" w:rsidRPr="006460E3" w:rsidRDefault="00985CAC">
      <w:pPr>
        <w:pStyle w:val="Text"/>
        <w:tabs>
          <w:tab w:val="left" w:pos="567"/>
        </w:tabs>
        <w:spacing w:before="0"/>
        <w:jc w:val="left"/>
        <w:rPr>
          <w:i/>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lang w:val="sk-SK"/>
        </w:rPr>
        <w:t xml:space="preserve">Antidepresíva: </w:t>
      </w:r>
      <w:r w:rsidRPr="006460E3">
        <w:rPr>
          <w:sz w:val="22"/>
          <w:szCs w:val="22"/>
          <w:lang w:val="sk-SK"/>
        </w:rPr>
        <w:t xml:space="preserve">Zriedkavo boli v prípade súčasného používania tricyklických antidepresív a levodopy/karbidopy hlásené reakcie vrátane hypertenzie a dyskinézy. Interakcie medzi entakaponom a imipramínom a medzi entakaponom a moklobemidom boli zisťované v štúdii s jednorazovou dávkou u zdravých pacientov. Neboli pozorované žiadne farmakodynamické interakcie. Významný počet pacientov s Parkinsonovou chorobou bol liečený kombináciou levodopy, karbidopy a entakaponu s niekoľkými liečivami zahŕňajúcimi inhibítory MAO-A, tricyklické antidepresíva, inhibítory spätného vychytávania noradrenalínu ako sú desipramín, maprotilín a venlafaxín a lieky, ktoré sú metabolizované COMT (napr. zlúčeniny štruktúrne podobné katecholu, paroxetín). Neboli pozorované žiadne farmakodynamické interakcie. Pri súčasnom používaní týchto liekov a </w:t>
      </w:r>
      <w:r w:rsidR="005732B4" w:rsidRPr="006460E3">
        <w:rPr>
          <w:sz w:val="22"/>
          <w:szCs w:val="22"/>
          <w:lang w:val="sk-SK"/>
        </w:rPr>
        <w:t xml:space="preserve">lieku </w:t>
      </w:r>
      <w:proofErr w:type="spellStart"/>
      <w:r w:rsidRPr="006460E3">
        <w:rPr>
          <w:sz w:val="22"/>
          <w:szCs w:val="22"/>
          <w:lang w:val="sk-SK"/>
        </w:rPr>
        <w:t>Stalev</w:t>
      </w:r>
      <w:r w:rsidR="005732B4" w:rsidRPr="006460E3">
        <w:rPr>
          <w:sz w:val="22"/>
          <w:szCs w:val="22"/>
          <w:lang w:val="sk-SK"/>
        </w:rPr>
        <w:t>o</w:t>
      </w:r>
      <w:proofErr w:type="spellEnd"/>
      <w:r w:rsidRPr="006460E3">
        <w:rPr>
          <w:sz w:val="22"/>
          <w:szCs w:val="22"/>
          <w:lang w:val="sk-SK"/>
        </w:rPr>
        <w:t xml:space="preserve"> sa však musí postupovať opatrne (pozri časti 4.3 a 4.4).</w:t>
      </w:r>
    </w:p>
    <w:p w:rsidR="00985CAC" w:rsidRPr="006460E3" w:rsidRDefault="00985CAC">
      <w:pPr>
        <w:pStyle w:val="Text"/>
        <w:tabs>
          <w:tab w:val="left" w:pos="567"/>
        </w:tabs>
        <w:spacing w:before="0"/>
        <w:jc w:val="left"/>
        <w:rPr>
          <w:i/>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lang w:val="sk-SK"/>
        </w:rPr>
        <w:t xml:space="preserve">Iné liečivá: </w:t>
      </w:r>
      <w:r w:rsidRPr="006460E3">
        <w:rPr>
          <w:sz w:val="22"/>
          <w:szCs w:val="22"/>
          <w:lang w:val="sk-SK"/>
        </w:rPr>
        <w:t>Antagonisti dopamínových receptorov (napr. niektoré antipsychotiká a antiemetiká), fenytoín a papaverín môžu znižovať terapeutické účinky levodopy. Pacienti užívajúci tieto lieky s</w:t>
      </w:r>
      <w:r w:rsidR="005732B4" w:rsidRPr="006460E3">
        <w:rPr>
          <w:sz w:val="22"/>
          <w:szCs w:val="22"/>
          <w:lang w:val="sk-SK"/>
        </w:rPr>
        <w:t xml:space="preserve"> liekom</w:t>
      </w:r>
      <w:r w:rsidRPr="006460E3">
        <w:rPr>
          <w:sz w:val="22"/>
          <w:szCs w:val="22"/>
          <w:lang w:val="sk-SK"/>
        </w:rPr>
        <w:t xml:space="preserve"> </w:t>
      </w:r>
      <w:proofErr w:type="spellStart"/>
      <w:r w:rsidRPr="006460E3">
        <w:rPr>
          <w:sz w:val="22"/>
          <w:szCs w:val="22"/>
          <w:lang w:val="sk-SK"/>
        </w:rPr>
        <w:t>Stalev</w:t>
      </w:r>
      <w:r w:rsidR="005732B4" w:rsidRPr="006460E3">
        <w:rPr>
          <w:sz w:val="22"/>
          <w:szCs w:val="22"/>
          <w:lang w:val="sk-SK"/>
        </w:rPr>
        <w:t>o</w:t>
      </w:r>
      <w:proofErr w:type="spellEnd"/>
      <w:r w:rsidRPr="006460E3">
        <w:rPr>
          <w:sz w:val="22"/>
          <w:szCs w:val="22"/>
          <w:lang w:val="sk-SK"/>
        </w:rPr>
        <w:t xml:space="preserve"> musia byť pozorne sledovaní pre prípad straty terapeutickej odpovede.</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Kvôli afinite entakaponu k cytochrómu P450 2C9 </w:t>
      </w:r>
      <w:r w:rsidRPr="006460E3">
        <w:rPr>
          <w:i/>
          <w:sz w:val="22"/>
          <w:szCs w:val="22"/>
          <w:lang w:val="sk-SK"/>
        </w:rPr>
        <w:t>in vitro</w:t>
      </w:r>
      <w:r w:rsidRPr="006460E3">
        <w:rPr>
          <w:sz w:val="22"/>
          <w:szCs w:val="22"/>
          <w:lang w:val="sk-SK"/>
        </w:rPr>
        <w:t xml:space="preserve"> (pozri časť 5.2) môže </w:t>
      </w:r>
      <w:proofErr w:type="spellStart"/>
      <w:r w:rsidRPr="006460E3">
        <w:rPr>
          <w:sz w:val="22"/>
          <w:szCs w:val="22"/>
          <w:lang w:val="sk-SK"/>
        </w:rPr>
        <w:t>Stalevo</w:t>
      </w:r>
      <w:proofErr w:type="spellEnd"/>
      <w:r w:rsidRPr="006460E3">
        <w:rPr>
          <w:sz w:val="22"/>
          <w:szCs w:val="22"/>
          <w:lang w:val="sk-SK"/>
        </w:rPr>
        <w:t xml:space="preserve"> potenciálne ovplyvňovať liečivá, ktorých metabolizmus závisí od tohto izoenzýmu, ako je </w:t>
      </w:r>
      <w:r w:rsidRPr="006460E3">
        <w:rPr>
          <w:i/>
          <w:iCs/>
          <w:sz w:val="22"/>
          <w:szCs w:val="22"/>
          <w:lang w:val="sk-SK"/>
        </w:rPr>
        <w:t>S</w:t>
      </w:r>
      <w:r w:rsidRPr="006460E3">
        <w:rPr>
          <w:sz w:val="22"/>
          <w:szCs w:val="22"/>
          <w:lang w:val="sk-SK"/>
        </w:rPr>
        <w:t xml:space="preserve">-warfarín. Avšak v interakčnej štúdii so zdravými dobrovoľníkmi nespôsobil entakapon zmenu hladín </w:t>
      </w:r>
      <w:r w:rsidRPr="006460E3">
        <w:rPr>
          <w:i/>
          <w:iCs/>
          <w:sz w:val="22"/>
          <w:szCs w:val="22"/>
          <w:lang w:val="sk-SK"/>
        </w:rPr>
        <w:t>S</w:t>
      </w:r>
      <w:r w:rsidRPr="006460E3">
        <w:rPr>
          <w:sz w:val="22"/>
          <w:szCs w:val="22"/>
          <w:lang w:val="sk-SK"/>
        </w:rPr>
        <w:t xml:space="preserve">-warfarínu v plazme, zatiaľ čo sa hodnota AUC </w:t>
      </w:r>
      <w:r w:rsidRPr="006460E3">
        <w:rPr>
          <w:i/>
          <w:iCs/>
          <w:sz w:val="22"/>
          <w:szCs w:val="22"/>
          <w:lang w:val="sk-SK"/>
        </w:rPr>
        <w:t>R</w:t>
      </w:r>
      <w:r w:rsidRPr="006460E3">
        <w:rPr>
          <w:sz w:val="22"/>
          <w:szCs w:val="22"/>
          <w:lang w:val="sk-SK"/>
        </w:rPr>
        <w:t>-warfarínu zvýšila v priemere o 18% [CI</w:t>
      </w:r>
      <w:r w:rsidRPr="006460E3">
        <w:rPr>
          <w:sz w:val="22"/>
          <w:szCs w:val="22"/>
          <w:vertAlign w:val="subscript"/>
          <w:lang w:val="sk-SK"/>
        </w:rPr>
        <w:t>90</w:t>
      </w:r>
      <w:r w:rsidRPr="006460E3">
        <w:rPr>
          <w:sz w:val="22"/>
          <w:szCs w:val="22"/>
          <w:lang w:val="sk-SK"/>
        </w:rPr>
        <w:t xml:space="preserve"> 11-26%]. Hodnoty INR sa zvýšili v priemere o 13% [CI</w:t>
      </w:r>
      <w:r w:rsidRPr="006460E3">
        <w:rPr>
          <w:sz w:val="22"/>
          <w:szCs w:val="22"/>
          <w:vertAlign w:val="subscript"/>
          <w:lang w:val="sk-SK"/>
        </w:rPr>
        <w:t>90</w:t>
      </w:r>
      <w:r w:rsidRPr="006460E3">
        <w:rPr>
          <w:sz w:val="22"/>
          <w:szCs w:val="22"/>
          <w:lang w:val="sk-SK"/>
        </w:rPr>
        <w:t xml:space="preserve"> 6-19%]. Preto sa odporúča kontrolovať INR, keď sa </w:t>
      </w:r>
      <w:proofErr w:type="spellStart"/>
      <w:r w:rsidRPr="006460E3">
        <w:rPr>
          <w:sz w:val="22"/>
          <w:szCs w:val="22"/>
          <w:lang w:val="sk-SK"/>
        </w:rPr>
        <w:t>Stalevo</w:t>
      </w:r>
      <w:proofErr w:type="spellEnd"/>
      <w:r w:rsidRPr="006460E3">
        <w:rPr>
          <w:sz w:val="22"/>
          <w:szCs w:val="22"/>
          <w:lang w:val="sk-SK"/>
        </w:rPr>
        <w:t xml:space="preserve"> začína podávať pacientom užívajúcim warfarín.</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lang w:val="sk-SK"/>
        </w:rPr>
        <w:t>Iné formy interakcií:</w:t>
      </w:r>
      <w:r w:rsidRPr="006460E3">
        <w:rPr>
          <w:sz w:val="22"/>
          <w:szCs w:val="22"/>
          <w:lang w:val="sk-SK"/>
        </w:rPr>
        <w:t xml:space="preserve"> Keďže levodopa súťaží s určitými aminokyselinami, absorpcia </w:t>
      </w:r>
      <w:r w:rsidR="001A7AAB" w:rsidRPr="006460E3">
        <w:rPr>
          <w:sz w:val="22"/>
          <w:szCs w:val="22"/>
          <w:lang w:val="sk-SK"/>
        </w:rPr>
        <w:t xml:space="preserve">lieku </w:t>
      </w:r>
      <w:proofErr w:type="spellStart"/>
      <w:r w:rsidRPr="006460E3">
        <w:rPr>
          <w:sz w:val="22"/>
          <w:szCs w:val="22"/>
          <w:lang w:val="sk-SK"/>
        </w:rPr>
        <w:t>Stalev</w:t>
      </w:r>
      <w:r w:rsidR="001A7AAB" w:rsidRPr="006460E3">
        <w:rPr>
          <w:sz w:val="22"/>
          <w:szCs w:val="22"/>
          <w:lang w:val="sk-SK"/>
        </w:rPr>
        <w:t>o</w:t>
      </w:r>
      <w:proofErr w:type="spellEnd"/>
      <w:r w:rsidRPr="006460E3">
        <w:rPr>
          <w:sz w:val="22"/>
          <w:szCs w:val="22"/>
          <w:lang w:val="sk-SK"/>
        </w:rPr>
        <w:t xml:space="preserve"> môže byť znížená u niektorých pacientov s výživou s vysokým obsahom proteínov.</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Levodopa a entakapon môžu so železom v gastrointestinálnom trakte tvoriť cheláty. Preto sa </w:t>
      </w:r>
      <w:proofErr w:type="spellStart"/>
      <w:r w:rsidRPr="006460E3">
        <w:rPr>
          <w:sz w:val="22"/>
          <w:szCs w:val="22"/>
          <w:lang w:val="sk-SK"/>
        </w:rPr>
        <w:t>Stalevo</w:t>
      </w:r>
      <w:proofErr w:type="spellEnd"/>
      <w:r w:rsidRPr="006460E3">
        <w:rPr>
          <w:sz w:val="22"/>
          <w:szCs w:val="22"/>
          <w:lang w:val="sk-SK"/>
        </w:rPr>
        <w:t xml:space="preserve"> a prípravky s obsahom železa musia užívať s rozdielom aspoň 2-3 hodín (pozri časť 4.8).</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lang w:val="sk-SK"/>
        </w:rPr>
        <w:t>In vitro údaje:</w:t>
      </w:r>
      <w:r w:rsidRPr="006460E3">
        <w:rPr>
          <w:sz w:val="22"/>
          <w:szCs w:val="22"/>
          <w:lang w:val="sk-SK"/>
        </w:rPr>
        <w:t xml:space="preserve"> Entakapon sa viaže na väzobné miesto II ľudského albumínu, na ktoré sa tiež viaže niekoľko iných liečiv vrátane diazepamu a ibuprofénu. Podľa údajov z </w:t>
      </w:r>
      <w:r w:rsidRPr="006460E3">
        <w:rPr>
          <w:i/>
          <w:sz w:val="22"/>
          <w:szCs w:val="22"/>
          <w:lang w:val="sk-SK"/>
        </w:rPr>
        <w:t>in vitro</w:t>
      </w:r>
      <w:r w:rsidRPr="006460E3">
        <w:rPr>
          <w:sz w:val="22"/>
          <w:szCs w:val="22"/>
          <w:lang w:val="sk-SK"/>
        </w:rPr>
        <w:t xml:space="preserve"> štúdií sa významné vytesnenie pri terapeutických koncentráciách liečiv neočakáva. Preto sa náznaky takýchto interakcií doteraz neobjavili.</w:t>
      </w: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rPr>
          <w:b/>
          <w:sz w:val="22"/>
          <w:szCs w:val="22"/>
          <w:lang w:val="sk-SK"/>
        </w:rPr>
      </w:pPr>
      <w:r w:rsidRPr="006460E3">
        <w:rPr>
          <w:b/>
          <w:sz w:val="22"/>
          <w:szCs w:val="22"/>
          <w:lang w:val="sk-SK"/>
        </w:rPr>
        <w:t>4.6</w:t>
      </w:r>
      <w:r w:rsidRPr="006460E3">
        <w:rPr>
          <w:b/>
          <w:sz w:val="22"/>
          <w:szCs w:val="22"/>
          <w:lang w:val="sk-SK"/>
        </w:rPr>
        <w:tab/>
        <w:t>Fertilita, gravidita a laktácia</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u w:val="single"/>
          <w:lang w:val="sk-SK"/>
        </w:rPr>
      </w:pPr>
      <w:r w:rsidRPr="006460E3">
        <w:rPr>
          <w:sz w:val="22"/>
          <w:szCs w:val="22"/>
          <w:u w:val="single"/>
          <w:lang w:val="sk-SK"/>
        </w:rPr>
        <w:t>Gravidita</w:t>
      </w:r>
    </w:p>
    <w:p w:rsidR="00985CAC" w:rsidRPr="006460E3" w:rsidRDefault="00985CAC">
      <w:pPr>
        <w:pStyle w:val="Text"/>
        <w:tabs>
          <w:tab w:val="left" w:pos="567"/>
        </w:tabs>
        <w:spacing w:before="0"/>
        <w:jc w:val="left"/>
        <w:rPr>
          <w:sz w:val="22"/>
          <w:szCs w:val="22"/>
          <w:lang w:val="sk-SK"/>
        </w:rPr>
      </w:pPr>
      <w:r w:rsidRPr="006460E3">
        <w:rPr>
          <w:sz w:val="22"/>
          <w:szCs w:val="22"/>
          <w:lang w:val="sk-SK"/>
        </w:rPr>
        <w:t>Nie sú k dispozícii príslušné údaje o používaní kombinácie levodopa/karbidopa/entakapon u gravidných žien. Štúdie na zvieratách ukázali reprodukčnú toxicitu jednotlivých zlúčenín (pozri časť 5.3). Pote</w:t>
      </w:r>
      <w:r w:rsidR="0054220E" w:rsidRPr="006460E3">
        <w:rPr>
          <w:sz w:val="22"/>
          <w:szCs w:val="22"/>
          <w:lang w:val="sk-SK"/>
        </w:rPr>
        <w:t>n</w:t>
      </w:r>
      <w:r w:rsidRPr="006460E3">
        <w:rPr>
          <w:sz w:val="22"/>
          <w:szCs w:val="22"/>
          <w:lang w:val="sk-SK"/>
        </w:rPr>
        <w:t xml:space="preserve">ciálne riziko pre ľudí nie je známe. </w:t>
      </w:r>
      <w:proofErr w:type="spellStart"/>
      <w:r w:rsidRPr="006460E3">
        <w:rPr>
          <w:sz w:val="22"/>
          <w:szCs w:val="22"/>
          <w:lang w:val="sk-SK"/>
        </w:rPr>
        <w:t>Stalevo</w:t>
      </w:r>
      <w:proofErr w:type="spellEnd"/>
      <w:r w:rsidRPr="006460E3">
        <w:rPr>
          <w:sz w:val="22"/>
          <w:szCs w:val="22"/>
          <w:lang w:val="sk-SK"/>
        </w:rPr>
        <w:t xml:space="preserve"> sa nesmie používať v gravidite, iba ak prospech pre matku preváži nad možným rizikom pre plod.</w:t>
      </w:r>
    </w:p>
    <w:p w:rsidR="00985CAC" w:rsidRPr="006460E3" w:rsidRDefault="00985CAC">
      <w:pPr>
        <w:pStyle w:val="Text"/>
        <w:tabs>
          <w:tab w:val="left" w:pos="567"/>
        </w:tabs>
        <w:spacing w:before="0"/>
        <w:jc w:val="left"/>
        <w:rPr>
          <w:sz w:val="22"/>
          <w:szCs w:val="22"/>
          <w:lang w:val="sk-SK"/>
        </w:rPr>
      </w:pPr>
    </w:p>
    <w:p w:rsidR="004941ED" w:rsidRPr="006460E3" w:rsidDel="004941ED" w:rsidRDefault="004941ED">
      <w:pPr>
        <w:pStyle w:val="Text"/>
        <w:tabs>
          <w:tab w:val="left" w:pos="567"/>
        </w:tabs>
        <w:spacing w:before="0"/>
        <w:jc w:val="left"/>
        <w:rPr>
          <w:sz w:val="22"/>
          <w:szCs w:val="22"/>
          <w:u w:val="single"/>
          <w:lang w:val="sk-SK"/>
        </w:rPr>
      </w:pPr>
      <w:r w:rsidRPr="006460E3">
        <w:rPr>
          <w:sz w:val="22"/>
          <w:szCs w:val="22"/>
          <w:u w:val="single"/>
          <w:lang w:val="sk-SK"/>
        </w:rPr>
        <w:t>Dojčenie</w:t>
      </w: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Levodopa sa vylučuje v ľudskom materskom mlieku. Neexistujú dôkazy o tom, že je dojčenie počas liečby levodopou potlačené. Karbidopa a entakapon sa vylučovali v materskom mlieku zvierat, ale nie je známe, či sa vylučujú v ľudskom materskom mlieku. Bezpečnosť levodopy, karbidopy alebo entakaponu pre dojča nie je známa. Ženy počas liečby </w:t>
      </w:r>
      <w:r w:rsidR="001A7AAB" w:rsidRPr="006460E3">
        <w:rPr>
          <w:sz w:val="22"/>
          <w:szCs w:val="22"/>
          <w:lang w:val="sk-SK"/>
        </w:rPr>
        <w:t xml:space="preserve">liekom </w:t>
      </w:r>
      <w:proofErr w:type="spellStart"/>
      <w:r w:rsidRPr="006460E3">
        <w:rPr>
          <w:sz w:val="22"/>
          <w:szCs w:val="22"/>
          <w:lang w:val="sk-SK"/>
        </w:rPr>
        <w:t>Stalev</w:t>
      </w:r>
      <w:r w:rsidR="001A7AAB" w:rsidRPr="006460E3">
        <w:rPr>
          <w:sz w:val="22"/>
          <w:szCs w:val="22"/>
          <w:lang w:val="sk-SK"/>
        </w:rPr>
        <w:t>o</w:t>
      </w:r>
      <w:proofErr w:type="spellEnd"/>
      <w:r w:rsidRPr="006460E3">
        <w:rPr>
          <w:sz w:val="22"/>
          <w:szCs w:val="22"/>
          <w:lang w:val="sk-SK"/>
        </w:rPr>
        <w:t xml:space="preserve"> nesmú dojčiť.</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u w:val="single"/>
          <w:lang w:val="sk-SK"/>
        </w:rPr>
      </w:pPr>
      <w:r w:rsidRPr="006460E3">
        <w:rPr>
          <w:sz w:val="22"/>
          <w:szCs w:val="22"/>
          <w:u w:val="single"/>
          <w:lang w:val="sk-SK"/>
        </w:rPr>
        <w:t>Fertilita</w:t>
      </w:r>
    </w:p>
    <w:p w:rsidR="00985CAC" w:rsidRPr="006460E3" w:rsidRDefault="00985CAC">
      <w:pPr>
        <w:pStyle w:val="Text"/>
        <w:tabs>
          <w:tab w:val="left" w:pos="567"/>
        </w:tabs>
        <w:spacing w:before="0"/>
        <w:jc w:val="left"/>
        <w:rPr>
          <w:sz w:val="22"/>
          <w:szCs w:val="22"/>
          <w:lang w:val="sk-SK"/>
        </w:rPr>
      </w:pPr>
      <w:r w:rsidRPr="006460E3">
        <w:rPr>
          <w:sz w:val="22"/>
          <w:szCs w:val="22"/>
          <w:lang w:val="sk-SK"/>
        </w:rPr>
        <w:t>V predklinických štúdiách so samotným entakaponom, karbidopou alebo levodopou neboli pozorované žiadne negatívne účinky na fertilitu. Štúdie fertility na zvieratách sa nerobili s kombináciou entakaponu, karbidopy a levodopy.</w:t>
      </w: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rPr>
          <w:b/>
          <w:sz w:val="22"/>
          <w:szCs w:val="22"/>
          <w:lang w:val="sk-SK"/>
        </w:rPr>
      </w:pPr>
      <w:r w:rsidRPr="006460E3">
        <w:rPr>
          <w:b/>
          <w:sz w:val="22"/>
          <w:szCs w:val="22"/>
          <w:lang w:val="sk-SK"/>
        </w:rPr>
        <w:t>4.7</w:t>
      </w:r>
      <w:r w:rsidRPr="006460E3">
        <w:rPr>
          <w:b/>
          <w:sz w:val="22"/>
          <w:szCs w:val="22"/>
          <w:lang w:val="sk-SK"/>
        </w:rPr>
        <w:tab/>
        <w:t>Ovplyvnenie schopnosti viesť vozidlá a obsluhovať stroje</w:t>
      </w:r>
    </w:p>
    <w:p w:rsidR="00985CAC" w:rsidRPr="006460E3" w:rsidRDefault="00985CAC">
      <w:pPr>
        <w:pStyle w:val="Text"/>
        <w:tabs>
          <w:tab w:val="left" w:pos="567"/>
        </w:tabs>
        <w:spacing w:before="0"/>
        <w:jc w:val="left"/>
        <w:rPr>
          <w:sz w:val="22"/>
          <w:szCs w:val="22"/>
          <w:lang w:val="sk-SK"/>
        </w:rPr>
      </w:pPr>
    </w:p>
    <w:p w:rsidR="00985CAC" w:rsidRPr="006460E3" w:rsidRDefault="00985CAC">
      <w:pPr>
        <w:tabs>
          <w:tab w:val="clear" w:pos="567"/>
        </w:tabs>
        <w:autoSpaceDE w:val="0"/>
        <w:autoSpaceDN w:val="0"/>
        <w:adjustRightInd w:val="0"/>
        <w:spacing w:line="240" w:lineRule="auto"/>
        <w:rPr>
          <w:szCs w:val="22"/>
          <w:lang w:eastAsia="en-GB"/>
        </w:rPr>
      </w:pPr>
      <w:proofErr w:type="spellStart"/>
      <w:r w:rsidRPr="006460E3">
        <w:rPr>
          <w:szCs w:val="22"/>
          <w:lang w:eastAsia="en-GB"/>
        </w:rPr>
        <w:t>Stalevo</w:t>
      </w:r>
      <w:proofErr w:type="spellEnd"/>
      <w:r w:rsidRPr="006460E3">
        <w:rPr>
          <w:szCs w:val="22"/>
          <w:lang w:eastAsia="en-GB"/>
        </w:rPr>
        <w:t xml:space="preserve"> môže mať veľký vplyv na schopnosť viesť vozidlá a obsluhovať stroje. </w:t>
      </w:r>
      <w:r w:rsidRPr="006460E3">
        <w:rPr>
          <w:szCs w:val="22"/>
        </w:rPr>
        <w:t>Levodopa, karbidopa a entakapon spoločne môžu spôsobovať závrat a symptomatické poruchy rovnováhy. Preto sa pri riadení vozidla a obsluhe strojov musí uplatňovať obozretnosť.</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Pacienti liečení </w:t>
      </w:r>
      <w:r w:rsidR="001A7AAB" w:rsidRPr="006460E3">
        <w:rPr>
          <w:sz w:val="22"/>
          <w:szCs w:val="22"/>
          <w:lang w:val="sk-SK"/>
        </w:rPr>
        <w:t xml:space="preserve">liekom </w:t>
      </w:r>
      <w:proofErr w:type="spellStart"/>
      <w:r w:rsidRPr="006460E3">
        <w:rPr>
          <w:sz w:val="22"/>
          <w:szCs w:val="22"/>
          <w:lang w:val="sk-SK"/>
        </w:rPr>
        <w:t>Stalev</w:t>
      </w:r>
      <w:r w:rsidR="001A7AAB" w:rsidRPr="006460E3">
        <w:rPr>
          <w:sz w:val="22"/>
          <w:szCs w:val="22"/>
          <w:lang w:val="sk-SK"/>
        </w:rPr>
        <w:t>o</w:t>
      </w:r>
      <w:proofErr w:type="spellEnd"/>
      <w:r w:rsidRPr="006460E3">
        <w:rPr>
          <w:sz w:val="22"/>
          <w:szCs w:val="22"/>
          <w:lang w:val="sk-SK"/>
        </w:rPr>
        <w:t>, u ktorých sa objavia ospanlivosť a/alebo príhody náhleho upadnutia do spánku, musia byť poučení tak, aby sa zdržiavali vedenia vozidiel alebo vykonávania aktivít, pri ktorých by ich znížená bdelosť mohla ich alebo iné osoby vystaviť nebezpečiu vážnych úrazov alebo smrti (napr. obsluha strojov), kým tieto opakujúce sa príhody pominú (pozri časť 4.4).</w:t>
      </w: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rPr>
          <w:b/>
          <w:sz w:val="22"/>
          <w:szCs w:val="22"/>
          <w:lang w:val="sk-SK"/>
        </w:rPr>
      </w:pPr>
      <w:r w:rsidRPr="006460E3">
        <w:rPr>
          <w:b/>
          <w:sz w:val="22"/>
          <w:szCs w:val="22"/>
          <w:lang w:val="sk-SK"/>
        </w:rPr>
        <w:t>4.8</w:t>
      </w:r>
      <w:r w:rsidRPr="006460E3">
        <w:rPr>
          <w:b/>
          <w:sz w:val="22"/>
          <w:szCs w:val="22"/>
          <w:lang w:val="sk-SK"/>
        </w:rPr>
        <w:tab/>
        <w:t>Nežiaduce účinky</w:t>
      </w:r>
    </w:p>
    <w:p w:rsidR="00985CAC" w:rsidRPr="006460E3" w:rsidRDefault="00985CAC">
      <w:pPr>
        <w:pStyle w:val="Text"/>
        <w:tabs>
          <w:tab w:val="left" w:pos="567"/>
        </w:tabs>
        <w:spacing w:before="0"/>
        <w:rPr>
          <w:b/>
          <w:sz w:val="22"/>
          <w:szCs w:val="22"/>
          <w:lang w:val="sk-SK"/>
        </w:rPr>
      </w:pPr>
    </w:p>
    <w:p w:rsidR="00985CAC" w:rsidRPr="006460E3" w:rsidRDefault="00985CAC" w:rsidP="005F51B2">
      <w:pPr>
        <w:numPr>
          <w:ilvl w:val="0"/>
          <w:numId w:val="12"/>
        </w:numPr>
        <w:tabs>
          <w:tab w:val="clear" w:pos="567"/>
        </w:tabs>
        <w:spacing w:line="240" w:lineRule="auto"/>
        <w:rPr>
          <w:b/>
          <w:szCs w:val="22"/>
        </w:rPr>
      </w:pPr>
      <w:r w:rsidRPr="006460E3">
        <w:rPr>
          <w:b/>
          <w:szCs w:val="22"/>
        </w:rPr>
        <w:t>Súhrn bezpečnostného profilu</w:t>
      </w:r>
    </w:p>
    <w:p w:rsidR="00985CAC" w:rsidRPr="006460E3" w:rsidRDefault="00985CAC">
      <w:pPr>
        <w:jc w:val="both"/>
        <w:rPr>
          <w:szCs w:val="22"/>
        </w:rPr>
      </w:pPr>
    </w:p>
    <w:p w:rsidR="00985CAC" w:rsidRPr="006460E3" w:rsidRDefault="00985CAC" w:rsidP="00DA2853">
      <w:pPr>
        <w:rPr>
          <w:szCs w:val="22"/>
        </w:rPr>
      </w:pPr>
      <w:r w:rsidRPr="006460E3">
        <w:rPr>
          <w:szCs w:val="22"/>
        </w:rPr>
        <w:t xml:space="preserve">Najčastejšie hlásenými nežiaducimi reakciami </w:t>
      </w:r>
      <w:r w:rsidR="001A7AAB" w:rsidRPr="006460E3">
        <w:rPr>
          <w:szCs w:val="22"/>
        </w:rPr>
        <w:t xml:space="preserve">lieku </w:t>
      </w:r>
      <w:proofErr w:type="spellStart"/>
      <w:r w:rsidRPr="006460E3">
        <w:rPr>
          <w:szCs w:val="22"/>
        </w:rPr>
        <w:t>Stalev</w:t>
      </w:r>
      <w:r w:rsidR="001A7AAB" w:rsidRPr="006460E3">
        <w:rPr>
          <w:szCs w:val="22"/>
        </w:rPr>
        <w:t>o</w:t>
      </w:r>
      <w:proofErr w:type="spellEnd"/>
      <w:r w:rsidRPr="006460E3">
        <w:rPr>
          <w:szCs w:val="22"/>
        </w:rPr>
        <w:t xml:space="preserve"> sú dyskinézy, ktoré sa vyskytujú u približne 19% pacientov; gastrointestinálne príznaky vrátane nauzey vyskytujúce sa u približne 15% pacientov a hnačky vyskytujúce sa u približne 12% pacientov; bolesť svalov, muskuloskeletálneho a spojivového tkaniva vyskytujúca sa u približne 12% pacientov; a neškodné červeno-hnedé zafarbenie moču  (chromatúria) vyskytujúce sa u približne 10% pacientov. Závažné príhody gastrointestinálneho krvácania (menej časté) a angioedém (zriedkavé) boli identifikované v klinických štúdiách s</w:t>
      </w:r>
      <w:r w:rsidR="001A7AAB" w:rsidRPr="006460E3">
        <w:rPr>
          <w:szCs w:val="22"/>
        </w:rPr>
        <w:t xml:space="preserve"> liekom</w:t>
      </w:r>
      <w:r w:rsidRPr="006460E3">
        <w:rPr>
          <w:szCs w:val="22"/>
        </w:rPr>
        <w:t xml:space="preserve"> </w:t>
      </w:r>
      <w:proofErr w:type="spellStart"/>
      <w:r w:rsidRPr="006460E3">
        <w:rPr>
          <w:szCs w:val="22"/>
        </w:rPr>
        <w:t>Stalev</w:t>
      </w:r>
      <w:r w:rsidR="001A7AAB" w:rsidRPr="006460E3">
        <w:rPr>
          <w:szCs w:val="22"/>
        </w:rPr>
        <w:t>o</w:t>
      </w:r>
      <w:proofErr w:type="spellEnd"/>
      <w:r w:rsidRPr="006460E3">
        <w:rPr>
          <w:szCs w:val="22"/>
        </w:rPr>
        <w:t xml:space="preserve"> alebo entkapone v kombinácii s levodopou/DDC inhibítorom. Pri použití </w:t>
      </w:r>
      <w:r w:rsidR="007609F7" w:rsidRPr="006460E3">
        <w:rPr>
          <w:szCs w:val="22"/>
        </w:rPr>
        <w:t xml:space="preserve">lieku </w:t>
      </w:r>
      <w:proofErr w:type="spellStart"/>
      <w:r w:rsidRPr="006460E3">
        <w:rPr>
          <w:szCs w:val="22"/>
        </w:rPr>
        <w:t>Stalev</w:t>
      </w:r>
      <w:r w:rsidR="007609F7" w:rsidRPr="006460E3">
        <w:rPr>
          <w:szCs w:val="22"/>
        </w:rPr>
        <w:t>o</w:t>
      </w:r>
      <w:proofErr w:type="spellEnd"/>
      <w:r w:rsidRPr="006460E3">
        <w:rPr>
          <w:szCs w:val="22"/>
        </w:rPr>
        <w:t xml:space="preserve"> sa môže objaviť závažná hepatitída s prevažne cholestatickým charakterom, rabdomyolýza a neuroleptický malígny syndróm, hoci z údajov klinických štúdií neboli identifikované žiadne prípady. </w:t>
      </w:r>
    </w:p>
    <w:p w:rsidR="00985CAC" w:rsidRPr="006460E3" w:rsidRDefault="00985CAC">
      <w:pPr>
        <w:pStyle w:val="Text"/>
        <w:tabs>
          <w:tab w:val="left" w:pos="567"/>
        </w:tabs>
        <w:spacing w:before="0"/>
        <w:rPr>
          <w:b/>
          <w:sz w:val="22"/>
          <w:szCs w:val="22"/>
          <w:lang w:val="sk-SK"/>
        </w:rPr>
      </w:pPr>
    </w:p>
    <w:p w:rsidR="00985CAC" w:rsidRPr="006460E3" w:rsidRDefault="00985CAC" w:rsidP="005F51B2">
      <w:pPr>
        <w:numPr>
          <w:ilvl w:val="0"/>
          <w:numId w:val="12"/>
        </w:numPr>
        <w:tabs>
          <w:tab w:val="clear" w:pos="567"/>
        </w:tabs>
        <w:spacing w:line="240" w:lineRule="auto"/>
        <w:rPr>
          <w:b/>
          <w:szCs w:val="22"/>
        </w:rPr>
      </w:pPr>
      <w:r w:rsidRPr="006460E3">
        <w:rPr>
          <w:b/>
          <w:szCs w:val="22"/>
        </w:rPr>
        <w:t>Tabuľka nežiaducich reakcií</w:t>
      </w:r>
    </w:p>
    <w:p w:rsidR="00985CAC" w:rsidRPr="006460E3" w:rsidRDefault="00985CAC">
      <w:pPr>
        <w:pStyle w:val="Text"/>
        <w:tabs>
          <w:tab w:val="left" w:pos="567"/>
        </w:tabs>
        <w:spacing w:before="0"/>
        <w:rPr>
          <w:b/>
          <w:sz w:val="22"/>
          <w:szCs w:val="22"/>
          <w:lang w:val="sk-SK"/>
        </w:rPr>
      </w:pPr>
    </w:p>
    <w:p w:rsidR="00985CAC" w:rsidRPr="006460E3" w:rsidRDefault="00985CAC">
      <w:pPr>
        <w:tabs>
          <w:tab w:val="left" w:pos="2530"/>
        </w:tabs>
        <w:rPr>
          <w:szCs w:val="22"/>
        </w:rPr>
      </w:pPr>
      <w:r w:rsidRPr="006460E3">
        <w:rPr>
          <w:szCs w:val="22"/>
        </w:rPr>
        <w:t xml:space="preserve">Nasledujúce nežiaduce reakcie uvedené v tabuľke 1 boli zhromaždené zo spoločných údajov z jedenástich dvojito zaslepených klinických skúšaní zahŕňajúcich 3230 pacientov (1810 liečených </w:t>
      </w:r>
      <w:r w:rsidR="00E91F18" w:rsidRPr="006460E3">
        <w:rPr>
          <w:szCs w:val="22"/>
        </w:rPr>
        <w:t xml:space="preserve">liekom </w:t>
      </w:r>
      <w:proofErr w:type="spellStart"/>
      <w:r w:rsidRPr="006460E3">
        <w:rPr>
          <w:szCs w:val="22"/>
        </w:rPr>
        <w:t>Stalev</w:t>
      </w:r>
      <w:r w:rsidR="00E91F18" w:rsidRPr="006460E3">
        <w:rPr>
          <w:szCs w:val="22"/>
        </w:rPr>
        <w:t>o</w:t>
      </w:r>
      <w:proofErr w:type="spellEnd"/>
      <w:r w:rsidRPr="006460E3">
        <w:rPr>
          <w:szCs w:val="22"/>
        </w:rPr>
        <w:t xml:space="preserve"> alebo entakapone v kombinácii s levodopou/DDC inhibítorom, a 1420 liečených placebom v kombinácii s levodopou/DDC inhibítorom alebo kabergolínom v kombinácii s levodopou/ DDC inhibítorom), a z post-marketingových údajov od uvedenia entakapone na trh pre kombinované použitie entkapone s levodopou/DDC inhibítorom. </w:t>
      </w:r>
    </w:p>
    <w:p w:rsidR="00985CAC" w:rsidRPr="006460E3" w:rsidRDefault="00985CAC">
      <w:pPr>
        <w:pStyle w:val="Text"/>
        <w:tabs>
          <w:tab w:val="left" w:pos="567"/>
        </w:tabs>
        <w:spacing w:before="0"/>
        <w:rPr>
          <w:b/>
          <w:sz w:val="22"/>
          <w:szCs w:val="22"/>
          <w:lang w:val="sk-SK"/>
        </w:rPr>
      </w:pPr>
    </w:p>
    <w:p w:rsidR="00985CAC" w:rsidRPr="006460E3" w:rsidRDefault="00985CAC">
      <w:pPr>
        <w:pStyle w:val="Text"/>
        <w:tabs>
          <w:tab w:val="left" w:pos="567"/>
        </w:tabs>
        <w:spacing w:before="0"/>
        <w:rPr>
          <w:b/>
          <w:sz w:val="22"/>
          <w:szCs w:val="22"/>
          <w:lang w:val="sk-SK"/>
        </w:rPr>
      </w:pPr>
      <w:r w:rsidRPr="006460E3">
        <w:rPr>
          <w:sz w:val="22"/>
          <w:szCs w:val="22"/>
          <w:lang w:val="sk-SK"/>
        </w:rPr>
        <w:t>Nežiaduce reakcie sú zoradené z hľadiska frekvencie, najčastejšie najskôr, s použitím nasledujúcej konvencie: Veľmi časté (</w:t>
      </w:r>
      <w:r w:rsidRPr="006460E3">
        <w:rPr>
          <w:b/>
          <w:sz w:val="22"/>
          <w:szCs w:val="22"/>
          <w:lang w:val="sk-SK"/>
        </w:rPr>
        <w:t>≥</w:t>
      </w:r>
      <w:r w:rsidRPr="006460E3">
        <w:rPr>
          <w:sz w:val="22"/>
          <w:szCs w:val="22"/>
          <w:lang w:val="sk-SK"/>
        </w:rPr>
        <w:t>1/10); časté (</w:t>
      </w:r>
      <w:r w:rsidR="00AE76DC" w:rsidRPr="006460E3">
        <w:rPr>
          <w:sz w:val="22"/>
          <w:szCs w:val="22"/>
          <w:lang w:val="sk-SK"/>
        </w:rPr>
        <w:t>≥</w:t>
      </w:r>
      <w:r w:rsidRPr="006460E3">
        <w:rPr>
          <w:sz w:val="22"/>
          <w:szCs w:val="22"/>
          <w:lang w:val="sk-SK"/>
        </w:rPr>
        <w:t>1</w:t>
      </w:r>
      <w:r w:rsidR="007E5628" w:rsidRPr="006460E3">
        <w:rPr>
          <w:b/>
          <w:sz w:val="22"/>
          <w:szCs w:val="22"/>
          <w:lang w:val="sk-SK"/>
        </w:rPr>
        <w:t>/</w:t>
      </w:r>
      <w:r w:rsidRPr="006460E3">
        <w:rPr>
          <w:sz w:val="22"/>
          <w:szCs w:val="22"/>
          <w:lang w:val="sk-SK"/>
        </w:rPr>
        <w:t>100 až &lt;1/10); menej časté (</w:t>
      </w:r>
      <w:r w:rsidRPr="006460E3">
        <w:rPr>
          <w:b/>
          <w:sz w:val="22"/>
          <w:szCs w:val="22"/>
          <w:lang w:val="sk-SK"/>
        </w:rPr>
        <w:t>≥</w:t>
      </w:r>
      <w:r w:rsidRPr="006460E3">
        <w:rPr>
          <w:sz w:val="22"/>
          <w:szCs w:val="22"/>
          <w:lang w:val="sk-SK"/>
        </w:rPr>
        <w:t>1/1000 až &lt;1/100); zriedkavé (</w:t>
      </w:r>
      <w:r w:rsidRPr="006460E3">
        <w:rPr>
          <w:b/>
          <w:sz w:val="22"/>
          <w:szCs w:val="22"/>
          <w:lang w:val="sk-SK"/>
        </w:rPr>
        <w:t>≥</w:t>
      </w:r>
      <w:r w:rsidRPr="006460E3">
        <w:rPr>
          <w:sz w:val="22"/>
          <w:szCs w:val="22"/>
          <w:lang w:val="sk-SK"/>
        </w:rPr>
        <w:t>1/10 000 až &lt;1/1000), veľmi zriedkavé (&lt;1/10 000), neznáme (z dostupných údajov nemožno odhadnúť, keďže z klinických alebo epidemiologických štúdií nie je možné odvodiť nijaký odhad).</w:t>
      </w:r>
    </w:p>
    <w:p w:rsidR="00985CAC" w:rsidRPr="006460E3" w:rsidRDefault="00985CAC">
      <w:pPr>
        <w:spacing w:line="240" w:lineRule="auto"/>
        <w:jc w:val="both"/>
        <w:rPr>
          <w:szCs w:val="22"/>
        </w:rPr>
      </w:pPr>
    </w:p>
    <w:p w:rsidR="00985CAC" w:rsidRPr="006460E3" w:rsidRDefault="00985CAC">
      <w:pPr>
        <w:widowControl w:val="0"/>
        <w:jc w:val="both"/>
        <w:rPr>
          <w:szCs w:val="22"/>
        </w:rPr>
      </w:pPr>
      <w:r w:rsidRPr="006460E3">
        <w:rPr>
          <w:szCs w:val="22"/>
        </w:rPr>
        <w:t>Tabuľka 1. Nežiaduce účinky</w:t>
      </w:r>
    </w:p>
    <w:p w:rsidR="00985CAC" w:rsidRPr="006460E3" w:rsidRDefault="00985CAC">
      <w:pPr>
        <w:widowControl w:val="0"/>
        <w:jc w:val="both"/>
        <w:rPr>
          <w:szCs w:val="22"/>
        </w:rPr>
      </w:pPr>
    </w:p>
    <w:p w:rsidR="00985CAC" w:rsidRPr="006460E3" w:rsidRDefault="00985CAC">
      <w:pPr>
        <w:spacing w:line="240" w:lineRule="auto"/>
        <w:jc w:val="both"/>
        <w:rPr>
          <w:b/>
          <w:bCs/>
          <w:i/>
          <w:iCs/>
          <w:szCs w:val="22"/>
        </w:rPr>
      </w:pPr>
      <w:r w:rsidRPr="006460E3">
        <w:rPr>
          <w:b/>
          <w:bCs/>
          <w:i/>
          <w:iCs/>
          <w:szCs w:val="22"/>
        </w:rPr>
        <w:t xml:space="preserve">Poruchy krvi a lymfatického systému </w:t>
      </w:r>
    </w:p>
    <w:p w:rsidR="00985CAC" w:rsidRPr="006460E3" w:rsidRDefault="00985CAC">
      <w:pPr>
        <w:spacing w:line="240" w:lineRule="auto"/>
        <w:ind w:left="1440" w:hanging="1440"/>
        <w:rPr>
          <w:szCs w:val="22"/>
        </w:rPr>
      </w:pPr>
      <w:r w:rsidRPr="006460E3">
        <w:rPr>
          <w:szCs w:val="22"/>
        </w:rPr>
        <w:t>Časté:</w:t>
      </w:r>
      <w:r w:rsidRPr="006460E3">
        <w:rPr>
          <w:szCs w:val="22"/>
        </w:rPr>
        <w:tab/>
      </w:r>
      <w:r w:rsidRPr="006460E3">
        <w:rPr>
          <w:szCs w:val="22"/>
        </w:rPr>
        <w:tab/>
      </w:r>
      <w:r w:rsidRPr="006460E3">
        <w:rPr>
          <w:szCs w:val="22"/>
        </w:rPr>
        <w:tab/>
      </w:r>
      <w:r w:rsidRPr="006460E3">
        <w:rPr>
          <w:szCs w:val="22"/>
        </w:rPr>
        <w:tab/>
        <w:t>Anémia</w:t>
      </w:r>
    </w:p>
    <w:p w:rsidR="00985CAC" w:rsidRPr="006460E3" w:rsidRDefault="00985CAC">
      <w:pPr>
        <w:widowControl w:val="0"/>
        <w:jc w:val="both"/>
        <w:rPr>
          <w:szCs w:val="22"/>
        </w:rPr>
      </w:pPr>
      <w:r w:rsidRPr="006460E3">
        <w:rPr>
          <w:szCs w:val="22"/>
        </w:rPr>
        <w:t xml:space="preserve">Menej časté: </w:t>
      </w:r>
      <w:r w:rsidRPr="006460E3">
        <w:rPr>
          <w:szCs w:val="22"/>
        </w:rPr>
        <w:tab/>
      </w:r>
      <w:r w:rsidRPr="006460E3">
        <w:rPr>
          <w:szCs w:val="22"/>
        </w:rPr>
        <w:tab/>
        <w:t>Trombocytopénia</w:t>
      </w:r>
    </w:p>
    <w:p w:rsidR="00985CAC" w:rsidRPr="006460E3" w:rsidRDefault="00985CAC">
      <w:pPr>
        <w:widowControl w:val="0"/>
        <w:jc w:val="both"/>
        <w:rPr>
          <w:szCs w:val="22"/>
        </w:rPr>
      </w:pPr>
    </w:p>
    <w:p w:rsidR="00985CAC" w:rsidRPr="006460E3" w:rsidRDefault="00985CAC">
      <w:pPr>
        <w:widowControl w:val="0"/>
        <w:jc w:val="both"/>
        <w:rPr>
          <w:i/>
          <w:szCs w:val="22"/>
        </w:rPr>
      </w:pPr>
      <w:r w:rsidRPr="006460E3">
        <w:rPr>
          <w:b/>
          <w:bCs/>
          <w:i/>
          <w:szCs w:val="22"/>
        </w:rPr>
        <w:t xml:space="preserve">Poruchy metabolizmu a výživy </w:t>
      </w:r>
    </w:p>
    <w:p w:rsidR="00985CAC" w:rsidRPr="006460E3" w:rsidRDefault="00985CAC">
      <w:pPr>
        <w:widowControl w:val="0"/>
        <w:jc w:val="both"/>
        <w:rPr>
          <w:szCs w:val="22"/>
        </w:rPr>
      </w:pPr>
      <w:r w:rsidRPr="006460E3">
        <w:rPr>
          <w:szCs w:val="22"/>
        </w:rPr>
        <w:t>Časté:</w:t>
      </w:r>
      <w:r w:rsidRPr="006460E3">
        <w:rPr>
          <w:szCs w:val="22"/>
        </w:rPr>
        <w:tab/>
      </w:r>
      <w:r w:rsidRPr="006460E3">
        <w:rPr>
          <w:szCs w:val="22"/>
        </w:rPr>
        <w:tab/>
      </w:r>
      <w:r w:rsidRPr="006460E3">
        <w:rPr>
          <w:szCs w:val="22"/>
        </w:rPr>
        <w:tab/>
      </w:r>
      <w:r w:rsidRPr="006460E3">
        <w:rPr>
          <w:szCs w:val="22"/>
        </w:rPr>
        <w:tab/>
        <w:t>Znížená telesná hmotnosť*, znížená chuť do jedla*</w:t>
      </w:r>
    </w:p>
    <w:p w:rsidR="00985CAC" w:rsidRPr="006460E3" w:rsidRDefault="00985CAC">
      <w:pPr>
        <w:spacing w:line="240" w:lineRule="auto"/>
        <w:jc w:val="both"/>
        <w:rPr>
          <w:b/>
          <w:bCs/>
          <w:i/>
          <w:iCs/>
          <w:szCs w:val="22"/>
        </w:rPr>
      </w:pPr>
    </w:p>
    <w:p w:rsidR="00985CAC" w:rsidRPr="006460E3" w:rsidRDefault="00985CAC">
      <w:pPr>
        <w:spacing w:line="240" w:lineRule="auto"/>
        <w:jc w:val="both"/>
        <w:rPr>
          <w:b/>
          <w:bCs/>
          <w:i/>
          <w:iCs/>
          <w:szCs w:val="22"/>
        </w:rPr>
      </w:pPr>
      <w:r w:rsidRPr="006460E3">
        <w:rPr>
          <w:b/>
          <w:bCs/>
          <w:i/>
          <w:iCs/>
          <w:szCs w:val="22"/>
        </w:rPr>
        <w:t xml:space="preserve">Psychické poruchy </w:t>
      </w:r>
    </w:p>
    <w:p w:rsidR="00985CAC" w:rsidRPr="006460E3" w:rsidRDefault="00985CAC">
      <w:pPr>
        <w:spacing w:line="240" w:lineRule="auto"/>
        <w:ind w:left="1440" w:hanging="1440"/>
        <w:rPr>
          <w:szCs w:val="22"/>
        </w:rPr>
      </w:pPr>
      <w:r w:rsidRPr="006460E3">
        <w:rPr>
          <w:szCs w:val="22"/>
        </w:rPr>
        <w:t>Časté:</w:t>
      </w:r>
      <w:r w:rsidRPr="006460E3">
        <w:rPr>
          <w:szCs w:val="22"/>
        </w:rPr>
        <w:tab/>
      </w:r>
      <w:r w:rsidRPr="006460E3">
        <w:rPr>
          <w:szCs w:val="22"/>
        </w:rPr>
        <w:tab/>
      </w:r>
      <w:r w:rsidRPr="006460E3">
        <w:rPr>
          <w:szCs w:val="22"/>
        </w:rPr>
        <w:tab/>
      </w:r>
      <w:r w:rsidRPr="006460E3">
        <w:rPr>
          <w:szCs w:val="22"/>
        </w:rPr>
        <w:tab/>
        <w:t>Depresia, halucinácie, zmätenosť*, anomálne sny*, úzkosť, nespavosť</w:t>
      </w:r>
    </w:p>
    <w:p w:rsidR="00985CAC" w:rsidRPr="006460E3" w:rsidRDefault="00985CAC">
      <w:pPr>
        <w:spacing w:line="240" w:lineRule="auto"/>
        <w:ind w:left="1440" w:hanging="1440"/>
        <w:rPr>
          <w:szCs w:val="22"/>
        </w:rPr>
      </w:pPr>
      <w:r w:rsidRPr="006460E3">
        <w:rPr>
          <w:szCs w:val="22"/>
        </w:rPr>
        <w:t>Menej časté:</w:t>
      </w:r>
      <w:r w:rsidRPr="006460E3">
        <w:rPr>
          <w:szCs w:val="22"/>
        </w:rPr>
        <w:tab/>
      </w:r>
      <w:r w:rsidRPr="006460E3">
        <w:rPr>
          <w:szCs w:val="22"/>
        </w:rPr>
        <w:tab/>
      </w:r>
      <w:r w:rsidRPr="006460E3">
        <w:rPr>
          <w:szCs w:val="22"/>
        </w:rPr>
        <w:tab/>
        <w:t>Psychóza, agitovanosť*</w:t>
      </w:r>
    </w:p>
    <w:p w:rsidR="00985CAC" w:rsidRPr="006460E3" w:rsidRDefault="00985CAC">
      <w:pPr>
        <w:spacing w:line="240" w:lineRule="auto"/>
        <w:ind w:left="1440" w:hanging="1440"/>
        <w:rPr>
          <w:szCs w:val="22"/>
        </w:rPr>
      </w:pPr>
      <w:r w:rsidRPr="006460E3">
        <w:rPr>
          <w:szCs w:val="22"/>
        </w:rPr>
        <w:t xml:space="preserve">Neznáme: </w:t>
      </w:r>
      <w:r w:rsidRPr="006460E3">
        <w:rPr>
          <w:szCs w:val="22"/>
        </w:rPr>
        <w:tab/>
      </w:r>
      <w:r w:rsidRPr="006460E3">
        <w:rPr>
          <w:szCs w:val="22"/>
        </w:rPr>
        <w:tab/>
      </w:r>
      <w:r w:rsidRPr="006460E3">
        <w:rPr>
          <w:szCs w:val="22"/>
        </w:rPr>
        <w:tab/>
        <w:t>Samovražedné správanie</w:t>
      </w:r>
      <w:r w:rsidR="00A04EF9" w:rsidRPr="006460E3">
        <w:rPr>
          <w:szCs w:val="22"/>
        </w:rPr>
        <w:t>, syndróm dopamínovej dysregulácie</w:t>
      </w:r>
    </w:p>
    <w:p w:rsidR="00985CAC" w:rsidRPr="006460E3" w:rsidRDefault="00985CAC">
      <w:pPr>
        <w:spacing w:line="240" w:lineRule="auto"/>
        <w:ind w:left="1440" w:hanging="1440"/>
        <w:jc w:val="both"/>
        <w:rPr>
          <w:szCs w:val="22"/>
        </w:rPr>
      </w:pPr>
    </w:p>
    <w:p w:rsidR="00985CAC" w:rsidRPr="006460E3" w:rsidRDefault="00985CAC">
      <w:pPr>
        <w:spacing w:line="240" w:lineRule="auto"/>
        <w:jc w:val="both"/>
        <w:rPr>
          <w:b/>
          <w:bCs/>
          <w:i/>
          <w:iCs/>
          <w:szCs w:val="22"/>
        </w:rPr>
      </w:pPr>
      <w:r w:rsidRPr="006460E3">
        <w:rPr>
          <w:b/>
          <w:bCs/>
          <w:i/>
          <w:iCs/>
          <w:szCs w:val="22"/>
        </w:rPr>
        <w:t>Poruchy nervového systému</w:t>
      </w:r>
    </w:p>
    <w:p w:rsidR="00985CAC" w:rsidRPr="006460E3" w:rsidRDefault="00985CAC">
      <w:pPr>
        <w:spacing w:line="240" w:lineRule="auto"/>
        <w:ind w:left="1440" w:hanging="1440"/>
        <w:rPr>
          <w:szCs w:val="22"/>
        </w:rPr>
      </w:pPr>
      <w:r w:rsidRPr="006460E3">
        <w:rPr>
          <w:szCs w:val="22"/>
        </w:rPr>
        <w:t>Veľmi časté:</w:t>
      </w:r>
      <w:r w:rsidRPr="006460E3">
        <w:rPr>
          <w:szCs w:val="22"/>
        </w:rPr>
        <w:tab/>
      </w:r>
      <w:r w:rsidRPr="006460E3">
        <w:rPr>
          <w:szCs w:val="22"/>
        </w:rPr>
        <w:tab/>
      </w:r>
      <w:r w:rsidRPr="006460E3">
        <w:rPr>
          <w:szCs w:val="22"/>
        </w:rPr>
        <w:tab/>
        <w:t>Dyskinéza*</w:t>
      </w:r>
    </w:p>
    <w:p w:rsidR="00985CAC" w:rsidRPr="006460E3" w:rsidRDefault="00985CAC">
      <w:pPr>
        <w:spacing w:line="240" w:lineRule="auto"/>
        <w:ind w:left="2268" w:hanging="2268"/>
        <w:rPr>
          <w:szCs w:val="22"/>
        </w:rPr>
      </w:pPr>
      <w:r w:rsidRPr="006460E3">
        <w:rPr>
          <w:szCs w:val="22"/>
        </w:rPr>
        <w:t xml:space="preserve">Časté: </w:t>
      </w:r>
      <w:r w:rsidRPr="006460E3">
        <w:rPr>
          <w:szCs w:val="22"/>
        </w:rPr>
        <w:tab/>
        <w:t>Zhoršenie parkinsonizmu (napr. bradykinéza)*, tremor, fenomenón “on and off“, dystónia, mentálne poruchy (napr. porucha pamäte, demencia), somnolencia, závrate*, bolesť hlavy</w:t>
      </w:r>
    </w:p>
    <w:p w:rsidR="00985CAC" w:rsidRPr="006460E3" w:rsidRDefault="00985CAC">
      <w:pPr>
        <w:spacing w:line="240" w:lineRule="auto"/>
        <w:ind w:left="2268" w:hanging="2268"/>
        <w:rPr>
          <w:b/>
          <w:szCs w:val="22"/>
        </w:rPr>
      </w:pPr>
      <w:r w:rsidRPr="006460E3">
        <w:rPr>
          <w:szCs w:val="22"/>
        </w:rPr>
        <w:t>Neznáme:</w:t>
      </w:r>
      <w:r w:rsidRPr="006460E3">
        <w:rPr>
          <w:szCs w:val="22"/>
        </w:rPr>
        <w:tab/>
        <w:t>Neuroleptický malígny syndróm*</w:t>
      </w:r>
    </w:p>
    <w:p w:rsidR="00985CAC" w:rsidRPr="006460E3" w:rsidRDefault="00985CAC">
      <w:pPr>
        <w:widowControl w:val="0"/>
        <w:jc w:val="both"/>
        <w:rPr>
          <w:szCs w:val="22"/>
        </w:rPr>
      </w:pPr>
    </w:p>
    <w:p w:rsidR="00985CAC" w:rsidRPr="006460E3" w:rsidRDefault="00985CAC">
      <w:pPr>
        <w:widowControl w:val="0"/>
        <w:jc w:val="both"/>
        <w:rPr>
          <w:b/>
          <w:bCs/>
          <w:i/>
          <w:szCs w:val="22"/>
        </w:rPr>
      </w:pPr>
      <w:r w:rsidRPr="006460E3">
        <w:rPr>
          <w:b/>
          <w:bCs/>
          <w:i/>
          <w:szCs w:val="22"/>
        </w:rPr>
        <w:t xml:space="preserve">Poruchy oka </w:t>
      </w:r>
    </w:p>
    <w:p w:rsidR="00985CAC" w:rsidRPr="006460E3" w:rsidRDefault="00985CAC">
      <w:pPr>
        <w:widowControl w:val="0"/>
        <w:jc w:val="both"/>
        <w:rPr>
          <w:szCs w:val="22"/>
        </w:rPr>
      </w:pPr>
      <w:r w:rsidRPr="006460E3">
        <w:rPr>
          <w:szCs w:val="22"/>
        </w:rPr>
        <w:t xml:space="preserve">Časté: </w:t>
      </w:r>
      <w:r w:rsidRPr="006460E3">
        <w:rPr>
          <w:szCs w:val="22"/>
        </w:rPr>
        <w:tab/>
      </w:r>
      <w:r w:rsidRPr="006460E3">
        <w:rPr>
          <w:szCs w:val="22"/>
        </w:rPr>
        <w:tab/>
      </w:r>
      <w:r w:rsidRPr="006460E3">
        <w:rPr>
          <w:szCs w:val="22"/>
        </w:rPr>
        <w:tab/>
        <w:t>rozmazané videnie</w:t>
      </w:r>
    </w:p>
    <w:p w:rsidR="00985CAC" w:rsidRPr="006460E3" w:rsidRDefault="00985CAC">
      <w:pPr>
        <w:widowControl w:val="0"/>
        <w:jc w:val="both"/>
        <w:rPr>
          <w:szCs w:val="22"/>
        </w:rPr>
      </w:pPr>
    </w:p>
    <w:p w:rsidR="00985CAC" w:rsidRPr="006460E3" w:rsidRDefault="00985CAC">
      <w:pPr>
        <w:rPr>
          <w:b/>
          <w:i/>
          <w:szCs w:val="22"/>
        </w:rPr>
      </w:pPr>
      <w:r w:rsidRPr="006460E3">
        <w:rPr>
          <w:b/>
          <w:i/>
          <w:szCs w:val="22"/>
        </w:rPr>
        <w:t xml:space="preserve">Poruchy srdca a srdcovej činnosti </w:t>
      </w:r>
    </w:p>
    <w:p w:rsidR="00985CAC" w:rsidRPr="006460E3" w:rsidRDefault="00985CAC">
      <w:pPr>
        <w:ind w:left="2268" w:hanging="2268"/>
        <w:rPr>
          <w:szCs w:val="22"/>
          <w:lang w:eastAsia="fi-FI" w:bidi="ne-NP"/>
        </w:rPr>
      </w:pPr>
      <w:r w:rsidRPr="006460E3">
        <w:rPr>
          <w:szCs w:val="22"/>
          <w:lang w:eastAsia="fi-FI" w:bidi="ne-NP"/>
        </w:rPr>
        <w:t xml:space="preserve">Časté: </w:t>
      </w:r>
      <w:r w:rsidRPr="006460E3">
        <w:rPr>
          <w:szCs w:val="22"/>
          <w:lang w:eastAsia="fi-FI" w:bidi="ne-NP"/>
        </w:rPr>
        <w:tab/>
        <w:t>Príhody ischemi</w:t>
      </w:r>
      <w:r w:rsidR="00477AC9" w:rsidRPr="006460E3">
        <w:rPr>
          <w:szCs w:val="22"/>
          <w:lang w:eastAsia="fi-FI" w:bidi="ne-NP"/>
        </w:rPr>
        <w:t>c</w:t>
      </w:r>
      <w:r w:rsidRPr="006460E3">
        <w:rPr>
          <w:szCs w:val="22"/>
          <w:lang w:eastAsia="fi-FI" w:bidi="ne-NP"/>
        </w:rPr>
        <w:t>kej choroby srdca okrem infarkt myokardu (napr. angina pectoris)</w:t>
      </w:r>
      <w:r w:rsidRPr="006460E3">
        <w:rPr>
          <w:szCs w:val="22"/>
        </w:rPr>
        <w:t>**, nepravidelný rytmus srdca</w:t>
      </w:r>
      <w:r w:rsidRPr="006460E3">
        <w:rPr>
          <w:szCs w:val="22"/>
          <w:lang w:eastAsia="fi-FI" w:bidi="ne-NP"/>
        </w:rPr>
        <w:t xml:space="preserve"> </w:t>
      </w:r>
    </w:p>
    <w:p w:rsidR="00985CAC" w:rsidRPr="006460E3" w:rsidRDefault="00985CAC">
      <w:pPr>
        <w:rPr>
          <w:szCs w:val="22"/>
        </w:rPr>
      </w:pPr>
      <w:r w:rsidRPr="006460E3">
        <w:rPr>
          <w:szCs w:val="22"/>
        </w:rPr>
        <w:t>Menej časté:</w:t>
      </w:r>
      <w:r w:rsidRPr="006460E3">
        <w:rPr>
          <w:szCs w:val="22"/>
        </w:rPr>
        <w:tab/>
      </w:r>
      <w:r w:rsidRPr="006460E3">
        <w:rPr>
          <w:szCs w:val="22"/>
        </w:rPr>
        <w:tab/>
        <w:t xml:space="preserve">Infarkt </w:t>
      </w:r>
      <w:proofErr w:type="spellStart"/>
      <w:r w:rsidRPr="006460E3">
        <w:rPr>
          <w:szCs w:val="22"/>
        </w:rPr>
        <w:t>mykardu</w:t>
      </w:r>
      <w:proofErr w:type="spellEnd"/>
      <w:r w:rsidRPr="006460E3">
        <w:rPr>
          <w:szCs w:val="22"/>
        </w:rPr>
        <w:t>**</w:t>
      </w:r>
    </w:p>
    <w:p w:rsidR="00985CAC" w:rsidRPr="006460E3" w:rsidRDefault="00985CAC">
      <w:pPr>
        <w:rPr>
          <w:szCs w:val="22"/>
        </w:rPr>
      </w:pPr>
    </w:p>
    <w:p w:rsidR="00985CAC" w:rsidRPr="006460E3" w:rsidRDefault="00985CAC">
      <w:pPr>
        <w:rPr>
          <w:b/>
          <w:bCs/>
          <w:i/>
          <w:szCs w:val="22"/>
        </w:rPr>
      </w:pPr>
      <w:r w:rsidRPr="006460E3">
        <w:rPr>
          <w:b/>
          <w:bCs/>
          <w:i/>
          <w:szCs w:val="22"/>
        </w:rPr>
        <w:t xml:space="preserve">Poruchy ciev </w:t>
      </w:r>
    </w:p>
    <w:p w:rsidR="00985CAC" w:rsidRPr="006460E3" w:rsidRDefault="00985CAC">
      <w:pPr>
        <w:rPr>
          <w:szCs w:val="22"/>
        </w:rPr>
      </w:pPr>
      <w:r w:rsidRPr="006460E3">
        <w:rPr>
          <w:szCs w:val="22"/>
        </w:rPr>
        <w:t>Časté:</w:t>
      </w:r>
      <w:r w:rsidRPr="006460E3">
        <w:rPr>
          <w:szCs w:val="22"/>
        </w:rPr>
        <w:tab/>
      </w:r>
      <w:r w:rsidRPr="006460E3">
        <w:rPr>
          <w:szCs w:val="22"/>
        </w:rPr>
        <w:tab/>
      </w:r>
      <w:r w:rsidRPr="006460E3">
        <w:rPr>
          <w:szCs w:val="22"/>
        </w:rPr>
        <w:tab/>
      </w:r>
      <w:r w:rsidRPr="006460E3">
        <w:rPr>
          <w:szCs w:val="22"/>
        </w:rPr>
        <w:tab/>
        <w:t>Ortostatická hypotenzia, hypertenzia</w:t>
      </w:r>
    </w:p>
    <w:p w:rsidR="00985CAC" w:rsidRPr="006460E3" w:rsidRDefault="00985CAC">
      <w:pPr>
        <w:rPr>
          <w:szCs w:val="22"/>
        </w:rPr>
      </w:pPr>
      <w:r w:rsidRPr="006460E3">
        <w:rPr>
          <w:szCs w:val="22"/>
        </w:rPr>
        <w:t>Menej časté:</w:t>
      </w:r>
      <w:r w:rsidRPr="006460E3">
        <w:rPr>
          <w:szCs w:val="22"/>
        </w:rPr>
        <w:tab/>
      </w:r>
      <w:r w:rsidRPr="006460E3">
        <w:rPr>
          <w:szCs w:val="22"/>
        </w:rPr>
        <w:tab/>
        <w:t>Gatrointestinálne krvácanie</w:t>
      </w:r>
    </w:p>
    <w:p w:rsidR="00985CAC" w:rsidRPr="006460E3" w:rsidRDefault="00985CAC">
      <w:pPr>
        <w:rPr>
          <w:szCs w:val="22"/>
        </w:rPr>
      </w:pPr>
    </w:p>
    <w:p w:rsidR="00985CAC" w:rsidRPr="006460E3" w:rsidRDefault="00985CAC">
      <w:pPr>
        <w:rPr>
          <w:i/>
          <w:szCs w:val="22"/>
        </w:rPr>
      </w:pPr>
      <w:r w:rsidRPr="006460E3">
        <w:rPr>
          <w:b/>
          <w:bCs/>
          <w:i/>
          <w:szCs w:val="22"/>
        </w:rPr>
        <w:t xml:space="preserve">Poruchy dýchacej sústavy, hrudníka a mediastína </w:t>
      </w:r>
    </w:p>
    <w:p w:rsidR="00985CAC" w:rsidRPr="006460E3" w:rsidRDefault="00985CAC">
      <w:pPr>
        <w:spacing w:line="240" w:lineRule="auto"/>
        <w:jc w:val="both"/>
        <w:rPr>
          <w:szCs w:val="22"/>
        </w:rPr>
      </w:pPr>
      <w:r w:rsidRPr="006460E3">
        <w:rPr>
          <w:szCs w:val="22"/>
        </w:rPr>
        <w:t>Časté:</w:t>
      </w:r>
      <w:r w:rsidRPr="006460E3">
        <w:rPr>
          <w:szCs w:val="22"/>
        </w:rPr>
        <w:tab/>
      </w:r>
      <w:r w:rsidRPr="006460E3">
        <w:rPr>
          <w:szCs w:val="22"/>
        </w:rPr>
        <w:tab/>
      </w:r>
      <w:r w:rsidRPr="006460E3">
        <w:rPr>
          <w:szCs w:val="22"/>
        </w:rPr>
        <w:tab/>
      </w:r>
      <w:r w:rsidRPr="006460E3">
        <w:rPr>
          <w:szCs w:val="22"/>
        </w:rPr>
        <w:tab/>
        <w:t>Dyspnoe</w:t>
      </w:r>
    </w:p>
    <w:p w:rsidR="00985CAC" w:rsidRPr="006460E3" w:rsidRDefault="00985CAC">
      <w:pPr>
        <w:spacing w:line="240" w:lineRule="auto"/>
        <w:jc w:val="both"/>
        <w:rPr>
          <w:szCs w:val="22"/>
        </w:rPr>
      </w:pPr>
    </w:p>
    <w:p w:rsidR="00985CAC" w:rsidRPr="006460E3" w:rsidRDefault="00985CAC">
      <w:pPr>
        <w:spacing w:line="240" w:lineRule="auto"/>
        <w:jc w:val="both"/>
        <w:rPr>
          <w:b/>
          <w:bCs/>
          <w:i/>
          <w:iCs/>
          <w:szCs w:val="22"/>
        </w:rPr>
      </w:pPr>
      <w:r w:rsidRPr="006460E3">
        <w:rPr>
          <w:b/>
          <w:bCs/>
          <w:i/>
          <w:iCs/>
          <w:szCs w:val="22"/>
        </w:rPr>
        <w:t xml:space="preserve">Poruchy gastrointestinálneho traktu </w:t>
      </w:r>
    </w:p>
    <w:p w:rsidR="00985CAC" w:rsidRPr="006460E3" w:rsidRDefault="00985CAC">
      <w:pPr>
        <w:pStyle w:val="EndnoteText"/>
        <w:ind w:left="1440" w:hanging="1440"/>
        <w:rPr>
          <w:szCs w:val="22"/>
        </w:rPr>
      </w:pPr>
      <w:r w:rsidRPr="006460E3">
        <w:rPr>
          <w:szCs w:val="22"/>
        </w:rPr>
        <w:t>Veľmi časté:</w:t>
      </w:r>
      <w:r w:rsidRPr="006460E3">
        <w:rPr>
          <w:szCs w:val="22"/>
        </w:rPr>
        <w:tab/>
      </w:r>
      <w:r w:rsidRPr="006460E3">
        <w:rPr>
          <w:szCs w:val="22"/>
        </w:rPr>
        <w:tab/>
      </w:r>
      <w:r w:rsidRPr="006460E3">
        <w:rPr>
          <w:szCs w:val="22"/>
        </w:rPr>
        <w:tab/>
        <w:t>Hnačka*, nauzea*</w:t>
      </w:r>
    </w:p>
    <w:p w:rsidR="00985CAC" w:rsidRPr="006460E3" w:rsidRDefault="00985CAC">
      <w:pPr>
        <w:spacing w:line="240" w:lineRule="auto"/>
        <w:ind w:left="2268" w:hanging="2268"/>
        <w:rPr>
          <w:szCs w:val="22"/>
        </w:rPr>
      </w:pPr>
      <w:r w:rsidRPr="006460E3">
        <w:rPr>
          <w:szCs w:val="22"/>
        </w:rPr>
        <w:t>Časté:</w:t>
      </w:r>
      <w:r w:rsidRPr="006460E3">
        <w:rPr>
          <w:szCs w:val="22"/>
        </w:rPr>
        <w:tab/>
      </w:r>
      <w:r w:rsidRPr="006460E3">
        <w:rPr>
          <w:szCs w:val="22"/>
        </w:rPr>
        <w:tab/>
        <w:t xml:space="preserve">Zápcha*, vracanie*, dyspepsia, bolesť brucha a nevoľnosť*, sucho v ústach* </w:t>
      </w:r>
    </w:p>
    <w:p w:rsidR="00985CAC" w:rsidRPr="006460E3" w:rsidRDefault="00985CAC">
      <w:pPr>
        <w:spacing w:line="240" w:lineRule="auto"/>
        <w:ind w:left="1440" w:hanging="1440"/>
        <w:jc w:val="both"/>
        <w:rPr>
          <w:szCs w:val="22"/>
        </w:rPr>
      </w:pPr>
      <w:r w:rsidRPr="006460E3">
        <w:rPr>
          <w:szCs w:val="22"/>
        </w:rPr>
        <w:t>Menej časté:</w:t>
      </w:r>
      <w:r w:rsidRPr="006460E3">
        <w:rPr>
          <w:szCs w:val="22"/>
        </w:rPr>
        <w:tab/>
      </w:r>
      <w:r w:rsidRPr="006460E3">
        <w:rPr>
          <w:szCs w:val="22"/>
        </w:rPr>
        <w:tab/>
      </w:r>
      <w:r w:rsidRPr="006460E3">
        <w:rPr>
          <w:szCs w:val="22"/>
        </w:rPr>
        <w:tab/>
        <w:t>Kolitída*, dysfágia</w:t>
      </w:r>
    </w:p>
    <w:p w:rsidR="00985CAC" w:rsidRPr="006460E3" w:rsidRDefault="00985CAC">
      <w:pPr>
        <w:spacing w:line="240" w:lineRule="auto"/>
        <w:ind w:left="1440" w:hanging="1440"/>
        <w:jc w:val="both"/>
        <w:rPr>
          <w:szCs w:val="22"/>
        </w:rPr>
      </w:pPr>
    </w:p>
    <w:p w:rsidR="00985CAC" w:rsidRPr="006460E3" w:rsidRDefault="00985CAC">
      <w:pPr>
        <w:spacing w:line="240" w:lineRule="auto"/>
        <w:jc w:val="both"/>
        <w:rPr>
          <w:b/>
          <w:bCs/>
          <w:i/>
          <w:iCs/>
          <w:szCs w:val="22"/>
        </w:rPr>
      </w:pPr>
      <w:r w:rsidRPr="006460E3">
        <w:rPr>
          <w:b/>
          <w:bCs/>
          <w:i/>
          <w:iCs/>
          <w:szCs w:val="22"/>
        </w:rPr>
        <w:t>Poruchy pečene a žlčových ciest</w:t>
      </w:r>
    </w:p>
    <w:p w:rsidR="00985CAC" w:rsidRPr="006460E3" w:rsidRDefault="00985CAC">
      <w:pPr>
        <w:spacing w:line="240" w:lineRule="auto"/>
        <w:ind w:left="1440" w:hanging="1440"/>
        <w:rPr>
          <w:szCs w:val="22"/>
        </w:rPr>
      </w:pPr>
      <w:r w:rsidRPr="006460E3">
        <w:rPr>
          <w:szCs w:val="22"/>
        </w:rPr>
        <w:t>Menej časté:</w:t>
      </w:r>
      <w:r w:rsidRPr="006460E3">
        <w:rPr>
          <w:szCs w:val="22"/>
        </w:rPr>
        <w:tab/>
      </w:r>
      <w:r w:rsidRPr="006460E3">
        <w:rPr>
          <w:szCs w:val="22"/>
        </w:rPr>
        <w:tab/>
      </w:r>
      <w:r w:rsidRPr="006460E3">
        <w:rPr>
          <w:szCs w:val="22"/>
        </w:rPr>
        <w:tab/>
        <w:t>Abnormálne hodnoty pečeňových funkčných testov*</w:t>
      </w:r>
    </w:p>
    <w:p w:rsidR="00985CAC" w:rsidRPr="006460E3" w:rsidRDefault="00985CAC">
      <w:pPr>
        <w:spacing w:line="240" w:lineRule="auto"/>
        <w:ind w:left="1440" w:hanging="1440"/>
        <w:rPr>
          <w:szCs w:val="22"/>
        </w:rPr>
      </w:pPr>
      <w:r w:rsidRPr="006460E3">
        <w:rPr>
          <w:szCs w:val="22"/>
        </w:rPr>
        <w:t>Neznáme:</w:t>
      </w:r>
      <w:r w:rsidRPr="006460E3">
        <w:rPr>
          <w:szCs w:val="22"/>
        </w:rPr>
        <w:tab/>
      </w:r>
      <w:r w:rsidRPr="006460E3">
        <w:rPr>
          <w:szCs w:val="22"/>
        </w:rPr>
        <w:tab/>
      </w:r>
      <w:r w:rsidRPr="006460E3">
        <w:rPr>
          <w:szCs w:val="22"/>
        </w:rPr>
        <w:tab/>
        <w:t xml:space="preserve">Hepatitída s prevažne cholestatickými charakterom (pozri časť 4.4)*  </w:t>
      </w:r>
    </w:p>
    <w:p w:rsidR="00985CAC" w:rsidRPr="006460E3" w:rsidRDefault="00985CAC">
      <w:pPr>
        <w:spacing w:line="240" w:lineRule="auto"/>
        <w:ind w:left="1440" w:hanging="1440"/>
        <w:rPr>
          <w:szCs w:val="22"/>
        </w:rPr>
      </w:pPr>
    </w:p>
    <w:p w:rsidR="00985CAC" w:rsidRPr="006460E3" w:rsidRDefault="00985CAC">
      <w:pPr>
        <w:spacing w:line="240" w:lineRule="auto"/>
        <w:jc w:val="both"/>
        <w:rPr>
          <w:b/>
          <w:bCs/>
          <w:i/>
          <w:iCs/>
          <w:szCs w:val="22"/>
        </w:rPr>
      </w:pPr>
      <w:r w:rsidRPr="006460E3">
        <w:rPr>
          <w:b/>
          <w:bCs/>
          <w:i/>
          <w:iCs/>
          <w:szCs w:val="22"/>
        </w:rPr>
        <w:t>Poruchy kože a podkožného tkaniva</w:t>
      </w:r>
    </w:p>
    <w:p w:rsidR="00985CAC" w:rsidRPr="006460E3" w:rsidRDefault="00985CAC">
      <w:pPr>
        <w:spacing w:line="240" w:lineRule="auto"/>
        <w:ind w:left="1440" w:hanging="1440"/>
        <w:rPr>
          <w:szCs w:val="22"/>
        </w:rPr>
      </w:pPr>
      <w:proofErr w:type="spellStart"/>
      <w:r w:rsidRPr="006460E3">
        <w:rPr>
          <w:szCs w:val="22"/>
        </w:rPr>
        <w:t>Čaté</w:t>
      </w:r>
      <w:proofErr w:type="spellEnd"/>
      <w:r w:rsidRPr="006460E3">
        <w:rPr>
          <w:szCs w:val="22"/>
        </w:rPr>
        <w:t xml:space="preserve">: </w:t>
      </w:r>
      <w:r w:rsidRPr="006460E3">
        <w:rPr>
          <w:szCs w:val="22"/>
        </w:rPr>
        <w:tab/>
      </w:r>
      <w:r w:rsidRPr="006460E3">
        <w:rPr>
          <w:szCs w:val="22"/>
        </w:rPr>
        <w:tab/>
      </w:r>
      <w:r w:rsidRPr="006460E3">
        <w:rPr>
          <w:szCs w:val="22"/>
        </w:rPr>
        <w:tab/>
      </w:r>
      <w:r w:rsidRPr="006460E3">
        <w:rPr>
          <w:szCs w:val="22"/>
        </w:rPr>
        <w:tab/>
        <w:t>Vyrážky*, hyperhydróza</w:t>
      </w:r>
    </w:p>
    <w:p w:rsidR="00985CAC" w:rsidRPr="006460E3" w:rsidRDefault="00985CAC">
      <w:pPr>
        <w:spacing w:line="240" w:lineRule="auto"/>
        <w:ind w:left="1440" w:hanging="1440"/>
        <w:rPr>
          <w:szCs w:val="22"/>
        </w:rPr>
      </w:pPr>
      <w:r w:rsidRPr="006460E3">
        <w:rPr>
          <w:szCs w:val="22"/>
        </w:rPr>
        <w:t>Menej časté:</w:t>
      </w:r>
      <w:r w:rsidRPr="006460E3">
        <w:rPr>
          <w:szCs w:val="22"/>
        </w:rPr>
        <w:tab/>
      </w:r>
      <w:r w:rsidRPr="006460E3">
        <w:rPr>
          <w:szCs w:val="22"/>
        </w:rPr>
        <w:tab/>
      </w:r>
      <w:r w:rsidRPr="006460E3">
        <w:rPr>
          <w:szCs w:val="22"/>
        </w:rPr>
        <w:tab/>
        <w:t>Zmena farby okrem zmeny farby moču (napr. koža, nechty, vlasy, pot)*</w:t>
      </w:r>
    </w:p>
    <w:p w:rsidR="00985CAC" w:rsidRPr="006460E3" w:rsidRDefault="00985CAC">
      <w:pPr>
        <w:spacing w:line="240" w:lineRule="auto"/>
        <w:ind w:left="1440" w:hanging="1440"/>
        <w:rPr>
          <w:szCs w:val="22"/>
        </w:rPr>
      </w:pPr>
      <w:r w:rsidRPr="006460E3">
        <w:rPr>
          <w:szCs w:val="22"/>
        </w:rPr>
        <w:t>Zriedkavé:</w:t>
      </w:r>
      <w:r w:rsidRPr="006460E3">
        <w:rPr>
          <w:szCs w:val="22"/>
        </w:rPr>
        <w:tab/>
      </w:r>
      <w:r w:rsidRPr="006460E3">
        <w:rPr>
          <w:szCs w:val="22"/>
        </w:rPr>
        <w:tab/>
      </w:r>
      <w:r w:rsidRPr="006460E3">
        <w:rPr>
          <w:szCs w:val="22"/>
        </w:rPr>
        <w:tab/>
        <w:t>Angioedém</w:t>
      </w:r>
    </w:p>
    <w:p w:rsidR="00985CAC" w:rsidRPr="006460E3" w:rsidRDefault="00985CAC">
      <w:pPr>
        <w:spacing w:line="240" w:lineRule="auto"/>
        <w:ind w:left="1440" w:hanging="1440"/>
        <w:rPr>
          <w:szCs w:val="22"/>
        </w:rPr>
      </w:pPr>
      <w:r w:rsidRPr="006460E3">
        <w:rPr>
          <w:szCs w:val="22"/>
        </w:rPr>
        <w:t>Neznáme:</w:t>
      </w:r>
      <w:r w:rsidRPr="006460E3">
        <w:rPr>
          <w:szCs w:val="22"/>
        </w:rPr>
        <w:tab/>
      </w:r>
      <w:r w:rsidRPr="006460E3">
        <w:rPr>
          <w:szCs w:val="22"/>
        </w:rPr>
        <w:tab/>
      </w:r>
      <w:r w:rsidRPr="006460E3">
        <w:rPr>
          <w:szCs w:val="22"/>
        </w:rPr>
        <w:tab/>
        <w:t>Urtikária*</w:t>
      </w:r>
    </w:p>
    <w:p w:rsidR="00985CAC" w:rsidRPr="006460E3" w:rsidRDefault="00985CAC">
      <w:pPr>
        <w:spacing w:line="240" w:lineRule="auto"/>
        <w:ind w:left="1440" w:hanging="1440"/>
        <w:rPr>
          <w:b/>
          <w:bCs/>
          <w:i/>
          <w:iCs/>
          <w:szCs w:val="22"/>
        </w:rPr>
      </w:pPr>
    </w:p>
    <w:p w:rsidR="00985CAC" w:rsidRPr="006460E3" w:rsidRDefault="00985CAC">
      <w:pPr>
        <w:spacing w:line="240" w:lineRule="auto"/>
        <w:ind w:left="1440" w:hanging="1440"/>
        <w:rPr>
          <w:b/>
          <w:bCs/>
          <w:i/>
          <w:szCs w:val="22"/>
        </w:rPr>
      </w:pPr>
      <w:r w:rsidRPr="006460E3">
        <w:rPr>
          <w:b/>
          <w:bCs/>
          <w:i/>
          <w:szCs w:val="22"/>
        </w:rPr>
        <w:t xml:space="preserve">Poruchy kostrovej a svalovej sústavy a spojivového tkaniva </w:t>
      </w:r>
    </w:p>
    <w:p w:rsidR="00985CAC" w:rsidRPr="006460E3" w:rsidRDefault="00985CAC">
      <w:pPr>
        <w:spacing w:line="240" w:lineRule="auto"/>
        <w:ind w:left="1440" w:hanging="1440"/>
        <w:rPr>
          <w:szCs w:val="22"/>
        </w:rPr>
      </w:pPr>
      <w:r w:rsidRPr="006460E3">
        <w:rPr>
          <w:szCs w:val="22"/>
        </w:rPr>
        <w:t>Veľmi časté:</w:t>
      </w:r>
      <w:r w:rsidRPr="006460E3">
        <w:rPr>
          <w:szCs w:val="22"/>
        </w:rPr>
        <w:tab/>
      </w:r>
      <w:r w:rsidRPr="006460E3">
        <w:rPr>
          <w:szCs w:val="22"/>
        </w:rPr>
        <w:tab/>
      </w:r>
      <w:r w:rsidRPr="006460E3">
        <w:rPr>
          <w:szCs w:val="22"/>
        </w:rPr>
        <w:tab/>
        <w:t>Bolesť svalov, muskuloskeletálneho a spojivového tkaniva*</w:t>
      </w:r>
    </w:p>
    <w:p w:rsidR="00985CAC" w:rsidRPr="006460E3" w:rsidRDefault="00985CAC">
      <w:pPr>
        <w:spacing w:line="240" w:lineRule="auto"/>
        <w:ind w:left="1440" w:hanging="1440"/>
        <w:rPr>
          <w:szCs w:val="22"/>
        </w:rPr>
      </w:pPr>
      <w:r w:rsidRPr="006460E3">
        <w:rPr>
          <w:szCs w:val="22"/>
        </w:rPr>
        <w:t>Časté:</w:t>
      </w:r>
      <w:r w:rsidRPr="006460E3">
        <w:rPr>
          <w:szCs w:val="22"/>
        </w:rPr>
        <w:tab/>
      </w:r>
      <w:r w:rsidRPr="006460E3">
        <w:rPr>
          <w:szCs w:val="22"/>
        </w:rPr>
        <w:tab/>
      </w:r>
      <w:r w:rsidRPr="006460E3">
        <w:rPr>
          <w:szCs w:val="22"/>
        </w:rPr>
        <w:tab/>
      </w:r>
      <w:r w:rsidRPr="006460E3">
        <w:rPr>
          <w:szCs w:val="22"/>
        </w:rPr>
        <w:tab/>
        <w:t>Svalové kŕče, atralgia</w:t>
      </w:r>
    </w:p>
    <w:p w:rsidR="00985CAC" w:rsidRPr="006460E3" w:rsidRDefault="00985CAC">
      <w:pPr>
        <w:spacing w:line="240" w:lineRule="auto"/>
        <w:ind w:left="1440" w:hanging="1440"/>
        <w:rPr>
          <w:szCs w:val="22"/>
        </w:rPr>
      </w:pPr>
      <w:r w:rsidRPr="006460E3">
        <w:rPr>
          <w:szCs w:val="22"/>
        </w:rPr>
        <w:t>Neznáme:</w:t>
      </w:r>
      <w:r w:rsidRPr="006460E3">
        <w:rPr>
          <w:szCs w:val="22"/>
        </w:rPr>
        <w:tab/>
      </w:r>
      <w:r w:rsidRPr="006460E3">
        <w:rPr>
          <w:szCs w:val="22"/>
        </w:rPr>
        <w:tab/>
      </w:r>
      <w:r w:rsidRPr="006460E3">
        <w:rPr>
          <w:szCs w:val="22"/>
        </w:rPr>
        <w:tab/>
        <w:t>Rabdomyolýza*</w:t>
      </w:r>
    </w:p>
    <w:p w:rsidR="00985CAC" w:rsidRPr="006460E3" w:rsidRDefault="00985CAC">
      <w:pPr>
        <w:spacing w:line="240" w:lineRule="auto"/>
        <w:ind w:left="1440" w:hanging="1440"/>
        <w:rPr>
          <w:b/>
          <w:bCs/>
          <w:i/>
          <w:iCs/>
          <w:szCs w:val="22"/>
        </w:rPr>
      </w:pPr>
    </w:p>
    <w:p w:rsidR="00985CAC" w:rsidRPr="006460E3" w:rsidRDefault="00985CAC">
      <w:pPr>
        <w:spacing w:line="240" w:lineRule="auto"/>
        <w:jc w:val="both"/>
        <w:rPr>
          <w:b/>
          <w:bCs/>
          <w:i/>
          <w:iCs/>
          <w:szCs w:val="22"/>
        </w:rPr>
      </w:pPr>
      <w:r w:rsidRPr="006460E3">
        <w:rPr>
          <w:b/>
          <w:bCs/>
          <w:i/>
          <w:iCs/>
          <w:szCs w:val="22"/>
        </w:rPr>
        <w:t>Poruchy obličiek a močových ciest</w:t>
      </w:r>
    </w:p>
    <w:p w:rsidR="00985CAC" w:rsidRPr="006460E3" w:rsidRDefault="00985CAC">
      <w:pPr>
        <w:spacing w:line="240" w:lineRule="auto"/>
        <w:ind w:left="1440" w:hanging="1440"/>
        <w:rPr>
          <w:szCs w:val="22"/>
        </w:rPr>
      </w:pPr>
      <w:r w:rsidRPr="006460E3">
        <w:rPr>
          <w:szCs w:val="22"/>
        </w:rPr>
        <w:t>Veľmi časté:</w:t>
      </w:r>
      <w:r w:rsidRPr="006460E3">
        <w:rPr>
          <w:szCs w:val="22"/>
        </w:rPr>
        <w:tab/>
      </w:r>
      <w:r w:rsidRPr="006460E3">
        <w:rPr>
          <w:szCs w:val="22"/>
        </w:rPr>
        <w:tab/>
      </w:r>
      <w:r w:rsidRPr="006460E3">
        <w:rPr>
          <w:szCs w:val="22"/>
        </w:rPr>
        <w:tab/>
        <w:t>Chromatúria*</w:t>
      </w:r>
    </w:p>
    <w:p w:rsidR="00985CAC" w:rsidRPr="006460E3" w:rsidRDefault="00985CAC">
      <w:pPr>
        <w:spacing w:line="240" w:lineRule="auto"/>
        <w:ind w:left="1440" w:hanging="1440"/>
        <w:rPr>
          <w:szCs w:val="22"/>
        </w:rPr>
      </w:pPr>
      <w:r w:rsidRPr="006460E3">
        <w:rPr>
          <w:szCs w:val="22"/>
        </w:rPr>
        <w:t>Časté:</w:t>
      </w:r>
      <w:r w:rsidRPr="006460E3">
        <w:rPr>
          <w:szCs w:val="22"/>
        </w:rPr>
        <w:tab/>
      </w:r>
      <w:r w:rsidRPr="006460E3">
        <w:rPr>
          <w:szCs w:val="22"/>
        </w:rPr>
        <w:tab/>
      </w:r>
      <w:r w:rsidRPr="006460E3">
        <w:rPr>
          <w:szCs w:val="22"/>
        </w:rPr>
        <w:tab/>
      </w:r>
      <w:r w:rsidRPr="006460E3">
        <w:rPr>
          <w:szCs w:val="22"/>
        </w:rPr>
        <w:tab/>
        <w:t>Infekcie močových ciest</w:t>
      </w:r>
    </w:p>
    <w:p w:rsidR="00985CAC" w:rsidRPr="006460E3" w:rsidRDefault="00985CAC">
      <w:pPr>
        <w:spacing w:line="240" w:lineRule="auto"/>
        <w:ind w:left="1440" w:hanging="1440"/>
        <w:rPr>
          <w:szCs w:val="22"/>
        </w:rPr>
      </w:pPr>
      <w:r w:rsidRPr="006460E3">
        <w:rPr>
          <w:szCs w:val="22"/>
        </w:rPr>
        <w:t>Menej časté:</w:t>
      </w:r>
      <w:r w:rsidRPr="006460E3">
        <w:rPr>
          <w:szCs w:val="22"/>
        </w:rPr>
        <w:tab/>
      </w:r>
      <w:r w:rsidRPr="006460E3">
        <w:rPr>
          <w:szCs w:val="22"/>
        </w:rPr>
        <w:tab/>
      </w:r>
      <w:r w:rsidRPr="006460E3">
        <w:rPr>
          <w:szCs w:val="22"/>
        </w:rPr>
        <w:tab/>
        <w:t>Zadržiavanie moču</w:t>
      </w:r>
    </w:p>
    <w:p w:rsidR="00985CAC" w:rsidRPr="006460E3" w:rsidRDefault="00985CAC">
      <w:pPr>
        <w:spacing w:line="240" w:lineRule="auto"/>
        <w:ind w:left="1440" w:hanging="1440"/>
        <w:rPr>
          <w:szCs w:val="22"/>
        </w:rPr>
      </w:pPr>
    </w:p>
    <w:p w:rsidR="00985CAC" w:rsidRPr="006460E3" w:rsidRDefault="00985CAC">
      <w:pPr>
        <w:spacing w:line="240" w:lineRule="auto"/>
        <w:jc w:val="both"/>
        <w:rPr>
          <w:b/>
          <w:bCs/>
          <w:i/>
          <w:iCs/>
          <w:szCs w:val="22"/>
        </w:rPr>
      </w:pPr>
      <w:r w:rsidRPr="006460E3">
        <w:rPr>
          <w:b/>
          <w:bCs/>
          <w:i/>
          <w:iCs/>
          <w:szCs w:val="22"/>
        </w:rPr>
        <w:t>Celkové poruchy a reakcie v mieste podania</w:t>
      </w:r>
    </w:p>
    <w:p w:rsidR="00985CAC" w:rsidRPr="006460E3" w:rsidRDefault="00985CAC">
      <w:pPr>
        <w:spacing w:line="240" w:lineRule="auto"/>
        <w:ind w:left="1440" w:hanging="1440"/>
        <w:rPr>
          <w:szCs w:val="22"/>
        </w:rPr>
      </w:pPr>
      <w:r w:rsidRPr="006460E3">
        <w:rPr>
          <w:szCs w:val="22"/>
        </w:rPr>
        <w:t>Časté:</w:t>
      </w:r>
      <w:r w:rsidRPr="006460E3">
        <w:rPr>
          <w:szCs w:val="22"/>
        </w:rPr>
        <w:tab/>
      </w:r>
      <w:r w:rsidRPr="006460E3">
        <w:rPr>
          <w:szCs w:val="22"/>
        </w:rPr>
        <w:tab/>
      </w:r>
      <w:r w:rsidRPr="006460E3">
        <w:rPr>
          <w:szCs w:val="22"/>
        </w:rPr>
        <w:tab/>
      </w:r>
      <w:r w:rsidRPr="006460E3">
        <w:rPr>
          <w:szCs w:val="22"/>
        </w:rPr>
        <w:tab/>
        <w:t xml:space="preserve">Bolesť na hrudi, </w:t>
      </w:r>
      <w:r w:rsidR="00477AC9" w:rsidRPr="006460E3">
        <w:rPr>
          <w:szCs w:val="22"/>
        </w:rPr>
        <w:t>periférny</w:t>
      </w:r>
      <w:r w:rsidRPr="006460E3">
        <w:rPr>
          <w:szCs w:val="22"/>
        </w:rPr>
        <w:t xml:space="preserve"> edém, pády, poruchy chôdze, asténia, únava</w:t>
      </w:r>
    </w:p>
    <w:p w:rsidR="00985CAC" w:rsidRPr="006460E3" w:rsidRDefault="00985CAC">
      <w:pPr>
        <w:spacing w:line="240" w:lineRule="auto"/>
        <w:ind w:left="1440" w:hanging="1440"/>
        <w:rPr>
          <w:szCs w:val="22"/>
        </w:rPr>
      </w:pPr>
      <w:r w:rsidRPr="006460E3">
        <w:rPr>
          <w:szCs w:val="22"/>
        </w:rPr>
        <w:t xml:space="preserve">Menej časté: </w:t>
      </w:r>
      <w:r w:rsidRPr="006460E3">
        <w:rPr>
          <w:szCs w:val="22"/>
        </w:rPr>
        <w:tab/>
      </w:r>
      <w:r w:rsidRPr="006460E3">
        <w:rPr>
          <w:szCs w:val="22"/>
        </w:rPr>
        <w:tab/>
      </w:r>
      <w:r w:rsidRPr="006460E3">
        <w:rPr>
          <w:szCs w:val="22"/>
        </w:rPr>
        <w:tab/>
        <w:t>Nevoľnosť</w:t>
      </w:r>
    </w:p>
    <w:p w:rsidR="00985CAC" w:rsidRPr="006460E3" w:rsidRDefault="00985CAC">
      <w:pPr>
        <w:spacing w:line="240" w:lineRule="auto"/>
        <w:ind w:left="1440" w:hanging="1440"/>
        <w:jc w:val="both"/>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*Nežiaduce reakcie, ktoré sa pripisujú hlavne entkapone alebo sa vyskytujú častejšie (rozdiel frekvencie výskytu aspoň 1% z údajov klinických skúšaní) s entakapone ako s levodopou/DDC inhibítorom. Pozri časť c.</w:t>
      </w:r>
    </w:p>
    <w:p w:rsidR="00985CAC" w:rsidRPr="006460E3" w:rsidRDefault="00985CAC">
      <w:pPr>
        <w:pStyle w:val="Text"/>
        <w:tabs>
          <w:tab w:val="left" w:pos="567"/>
        </w:tabs>
        <w:spacing w:before="0"/>
        <w:jc w:val="left"/>
        <w:rPr>
          <w:sz w:val="22"/>
          <w:szCs w:val="22"/>
          <w:lang w:val="sk-SK"/>
        </w:rPr>
      </w:pPr>
    </w:p>
    <w:p w:rsidR="00985CAC" w:rsidRPr="006460E3" w:rsidRDefault="00985CAC" w:rsidP="00DA2853">
      <w:pPr>
        <w:pStyle w:val="BodyText20"/>
        <w:jc w:val="left"/>
        <w:rPr>
          <w:b w:val="0"/>
          <w:caps/>
          <w:szCs w:val="22"/>
        </w:rPr>
      </w:pPr>
      <w:r w:rsidRPr="006460E3">
        <w:rPr>
          <w:b w:val="0"/>
          <w:szCs w:val="22"/>
          <w:lang w:eastAsia="fi-FI" w:bidi="ne-NP"/>
        </w:rPr>
        <w:t>**Výskyt infarktu myokardu a iných príhod ischemickej choroby srdca (0,43% a 1,54%) sú odvodené z analýzy 13 dvojito zaslepených štúdií s 2082 pacientmi s motorickými  fluktuáciami pri poslednej dávke užívajúcimi entakapone</w:t>
      </w:r>
      <w:r w:rsidRPr="006460E3">
        <w:rPr>
          <w:b w:val="0"/>
          <w:szCs w:val="22"/>
          <w:lang w:eastAsia="fi-FI"/>
        </w:rPr>
        <w:t>.</w:t>
      </w:r>
    </w:p>
    <w:p w:rsidR="00985CAC" w:rsidRPr="006460E3" w:rsidRDefault="00985CAC">
      <w:pPr>
        <w:pStyle w:val="Text"/>
        <w:tabs>
          <w:tab w:val="left" w:pos="567"/>
        </w:tabs>
        <w:spacing w:before="0"/>
        <w:jc w:val="left"/>
        <w:rPr>
          <w:sz w:val="22"/>
          <w:szCs w:val="22"/>
          <w:lang w:val="sk-SK"/>
        </w:rPr>
      </w:pPr>
    </w:p>
    <w:p w:rsidR="00985CAC" w:rsidRPr="006460E3" w:rsidRDefault="00985CAC" w:rsidP="005F51B2">
      <w:pPr>
        <w:numPr>
          <w:ilvl w:val="0"/>
          <w:numId w:val="12"/>
        </w:numPr>
        <w:tabs>
          <w:tab w:val="clear" w:pos="567"/>
        </w:tabs>
        <w:spacing w:line="240" w:lineRule="auto"/>
        <w:rPr>
          <w:b/>
          <w:szCs w:val="22"/>
        </w:rPr>
      </w:pPr>
      <w:r w:rsidRPr="006460E3">
        <w:rPr>
          <w:b/>
          <w:szCs w:val="22"/>
        </w:rPr>
        <w:t>Opis vybraných nežiaducich reakcií</w:t>
      </w:r>
    </w:p>
    <w:p w:rsidR="00985CAC" w:rsidRPr="006460E3" w:rsidRDefault="00985CAC">
      <w:pPr>
        <w:jc w:val="both"/>
        <w:rPr>
          <w:szCs w:val="22"/>
        </w:rPr>
      </w:pPr>
    </w:p>
    <w:p w:rsidR="00985CAC" w:rsidRPr="006460E3" w:rsidRDefault="00985CAC" w:rsidP="00DA2853">
      <w:pPr>
        <w:rPr>
          <w:szCs w:val="22"/>
        </w:rPr>
      </w:pPr>
      <w:r w:rsidRPr="006460E3">
        <w:rPr>
          <w:szCs w:val="22"/>
        </w:rPr>
        <w:t xml:space="preserve">Nežiaduce reakcie, ktoré sa pripisujú prevažne entakapone alebo sa vyskytujú častejšie s entakapone ako s levodopou/DDC inhibítorom sú v tabuľke 1 v časti 4.8b označené hviezdičkou. Niektoré z týchto nežiaducich reakcií súvisia so zvýšenou dopaminergnou aktivitou (napr. </w:t>
      </w:r>
      <w:proofErr w:type="spellStart"/>
      <w:r w:rsidRPr="006460E3">
        <w:rPr>
          <w:szCs w:val="22"/>
        </w:rPr>
        <w:t>dyskináza</w:t>
      </w:r>
      <w:proofErr w:type="spellEnd"/>
      <w:r w:rsidRPr="006460E3">
        <w:rPr>
          <w:szCs w:val="22"/>
        </w:rPr>
        <w:t>, nauzea a zvracanie) a vyskytujú sa najčastejšie na začiatku liečby. Zníženie dávky levodopy znižuje závažnosť a frekvenciu týchto dopaminergných reakcií. Máloktoré nežiaduce reakcie možno priamo pripísať liečivu entakapone vrátane hnačky a zmene farby moč</w:t>
      </w:r>
      <w:r w:rsidR="00252300" w:rsidRPr="006460E3">
        <w:rPr>
          <w:szCs w:val="22"/>
        </w:rPr>
        <w:t xml:space="preserve">u </w:t>
      </w:r>
      <w:r w:rsidRPr="006460E3">
        <w:rPr>
          <w:szCs w:val="22"/>
        </w:rPr>
        <w:t>na červeno-hnedú. Entakapone môže tiež v niektorých prípadoch spôsobovať zmenu farby napr. kože, nechtov, vlasov alebo potu. Iné nežiaduce reakcie s hviezdičkou v tabuľke 1 v časti 4.8b sú označené na základe buď vyššej frekvencie ich výskytu (podľa rozdielu frekvencie aspoň 1%) v údajoch z klinických skúšaní s entakapone v porovnaní s levodopou/DDCI alebo v jednotlivých hlásení bezpečnosti lieku, ktoré boli obdržané po uvedení entakapone na trh.</w:t>
      </w:r>
    </w:p>
    <w:p w:rsidR="00985CAC" w:rsidRPr="006460E3" w:rsidRDefault="00985CAC">
      <w:pPr>
        <w:jc w:val="both"/>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Kŕče sa s levodopou/karbidopou objavili zriedkavo; avšak príčinný vzťah s liečbou levodopou/karbidopou nebol potvrdený.</w:t>
      </w:r>
    </w:p>
    <w:p w:rsidR="00985CAC" w:rsidRPr="006460E3" w:rsidRDefault="00985CAC">
      <w:pPr>
        <w:pStyle w:val="Text"/>
        <w:tabs>
          <w:tab w:val="left" w:pos="567"/>
        </w:tabs>
        <w:spacing w:before="0"/>
        <w:jc w:val="left"/>
        <w:rPr>
          <w:sz w:val="22"/>
          <w:szCs w:val="22"/>
          <w:lang w:val="sk-SK"/>
        </w:rPr>
      </w:pPr>
    </w:p>
    <w:p w:rsidR="00C25157" w:rsidRPr="006460E3" w:rsidRDefault="00C25157" w:rsidP="00176BF6">
      <w:pPr>
        <w:pStyle w:val="BodyText3"/>
        <w:widowControl w:val="0"/>
        <w:ind w:right="96"/>
        <w:jc w:val="left"/>
        <w:rPr>
          <w:b w:val="0"/>
          <w:i w:val="0"/>
          <w:szCs w:val="22"/>
          <w:lang w:val="sk-SK"/>
        </w:rPr>
      </w:pPr>
      <w:r w:rsidRPr="006460E3">
        <w:rPr>
          <w:b w:val="0"/>
          <w:i w:val="0"/>
          <w:szCs w:val="22"/>
          <w:lang w:val="sk-SK"/>
        </w:rPr>
        <w:t>Poruchy impulzívnej kontroly: Patologické hranie hazardných hier, zvýšené libido a hypersexualita, kompulzívne míňanie a nakupovanie, záchvatové prejedanie a kompulzívne prejedanie sa môžu vyskytnúť u pacientov liečených dopamínovými agonistami a/alebo pri inej dopamínergickej liečbe</w:t>
      </w:r>
      <w:r w:rsidR="00DE088F" w:rsidRPr="006460E3">
        <w:rPr>
          <w:b w:val="0"/>
          <w:i w:val="0"/>
          <w:szCs w:val="22"/>
          <w:lang w:val="sk-SK"/>
        </w:rPr>
        <w:t xml:space="preserve"> s obsahom levodopy vrátane </w:t>
      </w:r>
      <w:r w:rsidR="00E91F18" w:rsidRPr="006460E3">
        <w:rPr>
          <w:b w:val="0"/>
          <w:i w:val="0"/>
          <w:szCs w:val="22"/>
          <w:lang w:val="sk-SK"/>
        </w:rPr>
        <w:t xml:space="preserve">lieku </w:t>
      </w:r>
      <w:proofErr w:type="spellStart"/>
      <w:r w:rsidR="00DE088F" w:rsidRPr="006460E3">
        <w:rPr>
          <w:b w:val="0"/>
          <w:i w:val="0"/>
          <w:szCs w:val="22"/>
          <w:lang w:val="sk-SK"/>
        </w:rPr>
        <w:t>Stalev</w:t>
      </w:r>
      <w:r w:rsidR="00E91F18" w:rsidRPr="006460E3">
        <w:rPr>
          <w:b w:val="0"/>
          <w:i w:val="0"/>
          <w:szCs w:val="22"/>
          <w:lang w:val="sk-SK"/>
        </w:rPr>
        <w:t>o</w:t>
      </w:r>
      <w:proofErr w:type="spellEnd"/>
      <w:r w:rsidRPr="006460E3">
        <w:rPr>
          <w:b w:val="0"/>
          <w:i w:val="0"/>
          <w:szCs w:val="22"/>
          <w:lang w:val="sk-SK"/>
        </w:rPr>
        <w:t xml:space="preserve"> (pozri časť 4.4).</w:t>
      </w:r>
    </w:p>
    <w:p w:rsidR="00985CAC" w:rsidRPr="006460E3" w:rsidRDefault="00985CAC">
      <w:pPr>
        <w:pStyle w:val="Text"/>
        <w:tabs>
          <w:tab w:val="left" w:pos="567"/>
        </w:tabs>
        <w:spacing w:before="0"/>
        <w:jc w:val="left"/>
        <w:rPr>
          <w:sz w:val="22"/>
          <w:szCs w:val="22"/>
          <w:lang w:val="sk-SK"/>
        </w:rPr>
      </w:pPr>
    </w:p>
    <w:p w:rsidR="00A04EF9" w:rsidRPr="006460E3" w:rsidRDefault="00A04EF9">
      <w:pPr>
        <w:pStyle w:val="Text"/>
        <w:tabs>
          <w:tab w:val="left" w:pos="567"/>
        </w:tabs>
        <w:spacing w:before="0"/>
        <w:jc w:val="left"/>
        <w:rPr>
          <w:sz w:val="22"/>
          <w:szCs w:val="22"/>
          <w:lang w:val="sk-SK"/>
        </w:rPr>
      </w:pPr>
      <w:r w:rsidRPr="006460E3">
        <w:rPr>
          <w:sz w:val="22"/>
          <w:szCs w:val="22"/>
          <w:lang w:val="sk-SK"/>
        </w:rPr>
        <w:t>Syndróm dopamínovej dysregulácie (DDS) je návyková porucha pozorovaná u niektorých pacientov liečených karbidopou/levodopou. U pacientov s touto poruchou dochádza ku kompulzívnemu zneužívaniu dopamínergných liekov v dávkach vyšších, ako sú dávky primerané na kontrolu motorických príznakov, čo môže mať v niektorých prípadoch za následok závažné dyskinézy (pozri tiež časť 4.4).</w:t>
      </w:r>
    </w:p>
    <w:p w:rsidR="00A04EF9" w:rsidRPr="006460E3" w:rsidRDefault="00A04EF9">
      <w:pPr>
        <w:pStyle w:val="Text"/>
        <w:tabs>
          <w:tab w:val="left" w:pos="567"/>
        </w:tabs>
        <w:spacing w:before="0"/>
        <w:jc w:val="left"/>
        <w:rPr>
          <w:sz w:val="22"/>
          <w:szCs w:val="22"/>
          <w:lang w:val="sk-SK"/>
        </w:rPr>
      </w:pPr>
    </w:p>
    <w:p w:rsidR="00985CAC" w:rsidRPr="006460E3" w:rsidRDefault="00985CAC">
      <w:pPr>
        <w:jc w:val="both"/>
        <w:rPr>
          <w:szCs w:val="22"/>
        </w:rPr>
      </w:pPr>
      <w:r w:rsidRPr="006460E3">
        <w:rPr>
          <w:szCs w:val="22"/>
        </w:rPr>
        <w:t>Entakapon bol v spojení s levodopou viazaný na výskyt izolovaných prípadov nadmernej ospanlivosti počas dňa a príhod náhleho upadnutia do spánku.</w:t>
      </w:r>
    </w:p>
    <w:p w:rsidR="00985CAC" w:rsidRPr="006460E3" w:rsidRDefault="00985CAC">
      <w:pPr>
        <w:pStyle w:val="Text"/>
        <w:tabs>
          <w:tab w:val="left" w:pos="567"/>
        </w:tabs>
        <w:spacing w:before="0"/>
        <w:jc w:val="left"/>
        <w:rPr>
          <w:caps/>
          <w:sz w:val="22"/>
          <w:szCs w:val="22"/>
          <w:lang w:val="sk-SK"/>
        </w:rPr>
      </w:pPr>
    </w:p>
    <w:p w:rsidR="002001FF" w:rsidRPr="006460E3" w:rsidRDefault="002001FF" w:rsidP="002001FF">
      <w:pPr>
        <w:autoSpaceDE w:val="0"/>
        <w:autoSpaceDN w:val="0"/>
        <w:adjustRightInd w:val="0"/>
        <w:spacing w:line="240" w:lineRule="auto"/>
        <w:rPr>
          <w:szCs w:val="22"/>
          <w:u w:val="single"/>
        </w:rPr>
      </w:pPr>
      <w:r w:rsidRPr="006460E3">
        <w:rPr>
          <w:noProof/>
          <w:szCs w:val="22"/>
          <w:u w:val="single"/>
        </w:rPr>
        <w:t>Hlásenie podozrení na nežiaduce reakcie</w:t>
      </w:r>
    </w:p>
    <w:p w:rsidR="002001FF" w:rsidRPr="006460E3" w:rsidRDefault="002001FF" w:rsidP="002001FF">
      <w:pPr>
        <w:autoSpaceDE w:val="0"/>
        <w:autoSpaceDN w:val="0"/>
        <w:adjustRightInd w:val="0"/>
        <w:spacing w:line="240" w:lineRule="auto"/>
        <w:rPr>
          <w:noProof/>
          <w:szCs w:val="22"/>
        </w:rPr>
      </w:pPr>
      <w:r w:rsidRPr="006460E3">
        <w:rPr>
          <w:noProof/>
          <w:szCs w:val="22"/>
        </w:rPr>
        <w:t>Hlásenie podozrení na nežiaduce reakcie po registrácii lieku je dôležité.</w:t>
      </w:r>
      <w:r w:rsidRPr="006460E3">
        <w:rPr>
          <w:szCs w:val="22"/>
        </w:rPr>
        <w:t xml:space="preserve"> </w:t>
      </w:r>
      <w:r w:rsidRPr="006460E3">
        <w:rPr>
          <w:noProof/>
          <w:szCs w:val="22"/>
        </w:rPr>
        <w:t>Umožňuje priebežné monitorovanie pomeru prínosu</w:t>
      </w:r>
      <w:r w:rsidRPr="006460E3">
        <w:t xml:space="preserve"> a</w:t>
      </w:r>
      <w:r w:rsidRPr="006460E3">
        <w:rPr>
          <w:noProof/>
          <w:szCs w:val="22"/>
        </w:rPr>
        <w:t> rizika lieku.</w:t>
      </w:r>
      <w:r w:rsidRPr="006460E3">
        <w:rPr>
          <w:szCs w:val="22"/>
        </w:rPr>
        <w:t xml:space="preserve"> Od </w:t>
      </w:r>
      <w:r w:rsidRPr="006460E3">
        <w:rPr>
          <w:noProof/>
          <w:szCs w:val="22"/>
        </w:rPr>
        <w:t xml:space="preserve">zdravotníckych pracovníkov sa vyžaduje, aby hlásili akékoľvek podozrenia na nežiaduce reakcie </w:t>
      </w:r>
      <w:r w:rsidR="001D1917">
        <w:rPr>
          <w:noProof/>
          <w:szCs w:val="22"/>
        </w:rPr>
        <w:t>na</w:t>
      </w:r>
      <w:r w:rsidRPr="006460E3">
        <w:rPr>
          <w:noProof/>
          <w:szCs w:val="22"/>
        </w:rPr>
        <w:t xml:space="preserve"> </w:t>
      </w:r>
      <w:r w:rsidRPr="006460E3">
        <w:rPr>
          <w:noProof/>
          <w:szCs w:val="22"/>
          <w:highlight w:val="lightGray"/>
        </w:rPr>
        <w:t xml:space="preserve">národné </w:t>
      </w:r>
      <w:r w:rsidR="001D1917">
        <w:rPr>
          <w:noProof/>
          <w:szCs w:val="22"/>
          <w:highlight w:val="lightGray"/>
        </w:rPr>
        <w:t xml:space="preserve">centrum </w:t>
      </w:r>
      <w:r w:rsidRPr="006460E3">
        <w:rPr>
          <w:noProof/>
          <w:szCs w:val="22"/>
          <w:highlight w:val="lightGray"/>
        </w:rPr>
        <w:t>hlásenia uvedené v </w:t>
      </w:r>
      <w:hyperlink r:id="rId10" w:history="1">
        <w:r w:rsidRPr="006460E3">
          <w:rPr>
            <w:rStyle w:val="Hyperlink"/>
            <w:noProof/>
            <w:szCs w:val="22"/>
            <w:highlight w:val="lightGray"/>
          </w:rPr>
          <w:t>P</w:t>
        </w:r>
        <w:proofErr w:type="spellStart"/>
        <w:r w:rsidRPr="006460E3">
          <w:rPr>
            <w:rStyle w:val="Hyperlink"/>
            <w:highlight w:val="lightGray"/>
          </w:rPr>
          <w:t>rílohe</w:t>
        </w:r>
        <w:proofErr w:type="spellEnd"/>
        <w:r w:rsidRPr="006460E3">
          <w:rPr>
            <w:rStyle w:val="Hyperlink"/>
            <w:highlight w:val="lightGray"/>
          </w:rPr>
          <w:t xml:space="preserve"> </w:t>
        </w:r>
        <w:r w:rsidRPr="006460E3">
          <w:rPr>
            <w:rStyle w:val="Hyperlink"/>
            <w:noProof/>
            <w:szCs w:val="22"/>
            <w:highlight w:val="lightGray"/>
          </w:rPr>
          <w:t>V</w:t>
        </w:r>
      </w:hyperlink>
      <w:r w:rsidRPr="006460E3">
        <w:rPr>
          <w:noProof/>
          <w:szCs w:val="22"/>
        </w:rPr>
        <w:t>.</w:t>
      </w:r>
    </w:p>
    <w:p w:rsidR="002001FF" w:rsidRPr="006460E3" w:rsidRDefault="002001FF">
      <w:pPr>
        <w:pStyle w:val="Text"/>
        <w:tabs>
          <w:tab w:val="left" w:pos="567"/>
        </w:tabs>
        <w:spacing w:before="0"/>
        <w:jc w:val="left"/>
        <w:rPr>
          <w:caps/>
          <w:sz w:val="22"/>
          <w:szCs w:val="22"/>
          <w:lang w:val="sk-SK"/>
        </w:rPr>
      </w:pPr>
    </w:p>
    <w:p w:rsidR="00985CAC" w:rsidRPr="006460E3" w:rsidRDefault="00985CAC">
      <w:pPr>
        <w:spacing w:line="240" w:lineRule="auto"/>
        <w:rPr>
          <w:szCs w:val="22"/>
        </w:rPr>
      </w:pPr>
      <w:r w:rsidRPr="006460E3">
        <w:rPr>
          <w:b/>
          <w:szCs w:val="22"/>
        </w:rPr>
        <w:t>4.9</w:t>
      </w:r>
      <w:r w:rsidRPr="006460E3">
        <w:rPr>
          <w:b/>
          <w:szCs w:val="22"/>
        </w:rPr>
        <w:tab/>
        <w:t>Predávkovanie</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Údaje z postmarketingového používania zahŕňajú izolované prípady predávkovania, v ktorých boli hlásené najvyššie denné dávky levodopy aspoň 10 000 mg a entakaponu aspoň 40 000 mg. Akútne symptómy a príznaky v týchto prípadoch predávkovania zahŕňali vzrušenie, stav zmätenosti, kómu, bradykardiu, ventrikulárnu tachykardiu, dýchanie Cheyne-Stokes, zmenu farby pokožky, jazyka a očnej spojovky a chromatúriu. Zvládnutie akútneho predávkovania </w:t>
      </w:r>
      <w:r w:rsidR="003A23D3" w:rsidRPr="006460E3">
        <w:rPr>
          <w:sz w:val="22"/>
          <w:szCs w:val="22"/>
          <w:lang w:val="sk-SK"/>
        </w:rPr>
        <w:t xml:space="preserve">liekom </w:t>
      </w:r>
      <w:proofErr w:type="spellStart"/>
      <w:r w:rsidRPr="006460E3">
        <w:rPr>
          <w:sz w:val="22"/>
          <w:szCs w:val="22"/>
          <w:lang w:val="sk-SK"/>
        </w:rPr>
        <w:t>Stalev</w:t>
      </w:r>
      <w:r w:rsidR="003A23D3" w:rsidRPr="006460E3">
        <w:rPr>
          <w:sz w:val="22"/>
          <w:szCs w:val="22"/>
          <w:lang w:val="sk-SK"/>
        </w:rPr>
        <w:t>o</w:t>
      </w:r>
      <w:proofErr w:type="spellEnd"/>
      <w:r w:rsidRPr="006460E3">
        <w:rPr>
          <w:sz w:val="22"/>
          <w:szCs w:val="22"/>
          <w:lang w:val="sk-SK"/>
        </w:rPr>
        <w:t xml:space="preserve"> je podobné akútnemu predávkovaniu levodopou. Pyridoxín však na zvrátenie účinkov </w:t>
      </w:r>
      <w:r w:rsidR="003A23D3" w:rsidRPr="006460E3">
        <w:rPr>
          <w:sz w:val="22"/>
          <w:szCs w:val="22"/>
          <w:lang w:val="sk-SK"/>
        </w:rPr>
        <w:t xml:space="preserve">lieku </w:t>
      </w:r>
      <w:proofErr w:type="spellStart"/>
      <w:r w:rsidRPr="006460E3">
        <w:rPr>
          <w:sz w:val="22"/>
          <w:szCs w:val="22"/>
          <w:lang w:val="sk-SK"/>
        </w:rPr>
        <w:t>Stalev</w:t>
      </w:r>
      <w:r w:rsidR="003A23D3" w:rsidRPr="006460E3">
        <w:rPr>
          <w:sz w:val="22"/>
          <w:szCs w:val="22"/>
          <w:lang w:val="sk-SK"/>
        </w:rPr>
        <w:t>o</w:t>
      </w:r>
      <w:proofErr w:type="spellEnd"/>
      <w:r w:rsidRPr="006460E3">
        <w:rPr>
          <w:sz w:val="22"/>
          <w:szCs w:val="22"/>
          <w:lang w:val="sk-SK"/>
        </w:rPr>
        <w:t xml:space="preserve"> neúčinkuje. Odporúča sa hospitalizácia a musia sa uplatniť všeobecné podporné opatrenia s okamžitým výplachom žalúdka a opakovanými dávkami živočíšneho uhlia. To môže urýchliť elimináciu entakaponu obzvlášť spomalením jeho absorpcie/opätovného absorpcie z GI traktu. Primeraná funkčnosť respiračného, obehového a renálneho systému musí byť pozorne sledovaná a príslušné podporné opatrenia uplatnené. Musí sa začať s kontrolou EKG a pozorným sledovaním pacienta pre prípad možného vývoja arytmií. Ak sa to vyžaduje, musí sa podať náležitá antiarytmická terapiu. Musí sa zvážiť možnosť, že pacient okrem </w:t>
      </w:r>
      <w:r w:rsidR="003A23D3" w:rsidRPr="006460E3">
        <w:rPr>
          <w:sz w:val="22"/>
          <w:szCs w:val="22"/>
          <w:lang w:val="sk-SK"/>
        </w:rPr>
        <w:t xml:space="preserve">lieku </w:t>
      </w:r>
      <w:proofErr w:type="spellStart"/>
      <w:r w:rsidRPr="006460E3">
        <w:rPr>
          <w:sz w:val="22"/>
          <w:szCs w:val="22"/>
          <w:lang w:val="sk-SK"/>
        </w:rPr>
        <w:t>Stalev</w:t>
      </w:r>
      <w:r w:rsidR="003A23D3" w:rsidRPr="006460E3">
        <w:rPr>
          <w:sz w:val="22"/>
          <w:szCs w:val="22"/>
          <w:lang w:val="sk-SK"/>
        </w:rPr>
        <w:t>o</w:t>
      </w:r>
      <w:proofErr w:type="spellEnd"/>
      <w:r w:rsidRPr="006460E3">
        <w:rPr>
          <w:sz w:val="22"/>
          <w:szCs w:val="22"/>
          <w:lang w:val="sk-SK"/>
        </w:rPr>
        <w:t xml:space="preserve"> užil aj iné liečivá. Účinnosť dialýzy v liečbe predávkovania nie je známa.</w:t>
      </w: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ind w:left="540" w:hanging="540"/>
        <w:rPr>
          <w:sz w:val="22"/>
          <w:szCs w:val="22"/>
          <w:lang w:val="sk-SK"/>
        </w:rPr>
      </w:pPr>
      <w:r w:rsidRPr="006460E3">
        <w:rPr>
          <w:b/>
          <w:sz w:val="22"/>
          <w:szCs w:val="22"/>
          <w:lang w:val="sk-SK"/>
        </w:rPr>
        <w:t>5.</w:t>
      </w:r>
      <w:r w:rsidRPr="006460E3">
        <w:rPr>
          <w:b/>
          <w:sz w:val="22"/>
          <w:szCs w:val="22"/>
          <w:lang w:val="sk-SK"/>
        </w:rPr>
        <w:tab/>
        <w:t>FARMAKOLOGICKÉ VLASTNOSTI</w:t>
      </w:r>
    </w:p>
    <w:p w:rsidR="00985CAC" w:rsidRPr="006460E3" w:rsidRDefault="00985CAC">
      <w:pPr>
        <w:pStyle w:val="Text"/>
        <w:tabs>
          <w:tab w:val="left" w:pos="567"/>
        </w:tabs>
        <w:spacing w:before="0"/>
        <w:jc w:val="left"/>
        <w:rPr>
          <w:caps/>
          <w:sz w:val="22"/>
          <w:szCs w:val="22"/>
          <w:lang w:val="sk-SK"/>
        </w:rPr>
      </w:pPr>
    </w:p>
    <w:p w:rsidR="00985CAC" w:rsidRPr="006460E3" w:rsidRDefault="00985CAC">
      <w:pPr>
        <w:spacing w:line="240" w:lineRule="auto"/>
        <w:rPr>
          <w:szCs w:val="22"/>
        </w:rPr>
      </w:pPr>
      <w:r w:rsidRPr="006460E3">
        <w:rPr>
          <w:b/>
          <w:szCs w:val="22"/>
        </w:rPr>
        <w:t>5.1</w:t>
      </w:r>
      <w:r w:rsidRPr="006460E3">
        <w:rPr>
          <w:b/>
          <w:szCs w:val="22"/>
        </w:rPr>
        <w:tab/>
        <w:t>Farmakodynamické vlastnosti</w:t>
      </w:r>
    </w:p>
    <w:p w:rsidR="00985CAC" w:rsidRPr="006460E3" w:rsidRDefault="00985CAC">
      <w:pPr>
        <w:pStyle w:val="Text"/>
        <w:tabs>
          <w:tab w:val="left" w:pos="567"/>
        </w:tabs>
        <w:spacing w:before="0"/>
        <w:ind w:left="540" w:hanging="540"/>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Farmakoterapeutická skupina: Antiparkinsonika, dopa a deriváty dopy, ATC kód:</w:t>
      </w:r>
      <w:r w:rsidRPr="006460E3">
        <w:rPr>
          <w:b/>
          <w:sz w:val="22"/>
          <w:szCs w:val="22"/>
          <w:lang w:val="sk-SK"/>
        </w:rPr>
        <w:t xml:space="preserve"> </w:t>
      </w:r>
      <w:r w:rsidRPr="006460E3">
        <w:rPr>
          <w:sz w:val="22"/>
          <w:szCs w:val="22"/>
          <w:lang w:val="sk-SK"/>
        </w:rPr>
        <w:t>N04BA03</w:t>
      </w:r>
    </w:p>
    <w:p w:rsidR="00985CAC" w:rsidRPr="006460E3" w:rsidRDefault="00985CAC">
      <w:pPr>
        <w:pStyle w:val="Text"/>
        <w:tabs>
          <w:tab w:val="left" w:pos="567"/>
        </w:tabs>
        <w:spacing w:before="0"/>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Podľa súčasných vedomostí súvisia symptómy Parkinsonovej choroby s depléciou dopamínu v corpus striatum. Dopamín neprestupuje hematoencefalickou bariérou. Levodopa, prekurzor dopamínu, prestupuje hematoencefalickou bariérou a zmierňuje symptómy ochorenia. Keďže levodopa sa do značnej miery metabolizuje na periférii, len malá časť podanej dávky sa dostane do centrálneho nervového systému, keď sa levodopa podá bez inhibítorov metabolizujúceho enzýmu. </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Karbidopa a benserazid sú periférne inhibítory DDK, ktoré tlmia periférny metabolizmus levodopy na dopamín a tak je pre mozog k dispozícii viac levodopy. Keď je rozsah dekarboxylácie levodopy znížený pomocou súčasného podania inhibítora DDK, je možné použiť nižšiu dávku levodopy a výskyt nežiaduc</w:t>
      </w:r>
      <w:r w:rsidR="007E26BF" w:rsidRPr="006460E3">
        <w:rPr>
          <w:sz w:val="22"/>
          <w:szCs w:val="22"/>
          <w:lang w:val="sk-SK"/>
        </w:rPr>
        <w:t>i</w:t>
      </w:r>
      <w:r w:rsidRPr="006460E3">
        <w:rPr>
          <w:sz w:val="22"/>
          <w:szCs w:val="22"/>
          <w:lang w:val="sk-SK"/>
        </w:rPr>
        <w:t xml:space="preserve">ch reakcií, ako je nevoľnosť, je znížený. </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shd w:val="clear" w:color="auto" w:fill="FFFFFF"/>
        <w:tabs>
          <w:tab w:val="left" w:pos="567"/>
        </w:tabs>
        <w:spacing w:before="0"/>
        <w:jc w:val="left"/>
        <w:rPr>
          <w:sz w:val="22"/>
          <w:szCs w:val="22"/>
          <w:lang w:val="sk-SK"/>
        </w:rPr>
      </w:pPr>
      <w:r w:rsidRPr="006460E3">
        <w:rPr>
          <w:sz w:val="22"/>
          <w:szCs w:val="22"/>
          <w:lang w:val="sk-SK"/>
        </w:rPr>
        <w:t>Inhibíciou dekarboxylázy inhibítorom DDK sa katechol-</w:t>
      </w:r>
      <w:r w:rsidRPr="006460E3">
        <w:rPr>
          <w:i/>
          <w:sz w:val="22"/>
          <w:szCs w:val="22"/>
          <w:lang w:val="sk-SK"/>
        </w:rPr>
        <w:t>O</w:t>
      </w:r>
      <w:r w:rsidRPr="006460E3">
        <w:rPr>
          <w:sz w:val="22"/>
          <w:szCs w:val="22"/>
          <w:lang w:val="sk-SK"/>
        </w:rPr>
        <w:t>-metyltransferáza (catechol-</w:t>
      </w:r>
      <w:r w:rsidRPr="006460E3">
        <w:rPr>
          <w:i/>
          <w:sz w:val="22"/>
          <w:szCs w:val="22"/>
          <w:lang w:val="sk-SK"/>
        </w:rPr>
        <w:t>O</w:t>
      </w:r>
      <w:r w:rsidRPr="006460E3">
        <w:rPr>
          <w:sz w:val="22"/>
          <w:szCs w:val="22"/>
          <w:lang w:val="sk-SK"/>
        </w:rPr>
        <w:t>-methyltransferase, COMT) stane hlavnou periférnou metabolickou dráhou katalyzujúcou premenu levodopy na 3-O-metyldopu (3-OMD), potenciálne škodlivý metabolit levodopy. Entakapon je reverzibilný, špecifický a prevažne periférne pôsobiaci inhibítor COMT určený na súčasné podávanie s levodopou. Entakapon spomaľuje klírens levodopy z krvného obehu, čo vedie k zvýšeniu hodnôt plochy pod krivkou (AUC) vo farmakokinetickom profile levodopy. V dôsledku toho je klinická odpoveď na každú dávku levodopy vystupňovaná a predĺžená.</w:t>
      </w:r>
    </w:p>
    <w:p w:rsidR="00985CAC" w:rsidRPr="006460E3" w:rsidRDefault="00985CAC">
      <w:pPr>
        <w:pStyle w:val="Text"/>
        <w:shd w:val="clear" w:color="auto" w:fill="FFFFFF"/>
        <w:tabs>
          <w:tab w:val="left" w:pos="567"/>
        </w:tabs>
        <w:spacing w:before="0"/>
        <w:jc w:val="left"/>
        <w:rPr>
          <w:strike/>
          <w:sz w:val="22"/>
          <w:szCs w:val="22"/>
          <w:lang w:val="sk-SK"/>
        </w:rPr>
      </w:pPr>
    </w:p>
    <w:p w:rsidR="00985CAC" w:rsidRPr="006460E3" w:rsidRDefault="00985CAC">
      <w:pPr>
        <w:spacing w:line="240" w:lineRule="auto"/>
        <w:rPr>
          <w:szCs w:val="22"/>
        </w:rPr>
      </w:pPr>
      <w:r w:rsidRPr="006460E3">
        <w:rPr>
          <w:szCs w:val="22"/>
        </w:rPr>
        <w:t xml:space="preserve">Terapeutické účinky </w:t>
      </w:r>
      <w:r w:rsidR="003A23D3" w:rsidRPr="006460E3">
        <w:rPr>
          <w:szCs w:val="22"/>
        </w:rPr>
        <w:t xml:space="preserve">lieku </w:t>
      </w:r>
      <w:proofErr w:type="spellStart"/>
      <w:r w:rsidRPr="006460E3">
        <w:rPr>
          <w:szCs w:val="22"/>
        </w:rPr>
        <w:t>Stalev</w:t>
      </w:r>
      <w:r w:rsidR="003A23D3" w:rsidRPr="006460E3">
        <w:rPr>
          <w:szCs w:val="22"/>
        </w:rPr>
        <w:t>o</w:t>
      </w:r>
      <w:proofErr w:type="spellEnd"/>
      <w:r w:rsidRPr="006460E3">
        <w:rPr>
          <w:szCs w:val="22"/>
        </w:rPr>
        <w:t xml:space="preserve"> boli preukázané v dvoch dvojito slepých štúdiách III. fázy, v ktorých dostalo 376 pacientov s Parkinsonovou chorobou a kolísaním motorických funkcií na konci dávkovacieho intervalu buď entakapon alebo placebo s každou dávkou levodopy/inhibítora DDK. Hodnoty denného “ON time” (obdobie stavu mobility) s entakaponom a bez neho boli zaznamenané pacientami v ich domácich denníkoch. V prvej štúdii entakapon zvýšil priemerné hodnoty denného “ON time” o 1 hod 20 min (CI</w:t>
      </w:r>
      <w:r w:rsidRPr="006460E3">
        <w:rPr>
          <w:szCs w:val="22"/>
          <w:vertAlign w:val="subscript"/>
        </w:rPr>
        <w:t>95%</w:t>
      </w:r>
      <w:r w:rsidRPr="006460E3">
        <w:rPr>
          <w:szCs w:val="22"/>
        </w:rPr>
        <w:t xml:space="preserve"> 45 min, 1 h o 56 min) v porovnaní so základnými hodnotami. Toto zodpovedalo 8,3%-nému zvýšeniu rozsahu denného “ON time”. V dôsledku toho bol pokles denného “OFF time” (obdobie stavu zníženej mobility) 24% v skupine s entakaponom a 0% v skupine s placebom. V druhej štúdii sa priemerný rozsah denného “ON time” zvýšil o 4,5% (CI</w:t>
      </w:r>
      <w:r w:rsidRPr="006460E3">
        <w:rPr>
          <w:szCs w:val="22"/>
          <w:vertAlign w:val="subscript"/>
        </w:rPr>
        <w:t>95%</w:t>
      </w:r>
      <w:r w:rsidRPr="006460E3">
        <w:rPr>
          <w:szCs w:val="22"/>
        </w:rPr>
        <w:t xml:space="preserve"> 0,93%, 7,97%) v porovnaní so základnými hodnotami. Toto znamená priemerný nárast 35 min v dennom “ON time”. V súlade s tým poklesne denný “OFF time” o 18% v prípade entakaponu a o 5% v prípade placeba. Pretože účinky tabliet </w:t>
      </w:r>
      <w:r w:rsidR="003A23D3" w:rsidRPr="006460E3">
        <w:rPr>
          <w:szCs w:val="22"/>
        </w:rPr>
        <w:t xml:space="preserve">lieku </w:t>
      </w:r>
      <w:proofErr w:type="spellStart"/>
      <w:r w:rsidRPr="006460E3">
        <w:rPr>
          <w:szCs w:val="22"/>
        </w:rPr>
        <w:t>Stalev</w:t>
      </w:r>
      <w:r w:rsidR="003A23D3" w:rsidRPr="006460E3">
        <w:rPr>
          <w:szCs w:val="22"/>
        </w:rPr>
        <w:t>o</w:t>
      </w:r>
      <w:proofErr w:type="spellEnd"/>
      <w:r w:rsidRPr="006460E3">
        <w:rPr>
          <w:szCs w:val="22"/>
        </w:rPr>
        <w:t xml:space="preserve"> sa zhodujú s účinkami 200 mg tablety entakaponu podanej súčasne s komerčne dostupnými prípravkami karbidopy/levodopy so štandardným uvoľňovaním v príslušných dávkach, sú tieto výsledky taktiež použiteľné pre popísanie účinkov </w:t>
      </w:r>
      <w:r w:rsidR="003A23D3" w:rsidRPr="006460E3">
        <w:rPr>
          <w:szCs w:val="22"/>
        </w:rPr>
        <w:t xml:space="preserve">lieku </w:t>
      </w:r>
      <w:proofErr w:type="spellStart"/>
      <w:r w:rsidRPr="006460E3">
        <w:rPr>
          <w:szCs w:val="22"/>
        </w:rPr>
        <w:t>Stalev</w:t>
      </w:r>
      <w:r w:rsidR="003A23D3" w:rsidRPr="006460E3">
        <w:rPr>
          <w:szCs w:val="22"/>
        </w:rPr>
        <w:t>o</w:t>
      </w:r>
      <w:proofErr w:type="spellEnd"/>
      <w:r w:rsidRPr="006460E3">
        <w:rPr>
          <w:szCs w:val="22"/>
        </w:rPr>
        <w:t>.</w:t>
      </w:r>
    </w:p>
    <w:p w:rsidR="00985CAC" w:rsidRPr="006460E3" w:rsidRDefault="00985CAC">
      <w:pPr>
        <w:spacing w:line="240" w:lineRule="auto"/>
        <w:rPr>
          <w:caps/>
          <w:szCs w:val="22"/>
        </w:rPr>
      </w:pPr>
    </w:p>
    <w:p w:rsidR="00985CAC" w:rsidRPr="006460E3" w:rsidRDefault="00985CAC" w:rsidP="005F51B2">
      <w:pPr>
        <w:pStyle w:val="Text"/>
        <w:numPr>
          <w:ilvl w:val="1"/>
          <w:numId w:val="6"/>
        </w:numPr>
        <w:tabs>
          <w:tab w:val="clear" w:pos="540"/>
          <w:tab w:val="left" w:pos="567"/>
        </w:tabs>
        <w:spacing w:before="0"/>
        <w:rPr>
          <w:b/>
          <w:sz w:val="22"/>
          <w:szCs w:val="22"/>
          <w:lang w:val="sk-SK"/>
        </w:rPr>
      </w:pPr>
      <w:r w:rsidRPr="006460E3">
        <w:rPr>
          <w:b/>
          <w:sz w:val="22"/>
          <w:szCs w:val="22"/>
          <w:lang w:val="sk-SK"/>
        </w:rPr>
        <w:t>Farmakokinetické vlastnosti</w:t>
      </w:r>
    </w:p>
    <w:p w:rsidR="00985CAC" w:rsidRPr="006460E3" w:rsidRDefault="00985CAC">
      <w:pPr>
        <w:pStyle w:val="Text"/>
        <w:tabs>
          <w:tab w:val="left" w:pos="567"/>
        </w:tabs>
        <w:spacing w:before="0"/>
        <w:rPr>
          <w:sz w:val="22"/>
          <w:szCs w:val="22"/>
          <w:lang w:val="sk-SK"/>
        </w:rPr>
      </w:pPr>
    </w:p>
    <w:p w:rsidR="00985CAC" w:rsidRPr="006460E3" w:rsidRDefault="00985CAC">
      <w:pPr>
        <w:pStyle w:val="Text"/>
        <w:tabs>
          <w:tab w:val="left" w:pos="567"/>
        </w:tabs>
        <w:spacing w:before="0"/>
        <w:ind w:left="540" w:hanging="540"/>
        <w:rPr>
          <w:i/>
          <w:sz w:val="22"/>
          <w:szCs w:val="22"/>
          <w:u w:val="single"/>
          <w:lang w:val="sk-SK"/>
        </w:rPr>
      </w:pPr>
      <w:r w:rsidRPr="006460E3">
        <w:rPr>
          <w:i/>
          <w:sz w:val="22"/>
          <w:szCs w:val="22"/>
          <w:u w:val="single"/>
          <w:lang w:val="sk-SK"/>
        </w:rPr>
        <w:t>Všeobecné vlastnosti liečiv</w:t>
      </w:r>
    </w:p>
    <w:p w:rsidR="00985CAC" w:rsidRPr="006460E3" w:rsidRDefault="00985CAC">
      <w:pPr>
        <w:pStyle w:val="Text"/>
        <w:tabs>
          <w:tab w:val="left" w:pos="567"/>
        </w:tabs>
        <w:spacing w:before="0"/>
        <w:rPr>
          <w:b/>
          <w:i/>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u w:val="single"/>
          <w:lang w:val="sk-SK"/>
        </w:rPr>
        <w:t>Absorpcia/distribúcia</w:t>
      </w:r>
      <w:r w:rsidRPr="006460E3">
        <w:rPr>
          <w:i/>
          <w:sz w:val="22"/>
          <w:szCs w:val="22"/>
          <w:lang w:val="sk-SK"/>
        </w:rPr>
        <w:t>:</w:t>
      </w:r>
      <w:r w:rsidRPr="006460E3">
        <w:rPr>
          <w:sz w:val="22"/>
          <w:szCs w:val="22"/>
          <w:lang w:val="sk-SK"/>
        </w:rPr>
        <w:t xml:space="preserve"> V absorpcii levodopy, karbidopy</w:t>
      </w:r>
      <w:r w:rsidRPr="006460E3">
        <w:rPr>
          <w:sz w:val="22"/>
          <w:szCs w:val="22"/>
          <w:vertAlign w:val="superscript"/>
          <w:lang w:val="sk-SK"/>
        </w:rPr>
        <w:t xml:space="preserve"> </w:t>
      </w:r>
      <w:r w:rsidRPr="006460E3">
        <w:rPr>
          <w:sz w:val="22"/>
          <w:szCs w:val="22"/>
          <w:lang w:val="sk-SK"/>
        </w:rPr>
        <w:t>a entakaponu sú podstatné inter- a intra-individuálne odchýlky. Obe látky, levodopa a entakapon, sa rýchlo absorbujú a vylučujú. Karbidopa sa absorbuje a vylučuje nepatrne pomalšie v porovnaní s levodopou. Ak sa podáva samostatne bez ostatných dvoch liečiv, je biologická dostupnosť levodopy 15-33%, karbidopy 40-70% a entakaponu 35% po perorálnej dávke 200 mg. Strava bohatá na veľké neutrálne aminokyseliny môže oneskoriť a znížiť absorpciu levodopy. Potrava neovplyvňuje významne absorpciu entakaponu. Distribučný objem levodopy (Vd 0,36–1,6 l/kg) a entakaponu (Vd</w:t>
      </w:r>
      <w:r w:rsidRPr="006460E3">
        <w:rPr>
          <w:sz w:val="22"/>
          <w:szCs w:val="22"/>
          <w:vertAlign w:val="subscript"/>
          <w:lang w:val="sk-SK"/>
        </w:rPr>
        <w:t>ss</w:t>
      </w:r>
      <w:r w:rsidRPr="006460E3">
        <w:rPr>
          <w:sz w:val="22"/>
          <w:szCs w:val="22"/>
          <w:lang w:val="sk-SK"/>
        </w:rPr>
        <w:t xml:space="preserve"> 0,27 l/kg), je pomerne malý, zatiaľ</w:t>
      </w:r>
      <w:r w:rsidR="007E26BF" w:rsidRPr="006460E3">
        <w:rPr>
          <w:sz w:val="22"/>
          <w:szCs w:val="22"/>
          <w:lang w:val="sk-SK"/>
        </w:rPr>
        <w:t xml:space="preserve"> </w:t>
      </w:r>
      <w:r w:rsidRPr="006460E3">
        <w:rPr>
          <w:sz w:val="22"/>
          <w:szCs w:val="22"/>
          <w:lang w:val="sk-SK"/>
        </w:rPr>
        <w:t>čo pre karbidopu nie sú k dispozícii žiadne údaje.</w:t>
      </w:r>
    </w:p>
    <w:p w:rsidR="00985CAC" w:rsidRPr="006460E3" w:rsidRDefault="00985CAC">
      <w:pPr>
        <w:spacing w:line="240" w:lineRule="auto"/>
        <w:jc w:val="both"/>
        <w:rPr>
          <w:szCs w:val="22"/>
        </w:rPr>
      </w:pPr>
    </w:p>
    <w:p w:rsidR="00985CAC" w:rsidRPr="006460E3" w:rsidRDefault="00985CAC">
      <w:pPr>
        <w:spacing w:line="240" w:lineRule="auto"/>
        <w:ind w:right="-45"/>
        <w:rPr>
          <w:szCs w:val="22"/>
        </w:rPr>
      </w:pPr>
      <w:r w:rsidRPr="006460E3">
        <w:rPr>
          <w:szCs w:val="22"/>
        </w:rPr>
        <w:t>Levodopa sa viaže na proteíny plazmy iba do malej miery, asi 10-30%, karbidop</w:t>
      </w:r>
      <w:r w:rsidRPr="006460E3">
        <w:rPr>
          <w:snapToGrid w:val="0"/>
          <w:szCs w:val="22"/>
        </w:rPr>
        <w:t>a sa viaže približne 36%</w:t>
      </w:r>
      <w:r w:rsidRPr="006460E3">
        <w:rPr>
          <w:szCs w:val="22"/>
        </w:rPr>
        <w:t xml:space="preserve">, </w:t>
      </w:r>
      <w:r w:rsidRPr="006460E3">
        <w:rPr>
          <w:snapToGrid w:val="0"/>
          <w:szCs w:val="22"/>
        </w:rPr>
        <w:t>kým entakap</w:t>
      </w:r>
      <w:r w:rsidRPr="006460E3">
        <w:rPr>
          <w:szCs w:val="22"/>
        </w:rPr>
        <w:t xml:space="preserve">on sa na proteíny plazmy viaže do značnej miery (asi 98%) - najmä na sérový albumín. Pri terapeutických koncentráciách entakapon nevytesňuje z väzby iné značne viazané liečivá (napr. warfarín, kyselinu salicylovú, fenylbutazón alebo diazepam), ani nie je týmito liečivami pri terapeutických alebo vyšších </w:t>
      </w:r>
      <w:r w:rsidR="00AB117A" w:rsidRPr="006460E3">
        <w:rPr>
          <w:szCs w:val="22"/>
        </w:rPr>
        <w:t xml:space="preserve">koncentráciách </w:t>
      </w:r>
      <w:r w:rsidRPr="006460E3">
        <w:rPr>
          <w:szCs w:val="22"/>
        </w:rPr>
        <w:t>vo významnej miere vytesňovaný.</w:t>
      </w:r>
    </w:p>
    <w:p w:rsidR="00985CAC" w:rsidRPr="006460E3" w:rsidRDefault="00985CAC">
      <w:pPr>
        <w:pStyle w:val="Text"/>
        <w:tabs>
          <w:tab w:val="left" w:pos="567"/>
        </w:tabs>
        <w:spacing w:before="0"/>
        <w:jc w:val="left"/>
        <w:rPr>
          <w:i/>
          <w:sz w:val="22"/>
          <w:szCs w:val="22"/>
          <w:u w:val="single"/>
          <w:lang w:val="sk-SK"/>
        </w:rPr>
      </w:pPr>
    </w:p>
    <w:p w:rsidR="00985CAC" w:rsidRPr="006460E3" w:rsidRDefault="00985CAC">
      <w:pPr>
        <w:pStyle w:val="Text"/>
        <w:tabs>
          <w:tab w:val="left" w:pos="567"/>
        </w:tabs>
        <w:spacing w:before="0"/>
        <w:jc w:val="left"/>
        <w:rPr>
          <w:sz w:val="22"/>
          <w:szCs w:val="22"/>
          <w:vertAlign w:val="superscript"/>
          <w:lang w:val="sk-SK"/>
        </w:rPr>
      </w:pPr>
      <w:r w:rsidRPr="006460E3">
        <w:rPr>
          <w:i/>
          <w:sz w:val="22"/>
          <w:szCs w:val="22"/>
          <w:u w:val="single"/>
          <w:lang w:val="sk-SK"/>
        </w:rPr>
        <w:t>Biotransformácia a eliminácia</w:t>
      </w:r>
      <w:r w:rsidRPr="006460E3">
        <w:rPr>
          <w:i/>
          <w:sz w:val="22"/>
          <w:szCs w:val="22"/>
          <w:lang w:val="sk-SK"/>
        </w:rPr>
        <w:t>:</w:t>
      </w:r>
      <w:r w:rsidRPr="006460E3">
        <w:rPr>
          <w:sz w:val="22"/>
          <w:szCs w:val="22"/>
          <w:lang w:val="sk-SK"/>
        </w:rPr>
        <w:t xml:space="preserve"> Levodopa je rozsiahle metabolizovaná na niekoľko metabolitov: dekarboxylácia dopadekarboxylázou (DDK) a O-metylácia katechol-O-metyltransferázou (COMT) sú najdôležitejšími metabolickými procesmi.</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Karbidopa je metabolizovaná na dva hlavné metabolity, ktoré sa vylučujú v moči vo forme glukuronidov a nekonjugovaných zlúčenín. Nezmenená karbidopa predstavuje 30% celkovej exkrécie v moči.</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Entakapon sa takmer úplne metabolizuje pred vylučovaním močom (10 až 20%) a žlčou/stolicou (80 až 90%). Hlavnou metabolickou dráhou je glukuronidácia entakaponu a jeho aktívnych metabolitov, cis-izoméru, ktorý predstavuje asi 5% celkového množstva v plazme.</w:t>
      </w:r>
    </w:p>
    <w:p w:rsidR="00985CAC" w:rsidRPr="006460E3" w:rsidRDefault="00985CAC">
      <w:pPr>
        <w:pStyle w:val="Text"/>
        <w:tabs>
          <w:tab w:val="left" w:pos="567"/>
        </w:tabs>
        <w:spacing w:before="0"/>
        <w:jc w:val="left"/>
        <w:rPr>
          <w:strike/>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Celkový klírens levodopy je v rozmedzí 0,55–1,38 l/kg/h a entakaponu v rozmedzí 0,70 l/kg/h. Eliminačný polčas (t</w:t>
      </w:r>
      <w:r w:rsidRPr="006460E3">
        <w:rPr>
          <w:sz w:val="22"/>
          <w:szCs w:val="22"/>
          <w:vertAlign w:val="subscript"/>
          <w:lang w:val="sk-SK"/>
        </w:rPr>
        <w:t>1/2</w:t>
      </w:r>
      <w:r w:rsidRPr="006460E3">
        <w:rPr>
          <w:sz w:val="22"/>
          <w:szCs w:val="22"/>
          <w:lang w:val="sk-SK"/>
        </w:rPr>
        <w:t>) je 0,6–1,3 hodín pre levodopu, 2-3 hodiny pre karbidopu a 0,4–0,7 hodiny pre entakapon po ich samostatnom podaní.</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Kvôli krátkym eliminačným polčasom nenastáva po opakovanom podaní pravá akumulácia levodopy alebo entakaponu.</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trike/>
          <w:sz w:val="22"/>
          <w:szCs w:val="22"/>
          <w:lang w:val="sk-SK"/>
        </w:rPr>
      </w:pPr>
      <w:r w:rsidRPr="006460E3">
        <w:rPr>
          <w:sz w:val="22"/>
          <w:szCs w:val="22"/>
          <w:lang w:val="sk-SK"/>
        </w:rPr>
        <w:t xml:space="preserve">Údaje z </w:t>
      </w:r>
      <w:r w:rsidRPr="006460E3">
        <w:rPr>
          <w:i/>
          <w:sz w:val="22"/>
          <w:szCs w:val="22"/>
          <w:lang w:val="sk-SK"/>
        </w:rPr>
        <w:t>in vitro</w:t>
      </w:r>
      <w:r w:rsidRPr="006460E3">
        <w:rPr>
          <w:sz w:val="22"/>
          <w:szCs w:val="22"/>
          <w:lang w:val="sk-SK"/>
        </w:rPr>
        <w:t xml:space="preserve"> štúdií s použitím ľudských mikrozomálnych preparátov pečene naznačujú, že entakapon inhibuje cytochróm P450 2C9 (IC50 ~ 4 µM). Entakapon vykazoval slabú alebo žiadnu inhibíciu iných typov P450 izoenzýmov (CYP1A2, CYP2A6, CYP2D6, CYP2E1, CYP3A a CYP2C19); pozri časť 4.5.</w:t>
      </w:r>
      <w:r w:rsidRPr="006460E3">
        <w:rPr>
          <w:strike/>
          <w:sz w:val="22"/>
          <w:szCs w:val="22"/>
          <w:lang w:val="sk-SK"/>
        </w:rPr>
        <w:t xml:space="preserve"> </w:t>
      </w:r>
    </w:p>
    <w:p w:rsidR="00985CAC" w:rsidRPr="006460E3" w:rsidRDefault="00985CAC">
      <w:pPr>
        <w:pStyle w:val="Text"/>
        <w:tabs>
          <w:tab w:val="left" w:pos="567"/>
        </w:tabs>
        <w:spacing w:before="0"/>
        <w:rPr>
          <w:i/>
          <w:sz w:val="22"/>
          <w:szCs w:val="22"/>
          <w:u w:val="single"/>
          <w:lang w:val="sk-SK"/>
        </w:rPr>
      </w:pPr>
    </w:p>
    <w:p w:rsidR="00985CAC" w:rsidRPr="006460E3" w:rsidRDefault="00985CAC">
      <w:pPr>
        <w:pStyle w:val="Text"/>
        <w:tabs>
          <w:tab w:val="left" w:pos="567"/>
        </w:tabs>
        <w:spacing w:before="0"/>
        <w:rPr>
          <w:i/>
          <w:sz w:val="22"/>
          <w:szCs w:val="22"/>
          <w:u w:val="single"/>
          <w:lang w:val="sk-SK"/>
        </w:rPr>
      </w:pPr>
      <w:r w:rsidRPr="006460E3">
        <w:rPr>
          <w:i/>
          <w:sz w:val="22"/>
          <w:szCs w:val="22"/>
          <w:u w:val="single"/>
          <w:lang w:val="sk-SK"/>
        </w:rPr>
        <w:t>Vlastnosti v závislosti od pacientov</w:t>
      </w:r>
    </w:p>
    <w:p w:rsidR="00985CAC" w:rsidRPr="006460E3" w:rsidRDefault="00985CAC">
      <w:pPr>
        <w:pStyle w:val="Text"/>
        <w:tabs>
          <w:tab w:val="left" w:pos="567"/>
        </w:tabs>
        <w:spacing w:before="0"/>
        <w:rPr>
          <w:i/>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u w:val="single"/>
          <w:lang w:val="sk-SK"/>
        </w:rPr>
        <w:t xml:space="preserve">Starší </w:t>
      </w:r>
      <w:r w:rsidR="00325038" w:rsidRPr="006460E3">
        <w:rPr>
          <w:i/>
          <w:sz w:val="22"/>
          <w:szCs w:val="22"/>
          <w:u w:val="single"/>
          <w:lang w:val="sk-SK"/>
        </w:rPr>
        <w:t>ľudia</w:t>
      </w:r>
      <w:r w:rsidRPr="006460E3">
        <w:rPr>
          <w:sz w:val="22"/>
          <w:szCs w:val="22"/>
          <w:lang w:val="sk-SK"/>
        </w:rPr>
        <w:t xml:space="preserve">: Ak sa levodopa podáva bez karbidopy a entakaponu, je jej absorpcia u starších </w:t>
      </w:r>
      <w:r w:rsidR="00325038" w:rsidRPr="006460E3">
        <w:rPr>
          <w:sz w:val="22"/>
          <w:szCs w:val="22"/>
          <w:lang w:val="sk-SK"/>
        </w:rPr>
        <w:t xml:space="preserve">ľudí </w:t>
      </w:r>
      <w:r w:rsidRPr="006460E3">
        <w:rPr>
          <w:sz w:val="22"/>
          <w:szCs w:val="22"/>
          <w:lang w:val="sk-SK"/>
        </w:rPr>
        <w:t xml:space="preserve">výraznejšia a eliminácia pomalšia v porovnaní s mladšími </w:t>
      </w:r>
      <w:r w:rsidR="00325038" w:rsidRPr="006460E3">
        <w:rPr>
          <w:sz w:val="22"/>
          <w:szCs w:val="22"/>
          <w:lang w:val="sk-SK"/>
        </w:rPr>
        <w:t>ľuďmi</w:t>
      </w:r>
      <w:r w:rsidRPr="006460E3">
        <w:rPr>
          <w:sz w:val="22"/>
          <w:szCs w:val="22"/>
          <w:lang w:val="sk-SK"/>
        </w:rPr>
        <w:t xml:space="preserve">. Avšak po skombinovaní karbidopy a levodopy je absorpcia levodopy podobná medzi staršími </w:t>
      </w:r>
      <w:r w:rsidR="00325038" w:rsidRPr="006460E3">
        <w:rPr>
          <w:sz w:val="22"/>
          <w:szCs w:val="22"/>
          <w:lang w:val="sk-SK"/>
        </w:rPr>
        <w:t xml:space="preserve">ľuďmi </w:t>
      </w:r>
      <w:r w:rsidRPr="006460E3">
        <w:rPr>
          <w:sz w:val="22"/>
          <w:szCs w:val="22"/>
          <w:lang w:val="sk-SK"/>
        </w:rPr>
        <w:t xml:space="preserve">a mladšími </w:t>
      </w:r>
      <w:r w:rsidR="00325038" w:rsidRPr="006460E3">
        <w:rPr>
          <w:sz w:val="22"/>
          <w:szCs w:val="22"/>
          <w:lang w:val="sk-SK"/>
        </w:rPr>
        <w:t>ľuďmi</w:t>
      </w:r>
      <w:r w:rsidRPr="006460E3">
        <w:rPr>
          <w:sz w:val="22"/>
          <w:szCs w:val="22"/>
          <w:lang w:val="sk-SK"/>
        </w:rPr>
        <w:t xml:space="preserve">, ale AUC hodnoty sú stále 1,5-krát vyššie u starších ľudí, a to kvôli zníženej aktivite DDK a nižšiemu klírens vzhľadom na vek. Nie sú známe významné rozdiely v AUC hodnotách karbidopy alebo entakaponu medzi mladšími (45–64 rokov) </w:t>
      </w:r>
      <w:r w:rsidR="00325038" w:rsidRPr="006460E3">
        <w:rPr>
          <w:sz w:val="22"/>
          <w:szCs w:val="22"/>
          <w:lang w:val="sk-SK"/>
        </w:rPr>
        <w:t xml:space="preserve">a </w:t>
      </w:r>
      <w:r w:rsidRPr="006460E3">
        <w:rPr>
          <w:sz w:val="22"/>
          <w:szCs w:val="22"/>
          <w:lang w:val="sk-SK"/>
        </w:rPr>
        <w:t xml:space="preserve">staršími </w:t>
      </w:r>
      <w:r w:rsidR="00325038" w:rsidRPr="006460E3">
        <w:rPr>
          <w:lang w:val="sk-SK"/>
        </w:rPr>
        <w:t>ľuďmi</w:t>
      </w:r>
      <w:r w:rsidR="00325038" w:rsidRPr="006460E3" w:rsidDel="00325038">
        <w:rPr>
          <w:sz w:val="22"/>
          <w:szCs w:val="22"/>
          <w:lang w:val="sk-SK"/>
        </w:rPr>
        <w:t xml:space="preserve"> </w:t>
      </w:r>
      <w:r w:rsidRPr="006460E3">
        <w:rPr>
          <w:sz w:val="22"/>
          <w:szCs w:val="22"/>
          <w:lang w:val="sk-SK"/>
        </w:rPr>
        <w:t>(65–75 rokov).</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u w:val="single"/>
          <w:lang w:val="sk-SK"/>
        </w:rPr>
        <w:t>Pohlavie</w:t>
      </w:r>
      <w:r w:rsidRPr="006460E3">
        <w:rPr>
          <w:i/>
          <w:sz w:val="22"/>
          <w:szCs w:val="22"/>
          <w:lang w:val="sk-SK"/>
        </w:rPr>
        <w:t xml:space="preserve">: </w:t>
      </w:r>
      <w:r w:rsidRPr="006460E3">
        <w:rPr>
          <w:sz w:val="22"/>
          <w:szCs w:val="22"/>
          <w:lang w:val="sk-SK"/>
        </w:rPr>
        <w:t>Biologická dostupnosť levodopy je významne vyššia u žien ako u mužov. Vo farmakokinetických štúdiách s</w:t>
      </w:r>
      <w:r w:rsidR="00140564" w:rsidRPr="006460E3">
        <w:rPr>
          <w:sz w:val="22"/>
          <w:szCs w:val="22"/>
          <w:lang w:val="sk-SK"/>
        </w:rPr>
        <w:t xml:space="preserve"> liekom</w:t>
      </w:r>
      <w:r w:rsidRPr="006460E3">
        <w:rPr>
          <w:sz w:val="22"/>
          <w:szCs w:val="22"/>
          <w:lang w:val="sk-SK"/>
        </w:rPr>
        <w:t xml:space="preserve"> </w:t>
      </w:r>
      <w:proofErr w:type="spellStart"/>
      <w:r w:rsidRPr="006460E3">
        <w:rPr>
          <w:sz w:val="22"/>
          <w:szCs w:val="22"/>
          <w:lang w:val="sk-SK"/>
        </w:rPr>
        <w:t>Stalev</w:t>
      </w:r>
      <w:r w:rsidR="00140564" w:rsidRPr="006460E3">
        <w:rPr>
          <w:sz w:val="22"/>
          <w:szCs w:val="22"/>
          <w:lang w:val="sk-SK"/>
        </w:rPr>
        <w:t>o</w:t>
      </w:r>
      <w:proofErr w:type="spellEnd"/>
      <w:r w:rsidRPr="006460E3">
        <w:rPr>
          <w:sz w:val="22"/>
          <w:szCs w:val="22"/>
          <w:lang w:val="sk-SK"/>
        </w:rPr>
        <w:t xml:space="preserve"> je</w:t>
      </w:r>
      <w:r w:rsidRPr="006460E3">
        <w:rPr>
          <w:sz w:val="22"/>
          <w:szCs w:val="22"/>
          <w:vertAlign w:val="superscript"/>
          <w:lang w:val="sk-SK"/>
        </w:rPr>
        <w:t xml:space="preserve"> </w:t>
      </w:r>
      <w:r w:rsidRPr="006460E3">
        <w:rPr>
          <w:sz w:val="22"/>
          <w:szCs w:val="22"/>
          <w:lang w:val="sk-SK"/>
        </w:rPr>
        <w:t>biologická dostupnosť levodopy vyššia u žien ako u m</w:t>
      </w:r>
      <w:r w:rsidR="00D41434" w:rsidRPr="006460E3">
        <w:rPr>
          <w:sz w:val="22"/>
          <w:szCs w:val="22"/>
          <w:lang w:val="sk-SK"/>
        </w:rPr>
        <w:t>u</w:t>
      </w:r>
      <w:r w:rsidRPr="006460E3">
        <w:rPr>
          <w:sz w:val="22"/>
          <w:szCs w:val="22"/>
          <w:lang w:val="sk-SK"/>
        </w:rPr>
        <w:t>žov, najmä kvôli rozdielom v telesnej hmotnosti, kým s karbidopou a entakaponom nie sú známe rozdiely vzhľadom na pohlavie.</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u w:val="single"/>
          <w:lang w:val="sk-SK"/>
        </w:rPr>
        <w:t>Po</w:t>
      </w:r>
      <w:r w:rsidR="00877892" w:rsidRPr="006460E3">
        <w:rPr>
          <w:i/>
          <w:sz w:val="22"/>
          <w:szCs w:val="22"/>
          <w:u w:val="single"/>
          <w:lang w:val="sk-SK"/>
        </w:rPr>
        <w:t>rucha</w:t>
      </w:r>
      <w:r w:rsidRPr="006460E3">
        <w:rPr>
          <w:i/>
          <w:sz w:val="22"/>
          <w:szCs w:val="22"/>
          <w:u w:val="single"/>
          <w:lang w:val="sk-SK"/>
        </w:rPr>
        <w:t xml:space="preserve"> funkcie pečene</w:t>
      </w:r>
      <w:r w:rsidRPr="006460E3">
        <w:rPr>
          <w:i/>
          <w:sz w:val="22"/>
          <w:szCs w:val="22"/>
          <w:lang w:val="sk-SK"/>
        </w:rPr>
        <w:t xml:space="preserve">: </w:t>
      </w:r>
      <w:r w:rsidRPr="006460E3">
        <w:rPr>
          <w:sz w:val="22"/>
          <w:szCs w:val="22"/>
          <w:lang w:val="sk-SK"/>
        </w:rPr>
        <w:t>Metabolizmus entakaponu je spomalený u pacientov s miern</w:t>
      </w:r>
      <w:r w:rsidR="00877892" w:rsidRPr="006460E3">
        <w:rPr>
          <w:sz w:val="22"/>
          <w:szCs w:val="22"/>
          <w:lang w:val="sk-SK"/>
        </w:rPr>
        <w:t>ou</w:t>
      </w:r>
      <w:r w:rsidRPr="006460E3">
        <w:rPr>
          <w:sz w:val="22"/>
          <w:szCs w:val="22"/>
          <w:lang w:val="sk-SK"/>
        </w:rPr>
        <w:t xml:space="preserve"> až stredn</w:t>
      </w:r>
      <w:r w:rsidR="00877892" w:rsidRPr="006460E3">
        <w:rPr>
          <w:sz w:val="22"/>
          <w:szCs w:val="22"/>
          <w:lang w:val="sk-SK"/>
        </w:rPr>
        <w:t>e ťažkou</w:t>
      </w:r>
      <w:r w:rsidRPr="006460E3">
        <w:rPr>
          <w:sz w:val="22"/>
          <w:szCs w:val="22"/>
          <w:lang w:val="sk-SK"/>
        </w:rPr>
        <w:t xml:space="preserve"> po</w:t>
      </w:r>
      <w:r w:rsidR="00877892" w:rsidRPr="006460E3">
        <w:rPr>
          <w:sz w:val="22"/>
          <w:szCs w:val="22"/>
          <w:lang w:val="sk-SK"/>
        </w:rPr>
        <w:t>ruchou</w:t>
      </w:r>
      <w:r w:rsidRPr="006460E3">
        <w:rPr>
          <w:sz w:val="22"/>
          <w:szCs w:val="22"/>
          <w:lang w:val="sk-SK"/>
        </w:rPr>
        <w:t xml:space="preserve"> funkcie pečene (stupnica Child-Pugh, trieda A </w:t>
      </w:r>
      <w:proofErr w:type="spellStart"/>
      <w:r w:rsidRPr="006460E3">
        <w:rPr>
          <w:sz w:val="22"/>
          <w:szCs w:val="22"/>
          <w:lang w:val="sk-SK"/>
        </w:rPr>
        <w:t>a</w:t>
      </w:r>
      <w:proofErr w:type="spellEnd"/>
      <w:r w:rsidRPr="006460E3">
        <w:rPr>
          <w:sz w:val="22"/>
          <w:szCs w:val="22"/>
          <w:lang w:val="sk-SK"/>
        </w:rPr>
        <w:t xml:space="preserve"> B) a to vedie k zvýšeniu koncentrácie entakaponu v plazme počas fázy absorpcie a eliminácie (pozri časti 4.2 a 4.3). Neboli hlásené osobitné štúdie farmakokinetiky karbidopy a levodopy u pacientov s po</w:t>
      </w:r>
      <w:r w:rsidR="00877892" w:rsidRPr="006460E3">
        <w:rPr>
          <w:sz w:val="22"/>
          <w:szCs w:val="22"/>
          <w:lang w:val="sk-SK"/>
        </w:rPr>
        <w:t>ruchou</w:t>
      </w:r>
      <w:r w:rsidRPr="006460E3">
        <w:rPr>
          <w:sz w:val="22"/>
          <w:szCs w:val="22"/>
          <w:lang w:val="sk-SK"/>
        </w:rPr>
        <w:t xml:space="preserve"> funkcie pečene, odporúča sa však, aby sa </w:t>
      </w:r>
      <w:proofErr w:type="spellStart"/>
      <w:r w:rsidRPr="006460E3">
        <w:rPr>
          <w:sz w:val="22"/>
          <w:szCs w:val="22"/>
          <w:lang w:val="sk-SK"/>
        </w:rPr>
        <w:t>Stalevo</w:t>
      </w:r>
      <w:proofErr w:type="spellEnd"/>
      <w:r w:rsidRPr="006460E3">
        <w:rPr>
          <w:sz w:val="22"/>
          <w:szCs w:val="22"/>
          <w:lang w:val="sk-SK"/>
        </w:rPr>
        <w:t xml:space="preserve"> pacie</w:t>
      </w:r>
      <w:r w:rsidR="00D41434" w:rsidRPr="006460E3">
        <w:rPr>
          <w:sz w:val="22"/>
          <w:szCs w:val="22"/>
          <w:lang w:val="sk-SK"/>
        </w:rPr>
        <w:t>n</w:t>
      </w:r>
      <w:r w:rsidRPr="006460E3">
        <w:rPr>
          <w:sz w:val="22"/>
          <w:szCs w:val="22"/>
          <w:lang w:val="sk-SK"/>
        </w:rPr>
        <w:t>tom s miern</w:t>
      </w:r>
      <w:r w:rsidR="00877892" w:rsidRPr="006460E3">
        <w:rPr>
          <w:sz w:val="22"/>
          <w:szCs w:val="22"/>
          <w:lang w:val="sk-SK"/>
        </w:rPr>
        <w:t>ou</w:t>
      </w:r>
      <w:r w:rsidRPr="006460E3">
        <w:rPr>
          <w:sz w:val="22"/>
          <w:szCs w:val="22"/>
          <w:lang w:val="sk-SK"/>
        </w:rPr>
        <w:t xml:space="preserve"> alebo stredn</w:t>
      </w:r>
      <w:r w:rsidR="00877892" w:rsidRPr="006460E3">
        <w:rPr>
          <w:sz w:val="22"/>
          <w:szCs w:val="22"/>
          <w:lang w:val="sk-SK"/>
        </w:rPr>
        <w:t>e ťažkou</w:t>
      </w:r>
      <w:r w:rsidRPr="006460E3">
        <w:rPr>
          <w:sz w:val="22"/>
          <w:szCs w:val="22"/>
          <w:lang w:val="sk-SK"/>
        </w:rPr>
        <w:t xml:space="preserve"> po</w:t>
      </w:r>
      <w:r w:rsidR="00877892" w:rsidRPr="006460E3">
        <w:rPr>
          <w:sz w:val="22"/>
          <w:szCs w:val="22"/>
          <w:lang w:val="sk-SK"/>
        </w:rPr>
        <w:t>ruchou</w:t>
      </w:r>
      <w:r w:rsidRPr="006460E3">
        <w:rPr>
          <w:sz w:val="22"/>
          <w:szCs w:val="22"/>
          <w:lang w:val="sk-SK"/>
        </w:rPr>
        <w:t xml:space="preserve"> funkcie pečene podávalo s opatrnosťou.</w:t>
      </w:r>
    </w:p>
    <w:p w:rsidR="00985CAC" w:rsidRPr="006460E3" w:rsidRDefault="00985CAC">
      <w:pPr>
        <w:pStyle w:val="Text"/>
        <w:tabs>
          <w:tab w:val="left" w:pos="567"/>
        </w:tabs>
        <w:spacing w:before="0"/>
        <w:jc w:val="left"/>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i/>
          <w:sz w:val="22"/>
          <w:szCs w:val="22"/>
          <w:u w:val="single"/>
          <w:lang w:val="sk-SK"/>
        </w:rPr>
        <w:t>Po</w:t>
      </w:r>
      <w:r w:rsidR="00F85792" w:rsidRPr="006460E3">
        <w:rPr>
          <w:i/>
          <w:sz w:val="22"/>
          <w:szCs w:val="22"/>
          <w:u w:val="single"/>
          <w:lang w:val="sk-SK"/>
        </w:rPr>
        <w:t>rucha</w:t>
      </w:r>
      <w:r w:rsidRPr="006460E3">
        <w:rPr>
          <w:i/>
          <w:sz w:val="22"/>
          <w:szCs w:val="22"/>
          <w:u w:val="single"/>
          <w:lang w:val="sk-SK"/>
        </w:rPr>
        <w:t xml:space="preserve"> funkcie obličiek</w:t>
      </w:r>
      <w:r w:rsidRPr="006460E3">
        <w:rPr>
          <w:sz w:val="22"/>
          <w:szCs w:val="22"/>
          <w:lang w:val="sk-SK"/>
        </w:rPr>
        <w:t>: Po</w:t>
      </w:r>
      <w:r w:rsidR="00F85792" w:rsidRPr="006460E3">
        <w:rPr>
          <w:sz w:val="22"/>
          <w:szCs w:val="22"/>
          <w:lang w:val="sk-SK"/>
        </w:rPr>
        <w:t>rucha</w:t>
      </w:r>
      <w:r w:rsidRPr="006460E3">
        <w:rPr>
          <w:sz w:val="22"/>
          <w:szCs w:val="22"/>
          <w:lang w:val="sk-SK"/>
        </w:rPr>
        <w:t xml:space="preserve"> funkcie obličiek nemá vplyv na farmakokinetiku entakaponu. Neboli hlásené osobitné štúdie farmakokinetiky levodopy a karbidopy u pacientov s po</w:t>
      </w:r>
      <w:r w:rsidR="00F85792" w:rsidRPr="006460E3">
        <w:rPr>
          <w:sz w:val="22"/>
          <w:szCs w:val="22"/>
          <w:lang w:val="sk-SK"/>
        </w:rPr>
        <w:t>ruchou</w:t>
      </w:r>
      <w:r w:rsidRPr="006460E3">
        <w:rPr>
          <w:sz w:val="22"/>
          <w:szCs w:val="22"/>
          <w:lang w:val="sk-SK"/>
        </w:rPr>
        <w:t xml:space="preserve"> funkcie obličiek. Je však možné, že bude nutné zvážiť dlhšie dávkovacie intervaly </w:t>
      </w:r>
      <w:r w:rsidR="00E80995" w:rsidRPr="006460E3">
        <w:rPr>
          <w:sz w:val="22"/>
          <w:szCs w:val="22"/>
          <w:lang w:val="sk-SK"/>
        </w:rPr>
        <w:t xml:space="preserve">lieku </w:t>
      </w:r>
      <w:proofErr w:type="spellStart"/>
      <w:r w:rsidRPr="006460E3">
        <w:rPr>
          <w:sz w:val="22"/>
          <w:szCs w:val="22"/>
          <w:lang w:val="sk-SK"/>
        </w:rPr>
        <w:t>Stalev</w:t>
      </w:r>
      <w:r w:rsidR="00E80995" w:rsidRPr="006460E3">
        <w:rPr>
          <w:sz w:val="22"/>
          <w:szCs w:val="22"/>
          <w:lang w:val="sk-SK"/>
        </w:rPr>
        <w:t>o</w:t>
      </w:r>
      <w:proofErr w:type="spellEnd"/>
      <w:r w:rsidRPr="006460E3">
        <w:rPr>
          <w:sz w:val="22"/>
          <w:szCs w:val="22"/>
          <w:lang w:val="sk-SK"/>
        </w:rPr>
        <w:t xml:space="preserve"> u pacientov, ktorí dostávajú dialyzačnú liečbu (pozri časť 4.2).</w:t>
      </w: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ind w:left="540" w:hanging="540"/>
        <w:rPr>
          <w:b/>
          <w:sz w:val="22"/>
          <w:szCs w:val="22"/>
          <w:lang w:val="sk-SK"/>
        </w:rPr>
      </w:pPr>
      <w:r w:rsidRPr="006460E3">
        <w:rPr>
          <w:b/>
          <w:sz w:val="22"/>
          <w:szCs w:val="22"/>
          <w:lang w:val="sk-SK"/>
        </w:rPr>
        <w:t>5.3</w:t>
      </w:r>
      <w:r w:rsidRPr="006460E3">
        <w:rPr>
          <w:b/>
          <w:sz w:val="22"/>
          <w:szCs w:val="22"/>
          <w:lang w:val="sk-SK"/>
        </w:rPr>
        <w:tab/>
        <w:t>Predklinické údaje o bezpečnosti</w:t>
      </w:r>
    </w:p>
    <w:p w:rsidR="00985CAC" w:rsidRPr="006460E3" w:rsidRDefault="00985CAC">
      <w:pPr>
        <w:pStyle w:val="Text"/>
        <w:tabs>
          <w:tab w:val="left" w:pos="567"/>
        </w:tabs>
        <w:spacing w:before="0"/>
        <w:rPr>
          <w:sz w:val="22"/>
          <w:szCs w:val="22"/>
          <w:lang w:val="sk-SK"/>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Predklinické údaje o levodope, karbidope a entakapone testované samostatne alebo v kombinácii a založené na konvenčných štúdiách farmakologickej bezpečnosti, toxicity po opakovaných dávkach genotoxicity a karcinogénneho potenciálu neodhalili žiadne zvláštne riziko pre ľudí. V štúdiách na toxicitu opakovaných dávok s entakaponom bola pozorovaná anémia, najpravdepodobnejšie kvôli schopnosti entakaponu tvoriť cheláty so železom. Ohľadom reprodukčnej toxicity entakaponu bolo pozorované zníženie hmotnosti plodu a mierne oneskorenie vývoja kostí u králikov vystavených systémovým hladinám v terapeutickom rozpätí. Levodopa a kombinácie karbidopy a levodopy spôsobili viscerálne a skeletálne malformácie králikov. </w:t>
      </w:r>
    </w:p>
    <w:p w:rsidR="00985CAC" w:rsidRPr="006460E3" w:rsidRDefault="00985CAC">
      <w:pPr>
        <w:pStyle w:val="Text"/>
        <w:tabs>
          <w:tab w:val="left" w:pos="567"/>
        </w:tabs>
        <w:spacing w:before="0"/>
        <w:jc w:val="left"/>
        <w:rPr>
          <w:caps/>
          <w:sz w:val="22"/>
          <w:szCs w:val="22"/>
          <w:lang w:val="sk-SK"/>
        </w:rPr>
      </w:pPr>
    </w:p>
    <w:p w:rsidR="00985CAC" w:rsidRPr="006460E3" w:rsidRDefault="00985CAC">
      <w:pPr>
        <w:pStyle w:val="Text"/>
        <w:tabs>
          <w:tab w:val="left" w:pos="567"/>
        </w:tabs>
        <w:spacing w:before="0"/>
        <w:jc w:val="left"/>
        <w:rPr>
          <w:caps/>
          <w:sz w:val="22"/>
          <w:szCs w:val="22"/>
          <w:lang w:val="sk-SK"/>
        </w:rPr>
      </w:pPr>
    </w:p>
    <w:p w:rsidR="00985CAC" w:rsidRPr="006460E3" w:rsidRDefault="00985CAC">
      <w:pPr>
        <w:spacing w:line="240" w:lineRule="auto"/>
        <w:ind w:left="540" w:hanging="540"/>
        <w:rPr>
          <w:b/>
          <w:szCs w:val="22"/>
        </w:rPr>
      </w:pPr>
      <w:r w:rsidRPr="006460E3">
        <w:rPr>
          <w:b/>
          <w:szCs w:val="22"/>
        </w:rPr>
        <w:t>6.</w:t>
      </w:r>
      <w:r w:rsidRPr="006460E3">
        <w:rPr>
          <w:b/>
          <w:szCs w:val="22"/>
        </w:rPr>
        <w:tab/>
        <w:t>FARMACEUTICKÉ INFORMÁCIE</w:t>
      </w:r>
    </w:p>
    <w:p w:rsidR="00985CAC" w:rsidRPr="006460E3" w:rsidRDefault="00985CAC">
      <w:pPr>
        <w:spacing w:line="240" w:lineRule="auto"/>
        <w:rPr>
          <w:b/>
          <w:szCs w:val="22"/>
        </w:rPr>
      </w:pPr>
    </w:p>
    <w:p w:rsidR="00985CAC" w:rsidRPr="006460E3" w:rsidRDefault="00985CAC">
      <w:pPr>
        <w:spacing w:line="240" w:lineRule="auto"/>
        <w:ind w:left="540" w:hanging="540"/>
        <w:rPr>
          <w:szCs w:val="22"/>
        </w:rPr>
      </w:pPr>
      <w:r w:rsidRPr="006460E3">
        <w:rPr>
          <w:b/>
          <w:szCs w:val="22"/>
        </w:rPr>
        <w:t>6.1</w:t>
      </w:r>
      <w:r w:rsidRPr="006460E3">
        <w:rPr>
          <w:b/>
          <w:szCs w:val="22"/>
        </w:rPr>
        <w:tab/>
        <w:t>Zoznam pomocných látok</w:t>
      </w:r>
    </w:p>
    <w:p w:rsidR="00985CAC" w:rsidRPr="006460E3" w:rsidRDefault="00985CAC">
      <w:pPr>
        <w:spacing w:line="240" w:lineRule="auto"/>
        <w:rPr>
          <w:szCs w:val="22"/>
        </w:rPr>
      </w:pPr>
    </w:p>
    <w:p w:rsidR="00985CAC" w:rsidRPr="006460E3" w:rsidRDefault="00985CAC">
      <w:pPr>
        <w:spacing w:line="240" w:lineRule="auto"/>
        <w:rPr>
          <w:szCs w:val="22"/>
          <w:u w:val="single"/>
        </w:rPr>
      </w:pPr>
      <w:r w:rsidRPr="006460E3">
        <w:rPr>
          <w:szCs w:val="22"/>
          <w:u w:val="single"/>
        </w:rPr>
        <w:t>Jadro tablety:</w:t>
      </w:r>
    </w:p>
    <w:p w:rsidR="00985CAC" w:rsidRPr="006460E3" w:rsidRDefault="00985CAC">
      <w:pPr>
        <w:spacing w:line="240" w:lineRule="auto"/>
        <w:rPr>
          <w:szCs w:val="22"/>
        </w:rPr>
      </w:pPr>
      <w:r w:rsidRPr="006460E3">
        <w:rPr>
          <w:szCs w:val="22"/>
        </w:rPr>
        <w:t>Sodná soľ kroskarmelózy</w:t>
      </w:r>
    </w:p>
    <w:p w:rsidR="00985CAC" w:rsidRPr="006460E3" w:rsidRDefault="00985CAC">
      <w:pPr>
        <w:spacing w:line="240" w:lineRule="auto"/>
        <w:rPr>
          <w:szCs w:val="22"/>
        </w:rPr>
      </w:pPr>
      <w:r w:rsidRPr="006460E3">
        <w:rPr>
          <w:szCs w:val="22"/>
        </w:rPr>
        <w:t>Magnéziumstearát</w:t>
      </w:r>
    </w:p>
    <w:p w:rsidR="00985CAC" w:rsidRPr="006460E3" w:rsidRDefault="00985CAC">
      <w:pPr>
        <w:spacing w:line="240" w:lineRule="auto"/>
        <w:rPr>
          <w:szCs w:val="22"/>
        </w:rPr>
      </w:pPr>
      <w:r w:rsidRPr="006460E3">
        <w:rPr>
          <w:szCs w:val="22"/>
        </w:rPr>
        <w:t>Kukuričný škrob</w:t>
      </w:r>
    </w:p>
    <w:p w:rsidR="00985CAC" w:rsidRPr="006460E3" w:rsidRDefault="00985CAC">
      <w:pPr>
        <w:spacing w:line="240" w:lineRule="auto"/>
        <w:rPr>
          <w:szCs w:val="22"/>
        </w:rPr>
      </w:pPr>
      <w:r w:rsidRPr="006460E3">
        <w:rPr>
          <w:szCs w:val="22"/>
        </w:rPr>
        <w:t>Manitol (E421)</w:t>
      </w:r>
    </w:p>
    <w:p w:rsidR="00985CAC" w:rsidRPr="006460E3" w:rsidRDefault="00985CAC">
      <w:pPr>
        <w:spacing w:line="240" w:lineRule="auto"/>
        <w:rPr>
          <w:szCs w:val="22"/>
        </w:rPr>
      </w:pPr>
      <w:r w:rsidRPr="006460E3">
        <w:rPr>
          <w:szCs w:val="22"/>
        </w:rPr>
        <w:t xml:space="preserve">Povidón K 30 (E1201) </w:t>
      </w:r>
    </w:p>
    <w:p w:rsidR="00985CAC" w:rsidRPr="006460E3" w:rsidRDefault="00985CAC">
      <w:pPr>
        <w:spacing w:line="240" w:lineRule="auto"/>
        <w:rPr>
          <w:szCs w:val="22"/>
        </w:rPr>
      </w:pPr>
    </w:p>
    <w:p w:rsidR="00985CAC" w:rsidRPr="006460E3" w:rsidRDefault="00985CAC">
      <w:pPr>
        <w:spacing w:line="240" w:lineRule="auto"/>
        <w:rPr>
          <w:szCs w:val="22"/>
          <w:u w:val="single"/>
        </w:rPr>
      </w:pPr>
      <w:r w:rsidRPr="006460E3">
        <w:rPr>
          <w:szCs w:val="22"/>
          <w:u w:val="single"/>
        </w:rPr>
        <w:t>Filmová vrstva</w:t>
      </w:r>
      <w:r w:rsidR="00F85792" w:rsidRPr="006460E3">
        <w:rPr>
          <w:szCs w:val="22"/>
          <w:u w:val="single"/>
        </w:rPr>
        <w:t xml:space="preserve"> 50/12,5/200 mg, 100/25/200 mg a 150/37,5/200 mg</w:t>
      </w:r>
      <w:r w:rsidRPr="006460E3">
        <w:rPr>
          <w:szCs w:val="22"/>
          <w:u w:val="single"/>
        </w:rPr>
        <w:t>:</w:t>
      </w:r>
    </w:p>
    <w:p w:rsidR="00985CAC" w:rsidRPr="006460E3" w:rsidRDefault="00985CAC">
      <w:pPr>
        <w:spacing w:line="240" w:lineRule="auto"/>
        <w:rPr>
          <w:szCs w:val="22"/>
        </w:rPr>
      </w:pPr>
      <w:r w:rsidRPr="006460E3">
        <w:rPr>
          <w:szCs w:val="22"/>
        </w:rPr>
        <w:t>Glycerol (85 percent) (E422)</w:t>
      </w:r>
    </w:p>
    <w:p w:rsidR="00985CAC" w:rsidRPr="006460E3" w:rsidRDefault="00985CAC">
      <w:pPr>
        <w:spacing w:line="240" w:lineRule="auto"/>
        <w:rPr>
          <w:szCs w:val="22"/>
        </w:rPr>
      </w:pPr>
      <w:r w:rsidRPr="006460E3">
        <w:rPr>
          <w:szCs w:val="22"/>
        </w:rPr>
        <w:t>Hypromelóza</w:t>
      </w:r>
    </w:p>
    <w:p w:rsidR="00985CAC" w:rsidRPr="006460E3" w:rsidRDefault="00985CAC">
      <w:pPr>
        <w:spacing w:line="240" w:lineRule="auto"/>
        <w:rPr>
          <w:szCs w:val="22"/>
        </w:rPr>
      </w:pPr>
      <w:r w:rsidRPr="006460E3">
        <w:rPr>
          <w:szCs w:val="22"/>
        </w:rPr>
        <w:t>Magnéziumstearát</w:t>
      </w:r>
    </w:p>
    <w:p w:rsidR="00985CAC" w:rsidRPr="006460E3" w:rsidRDefault="00985CAC">
      <w:pPr>
        <w:spacing w:line="240" w:lineRule="auto"/>
        <w:rPr>
          <w:szCs w:val="22"/>
        </w:rPr>
      </w:pPr>
      <w:r w:rsidRPr="006460E3">
        <w:rPr>
          <w:szCs w:val="22"/>
        </w:rPr>
        <w:t>Polysorbát 80</w:t>
      </w:r>
    </w:p>
    <w:p w:rsidR="00985CAC" w:rsidRPr="006460E3" w:rsidRDefault="00985CAC">
      <w:pPr>
        <w:spacing w:line="240" w:lineRule="auto"/>
        <w:rPr>
          <w:szCs w:val="22"/>
        </w:rPr>
      </w:pPr>
      <w:r w:rsidRPr="006460E3">
        <w:rPr>
          <w:szCs w:val="22"/>
        </w:rPr>
        <w:t>Červený oxid železitý (E172)</w:t>
      </w:r>
    </w:p>
    <w:p w:rsidR="00985CAC" w:rsidRPr="006460E3" w:rsidRDefault="00985CAC">
      <w:pPr>
        <w:spacing w:line="240" w:lineRule="auto"/>
        <w:rPr>
          <w:szCs w:val="22"/>
        </w:rPr>
      </w:pPr>
      <w:r w:rsidRPr="006460E3">
        <w:rPr>
          <w:szCs w:val="22"/>
        </w:rPr>
        <w:t>Sacharóza</w:t>
      </w:r>
    </w:p>
    <w:p w:rsidR="00985CAC" w:rsidRPr="006460E3" w:rsidRDefault="00985CAC">
      <w:pPr>
        <w:spacing w:line="240" w:lineRule="auto"/>
        <w:rPr>
          <w:szCs w:val="22"/>
        </w:rPr>
      </w:pPr>
      <w:r w:rsidRPr="006460E3">
        <w:rPr>
          <w:szCs w:val="22"/>
        </w:rPr>
        <w:t>Oxid titaničitý (E171)</w:t>
      </w:r>
    </w:p>
    <w:p w:rsidR="00985CAC" w:rsidRPr="006460E3" w:rsidRDefault="00985CAC">
      <w:pPr>
        <w:spacing w:line="240" w:lineRule="auto"/>
        <w:rPr>
          <w:szCs w:val="22"/>
        </w:rPr>
      </w:pPr>
      <w:r w:rsidRPr="006460E3">
        <w:rPr>
          <w:szCs w:val="22"/>
        </w:rPr>
        <w:t>Žltý oxid železitý (E172)</w:t>
      </w:r>
    </w:p>
    <w:p w:rsidR="00985CAC" w:rsidRPr="006460E3" w:rsidRDefault="00985CAC">
      <w:pPr>
        <w:spacing w:line="240" w:lineRule="auto"/>
        <w:rPr>
          <w:szCs w:val="22"/>
        </w:rPr>
      </w:pPr>
    </w:p>
    <w:p w:rsidR="0064660B" w:rsidRPr="006460E3" w:rsidRDefault="0064660B" w:rsidP="0064660B">
      <w:pPr>
        <w:spacing w:line="240" w:lineRule="auto"/>
        <w:rPr>
          <w:szCs w:val="22"/>
          <w:u w:val="single"/>
        </w:rPr>
      </w:pPr>
      <w:r w:rsidRPr="006460E3">
        <w:rPr>
          <w:szCs w:val="22"/>
          <w:u w:val="single"/>
        </w:rPr>
        <w:t>Filmová vrstva</w:t>
      </w:r>
      <w:r w:rsidR="00F85792" w:rsidRPr="006460E3">
        <w:rPr>
          <w:szCs w:val="22"/>
          <w:u w:val="single"/>
        </w:rPr>
        <w:t xml:space="preserve"> 75/18,75/200 mg, 125/31,25/200 mg, 175/43,75/200 mg a 200/50/200 mg</w:t>
      </w:r>
      <w:r w:rsidRPr="006460E3">
        <w:rPr>
          <w:szCs w:val="22"/>
          <w:u w:val="single"/>
        </w:rPr>
        <w:t>:</w:t>
      </w:r>
    </w:p>
    <w:p w:rsidR="0064660B" w:rsidRPr="006460E3" w:rsidRDefault="0064660B" w:rsidP="0064660B">
      <w:pPr>
        <w:spacing w:line="240" w:lineRule="auto"/>
        <w:rPr>
          <w:szCs w:val="22"/>
        </w:rPr>
      </w:pPr>
      <w:r w:rsidRPr="006460E3">
        <w:rPr>
          <w:szCs w:val="22"/>
        </w:rPr>
        <w:t>Glycerol (85 percent) (E422)</w:t>
      </w:r>
    </w:p>
    <w:p w:rsidR="0064660B" w:rsidRPr="006460E3" w:rsidRDefault="0064660B" w:rsidP="0064660B">
      <w:pPr>
        <w:spacing w:line="240" w:lineRule="auto"/>
        <w:rPr>
          <w:szCs w:val="22"/>
        </w:rPr>
      </w:pPr>
      <w:r w:rsidRPr="006460E3">
        <w:rPr>
          <w:szCs w:val="22"/>
        </w:rPr>
        <w:t>Hypromelóza</w:t>
      </w:r>
    </w:p>
    <w:p w:rsidR="0064660B" w:rsidRPr="006460E3" w:rsidRDefault="0064660B" w:rsidP="0064660B">
      <w:pPr>
        <w:spacing w:line="240" w:lineRule="auto"/>
        <w:rPr>
          <w:szCs w:val="22"/>
        </w:rPr>
      </w:pPr>
      <w:r w:rsidRPr="006460E3">
        <w:rPr>
          <w:szCs w:val="22"/>
        </w:rPr>
        <w:t>Magnéziumstearát</w:t>
      </w:r>
    </w:p>
    <w:p w:rsidR="0064660B" w:rsidRPr="006460E3" w:rsidRDefault="0064660B" w:rsidP="0064660B">
      <w:pPr>
        <w:spacing w:line="240" w:lineRule="auto"/>
        <w:rPr>
          <w:szCs w:val="22"/>
        </w:rPr>
      </w:pPr>
      <w:r w:rsidRPr="006460E3">
        <w:rPr>
          <w:szCs w:val="22"/>
        </w:rPr>
        <w:t>Polysorbát 80</w:t>
      </w:r>
    </w:p>
    <w:p w:rsidR="0064660B" w:rsidRPr="006460E3" w:rsidRDefault="0064660B" w:rsidP="0064660B">
      <w:pPr>
        <w:spacing w:line="240" w:lineRule="auto"/>
        <w:rPr>
          <w:szCs w:val="22"/>
        </w:rPr>
      </w:pPr>
      <w:r w:rsidRPr="006460E3">
        <w:rPr>
          <w:szCs w:val="22"/>
        </w:rPr>
        <w:t>Červený oxid železitý (E172)</w:t>
      </w:r>
    </w:p>
    <w:p w:rsidR="0064660B" w:rsidRPr="006460E3" w:rsidRDefault="0064660B" w:rsidP="0064660B">
      <w:pPr>
        <w:spacing w:line="240" w:lineRule="auto"/>
        <w:rPr>
          <w:szCs w:val="22"/>
        </w:rPr>
      </w:pPr>
      <w:r w:rsidRPr="006460E3">
        <w:rPr>
          <w:szCs w:val="22"/>
        </w:rPr>
        <w:t>Sacharóza</w:t>
      </w:r>
    </w:p>
    <w:p w:rsidR="0064660B" w:rsidRPr="006460E3" w:rsidRDefault="0064660B" w:rsidP="0064660B">
      <w:pPr>
        <w:spacing w:line="240" w:lineRule="auto"/>
        <w:rPr>
          <w:szCs w:val="22"/>
        </w:rPr>
      </w:pPr>
      <w:r w:rsidRPr="006460E3">
        <w:rPr>
          <w:szCs w:val="22"/>
        </w:rPr>
        <w:t>Oxid titaničitý (E171)</w:t>
      </w:r>
    </w:p>
    <w:p w:rsidR="0064660B" w:rsidRPr="006460E3" w:rsidRDefault="0064660B">
      <w:pPr>
        <w:spacing w:line="240" w:lineRule="auto"/>
        <w:rPr>
          <w:szCs w:val="22"/>
        </w:rPr>
      </w:pPr>
    </w:p>
    <w:p w:rsidR="00985CAC" w:rsidRPr="006460E3" w:rsidRDefault="00985CAC" w:rsidP="005F51B2">
      <w:pPr>
        <w:numPr>
          <w:ilvl w:val="1"/>
          <w:numId w:val="5"/>
        </w:numPr>
        <w:tabs>
          <w:tab w:val="clear" w:pos="540"/>
        </w:tabs>
        <w:spacing w:line="240" w:lineRule="auto"/>
        <w:rPr>
          <w:b/>
          <w:szCs w:val="22"/>
        </w:rPr>
      </w:pPr>
      <w:r w:rsidRPr="006460E3">
        <w:rPr>
          <w:b/>
          <w:szCs w:val="22"/>
        </w:rPr>
        <w:t>Inkompatibility</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Neaplikovateľné.</w:t>
      </w:r>
    </w:p>
    <w:p w:rsidR="00985CAC" w:rsidRPr="006460E3" w:rsidRDefault="00985CAC">
      <w:pPr>
        <w:spacing w:line="240" w:lineRule="auto"/>
        <w:rPr>
          <w:szCs w:val="22"/>
        </w:rPr>
      </w:pPr>
    </w:p>
    <w:p w:rsidR="00985CAC" w:rsidRPr="006460E3" w:rsidRDefault="00985CAC">
      <w:pPr>
        <w:spacing w:line="240" w:lineRule="auto"/>
        <w:ind w:left="540" w:hanging="540"/>
        <w:rPr>
          <w:szCs w:val="22"/>
        </w:rPr>
      </w:pPr>
      <w:r w:rsidRPr="006460E3">
        <w:rPr>
          <w:b/>
          <w:szCs w:val="22"/>
        </w:rPr>
        <w:t>6.3</w:t>
      </w:r>
      <w:r w:rsidRPr="006460E3">
        <w:rPr>
          <w:b/>
          <w:szCs w:val="22"/>
        </w:rPr>
        <w:tab/>
        <w:t>Čas použiteľnosti</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3 roky.</w:t>
      </w:r>
    </w:p>
    <w:p w:rsidR="00985CAC" w:rsidRPr="006460E3" w:rsidRDefault="00985CAC">
      <w:pPr>
        <w:spacing w:line="240" w:lineRule="auto"/>
        <w:rPr>
          <w:szCs w:val="22"/>
        </w:rPr>
      </w:pPr>
    </w:p>
    <w:p w:rsidR="00985CAC" w:rsidRPr="006460E3" w:rsidRDefault="00985CAC">
      <w:pPr>
        <w:spacing w:line="240" w:lineRule="auto"/>
        <w:ind w:left="540" w:hanging="540"/>
        <w:rPr>
          <w:szCs w:val="22"/>
        </w:rPr>
      </w:pPr>
      <w:r w:rsidRPr="006460E3">
        <w:rPr>
          <w:b/>
          <w:szCs w:val="22"/>
        </w:rPr>
        <w:t>6.4</w:t>
      </w:r>
      <w:r w:rsidRPr="006460E3">
        <w:rPr>
          <w:b/>
          <w:szCs w:val="22"/>
        </w:rPr>
        <w:tab/>
        <w:t>Špeciálne upozornenia na uchovávanie</w:t>
      </w:r>
    </w:p>
    <w:p w:rsidR="00985CAC" w:rsidRPr="006460E3" w:rsidRDefault="00985CAC">
      <w:pPr>
        <w:spacing w:line="240" w:lineRule="auto"/>
        <w:rPr>
          <w:szCs w:val="22"/>
        </w:rPr>
      </w:pPr>
    </w:p>
    <w:p w:rsidR="00985CAC" w:rsidRPr="006460E3" w:rsidRDefault="00985CAC">
      <w:pPr>
        <w:spacing w:line="240" w:lineRule="auto"/>
        <w:ind w:left="540" w:hanging="540"/>
        <w:rPr>
          <w:szCs w:val="22"/>
        </w:rPr>
      </w:pPr>
      <w:r w:rsidRPr="006460E3">
        <w:rPr>
          <w:noProof/>
          <w:szCs w:val="22"/>
        </w:rPr>
        <w:t>Tento liek nevyžaduje žiadne zvláštne podmienky na uchovávanie</w:t>
      </w:r>
      <w:r w:rsidRPr="006460E3">
        <w:rPr>
          <w:szCs w:val="22"/>
        </w:rPr>
        <w:t xml:space="preserve"> </w:t>
      </w:r>
    </w:p>
    <w:p w:rsidR="00985CAC" w:rsidRPr="006460E3" w:rsidRDefault="00985CAC">
      <w:pPr>
        <w:spacing w:line="240" w:lineRule="auto"/>
        <w:ind w:left="540" w:hanging="540"/>
        <w:rPr>
          <w:szCs w:val="22"/>
        </w:rPr>
      </w:pPr>
    </w:p>
    <w:p w:rsidR="00985CAC" w:rsidRPr="006460E3" w:rsidRDefault="00985CAC">
      <w:pPr>
        <w:spacing w:line="240" w:lineRule="auto"/>
        <w:ind w:left="540" w:hanging="540"/>
        <w:rPr>
          <w:szCs w:val="22"/>
        </w:rPr>
      </w:pPr>
      <w:r w:rsidRPr="006460E3">
        <w:rPr>
          <w:b/>
          <w:szCs w:val="22"/>
        </w:rPr>
        <w:t>6.5</w:t>
      </w:r>
      <w:r w:rsidRPr="006460E3">
        <w:rPr>
          <w:b/>
          <w:szCs w:val="22"/>
        </w:rPr>
        <w:tab/>
        <w:t>Druh obalu a obsah balenia</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HDPE fľaše s bezpečnostným PP-uzáverom.</w:t>
      </w:r>
    </w:p>
    <w:p w:rsidR="00985CAC" w:rsidRPr="006460E3" w:rsidRDefault="00985CAC">
      <w:pPr>
        <w:pStyle w:val="EndnoteText"/>
        <w:rPr>
          <w:szCs w:val="22"/>
        </w:rPr>
      </w:pPr>
    </w:p>
    <w:p w:rsidR="00985CAC" w:rsidRPr="006460E3" w:rsidRDefault="00985CAC">
      <w:pPr>
        <w:spacing w:line="240" w:lineRule="auto"/>
        <w:rPr>
          <w:szCs w:val="22"/>
        </w:rPr>
      </w:pPr>
      <w:r w:rsidRPr="006460E3">
        <w:rPr>
          <w:szCs w:val="22"/>
        </w:rPr>
        <w:t>Veľkosti balenia</w:t>
      </w:r>
      <w:r w:rsidR="00F85792" w:rsidRPr="006460E3">
        <w:rPr>
          <w:szCs w:val="22"/>
        </w:rPr>
        <w:t xml:space="preserve"> 50 mg/12,5 mg/200 mg, 100 mg/25 mg/200 mg a 150 mg/37,5 mg/200 mg</w:t>
      </w:r>
      <w:r w:rsidRPr="006460E3">
        <w:rPr>
          <w:szCs w:val="22"/>
        </w:rPr>
        <w:t>:</w:t>
      </w:r>
    </w:p>
    <w:p w:rsidR="00985CAC" w:rsidRPr="006460E3" w:rsidRDefault="00985CAC">
      <w:pPr>
        <w:spacing w:line="240" w:lineRule="auto"/>
        <w:rPr>
          <w:szCs w:val="22"/>
        </w:rPr>
      </w:pPr>
      <w:r w:rsidRPr="006460E3">
        <w:rPr>
          <w:szCs w:val="22"/>
        </w:rPr>
        <w:t>10, 30, 100, 130, 175 a 250 tabliet.</w:t>
      </w:r>
    </w:p>
    <w:p w:rsidR="00F85792" w:rsidRPr="006460E3" w:rsidRDefault="00F85792">
      <w:pPr>
        <w:spacing w:line="240" w:lineRule="auto"/>
        <w:rPr>
          <w:szCs w:val="22"/>
        </w:rPr>
      </w:pPr>
    </w:p>
    <w:p w:rsidR="00F85792" w:rsidRPr="006460E3" w:rsidRDefault="00F85792" w:rsidP="00F85792">
      <w:pPr>
        <w:spacing w:line="240" w:lineRule="auto"/>
        <w:rPr>
          <w:szCs w:val="22"/>
        </w:rPr>
      </w:pPr>
      <w:r w:rsidRPr="006460E3">
        <w:rPr>
          <w:szCs w:val="22"/>
        </w:rPr>
        <w:t>Veľkosti balenia 75 mg/18,75 mg/200 mg, 125 mg/31,25 mg/200 mg, 175 mg/43,75 mg/200 mg a 200 mg/50 mg/200 mg:</w:t>
      </w:r>
    </w:p>
    <w:p w:rsidR="00F85792" w:rsidRPr="006460E3" w:rsidRDefault="00F85792" w:rsidP="00F85792">
      <w:pPr>
        <w:spacing w:line="240" w:lineRule="auto"/>
        <w:rPr>
          <w:szCs w:val="22"/>
        </w:rPr>
      </w:pPr>
      <w:r w:rsidRPr="006460E3">
        <w:rPr>
          <w:szCs w:val="22"/>
        </w:rPr>
        <w:t>10, 30, 100, 130 a 175 tabliet.</w:t>
      </w:r>
    </w:p>
    <w:p w:rsidR="00F85792" w:rsidRPr="006460E3" w:rsidRDefault="00F85792">
      <w:pPr>
        <w:spacing w:line="240" w:lineRule="auto"/>
        <w:rPr>
          <w:szCs w:val="24"/>
        </w:rPr>
      </w:pPr>
    </w:p>
    <w:p w:rsidR="00E14CD9" w:rsidRPr="006460E3" w:rsidRDefault="00E14CD9" w:rsidP="00E14CD9">
      <w:pPr>
        <w:spacing w:line="240" w:lineRule="auto"/>
      </w:pPr>
      <w:r w:rsidRPr="006460E3">
        <w:rPr>
          <w:szCs w:val="24"/>
        </w:rPr>
        <w:t>Na trh nemusia byť uvedené</w:t>
      </w:r>
      <w:r w:rsidRPr="006460E3">
        <w:rPr>
          <w:noProof/>
          <w:szCs w:val="22"/>
        </w:rPr>
        <w:t xml:space="preserve"> všetky veľkosti balenia.</w:t>
      </w: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rsidP="005F51B2">
      <w:pPr>
        <w:numPr>
          <w:ilvl w:val="1"/>
          <w:numId w:val="9"/>
        </w:numPr>
        <w:spacing w:line="240" w:lineRule="auto"/>
        <w:rPr>
          <w:b/>
          <w:szCs w:val="22"/>
        </w:rPr>
      </w:pPr>
      <w:r w:rsidRPr="006460E3">
        <w:rPr>
          <w:b/>
          <w:bCs/>
          <w:noProof/>
          <w:szCs w:val="22"/>
        </w:rPr>
        <w:t>Špeciálne opatrenia na likvidáciu</w:t>
      </w:r>
      <w:r w:rsidRPr="006460E3">
        <w:rPr>
          <w:b/>
          <w:szCs w:val="22"/>
        </w:rPr>
        <w:t xml:space="preserve"> </w:t>
      </w:r>
    </w:p>
    <w:p w:rsidR="00985CAC" w:rsidRPr="006460E3" w:rsidRDefault="00985CAC">
      <w:pPr>
        <w:pStyle w:val="Text"/>
        <w:tabs>
          <w:tab w:val="left" w:pos="567"/>
        </w:tabs>
        <w:spacing w:before="0"/>
        <w:jc w:val="left"/>
        <w:rPr>
          <w:caps/>
          <w:sz w:val="22"/>
          <w:szCs w:val="22"/>
          <w:lang w:val="sk-SK"/>
        </w:rPr>
      </w:pPr>
    </w:p>
    <w:p w:rsidR="00985CAC" w:rsidRPr="006460E3" w:rsidRDefault="00943F9D">
      <w:pPr>
        <w:spacing w:line="240" w:lineRule="auto"/>
        <w:rPr>
          <w:szCs w:val="22"/>
        </w:rPr>
      </w:pPr>
      <w:r w:rsidRPr="006460E3">
        <w:rPr>
          <w:noProof/>
          <w:snapToGrid w:val="0"/>
          <w:szCs w:val="22"/>
        </w:rPr>
        <w:t>Nepoužitý liek alebo odpad vzniknutý z lieku treba vrátiť do lekárne.</w:t>
      </w:r>
    </w:p>
    <w:p w:rsidR="00985CAC" w:rsidRPr="006460E3" w:rsidRDefault="00985CAC">
      <w:pPr>
        <w:spacing w:line="240" w:lineRule="auto"/>
        <w:rPr>
          <w:szCs w:val="22"/>
        </w:rPr>
      </w:pPr>
    </w:p>
    <w:p w:rsidR="00514097" w:rsidRPr="006460E3" w:rsidRDefault="00514097">
      <w:pPr>
        <w:spacing w:line="240" w:lineRule="auto"/>
        <w:rPr>
          <w:szCs w:val="22"/>
        </w:rPr>
      </w:pPr>
    </w:p>
    <w:p w:rsidR="00985CAC" w:rsidRPr="006460E3" w:rsidRDefault="00985CAC" w:rsidP="005F51B2">
      <w:pPr>
        <w:numPr>
          <w:ilvl w:val="0"/>
          <w:numId w:val="2"/>
        </w:numPr>
        <w:tabs>
          <w:tab w:val="clear" w:pos="570"/>
          <w:tab w:val="left" w:pos="567"/>
        </w:tabs>
        <w:spacing w:line="240" w:lineRule="auto"/>
        <w:ind w:left="540" w:hanging="540"/>
        <w:rPr>
          <w:b/>
          <w:szCs w:val="22"/>
        </w:rPr>
      </w:pPr>
      <w:r w:rsidRPr="006460E3">
        <w:rPr>
          <w:b/>
          <w:szCs w:val="22"/>
        </w:rPr>
        <w:t>DRŽITEĽ ROZHODNUTIA O REGISTRÁCII</w:t>
      </w:r>
    </w:p>
    <w:p w:rsidR="00985CAC" w:rsidRPr="006460E3" w:rsidRDefault="00985CAC" w:rsidP="0065063F">
      <w:pPr>
        <w:pStyle w:val="Inforubrik2"/>
        <w:keepNext w:val="0"/>
        <w:pageBreakBefore w:val="0"/>
        <w:rPr>
          <w:lang w:val="sk-SK"/>
        </w:rPr>
      </w:pPr>
    </w:p>
    <w:p w:rsidR="00985CAC" w:rsidRPr="006460E3" w:rsidRDefault="00985CAC">
      <w:pPr>
        <w:spacing w:line="240" w:lineRule="auto"/>
        <w:rPr>
          <w:szCs w:val="22"/>
        </w:rPr>
      </w:pPr>
      <w:r w:rsidRPr="006460E3">
        <w:rPr>
          <w:szCs w:val="22"/>
        </w:rPr>
        <w:t>Orion Corporation</w:t>
      </w:r>
    </w:p>
    <w:p w:rsidR="00985CAC" w:rsidRPr="006460E3" w:rsidRDefault="00985CAC">
      <w:pPr>
        <w:pStyle w:val="Figure"/>
        <w:keepNext w:val="0"/>
        <w:tabs>
          <w:tab w:val="left" w:pos="567"/>
        </w:tabs>
        <w:spacing w:before="0"/>
        <w:rPr>
          <w:sz w:val="22"/>
          <w:szCs w:val="22"/>
        </w:rPr>
      </w:pPr>
      <w:r w:rsidRPr="006460E3">
        <w:rPr>
          <w:sz w:val="22"/>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spacing w:line="240" w:lineRule="auto"/>
        <w:rPr>
          <w:szCs w:val="22"/>
        </w:rPr>
      </w:pPr>
      <w:r w:rsidRPr="006460E3">
        <w:rPr>
          <w:szCs w:val="22"/>
        </w:rPr>
        <w:t>Fínsko</w:t>
      </w:r>
    </w:p>
    <w:p w:rsidR="00985CAC" w:rsidRPr="006460E3" w:rsidRDefault="00985CAC">
      <w:pPr>
        <w:pStyle w:val="EndnoteText"/>
        <w:rPr>
          <w:szCs w:val="22"/>
        </w:rPr>
      </w:pPr>
    </w:p>
    <w:p w:rsidR="00985CAC" w:rsidRPr="006460E3" w:rsidRDefault="00985CAC">
      <w:pPr>
        <w:spacing w:line="240" w:lineRule="auto"/>
        <w:rPr>
          <w:szCs w:val="22"/>
        </w:rPr>
      </w:pPr>
    </w:p>
    <w:p w:rsidR="00985CAC" w:rsidRPr="006460E3" w:rsidRDefault="00985CAC">
      <w:pPr>
        <w:spacing w:line="240" w:lineRule="auto"/>
        <w:ind w:left="540" w:hanging="540"/>
        <w:rPr>
          <w:b/>
          <w:szCs w:val="22"/>
        </w:rPr>
      </w:pPr>
      <w:r w:rsidRPr="006460E3">
        <w:rPr>
          <w:b/>
          <w:szCs w:val="22"/>
        </w:rPr>
        <w:t>8.</w:t>
      </w:r>
      <w:r w:rsidRPr="006460E3">
        <w:rPr>
          <w:b/>
          <w:szCs w:val="22"/>
        </w:rPr>
        <w:tab/>
        <w:t>REGISTRAČNÉ ČÍSLA</w:t>
      </w:r>
    </w:p>
    <w:p w:rsidR="00985CAC" w:rsidRPr="006460E3" w:rsidRDefault="00985CAC">
      <w:pPr>
        <w:spacing w:line="240" w:lineRule="auto"/>
        <w:rPr>
          <w:szCs w:val="22"/>
        </w:rPr>
      </w:pPr>
    </w:p>
    <w:p w:rsidR="008006CB" w:rsidRPr="006460E3" w:rsidRDefault="008006CB" w:rsidP="008006CB">
      <w:pPr>
        <w:pStyle w:val="Text"/>
        <w:tabs>
          <w:tab w:val="left" w:pos="567"/>
        </w:tabs>
        <w:spacing w:before="0"/>
        <w:jc w:val="left"/>
        <w:rPr>
          <w:sz w:val="22"/>
          <w:szCs w:val="22"/>
          <w:u w:val="single"/>
          <w:lang w:val="sk-SK"/>
        </w:rPr>
      </w:pPr>
      <w:r w:rsidRPr="006460E3">
        <w:rPr>
          <w:sz w:val="22"/>
          <w:szCs w:val="22"/>
          <w:u w:val="single"/>
          <w:lang w:val="sk-SK"/>
        </w:rPr>
        <w:t>50 mg/12,5 mg/200 mg</w:t>
      </w:r>
    </w:p>
    <w:p w:rsidR="00985CAC" w:rsidRPr="006460E3" w:rsidRDefault="00985CAC">
      <w:pPr>
        <w:spacing w:line="240" w:lineRule="auto"/>
        <w:rPr>
          <w:szCs w:val="22"/>
        </w:rPr>
      </w:pPr>
      <w:r w:rsidRPr="006460E3">
        <w:rPr>
          <w:szCs w:val="22"/>
        </w:rPr>
        <w:t>EU/1/03/260/001-004</w:t>
      </w:r>
    </w:p>
    <w:p w:rsidR="00985CAC" w:rsidRPr="006460E3" w:rsidRDefault="00985CAC">
      <w:pPr>
        <w:spacing w:line="240" w:lineRule="auto"/>
        <w:rPr>
          <w:szCs w:val="22"/>
        </w:rPr>
      </w:pPr>
      <w:r w:rsidRPr="006460E3">
        <w:rPr>
          <w:szCs w:val="22"/>
        </w:rPr>
        <w:t>EU/1/03/260/013</w:t>
      </w:r>
    </w:p>
    <w:p w:rsidR="00985CAC" w:rsidRPr="006460E3" w:rsidRDefault="00985CAC">
      <w:pPr>
        <w:widowControl w:val="0"/>
        <w:rPr>
          <w:szCs w:val="22"/>
        </w:rPr>
      </w:pPr>
      <w:r w:rsidRPr="006460E3">
        <w:rPr>
          <w:szCs w:val="22"/>
        </w:rPr>
        <w:t>EU/1/03/260/016</w:t>
      </w:r>
    </w:p>
    <w:p w:rsidR="00010E02" w:rsidRPr="006460E3" w:rsidRDefault="00010E02" w:rsidP="009B2717">
      <w:pPr>
        <w:spacing w:line="240" w:lineRule="auto"/>
        <w:rPr>
          <w:szCs w:val="22"/>
        </w:rPr>
      </w:pPr>
    </w:p>
    <w:p w:rsidR="008006CB" w:rsidRPr="006460E3" w:rsidRDefault="008006CB" w:rsidP="008006CB">
      <w:pPr>
        <w:pStyle w:val="Text"/>
        <w:tabs>
          <w:tab w:val="left" w:pos="567"/>
        </w:tabs>
        <w:spacing w:before="0"/>
        <w:jc w:val="left"/>
        <w:rPr>
          <w:sz w:val="22"/>
          <w:szCs w:val="22"/>
          <w:u w:val="single"/>
          <w:lang w:val="sk-SK"/>
        </w:rPr>
      </w:pPr>
      <w:r w:rsidRPr="006460E3">
        <w:rPr>
          <w:sz w:val="22"/>
          <w:szCs w:val="22"/>
          <w:u w:val="single"/>
          <w:lang w:val="sk-SK"/>
        </w:rPr>
        <w:t>75 mg/18,75 mg/200 mg</w:t>
      </w:r>
    </w:p>
    <w:p w:rsidR="009B2717" w:rsidRPr="006460E3" w:rsidRDefault="009B2717" w:rsidP="009B2717">
      <w:pPr>
        <w:spacing w:line="240" w:lineRule="auto"/>
        <w:rPr>
          <w:szCs w:val="22"/>
        </w:rPr>
      </w:pPr>
      <w:r w:rsidRPr="006460E3">
        <w:rPr>
          <w:szCs w:val="22"/>
        </w:rPr>
        <w:t>EU/1/03/260/024-028</w:t>
      </w:r>
    </w:p>
    <w:p w:rsidR="008006CB" w:rsidRPr="006460E3" w:rsidRDefault="008006CB" w:rsidP="009B2717">
      <w:pPr>
        <w:spacing w:line="240" w:lineRule="auto"/>
        <w:rPr>
          <w:szCs w:val="22"/>
        </w:rPr>
      </w:pPr>
    </w:p>
    <w:p w:rsidR="008006CB" w:rsidRPr="006460E3" w:rsidRDefault="008006CB" w:rsidP="008006CB">
      <w:pPr>
        <w:spacing w:line="240" w:lineRule="auto"/>
        <w:outlineLvl w:val="0"/>
        <w:rPr>
          <w:szCs w:val="22"/>
          <w:u w:val="single"/>
        </w:rPr>
      </w:pPr>
      <w:r w:rsidRPr="006460E3">
        <w:rPr>
          <w:szCs w:val="22"/>
          <w:u w:val="single"/>
        </w:rPr>
        <w:t>100 mg/25 mg/200 mg</w:t>
      </w:r>
    </w:p>
    <w:p w:rsidR="00581E8E" w:rsidRPr="006460E3" w:rsidRDefault="00581E8E" w:rsidP="00581E8E">
      <w:pPr>
        <w:spacing w:line="240" w:lineRule="auto"/>
        <w:rPr>
          <w:szCs w:val="22"/>
        </w:rPr>
      </w:pPr>
      <w:r w:rsidRPr="006460E3">
        <w:rPr>
          <w:szCs w:val="22"/>
        </w:rPr>
        <w:t>EU/1/03/260/005-008</w:t>
      </w:r>
    </w:p>
    <w:p w:rsidR="00581E8E" w:rsidRPr="006460E3" w:rsidRDefault="00581E8E" w:rsidP="00581E8E">
      <w:pPr>
        <w:spacing w:line="240" w:lineRule="auto"/>
        <w:rPr>
          <w:szCs w:val="22"/>
        </w:rPr>
      </w:pPr>
      <w:r w:rsidRPr="006460E3">
        <w:rPr>
          <w:szCs w:val="22"/>
        </w:rPr>
        <w:t>EU/1/03/260/014</w:t>
      </w:r>
    </w:p>
    <w:p w:rsidR="00581E8E" w:rsidRPr="006460E3" w:rsidRDefault="00581E8E" w:rsidP="00581E8E">
      <w:pPr>
        <w:widowControl w:val="0"/>
        <w:rPr>
          <w:szCs w:val="22"/>
        </w:rPr>
      </w:pPr>
      <w:r w:rsidRPr="006460E3">
        <w:rPr>
          <w:szCs w:val="22"/>
        </w:rPr>
        <w:t>EU/1/03/260/017</w:t>
      </w:r>
    </w:p>
    <w:p w:rsidR="00581E8E" w:rsidRPr="006460E3" w:rsidRDefault="00581E8E">
      <w:pPr>
        <w:spacing w:line="240" w:lineRule="auto"/>
        <w:outlineLvl w:val="0"/>
        <w:rPr>
          <w:szCs w:val="22"/>
        </w:rPr>
      </w:pPr>
    </w:p>
    <w:p w:rsidR="008006CB" w:rsidRPr="006460E3" w:rsidRDefault="008006CB" w:rsidP="008006CB">
      <w:pPr>
        <w:spacing w:line="240" w:lineRule="auto"/>
        <w:outlineLvl w:val="0"/>
        <w:rPr>
          <w:szCs w:val="22"/>
          <w:u w:val="single"/>
        </w:rPr>
      </w:pPr>
      <w:r w:rsidRPr="006460E3">
        <w:rPr>
          <w:szCs w:val="22"/>
          <w:u w:val="single"/>
        </w:rPr>
        <w:t>125 mg/31,25 mg/200 mg</w:t>
      </w:r>
    </w:p>
    <w:p w:rsidR="00581E8E" w:rsidRPr="006460E3" w:rsidRDefault="00581E8E" w:rsidP="00581E8E">
      <w:pPr>
        <w:spacing w:line="240" w:lineRule="auto"/>
        <w:rPr>
          <w:szCs w:val="22"/>
        </w:rPr>
      </w:pPr>
      <w:r w:rsidRPr="006460E3">
        <w:rPr>
          <w:szCs w:val="22"/>
        </w:rPr>
        <w:t>EU/1/03/260/029-033</w:t>
      </w:r>
    </w:p>
    <w:p w:rsidR="00581E8E" w:rsidRPr="006460E3" w:rsidRDefault="00581E8E">
      <w:pPr>
        <w:pStyle w:val="Text"/>
        <w:tabs>
          <w:tab w:val="left" w:pos="567"/>
        </w:tabs>
        <w:spacing w:before="0"/>
        <w:jc w:val="left"/>
        <w:rPr>
          <w:sz w:val="22"/>
          <w:szCs w:val="22"/>
          <w:lang w:val="sk-SK"/>
        </w:rPr>
      </w:pPr>
    </w:p>
    <w:p w:rsidR="008006CB" w:rsidRPr="006460E3" w:rsidRDefault="008006CB" w:rsidP="008006CB">
      <w:pPr>
        <w:pStyle w:val="Text"/>
        <w:tabs>
          <w:tab w:val="left" w:pos="567"/>
        </w:tabs>
        <w:spacing w:before="0"/>
        <w:jc w:val="left"/>
        <w:rPr>
          <w:sz w:val="22"/>
          <w:szCs w:val="22"/>
          <w:u w:val="single"/>
          <w:lang w:val="sk-SK"/>
        </w:rPr>
      </w:pPr>
      <w:r w:rsidRPr="006460E3">
        <w:rPr>
          <w:sz w:val="22"/>
          <w:szCs w:val="22"/>
          <w:u w:val="single"/>
          <w:lang w:val="sk-SK"/>
        </w:rPr>
        <w:t>150 mg/37,5 mg/200 mg</w:t>
      </w:r>
    </w:p>
    <w:p w:rsidR="00581E8E" w:rsidRPr="006460E3" w:rsidRDefault="00581E8E" w:rsidP="00581E8E">
      <w:pPr>
        <w:spacing w:line="240" w:lineRule="auto"/>
        <w:rPr>
          <w:szCs w:val="22"/>
        </w:rPr>
      </w:pPr>
      <w:r w:rsidRPr="006460E3">
        <w:rPr>
          <w:szCs w:val="22"/>
        </w:rPr>
        <w:t>EU/1/03/260/009-012</w:t>
      </w:r>
    </w:p>
    <w:p w:rsidR="00581E8E" w:rsidRPr="006460E3" w:rsidRDefault="00581E8E" w:rsidP="00581E8E">
      <w:pPr>
        <w:spacing w:line="240" w:lineRule="auto"/>
        <w:rPr>
          <w:szCs w:val="22"/>
        </w:rPr>
      </w:pPr>
      <w:r w:rsidRPr="006460E3">
        <w:rPr>
          <w:szCs w:val="22"/>
        </w:rPr>
        <w:t>EU/1/03/260/015</w:t>
      </w:r>
    </w:p>
    <w:p w:rsidR="00581E8E" w:rsidRPr="006460E3" w:rsidRDefault="00581E8E" w:rsidP="00581E8E">
      <w:pPr>
        <w:widowControl w:val="0"/>
        <w:rPr>
          <w:szCs w:val="22"/>
        </w:rPr>
      </w:pPr>
      <w:r w:rsidRPr="006460E3">
        <w:rPr>
          <w:szCs w:val="22"/>
        </w:rPr>
        <w:t>EU/1/03/260/018</w:t>
      </w:r>
    </w:p>
    <w:p w:rsidR="00581E8E" w:rsidRPr="006460E3" w:rsidRDefault="00581E8E">
      <w:pPr>
        <w:pStyle w:val="Text"/>
        <w:tabs>
          <w:tab w:val="left" w:pos="567"/>
        </w:tabs>
        <w:spacing w:before="0"/>
        <w:jc w:val="left"/>
        <w:rPr>
          <w:sz w:val="22"/>
          <w:szCs w:val="22"/>
          <w:lang w:val="sk-SK"/>
        </w:rPr>
      </w:pPr>
    </w:p>
    <w:p w:rsidR="008006CB" w:rsidRPr="006460E3" w:rsidRDefault="008006CB" w:rsidP="008006CB">
      <w:pPr>
        <w:pStyle w:val="Text"/>
        <w:tabs>
          <w:tab w:val="left" w:pos="567"/>
        </w:tabs>
        <w:spacing w:before="0"/>
        <w:jc w:val="left"/>
        <w:rPr>
          <w:sz w:val="22"/>
          <w:szCs w:val="22"/>
          <w:u w:val="single"/>
          <w:lang w:val="sk-SK"/>
        </w:rPr>
      </w:pPr>
      <w:r w:rsidRPr="006460E3">
        <w:rPr>
          <w:sz w:val="22"/>
          <w:szCs w:val="22"/>
          <w:u w:val="single"/>
          <w:lang w:val="sk-SK"/>
        </w:rPr>
        <w:t>175 mg/43,75 mg/200 mg</w:t>
      </w:r>
    </w:p>
    <w:p w:rsidR="00581E8E" w:rsidRPr="006460E3" w:rsidRDefault="00581E8E" w:rsidP="00581E8E">
      <w:pPr>
        <w:spacing w:line="240" w:lineRule="auto"/>
        <w:rPr>
          <w:szCs w:val="22"/>
        </w:rPr>
      </w:pPr>
      <w:r w:rsidRPr="006460E3">
        <w:rPr>
          <w:szCs w:val="22"/>
        </w:rPr>
        <w:t>EU/1/03/260/034-038</w:t>
      </w:r>
    </w:p>
    <w:p w:rsidR="00581E8E" w:rsidRPr="006460E3" w:rsidRDefault="00581E8E">
      <w:pPr>
        <w:spacing w:line="240" w:lineRule="auto"/>
        <w:outlineLvl w:val="0"/>
        <w:rPr>
          <w:szCs w:val="22"/>
        </w:rPr>
      </w:pPr>
    </w:p>
    <w:p w:rsidR="008006CB" w:rsidRPr="006460E3" w:rsidRDefault="008006CB" w:rsidP="008006CB">
      <w:pPr>
        <w:spacing w:line="240" w:lineRule="auto"/>
        <w:outlineLvl w:val="0"/>
        <w:rPr>
          <w:szCs w:val="22"/>
          <w:u w:val="single"/>
        </w:rPr>
      </w:pPr>
      <w:r w:rsidRPr="006460E3">
        <w:rPr>
          <w:szCs w:val="22"/>
          <w:u w:val="single"/>
        </w:rPr>
        <w:t>200 mg/50 mg/200 mg</w:t>
      </w:r>
    </w:p>
    <w:p w:rsidR="00581E8E" w:rsidRPr="006460E3" w:rsidRDefault="00581E8E" w:rsidP="00581E8E">
      <w:pPr>
        <w:spacing w:line="240" w:lineRule="auto"/>
        <w:rPr>
          <w:szCs w:val="22"/>
        </w:rPr>
      </w:pPr>
      <w:r w:rsidRPr="006460E3">
        <w:rPr>
          <w:szCs w:val="22"/>
        </w:rPr>
        <w:t>EU/1/03/260/019-023</w:t>
      </w:r>
    </w:p>
    <w:p w:rsidR="009B2717" w:rsidRPr="006460E3" w:rsidRDefault="009B2717" w:rsidP="008006CB">
      <w:pPr>
        <w:spacing w:line="240" w:lineRule="auto"/>
        <w:rPr>
          <w:b/>
          <w:szCs w:val="22"/>
        </w:rPr>
      </w:pPr>
    </w:p>
    <w:p w:rsidR="009B2717" w:rsidRPr="006460E3" w:rsidRDefault="009B2717">
      <w:pPr>
        <w:spacing w:line="240" w:lineRule="auto"/>
        <w:ind w:left="540" w:hanging="540"/>
        <w:rPr>
          <w:b/>
          <w:szCs w:val="22"/>
        </w:rPr>
      </w:pPr>
    </w:p>
    <w:p w:rsidR="00985CAC" w:rsidRPr="006460E3" w:rsidRDefault="00985CAC">
      <w:pPr>
        <w:spacing w:line="240" w:lineRule="auto"/>
        <w:ind w:left="540" w:hanging="540"/>
        <w:rPr>
          <w:b/>
          <w:szCs w:val="22"/>
        </w:rPr>
      </w:pPr>
      <w:r w:rsidRPr="006460E3">
        <w:rPr>
          <w:b/>
          <w:szCs w:val="22"/>
        </w:rPr>
        <w:t>9.</w:t>
      </w:r>
      <w:r w:rsidRPr="006460E3">
        <w:rPr>
          <w:b/>
          <w:szCs w:val="22"/>
        </w:rPr>
        <w:tab/>
        <w:t>DÁTUM PRVEJ REGISTRÁCIE/PREDĹŽENIE REGISTRÁCIE</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Dátum prvej registrácie: 17. október 2003</w:t>
      </w:r>
    </w:p>
    <w:p w:rsidR="00985CAC" w:rsidRPr="006460E3" w:rsidRDefault="00985CAC">
      <w:pPr>
        <w:spacing w:line="240" w:lineRule="auto"/>
        <w:rPr>
          <w:szCs w:val="22"/>
        </w:rPr>
      </w:pPr>
      <w:r w:rsidRPr="006460E3">
        <w:rPr>
          <w:szCs w:val="22"/>
        </w:rPr>
        <w:t>Dátum posledného predĺženia registrácie: 17. október 2008</w:t>
      </w: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ind w:left="540" w:hanging="540"/>
        <w:rPr>
          <w:b/>
          <w:szCs w:val="22"/>
        </w:rPr>
      </w:pPr>
      <w:r w:rsidRPr="006460E3">
        <w:rPr>
          <w:b/>
          <w:szCs w:val="22"/>
        </w:rPr>
        <w:t>10.</w:t>
      </w:r>
      <w:r w:rsidRPr="006460E3">
        <w:rPr>
          <w:b/>
          <w:szCs w:val="22"/>
        </w:rPr>
        <w:tab/>
        <w:t>DÁTUM REVÍZIE TEXTU</w:t>
      </w:r>
    </w:p>
    <w:p w:rsidR="00985CAC" w:rsidRPr="006460E3" w:rsidRDefault="00985CAC">
      <w:pPr>
        <w:spacing w:line="240" w:lineRule="auto"/>
        <w:ind w:left="540" w:hanging="540"/>
        <w:rPr>
          <w:b/>
          <w:szCs w:val="22"/>
        </w:rPr>
      </w:pPr>
    </w:p>
    <w:p w:rsidR="00985CAC" w:rsidRPr="006460E3" w:rsidRDefault="00985CAC">
      <w:pPr>
        <w:spacing w:line="240" w:lineRule="auto"/>
        <w:ind w:left="540" w:hanging="540"/>
        <w:rPr>
          <w:b/>
          <w:szCs w:val="22"/>
        </w:rPr>
      </w:pPr>
    </w:p>
    <w:p w:rsidR="00985CAC" w:rsidRPr="006460E3" w:rsidRDefault="00985CAC">
      <w:pPr>
        <w:spacing w:line="240" w:lineRule="auto"/>
        <w:ind w:left="540" w:hanging="540"/>
        <w:rPr>
          <w:b/>
          <w:szCs w:val="22"/>
        </w:rPr>
      </w:pPr>
    </w:p>
    <w:p w:rsidR="00985CAC" w:rsidRPr="006460E3" w:rsidRDefault="00985CAC">
      <w:pPr>
        <w:tabs>
          <w:tab w:val="clear" w:pos="567"/>
          <w:tab w:val="left" w:pos="0"/>
        </w:tabs>
        <w:spacing w:line="240" w:lineRule="auto"/>
        <w:rPr>
          <w:b/>
          <w:szCs w:val="22"/>
        </w:rPr>
      </w:pPr>
      <w:r w:rsidRPr="006460E3">
        <w:rPr>
          <w:noProof/>
          <w:szCs w:val="22"/>
        </w:rPr>
        <w:t xml:space="preserve">Podrobné informácie o tomto lieku sú dostupné na internetovej stránke </w:t>
      </w:r>
      <w:r w:rsidR="00943F9D" w:rsidRPr="006460E3">
        <w:t xml:space="preserve">Európskej agentúry </w:t>
      </w:r>
      <w:r w:rsidR="00943F9D" w:rsidRPr="006460E3">
        <w:rPr>
          <w:noProof/>
        </w:rPr>
        <w:t xml:space="preserve">pre lieky </w:t>
      </w:r>
      <w:hyperlink r:id="rId11" w:history="1">
        <w:r w:rsidRPr="006460E3">
          <w:rPr>
            <w:rStyle w:val="Hyperlink"/>
            <w:noProof/>
            <w:color w:val="auto"/>
            <w:szCs w:val="22"/>
          </w:rPr>
          <w:t>http://www.ema.europa.eu</w:t>
        </w:r>
      </w:hyperlink>
      <w:r w:rsidR="00540BE8" w:rsidRPr="006460E3">
        <w:rPr>
          <w:noProof/>
          <w:szCs w:val="22"/>
        </w:rPr>
        <w:t>.</w:t>
      </w:r>
    </w:p>
    <w:p w:rsidR="00985CAC" w:rsidRPr="006460E3" w:rsidRDefault="00985CAC" w:rsidP="00873337">
      <w:pPr>
        <w:pStyle w:val="Text"/>
        <w:tabs>
          <w:tab w:val="left" w:pos="567"/>
        </w:tabs>
        <w:spacing w:before="0"/>
        <w:ind w:left="540" w:hanging="540"/>
        <w:jc w:val="left"/>
        <w:rPr>
          <w:szCs w:val="22"/>
          <w:lang w:val="sk-SK"/>
        </w:rPr>
      </w:pPr>
      <w:r w:rsidRPr="006460E3">
        <w:rPr>
          <w:b/>
          <w:sz w:val="22"/>
          <w:szCs w:val="22"/>
          <w:lang w:val="sk-SK"/>
        </w:rPr>
        <w:br w:type="page"/>
      </w: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jc w:val="center"/>
        <w:rPr>
          <w:b/>
          <w:szCs w:val="22"/>
        </w:rPr>
      </w:pPr>
    </w:p>
    <w:p w:rsidR="00985CAC" w:rsidRPr="006460E3" w:rsidRDefault="00985CAC">
      <w:pPr>
        <w:spacing w:line="240" w:lineRule="auto"/>
        <w:jc w:val="center"/>
        <w:rPr>
          <w:b/>
          <w:szCs w:val="22"/>
        </w:rPr>
      </w:pPr>
    </w:p>
    <w:p w:rsidR="00985CAC" w:rsidRPr="006460E3" w:rsidRDefault="00985CAC">
      <w:pPr>
        <w:tabs>
          <w:tab w:val="clear" w:pos="567"/>
        </w:tabs>
        <w:spacing w:line="240" w:lineRule="auto"/>
        <w:jc w:val="center"/>
        <w:rPr>
          <w:b/>
          <w:szCs w:val="22"/>
        </w:rPr>
      </w:pPr>
      <w:r w:rsidRPr="006460E3">
        <w:rPr>
          <w:b/>
          <w:szCs w:val="22"/>
        </w:rPr>
        <w:t>PRÍLOHA II</w:t>
      </w:r>
    </w:p>
    <w:p w:rsidR="00985CAC" w:rsidRPr="006460E3" w:rsidRDefault="00985CAC" w:rsidP="0033460C">
      <w:pPr>
        <w:spacing w:line="240" w:lineRule="auto"/>
        <w:ind w:left="1701" w:right="1418" w:hanging="567"/>
        <w:rPr>
          <w:szCs w:val="22"/>
        </w:rPr>
      </w:pPr>
    </w:p>
    <w:p w:rsidR="0033460C" w:rsidRPr="006460E3" w:rsidRDefault="0033460C" w:rsidP="0033460C">
      <w:pPr>
        <w:tabs>
          <w:tab w:val="left" w:pos="1701"/>
        </w:tabs>
        <w:ind w:left="1701" w:right="1416" w:hanging="567"/>
        <w:rPr>
          <w:b/>
        </w:rPr>
      </w:pPr>
      <w:r w:rsidRPr="006460E3">
        <w:rPr>
          <w:b/>
        </w:rPr>
        <w:t>A.</w:t>
      </w:r>
      <w:r w:rsidRPr="006460E3">
        <w:rPr>
          <w:b/>
        </w:rPr>
        <w:tab/>
        <w:t>VÝROBC</w:t>
      </w:r>
      <w:r w:rsidR="00540BE8" w:rsidRPr="006460E3">
        <w:rPr>
          <w:rFonts w:ascii="TimesNewRomanPS-BoldMT" w:hAnsi="TimesNewRomanPS-BoldMT" w:cs="TimesNewRomanPS-BoldMT"/>
          <w:b/>
          <w:bCs/>
          <w:szCs w:val="22"/>
          <w:lang w:eastAsia="sk-SK"/>
        </w:rPr>
        <w:t>OVIA</w:t>
      </w:r>
      <w:r w:rsidRPr="00873023">
        <w:rPr>
          <w:b/>
        </w:rPr>
        <w:t xml:space="preserve"> ZODPOVEDN</w:t>
      </w:r>
      <w:r w:rsidR="00C17008" w:rsidRPr="006460E3">
        <w:rPr>
          <w:rFonts w:ascii="TimesNewRomanPS-BoldMT" w:hAnsi="TimesNewRomanPS-BoldMT" w:cs="TimesNewRomanPS-BoldMT"/>
          <w:b/>
          <w:bCs/>
          <w:szCs w:val="22"/>
          <w:lang w:eastAsia="sk-SK"/>
        </w:rPr>
        <w:t>Í</w:t>
      </w:r>
      <w:r w:rsidRPr="006460E3">
        <w:rPr>
          <w:b/>
        </w:rPr>
        <w:t xml:space="preserve"> ZA UVOĽNENIE ŠARŽE</w:t>
      </w:r>
    </w:p>
    <w:p w:rsidR="0033460C" w:rsidRPr="006460E3" w:rsidRDefault="0033460C" w:rsidP="0033460C">
      <w:pPr>
        <w:tabs>
          <w:tab w:val="left" w:pos="1701"/>
        </w:tabs>
        <w:ind w:left="1701" w:right="1416" w:hanging="567"/>
        <w:rPr>
          <w:b/>
        </w:rPr>
      </w:pPr>
    </w:p>
    <w:p w:rsidR="0033460C" w:rsidRPr="006460E3" w:rsidRDefault="0033460C" w:rsidP="0033460C">
      <w:pPr>
        <w:tabs>
          <w:tab w:val="left" w:pos="1701"/>
        </w:tabs>
        <w:ind w:left="1701" w:right="1416" w:hanging="567"/>
        <w:rPr>
          <w:b/>
        </w:rPr>
      </w:pPr>
      <w:r w:rsidRPr="006460E3">
        <w:rPr>
          <w:b/>
        </w:rPr>
        <w:t>B.</w:t>
      </w:r>
      <w:r w:rsidRPr="006460E3">
        <w:rPr>
          <w:b/>
        </w:rPr>
        <w:tab/>
        <w:t>PODMIENKY  ALEBO OBMEDZENIA TÝKAJÚCE SA VÝDAJA A POUŽITIA</w:t>
      </w:r>
    </w:p>
    <w:p w:rsidR="0033460C" w:rsidRPr="006460E3" w:rsidRDefault="0033460C" w:rsidP="0033460C">
      <w:pPr>
        <w:tabs>
          <w:tab w:val="left" w:pos="1701"/>
        </w:tabs>
        <w:ind w:left="1701" w:right="1416" w:hanging="567"/>
        <w:rPr>
          <w:b/>
        </w:rPr>
      </w:pPr>
    </w:p>
    <w:p w:rsidR="0033460C" w:rsidRPr="006460E3" w:rsidRDefault="0033460C" w:rsidP="0033460C">
      <w:pPr>
        <w:tabs>
          <w:tab w:val="left" w:pos="1701"/>
        </w:tabs>
        <w:ind w:left="1701" w:right="1416" w:hanging="567"/>
        <w:rPr>
          <w:b/>
          <w:szCs w:val="24"/>
        </w:rPr>
      </w:pPr>
      <w:r w:rsidRPr="006460E3">
        <w:rPr>
          <w:b/>
        </w:rPr>
        <w:t>C.</w:t>
      </w:r>
      <w:r w:rsidRPr="006460E3">
        <w:rPr>
          <w:b/>
        </w:rPr>
        <w:tab/>
      </w:r>
      <w:r w:rsidR="003E7555" w:rsidRPr="006460E3">
        <w:rPr>
          <w:b/>
          <w:szCs w:val="24"/>
        </w:rPr>
        <w:t>ĎALŠIE PODMIENKY A POŽIADAVKY REGISTRÁCIE</w:t>
      </w:r>
    </w:p>
    <w:p w:rsidR="003E7555" w:rsidRPr="006460E3" w:rsidRDefault="003E7555" w:rsidP="0033460C">
      <w:pPr>
        <w:tabs>
          <w:tab w:val="left" w:pos="1701"/>
        </w:tabs>
        <w:ind w:left="1701" w:right="1416" w:hanging="567"/>
        <w:rPr>
          <w:b/>
          <w:szCs w:val="24"/>
        </w:rPr>
      </w:pPr>
    </w:p>
    <w:p w:rsidR="003E7555" w:rsidRPr="006460E3" w:rsidRDefault="003E7555" w:rsidP="0033460C">
      <w:pPr>
        <w:tabs>
          <w:tab w:val="left" w:pos="1701"/>
        </w:tabs>
        <w:ind w:left="1701" w:right="1416" w:hanging="567"/>
        <w:rPr>
          <w:b/>
        </w:rPr>
      </w:pPr>
      <w:r w:rsidRPr="006460E3">
        <w:rPr>
          <w:b/>
        </w:rPr>
        <w:t>D.</w:t>
      </w:r>
      <w:r w:rsidRPr="006460E3">
        <w:rPr>
          <w:b/>
        </w:rPr>
        <w:tab/>
        <w:t>PODMIENKY ALEBO OBMEDZENIA TÝKAJÚCE SA BEZPEČNÉHO A ÚČINNÉHO POUŽÍVANIA LIEKU</w:t>
      </w:r>
    </w:p>
    <w:p w:rsidR="00985CAC" w:rsidRPr="006460E3" w:rsidRDefault="00985CAC" w:rsidP="00E765F2">
      <w:pPr>
        <w:pStyle w:val="Heading1"/>
        <w:jc w:val="left"/>
      </w:pPr>
      <w:r w:rsidRPr="006460E3">
        <w:br w:type="page"/>
        <w:t>A.</w:t>
      </w:r>
      <w:r w:rsidRPr="006460E3">
        <w:tab/>
        <w:t>VÝROBC</w:t>
      </w:r>
      <w:r w:rsidR="00540BE8" w:rsidRPr="006460E3">
        <w:t>OVIA</w:t>
      </w:r>
      <w:r w:rsidRPr="006460E3">
        <w:t xml:space="preserve"> ZODPOVEDN</w:t>
      </w:r>
      <w:r w:rsidR="00C17008" w:rsidRPr="006460E3">
        <w:t>Í</w:t>
      </w:r>
      <w:r w:rsidRPr="006460E3">
        <w:t xml:space="preserve"> ZA UVOĽNENIE ŠARŽE</w:t>
      </w:r>
    </w:p>
    <w:p w:rsidR="00985CAC" w:rsidRPr="006460E3" w:rsidRDefault="00985CAC">
      <w:pPr>
        <w:spacing w:line="240" w:lineRule="auto"/>
        <w:ind w:right="1416"/>
        <w:jc w:val="both"/>
        <w:rPr>
          <w:szCs w:val="22"/>
        </w:rPr>
      </w:pPr>
    </w:p>
    <w:p w:rsidR="00985CAC" w:rsidRPr="006460E3" w:rsidRDefault="00985CAC">
      <w:pPr>
        <w:spacing w:line="240" w:lineRule="auto"/>
        <w:ind w:hanging="27"/>
        <w:jc w:val="both"/>
        <w:rPr>
          <w:szCs w:val="22"/>
        </w:rPr>
      </w:pPr>
      <w:r w:rsidRPr="006460E3">
        <w:rPr>
          <w:szCs w:val="22"/>
          <w:u w:val="single"/>
        </w:rPr>
        <w:t>Názov a adresa výrobc</w:t>
      </w:r>
      <w:r w:rsidR="00C17008" w:rsidRPr="006460E3">
        <w:rPr>
          <w:szCs w:val="22"/>
          <w:u w:val="single"/>
        </w:rPr>
        <w:t>ov</w:t>
      </w:r>
      <w:r w:rsidRPr="006460E3">
        <w:rPr>
          <w:szCs w:val="22"/>
          <w:u w:val="single"/>
        </w:rPr>
        <w:t xml:space="preserve"> zodpovedn</w:t>
      </w:r>
      <w:r w:rsidR="00C17008" w:rsidRPr="006460E3">
        <w:rPr>
          <w:szCs w:val="22"/>
          <w:u w:val="single"/>
        </w:rPr>
        <w:t>ých</w:t>
      </w:r>
      <w:r w:rsidRPr="006460E3">
        <w:rPr>
          <w:szCs w:val="22"/>
          <w:u w:val="single"/>
        </w:rPr>
        <w:t xml:space="preserve"> za uvoľnenie šarže</w:t>
      </w:r>
    </w:p>
    <w:p w:rsidR="00985CAC" w:rsidRPr="006460E3" w:rsidRDefault="00985CAC">
      <w:pPr>
        <w:spacing w:line="240" w:lineRule="auto"/>
        <w:jc w:val="both"/>
        <w:rPr>
          <w:szCs w:val="22"/>
        </w:rPr>
      </w:pPr>
    </w:p>
    <w:p w:rsidR="004E5461" w:rsidRPr="006460E3" w:rsidRDefault="004E5461" w:rsidP="004E5461">
      <w:pPr>
        <w:numPr>
          <w:ilvl w:val="12"/>
          <w:numId w:val="0"/>
        </w:numPr>
        <w:spacing w:line="240" w:lineRule="auto"/>
        <w:rPr>
          <w:szCs w:val="22"/>
        </w:rPr>
      </w:pPr>
      <w:bookmarkStart w:id="1" w:name="_Hlk52202111"/>
      <w:r w:rsidRPr="006460E3">
        <w:rPr>
          <w:szCs w:val="22"/>
        </w:rPr>
        <w:t>Orion Corporation Orion Pharma</w:t>
      </w:r>
    </w:p>
    <w:p w:rsidR="004E5461" w:rsidRPr="006460E3" w:rsidRDefault="004E5461" w:rsidP="004E5461">
      <w:pPr>
        <w:numPr>
          <w:ilvl w:val="12"/>
          <w:numId w:val="0"/>
        </w:numPr>
        <w:spacing w:line="240" w:lineRule="auto"/>
        <w:rPr>
          <w:szCs w:val="22"/>
        </w:rPr>
      </w:pPr>
      <w:r w:rsidRPr="006460E3">
        <w:rPr>
          <w:szCs w:val="22"/>
        </w:rPr>
        <w:t>Joensuunkatu 7</w:t>
      </w:r>
    </w:p>
    <w:p w:rsidR="004E5461" w:rsidRPr="006460E3" w:rsidRDefault="004E5461" w:rsidP="004E5461">
      <w:pPr>
        <w:numPr>
          <w:ilvl w:val="12"/>
          <w:numId w:val="0"/>
        </w:numPr>
        <w:spacing w:line="240" w:lineRule="auto"/>
        <w:rPr>
          <w:szCs w:val="22"/>
        </w:rPr>
      </w:pPr>
      <w:r w:rsidRPr="006460E3">
        <w:rPr>
          <w:szCs w:val="22"/>
        </w:rPr>
        <w:t>FI-24100 Salo</w:t>
      </w:r>
    </w:p>
    <w:p w:rsidR="004E5461" w:rsidRPr="006460E3" w:rsidRDefault="004E5461" w:rsidP="004E5461">
      <w:pPr>
        <w:numPr>
          <w:ilvl w:val="12"/>
          <w:numId w:val="0"/>
        </w:numPr>
        <w:spacing w:line="240" w:lineRule="auto"/>
        <w:rPr>
          <w:szCs w:val="22"/>
        </w:rPr>
      </w:pPr>
      <w:r w:rsidRPr="006460E3">
        <w:rPr>
          <w:szCs w:val="22"/>
        </w:rPr>
        <w:t>Fínsko</w:t>
      </w:r>
    </w:p>
    <w:bookmarkEnd w:id="1"/>
    <w:p w:rsidR="004E5461" w:rsidRPr="006460E3" w:rsidRDefault="004E5461" w:rsidP="004E5461">
      <w:pPr>
        <w:numPr>
          <w:ilvl w:val="12"/>
          <w:numId w:val="0"/>
        </w:numPr>
        <w:spacing w:line="240" w:lineRule="auto"/>
        <w:rPr>
          <w:szCs w:val="22"/>
        </w:rPr>
      </w:pPr>
    </w:p>
    <w:p w:rsidR="00985CAC" w:rsidRPr="006460E3" w:rsidRDefault="00985CAC">
      <w:pPr>
        <w:numPr>
          <w:ilvl w:val="12"/>
          <w:numId w:val="0"/>
        </w:numPr>
        <w:spacing w:line="240" w:lineRule="auto"/>
        <w:rPr>
          <w:szCs w:val="22"/>
        </w:rPr>
      </w:pPr>
      <w:r w:rsidRPr="006460E3">
        <w:rPr>
          <w:szCs w:val="22"/>
        </w:rPr>
        <w:t>Orion Corporation</w:t>
      </w:r>
      <w:r w:rsidR="004E5461" w:rsidRPr="006460E3">
        <w:rPr>
          <w:szCs w:val="22"/>
        </w:rPr>
        <w:t xml:space="preserve"> Orion Pharma</w:t>
      </w:r>
    </w:p>
    <w:p w:rsidR="00985CAC" w:rsidRPr="006460E3" w:rsidRDefault="00985CAC">
      <w:pPr>
        <w:numPr>
          <w:ilvl w:val="12"/>
          <w:numId w:val="0"/>
        </w:numPr>
        <w:spacing w:line="240" w:lineRule="auto"/>
        <w:rPr>
          <w:szCs w:val="22"/>
        </w:rPr>
      </w:pPr>
      <w:r w:rsidRPr="006460E3">
        <w:rPr>
          <w:szCs w:val="22"/>
        </w:rPr>
        <w:t>Orionintie 1</w:t>
      </w:r>
    </w:p>
    <w:p w:rsidR="00985CAC" w:rsidRPr="006460E3" w:rsidRDefault="00985CAC">
      <w:pPr>
        <w:numPr>
          <w:ilvl w:val="12"/>
          <w:numId w:val="0"/>
        </w:numPr>
        <w:spacing w:line="240" w:lineRule="auto"/>
        <w:rPr>
          <w:szCs w:val="22"/>
        </w:rPr>
      </w:pPr>
      <w:r w:rsidRPr="006460E3">
        <w:rPr>
          <w:szCs w:val="22"/>
        </w:rPr>
        <w:t>FI-02200 Espoo</w:t>
      </w:r>
    </w:p>
    <w:p w:rsidR="00985CAC" w:rsidRPr="006460E3" w:rsidRDefault="00985CAC">
      <w:pPr>
        <w:numPr>
          <w:ilvl w:val="12"/>
          <w:numId w:val="0"/>
        </w:numPr>
        <w:spacing w:line="240" w:lineRule="auto"/>
        <w:rPr>
          <w:szCs w:val="22"/>
        </w:rPr>
      </w:pPr>
      <w:r w:rsidRPr="006460E3">
        <w:rPr>
          <w:szCs w:val="22"/>
        </w:rPr>
        <w:t>Fínsko</w:t>
      </w:r>
    </w:p>
    <w:p w:rsidR="00985CAC" w:rsidRPr="006460E3" w:rsidRDefault="00985CAC">
      <w:pPr>
        <w:spacing w:line="240" w:lineRule="auto"/>
        <w:jc w:val="both"/>
        <w:rPr>
          <w:szCs w:val="22"/>
        </w:rPr>
      </w:pPr>
    </w:p>
    <w:p w:rsidR="00774A6E" w:rsidRPr="006460E3" w:rsidRDefault="00774A6E" w:rsidP="00774A6E">
      <w:pPr>
        <w:numPr>
          <w:ilvl w:val="12"/>
          <w:numId w:val="0"/>
        </w:numPr>
        <w:spacing w:line="240" w:lineRule="auto"/>
        <w:rPr>
          <w:szCs w:val="22"/>
        </w:rPr>
      </w:pPr>
      <w:r w:rsidRPr="006460E3">
        <w:rPr>
          <w:szCs w:val="22"/>
        </w:rPr>
        <w:t>Tlačená písomná informácia pre používateľa lieku musí obsahovať názov a adresu výrobcu</w:t>
      </w:r>
    </w:p>
    <w:p w:rsidR="00774A6E" w:rsidRPr="006460E3" w:rsidRDefault="00774A6E" w:rsidP="00774A6E">
      <w:pPr>
        <w:numPr>
          <w:ilvl w:val="12"/>
          <w:numId w:val="0"/>
        </w:numPr>
        <w:spacing w:line="240" w:lineRule="auto"/>
        <w:rPr>
          <w:szCs w:val="22"/>
        </w:rPr>
      </w:pPr>
      <w:r w:rsidRPr="006460E3">
        <w:rPr>
          <w:szCs w:val="22"/>
        </w:rPr>
        <w:t>zodpovedného za uvoľnenie príslušnej šarže.</w:t>
      </w:r>
    </w:p>
    <w:p w:rsidR="005E1C33" w:rsidRPr="006460E3" w:rsidRDefault="005E1C33" w:rsidP="00774A6E">
      <w:pPr>
        <w:numPr>
          <w:ilvl w:val="12"/>
          <w:numId w:val="0"/>
        </w:numPr>
        <w:spacing w:line="240" w:lineRule="auto"/>
        <w:rPr>
          <w:szCs w:val="22"/>
        </w:rPr>
      </w:pPr>
    </w:p>
    <w:p w:rsidR="00985CAC" w:rsidRPr="006460E3" w:rsidRDefault="00985CAC">
      <w:pPr>
        <w:spacing w:line="240" w:lineRule="auto"/>
        <w:jc w:val="both"/>
        <w:rPr>
          <w:szCs w:val="22"/>
        </w:rPr>
      </w:pPr>
    </w:p>
    <w:p w:rsidR="00985CAC" w:rsidRPr="006460E3" w:rsidRDefault="00985CAC" w:rsidP="00E765F2">
      <w:pPr>
        <w:pStyle w:val="Heading1"/>
        <w:jc w:val="left"/>
      </w:pPr>
      <w:r w:rsidRPr="006460E3">
        <w:t>B.</w:t>
      </w:r>
      <w:r w:rsidRPr="006460E3">
        <w:tab/>
        <w:t xml:space="preserve">PODMIENKY </w:t>
      </w:r>
      <w:r w:rsidR="00283634" w:rsidRPr="006460E3">
        <w:t>ALEBO OBMEDZENIA TÝKAJÚCE SA VÝDAJA A POUŽITIA</w:t>
      </w:r>
    </w:p>
    <w:p w:rsidR="00985CAC" w:rsidRPr="006460E3" w:rsidRDefault="00985CAC">
      <w:pPr>
        <w:spacing w:line="240" w:lineRule="auto"/>
        <w:rPr>
          <w:szCs w:val="22"/>
        </w:rPr>
      </w:pPr>
    </w:p>
    <w:p w:rsidR="00985CAC" w:rsidRPr="006460E3" w:rsidRDefault="00995FD5">
      <w:pPr>
        <w:numPr>
          <w:ilvl w:val="12"/>
          <w:numId w:val="0"/>
        </w:numPr>
        <w:spacing w:line="240" w:lineRule="auto"/>
        <w:ind w:left="513" w:hanging="513"/>
        <w:jc w:val="both"/>
        <w:rPr>
          <w:szCs w:val="22"/>
        </w:rPr>
      </w:pPr>
      <w:r w:rsidRPr="006460E3">
        <w:t xml:space="preserve">Výdaj lieku </w:t>
      </w:r>
      <w:r w:rsidRPr="006460E3">
        <w:rPr>
          <w:noProof/>
        </w:rPr>
        <w:t xml:space="preserve">je </w:t>
      </w:r>
      <w:r w:rsidRPr="006460E3">
        <w:t>viazaný na lekársky predpis.</w:t>
      </w:r>
    </w:p>
    <w:p w:rsidR="00C8770E" w:rsidRPr="006460E3" w:rsidRDefault="00C8770E" w:rsidP="00995FD5">
      <w:pPr>
        <w:ind w:right="-1"/>
        <w:rPr>
          <w:b/>
          <w:szCs w:val="22"/>
        </w:rPr>
      </w:pPr>
    </w:p>
    <w:p w:rsidR="00C8770E" w:rsidRPr="006460E3" w:rsidRDefault="00C8770E" w:rsidP="00995FD5">
      <w:pPr>
        <w:ind w:right="-1"/>
        <w:rPr>
          <w:b/>
          <w:szCs w:val="22"/>
        </w:rPr>
      </w:pPr>
    </w:p>
    <w:p w:rsidR="00995FD5" w:rsidRPr="006460E3" w:rsidRDefault="00995FD5" w:rsidP="00E765F2">
      <w:pPr>
        <w:pStyle w:val="Heading1"/>
        <w:jc w:val="left"/>
        <w:rPr>
          <w:noProof/>
        </w:rPr>
      </w:pPr>
      <w:r w:rsidRPr="006460E3">
        <w:rPr>
          <w:noProof/>
        </w:rPr>
        <w:t xml:space="preserve">C. </w:t>
      </w:r>
      <w:r w:rsidRPr="006460E3">
        <w:rPr>
          <w:noProof/>
        </w:rPr>
        <w:tab/>
      </w:r>
      <w:r w:rsidR="0082765B" w:rsidRPr="006460E3">
        <w:rPr>
          <w:noProof/>
        </w:rPr>
        <w:t>ĎALŠIE PODMIENKY A POŽIADAVKY REGISTRÁCIE</w:t>
      </w:r>
    </w:p>
    <w:p w:rsidR="0082765B" w:rsidRPr="006460E3" w:rsidRDefault="0082765B" w:rsidP="00E765F2"/>
    <w:p w:rsidR="0082765B" w:rsidRPr="006460E3" w:rsidRDefault="0082765B" w:rsidP="005F51B2">
      <w:pPr>
        <w:numPr>
          <w:ilvl w:val="0"/>
          <w:numId w:val="14"/>
        </w:numPr>
        <w:ind w:left="567" w:hanging="567"/>
        <w:rPr>
          <w:b/>
        </w:rPr>
      </w:pPr>
      <w:r w:rsidRPr="006460E3">
        <w:rPr>
          <w:b/>
        </w:rPr>
        <w:t>Periodicky aktualizované správy o bezpečnosti</w:t>
      </w:r>
      <w:r w:rsidR="005E1C33" w:rsidRPr="006460E3">
        <w:rPr>
          <w:rFonts w:ascii="TimesNewRomanPS-BoldMT" w:hAnsi="TimesNewRomanPS-BoldMT" w:cs="TimesNewRomanPS-BoldMT"/>
          <w:b/>
          <w:bCs/>
          <w:color w:val="FF0101"/>
          <w:szCs w:val="22"/>
          <w:lang w:eastAsia="sk-SK"/>
        </w:rPr>
        <w:t xml:space="preserve"> </w:t>
      </w:r>
      <w:bookmarkStart w:id="2" w:name="_Hlk52202199"/>
      <w:r w:rsidR="005E1C33" w:rsidRPr="00F301E7">
        <w:rPr>
          <w:rFonts w:ascii="TimesNewRomanPS-BoldMT" w:hAnsi="TimesNewRomanPS-BoldMT" w:cs="TimesNewRomanPS-BoldMT"/>
          <w:b/>
          <w:bCs/>
          <w:szCs w:val="22"/>
          <w:lang w:eastAsia="sk-SK"/>
        </w:rPr>
        <w:t>(</w:t>
      </w:r>
      <w:proofErr w:type="spellStart"/>
      <w:r w:rsidR="005E1C33" w:rsidRPr="00F301E7">
        <w:rPr>
          <w:rFonts w:ascii="TimesNewRomanPS-BoldMT" w:hAnsi="TimesNewRomanPS-BoldMT" w:cs="TimesNewRomanPS-BoldMT"/>
          <w:b/>
          <w:bCs/>
          <w:szCs w:val="22"/>
          <w:lang w:eastAsia="sk-SK"/>
        </w:rPr>
        <w:t>Periodic</w:t>
      </w:r>
      <w:proofErr w:type="spellEnd"/>
      <w:r w:rsidR="005E1C33" w:rsidRPr="00F301E7">
        <w:rPr>
          <w:rFonts w:ascii="TimesNewRomanPS-BoldMT" w:hAnsi="TimesNewRomanPS-BoldMT" w:cs="TimesNewRomanPS-BoldMT"/>
          <w:b/>
          <w:bCs/>
          <w:szCs w:val="22"/>
          <w:lang w:eastAsia="sk-SK"/>
        </w:rPr>
        <w:t xml:space="preserve"> </w:t>
      </w:r>
      <w:proofErr w:type="spellStart"/>
      <w:r w:rsidR="005E1C33" w:rsidRPr="00F301E7">
        <w:rPr>
          <w:rFonts w:ascii="TimesNewRomanPS-BoldMT" w:hAnsi="TimesNewRomanPS-BoldMT" w:cs="TimesNewRomanPS-BoldMT"/>
          <w:b/>
          <w:bCs/>
          <w:szCs w:val="22"/>
          <w:lang w:eastAsia="sk-SK"/>
        </w:rPr>
        <w:t>safety</w:t>
      </w:r>
      <w:proofErr w:type="spellEnd"/>
      <w:r w:rsidR="005E1C33" w:rsidRPr="00F301E7">
        <w:rPr>
          <w:rFonts w:ascii="TimesNewRomanPS-BoldMT" w:hAnsi="TimesNewRomanPS-BoldMT" w:cs="TimesNewRomanPS-BoldMT"/>
          <w:b/>
          <w:bCs/>
          <w:szCs w:val="22"/>
          <w:lang w:eastAsia="sk-SK"/>
        </w:rPr>
        <w:t xml:space="preserve"> update reports, PSUR)</w:t>
      </w:r>
      <w:bookmarkEnd w:id="2"/>
    </w:p>
    <w:p w:rsidR="00995FD5" w:rsidRPr="006460E3" w:rsidRDefault="00995FD5" w:rsidP="00E765F2"/>
    <w:p w:rsidR="0082765B" w:rsidRPr="006460E3" w:rsidRDefault="008351E1" w:rsidP="00E765F2">
      <w:pPr>
        <w:rPr>
          <w:noProof/>
          <w:szCs w:val="22"/>
        </w:rPr>
      </w:pPr>
      <w:r w:rsidRPr="006460E3">
        <w:t xml:space="preserve">Požiadavky na predloženie </w:t>
      </w:r>
      <w:bookmarkStart w:id="3" w:name="_Hlk52202219"/>
      <w:r w:rsidR="005E1C33" w:rsidRPr="006460E3">
        <w:t>PSUR</w:t>
      </w:r>
      <w:bookmarkEnd w:id="3"/>
      <w:r w:rsidR="005E1C33" w:rsidRPr="006460E3" w:rsidDel="005E1C33">
        <w:t xml:space="preserve"> </w:t>
      </w:r>
      <w:r w:rsidRPr="006460E3">
        <w:t>tohto lieku sú stanovené v zozname referenčných dátumov Únie (zoznam EURD) v súlade s článkom 107c ods. 7 smernice 2001/83/ES a všetkých následných aktualizácií uverejnených na európskom internetovom portáli pre lieky.</w:t>
      </w:r>
    </w:p>
    <w:p w:rsidR="00995FD5" w:rsidRPr="006460E3" w:rsidRDefault="00995FD5" w:rsidP="00E765F2">
      <w:pPr>
        <w:rPr>
          <w:noProof/>
          <w:szCs w:val="22"/>
        </w:rPr>
      </w:pPr>
    </w:p>
    <w:p w:rsidR="0082765B" w:rsidRPr="006460E3" w:rsidRDefault="0082765B" w:rsidP="00E765F2">
      <w:pPr>
        <w:pStyle w:val="Heading1"/>
        <w:ind w:left="567" w:hanging="567"/>
        <w:jc w:val="left"/>
      </w:pPr>
      <w:r w:rsidRPr="006460E3">
        <w:t>D.</w:t>
      </w:r>
      <w:r w:rsidRPr="006460E3">
        <w:tab/>
        <w:t>PODMIENKY ALEBO OBMEDZENIA TÝKAJÚCE SA BEZPEČNÉHO A ÚČINNÉHO POUŽÍVANIA LIEKU</w:t>
      </w:r>
    </w:p>
    <w:p w:rsidR="0082765B" w:rsidRPr="006460E3" w:rsidRDefault="0082765B" w:rsidP="00E765F2"/>
    <w:p w:rsidR="0082765B" w:rsidRPr="006460E3" w:rsidRDefault="0082765B" w:rsidP="005F51B2">
      <w:pPr>
        <w:numPr>
          <w:ilvl w:val="0"/>
          <w:numId w:val="14"/>
        </w:numPr>
        <w:ind w:left="567" w:hanging="567"/>
        <w:rPr>
          <w:b/>
        </w:rPr>
      </w:pPr>
      <w:r w:rsidRPr="006460E3">
        <w:rPr>
          <w:b/>
        </w:rPr>
        <w:t>Plán riadenia rizík (RMP)</w:t>
      </w:r>
    </w:p>
    <w:p w:rsidR="0068215E" w:rsidRPr="006460E3" w:rsidDel="0068215E" w:rsidRDefault="0068215E" w:rsidP="00D66390">
      <w:pPr>
        <w:tabs>
          <w:tab w:val="clear" w:pos="567"/>
          <w:tab w:val="left" w:pos="851"/>
        </w:tabs>
        <w:spacing w:line="240" w:lineRule="auto"/>
      </w:pPr>
    </w:p>
    <w:p w:rsidR="00995FD5" w:rsidRPr="006460E3" w:rsidRDefault="00995FD5" w:rsidP="00E765F2">
      <w:pPr>
        <w:rPr>
          <w:noProof/>
        </w:rPr>
      </w:pPr>
      <w:r w:rsidRPr="006460E3">
        <w:rPr>
          <w:iCs/>
          <w:noProof/>
          <w:szCs w:val="22"/>
        </w:rPr>
        <w:t>Neaplikovateľné.</w:t>
      </w:r>
    </w:p>
    <w:p w:rsidR="00985CAC" w:rsidRPr="006460E3" w:rsidRDefault="00985CAC">
      <w:pPr>
        <w:spacing w:line="240" w:lineRule="auto"/>
        <w:ind w:right="566"/>
        <w:rPr>
          <w:bCs/>
          <w:szCs w:val="22"/>
          <w:lang w:eastAsia="zh-CN"/>
        </w:rPr>
      </w:pPr>
    </w:p>
    <w:p w:rsidR="00985CAC" w:rsidRPr="006460E3" w:rsidRDefault="00985CAC" w:rsidP="00D052D1">
      <w:pPr>
        <w:spacing w:line="240" w:lineRule="auto"/>
        <w:ind w:left="567" w:hanging="567"/>
        <w:jc w:val="center"/>
        <w:rPr>
          <w:b/>
          <w:szCs w:val="22"/>
          <w:lang w:eastAsia="zh-CN"/>
        </w:rPr>
      </w:pPr>
      <w:r w:rsidRPr="006460E3">
        <w:rPr>
          <w:szCs w:val="22"/>
          <w:lang w:eastAsia="zh-CN"/>
        </w:rPr>
        <w:br w:type="page"/>
      </w:r>
    </w:p>
    <w:p w:rsidR="00985CAC" w:rsidRPr="006460E3" w:rsidRDefault="00985CAC" w:rsidP="00D052D1">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ind w:left="567" w:hanging="567"/>
        <w:jc w:val="center"/>
        <w:rPr>
          <w:b/>
          <w:szCs w:val="22"/>
          <w:lang w:eastAsia="zh-CN"/>
        </w:rPr>
      </w:pPr>
    </w:p>
    <w:p w:rsidR="00985CAC" w:rsidRPr="006460E3" w:rsidRDefault="00985CAC">
      <w:pPr>
        <w:spacing w:line="240" w:lineRule="auto"/>
        <w:jc w:val="center"/>
        <w:outlineLvl w:val="0"/>
        <w:rPr>
          <w:b/>
          <w:szCs w:val="22"/>
        </w:rPr>
      </w:pPr>
      <w:r w:rsidRPr="006460E3">
        <w:rPr>
          <w:b/>
          <w:szCs w:val="22"/>
        </w:rPr>
        <w:t>PRÍLOHA III</w:t>
      </w:r>
    </w:p>
    <w:p w:rsidR="00985CAC" w:rsidRPr="006460E3" w:rsidRDefault="00985CAC">
      <w:pPr>
        <w:spacing w:line="240" w:lineRule="auto"/>
        <w:jc w:val="center"/>
        <w:rPr>
          <w:b/>
          <w:szCs w:val="22"/>
        </w:rPr>
      </w:pPr>
    </w:p>
    <w:p w:rsidR="00985CAC" w:rsidRPr="006460E3" w:rsidRDefault="00985CAC">
      <w:pPr>
        <w:spacing w:line="240" w:lineRule="auto"/>
        <w:ind w:left="567" w:hanging="567"/>
        <w:jc w:val="center"/>
        <w:rPr>
          <w:b/>
          <w:szCs w:val="22"/>
        </w:rPr>
      </w:pPr>
      <w:r w:rsidRPr="006460E3">
        <w:rPr>
          <w:b/>
          <w:szCs w:val="22"/>
        </w:rPr>
        <w:t>OZNAČENIE OBALU A PÍSOMNÁ INFORMÁCIA PRE POUŽÍVATEĽ</w:t>
      </w:r>
      <w:r w:rsidR="00301500" w:rsidRPr="006460E3">
        <w:rPr>
          <w:b/>
          <w:szCs w:val="22"/>
        </w:rPr>
        <w:t>A</w:t>
      </w:r>
    </w:p>
    <w:p w:rsidR="00985CAC" w:rsidRPr="006460E3" w:rsidRDefault="00985CAC">
      <w:pPr>
        <w:spacing w:line="240" w:lineRule="auto"/>
        <w:ind w:left="567" w:hanging="567"/>
        <w:rPr>
          <w:szCs w:val="22"/>
        </w:rPr>
      </w:pPr>
      <w:r w:rsidRPr="006460E3">
        <w:rPr>
          <w:szCs w:val="22"/>
        </w:rPr>
        <w:br w:type="page"/>
      </w:r>
    </w:p>
    <w:p w:rsidR="00985CAC" w:rsidRPr="006460E3" w:rsidRDefault="00985CAC">
      <w:pPr>
        <w:spacing w:line="240" w:lineRule="auto"/>
        <w:ind w:right="566"/>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pPr>
        <w:spacing w:line="240" w:lineRule="auto"/>
        <w:rPr>
          <w:szCs w:val="22"/>
        </w:rPr>
      </w:pPr>
    </w:p>
    <w:p w:rsidR="00985CAC" w:rsidRPr="006460E3" w:rsidRDefault="00985CAC" w:rsidP="00ED3289">
      <w:pPr>
        <w:pStyle w:val="Heading1"/>
      </w:pPr>
      <w:r w:rsidRPr="006460E3">
        <w:t>A. OZNAČENIE OBALU</w:t>
      </w:r>
    </w:p>
    <w:p w:rsidR="00985CAC" w:rsidRPr="006460E3" w:rsidRDefault="00985CAC">
      <w:pPr>
        <w:spacing w:line="240" w:lineRule="auto"/>
        <w:rPr>
          <w:szCs w:val="22"/>
        </w:rPr>
      </w:pPr>
      <w:r w:rsidRPr="006460E3">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rPr>
          <w:trHeight w:val="1040"/>
        </w:trPr>
        <w:tc>
          <w:tcPr>
            <w:tcW w:w="9287" w:type="dxa"/>
            <w:tcBorders>
              <w:bottom w:val="single" w:sz="4" w:space="0" w:color="auto"/>
            </w:tcBorders>
          </w:tcPr>
          <w:p w:rsidR="00985CAC" w:rsidRPr="006460E3" w:rsidRDefault="00985CAC">
            <w:pPr>
              <w:spacing w:line="240" w:lineRule="auto"/>
              <w:rPr>
                <w:b/>
                <w:szCs w:val="22"/>
              </w:rPr>
            </w:pPr>
            <w:r w:rsidRPr="006460E3">
              <w:rPr>
                <w:b/>
                <w:szCs w:val="22"/>
              </w:rPr>
              <w:t>ÚDAJE, KTORÉ MAJÚ BYŤ UVEDENÉ NA VONKAJŠOM OBALE A NA VNÚTORNOM OBALE</w:t>
            </w:r>
          </w:p>
          <w:p w:rsidR="00985CAC" w:rsidRPr="006460E3" w:rsidRDefault="00985CAC">
            <w:pPr>
              <w:spacing w:line="240" w:lineRule="auto"/>
              <w:rPr>
                <w:b/>
                <w:szCs w:val="22"/>
              </w:rPr>
            </w:pPr>
          </w:p>
          <w:p w:rsidR="00985CAC" w:rsidRPr="006460E3" w:rsidRDefault="00985CAC">
            <w:pPr>
              <w:spacing w:line="240" w:lineRule="auto"/>
              <w:rPr>
                <w:b/>
                <w:szCs w:val="22"/>
              </w:rPr>
            </w:pPr>
            <w:r w:rsidRPr="006460E3">
              <w:rPr>
                <w:b/>
                <w:szCs w:val="22"/>
              </w:rPr>
              <w:t>ŠTÍTOK FĽAŠE A TEXT NA VONKAJŠOM KARTÓNOVOM OBALE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w:t>
            </w:r>
            <w:r w:rsidRPr="006460E3">
              <w:rPr>
                <w:b/>
                <w:szCs w:val="22"/>
              </w:rPr>
              <w:tab/>
              <w:t>NÁZOV LIEKU</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50 mg/12,5 mg/200 mg filmom obalené tablety</w:t>
      </w:r>
    </w:p>
    <w:p w:rsidR="00985CAC" w:rsidRPr="006460E3" w:rsidRDefault="00985CAC">
      <w:pPr>
        <w:spacing w:line="240" w:lineRule="auto"/>
        <w:rPr>
          <w:szCs w:val="22"/>
        </w:rPr>
      </w:pPr>
      <w:r w:rsidRPr="006460E3">
        <w:rPr>
          <w:szCs w:val="22"/>
        </w:rPr>
        <w:t>levodopa/karbidopa/entakapon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2.</w:t>
            </w:r>
            <w:r w:rsidRPr="006460E3">
              <w:rPr>
                <w:b/>
                <w:szCs w:val="22"/>
              </w:rPr>
              <w:tab/>
              <w:t>LIEČIVO</w:t>
            </w:r>
            <w:r w:rsidRPr="006460E3">
              <w:rPr>
                <w:szCs w:val="22"/>
              </w:rPr>
              <w:t>/</w:t>
            </w:r>
            <w:r w:rsidRPr="006460E3">
              <w:rPr>
                <w:b/>
                <w:szCs w:val="22"/>
              </w:rPr>
              <w:t>LIEČIVÁ</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Každá filmom obalená tableta obsahuje 50 mg levodopy, 12,5 mg karbidopy a 200 mg entakaponu.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3.</w:t>
            </w:r>
            <w:r w:rsidRPr="006460E3">
              <w:rPr>
                <w:b/>
                <w:szCs w:val="22"/>
              </w:rPr>
              <w:tab/>
              <w:t>ZOZNAM POMOCNÝCH LÁTOK</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Obsahuje sacharózu.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4.</w:t>
            </w:r>
            <w:r w:rsidRPr="006460E3">
              <w:rPr>
                <w:b/>
                <w:szCs w:val="22"/>
              </w:rPr>
              <w:tab/>
              <w:t>LIEKOVÁ FORMA A OBSAH</w:t>
            </w:r>
          </w:p>
        </w:tc>
      </w:tr>
    </w:tbl>
    <w:p w:rsidR="00985CAC" w:rsidRPr="006460E3" w:rsidRDefault="00985CAC">
      <w:pPr>
        <w:spacing w:line="240" w:lineRule="auto"/>
        <w:rPr>
          <w:szCs w:val="22"/>
        </w:rPr>
      </w:pPr>
    </w:p>
    <w:p w:rsidR="00280C56" w:rsidRPr="006460E3" w:rsidRDefault="00280C56">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10 filmom obalených tabliet</w:t>
      </w:r>
    </w:p>
    <w:p w:rsidR="00985CAC" w:rsidRPr="006460E3" w:rsidRDefault="00985CAC">
      <w:pPr>
        <w:spacing w:line="240" w:lineRule="auto"/>
        <w:rPr>
          <w:szCs w:val="22"/>
          <w:highlight w:val="lightGray"/>
        </w:rPr>
      </w:pPr>
      <w:r w:rsidRPr="006460E3">
        <w:rPr>
          <w:szCs w:val="22"/>
          <w:highlight w:val="lightGray"/>
        </w:rPr>
        <w:t>30 filmom obalených tabliet</w:t>
      </w:r>
    </w:p>
    <w:p w:rsidR="00985CAC" w:rsidRPr="006460E3" w:rsidRDefault="00985CAC">
      <w:pPr>
        <w:spacing w:line="240" w:lineRule="auto"/>
        <w:rPr>
          <w:szCs w:val="22"/>
          <w:highlight w:val="lightGray"/>
        </w:rPr>
      </w:pPr>
      <w:r w:rsidRPr="006460E3">
        <w:rPr>
          <w:szCs w:val="22"/>
          <w:highlight w:val="lightGray"/>
        </w:rPr>
        <w:t>100 filmom obalených tabliet</w:t>
      </w:r>
    </w:p>
    <w:p w:rsidR="00985CAC" w:rsidRPr="006460E3" w:rsidRDefault="00985CAC">
      <w:pPr>
        <w:spacing w:line="240" w:lineRule="auto"/>
        <w:rPr>
          <w:szCs w:val="22"/>
          <w:highlight w:val="lightGray"/>
        </w:rPr>
      </w:pPr>
      <w:r w:rsidRPr="006460E3">
        <w:rPr>
          <w:szCs w:val="22"/>
          <w:highlight w:val="lightGray"/>
        </w:rPr>
        <w:t>130 filmom obalených tabliet</w:t>
      </w:r>
    </w:p>
    <w:p w:rsidR="00985CAC" w:rsidRPr="006460E3" w:rsidRDefault="00985CAC">
      <w:pPr>
        <w:spacing w:line="240" w:lineRule="auto"/>
        <w:rPr>
          <w:szCs w:val="22"/>
          <w:highlight w:val="lightGray"/>
        </w:rPr>
      </w:pPr>
      <w:r w:rsidRPr="006460E3">
        <w:rPr>
          <w:szCs w:val="22"/>
          <w:highlight w:val="lightGray"/>
        </w:rPr>
        <w:t>175 filmom obalených tabliet</w:t>
      </w:r>
    </w:p>
    <w:p w:rsidR="00985CAC" w:rsidRPr="006460E3" w:rsidRDefault="00985CAC">
      <w:pPr>
        <w:spacing w:line="240" w:lineRule="auto"/>
        <w:rPr>
          <w:szCs w:val="22"/>
        </w:rPr>
      </w:pPr>
      <w:r w:rsidRPr="006460E3">
        <w:rPr>
          <w:szCs w:val="22"/>
          <w:highlight w:val="lightGray"/>
        </w:rPr>
        <w:t>250 filmom obalených tabliet</w:t>
      </w:r>
    </w:p>
    <w:p w:rsidR="00280C56" w:rsidRPr="006460E3" w:rsidRDefault="00280C56">
      <w:pPr>
        <w:spacing w:line="240" w:lineRule="auto"/>
        <w:rPr>
          <w:szCs w:val="22"/>
        </w:rPr>
      </w:pPr>
    </w:p>
    <w:p w:rsidR="00280C56" w:rsidRPr="006460E3" w:rsidRDefault="00280C56">
      <w:pPr>
        <w:spacing w:line="240" w:lineRule="auto"/>
        <w:rPr>
          <w:i/>
          <w:szCs w:val="22"/>
        </w:rPr>
      </w:pPr>
      <w:r w:rsidRPr="006460E3">
        <w:rPr>
          <w:i/>
          <w:szCs w:val="22"/>
          <w:highlight w:val="lightGray"/>
        </w:rPr>
        <w:t>Štítok</w:t>
      </w:r>
    </w:p>
    <w:p w:rsidR="00280C56" w:rsidRPr="006460E3" w:rsidRDefault="00280C56" w:rsidP="00280C56">
      <w:pPr>
        <w:spacing w:line="240" w:lineRule="auto"/>
        <w:rPr>
          <w:szCs w:val="22"/>
        </w:rPr>
      </w:pPr>
      <w:r w:rsidRPr="006460E3">
        <w:rPr>
          <w:szCs w:val="22"/>
        </w:rPr>
        <w:t>10 tabliet</w:t>
      </w:r>
    </w:p>
    <w:p w:rsidR="00280C56" w:rsidRPr="006460E3" w:rsidRDefault="00280C56" w:rsidP="00280C56">
      <w:pPr>
        <w:spacing w:line="240" w:lineRule="auto"/>
        <w:rPr>
          <w:szCs w:val="22"/>
          <w:highlight w:val="lightGray"/>
        </w:rPr>
      </w:pPr>
      <w:r w:rsidRPr="006460E3">
        <w:rPr>
          <w:szCs w:val="22"/>
          <w:highlight w:val="lightGray"/>
        </w:rPr>
        <w:t>30 tabliet</w:t>
      </w:r>
    </w:p>
    <w:p w:rsidR="00280C56" w:rsidRPr="006460E3" w:rsidRDefault="00280C56" w:rsidP="00280C56">
      <w:pPr>
        <w:spacing w:line="240" w:lineRule="auto"/>
        <w:rPr>
          <w:szCs w:val="22"/>
          <w:highlight w:val="lightGray"/>
        </w:rPr>
      </w:pPr>
      <w:r w:rsidRPr="006460E3">
        <w:rPr>
          <w:szCs w:val="22"/>
          <w:highlight w:val="lightGray"/>
        </w:rPr>
        <w:t>100 tabliet</w:t>
      </w:r>
    </w:p>
    <w:p w:rsidR="00280C56" w:rsidRPr="006460E3" w:rsidRDefault="00280C56" w:rsidP="00280C56">
      <w:pPr>
        <w:spacing w:line="240" w:lineRule="auto"/>
        <w:rPr>
          <w:szCs w:val="22"/>
          <w:highlight w:val="lightGray"/>
        </w:rPr>
      </w:pPr>
      <w:r w:rsidRPr="006460E3">
        <w:rPr>
          <w:szCs w:val="22"/>
          <w:highlight w:val="lightGray"/>
        </w:rPr>
        <w:t>130 tabliet</w:t>
      </w:r>
    </w:p>
    <w:p w:rsidR="00280C56" w:rsidRPr="006460E3" w:rsidRDefault="00280C56" w:rsidP="00280C56">
      <w:pPr>
        <w:spacing w:line="240" w:lineRule="auto"/>
        <w:rPr>
          <w:szCs w:val="22"/>
          <w:highlight w:val="lightGray"/>
        </w:rPr>
      </w:pPr>
      <w:r w:rsidRPr="006460E3">
        <w:rPr>
          <w:szCs w:val="22"/>
          <w:highlight w:val="lightGray"/>
        </w:rPr>
        <w:t>175 tabliet</w:t>
      </w:r>
    </w:p>
    <w:p w:rsidR="00280C56" w:rsidRPr="006460E3" w:rsidRDefault="00280C56" w:rsidP="00280C56">
      <w:pPr>
        <w:spacing w:line="240" w:lineRule="auto"/>
        <w:rPr>
          <w:szCs w:val="22"/>
        </w:rPr>
      </w:pPr>
      <w:r w:rsidRPr="006460E3">
        <w:rPr>
          <w:szCs w:val="22"/>
          <w:highlight w:val="lightGray"/>
        </w:rPr>
        <w:t>250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5.</w:t>
            </w:r>
            <w:r w:rsidRPr="006460E3">
              <w:rPr>
                <w:b/>
                <w:szCs w:val="22"/>
              </w:rPr>
              <w:tab/>
              <w:t>SPÔSOB A CESTA/CESTY</w:t>
            </w:r>
            <w:r w:rsidRPr="006460E3">
              <w:rPr>
                <w:szCs w:val="22"/>
              </w:rPr>
              <w:t xml:space="preserve"> </w:t>
            </w:r>
            <w:r w:rsidRPr="006460E3">
              <w:rPr>
                <w:b/>
                <w:szCs w:val="22"/>
              </w:rPr>
              <w:t>POD</w:t>
            </w:r>
            <w:r w:rsidR="006853A9" w:rsidRPr="006460E3">
              <w:rPr>
                <w:b/>
                <w:szCs w:val="22"/>
              </w:rPr>
              <w:t>ÁV</w:t>
            </w:r>
            <w:r w:rsidRPr="006460E3">
              <w:rPr>
                <w:b/>
                <w:szCs w:val="22"/>
              </w:rPr>
              <w:t>ANIA</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noProof/>
          <w:szCs w:val="22"/>
        </w:rPr>
        <w:t>Pred použitím si prečítajte písomnú informáciu pre používateľ</w:t>
      </w:r>
      <w:r w:rsidR="00301500" w:rsidRPr="006460E3">
        <w:rPr>
          <w:noProof/>
          <w:szCs w:val="22"/>
        </w:rPr>
        <w:t>a</w:t>
      </w:r>
      <w:r w:rsidRPr="006460E3">
        <w:rPr>
          <w:noProof/>
          <w:szCs w:val="22"/>
        </w:rPr>
        <w:t>.</w:t>
      </w:r>
    </w:p>
    <w:p w:rsidR="00985CAC" w:rsidRPr="006460E3" w:rsidRDefault="00301500">
      <w:pPr>
        <w:spacing w:line="240" w:lineRule="auto"/>
        <w:rPr>
          <w:szCs w:val="22"/>
        </w:rPr>
      </w:pPr>
      <w:r w:rsidRPr="006460E3">
        <w:rPr>
          <w:szCs w:val="22"/>
        </w:rPr>
        <w:t xml:space="preserve">Na vnútorné </w:t>
      </w:r>
      <w:r w:rsidR="00985CAC" w:rsidRPr="006460E3">
        <w:rPr>
          <w:szCs w:val="22"/>
        </w:rPr>
        <w:t xml:space="preserve">použitie. </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rsidP="00FC50C8">
            <w:pPr>
              <w:spacing w:line="240" w:lineRule="auto"/>
              <w:ind w:left="567" w:hanging="567"/>
              <w:rPr>
                <w:b/>
                <w:szCs w:val="22"/>
              </w:rPr>
            </w:pPr>
            <w:r w:rsidRPr="006460E3">
              <w:rPr>
                <w:b/>
                <w:szCs w:val="22"/>
              </w:rPr>
              <w:t>6.</w:t>
            </w:r>
            <w:r w:rsidRPr="006460E3">
              <w:rPr>
                <w:b/>
                <w:szCs w:val="22"/>
              </w:rPr>
              <w:tab/>
              <w:t xml:space="preserve">ŠPECIÁLNE UPOZORNENIE, ŽE LIEK SA MUSÍ UCHOVÁVAŤ MIMO </w:t>
            </w:r>
            <w:r w:rsidR="00FC50C8" w:rsidRPr="006460E3">
              <w:rPr>
                <w:b/>
                <w:szCs w:val="22"/>
              </w:rPr>
              <w:t xml:space="preserve">DOHĽADU </w:t>
            </w:r>
            <w:r w:rsidRPr="006460E3">
              <w:rPr>
                <w:b/>
                <w:szCs w:val="22"/>
              </w:rPr>
              <w:t xml:space="preserve">A </w:t>
            </w:r>
            <w:r w:rsidR="00FC50C8" w:rsidRPr="006460E3">
              <w:rPr>
                <w:b/>
                <w:szCs w:val="22"/>
              </w:rPr>
              <w:t xml:space="preserve">DOSAHU </w:t>
            </w:r>
            <w:r w:rsidRPr="006460E3">
              <w:rPr>
                <w:b/>
                <w:szCs w:val="22"/>
              </w:rPr>
              <w:t>DETÍ</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Uchovávajte mimo </w:t>
      </w:r>
      <w:r w:rsidR="00FC50C8" w:rsidRPr="006460E3">
        <w:rPr>
          <w:szCs w:val="22"/>
        </w:rPr>
        <w:t xml:space="preserve">dohľadu </w:t>
      </w:r>
      <w:r w:rsidRPr="006460E3">
        <w:rPr>
          <w:szCs w:val="22"/>
        </w:rPr>
        <w:t xml:space="preserve">a </w:t>
      </w:r>
      <w:r w:rsidR="00FC50C8" w:rsidRPr="006460E3">
        <w:rPr>
          <w:szCs w:val="22"/>
        </w:rPr>
        <w:t xml:space="preserve">dosahu </w:t>
      </w:r>
      <w:r w:rsidRPr="006460E3">
        <w:rPr>
          <w:szCs w:val="22"/>
        </w:rPr>
        <w:t>detí.</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7.</w:t>
            </w:r>
            <w:r w:rsidRPr="006460E3">
              <w:rPr>
                <w:b/>
                <w:szCs w:val="22"/>
              </w:rPr>
              <w:tab/>
              <w:t>INÉ ŠPECIÁLNE UPOZORNENIE/UPOZORNENIA, AK JE TO POTREBNÉ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8.</w:t>
            </w:r>
            <w:r w:rsidRPr="006460E3">
              <w:rPr>
                <w:b/>
                <w:szCs w:val="22"/>
              </w:rPr>
              <w:tab/>
              <w:t>DÁTUM EXSPIRÁCIE</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EXP</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szCs w:val="22"/>
              </w:rPr>
            </w:pPr>
            <w:r w:rsidRPr="006460E3">
              <w:rPr>
                <w:b/>
                <w:szCs w:val="22"/>
              </w:rPr>
              <w:t>9.</w:t>
            </w:r>
            <w:r w:rsidRPr="006460E3">
              <w:rPr>
                <w:b/>
                <w:szCs w:val="22"/>
              </w:rPr>
              <w:tab/>
              <w:t>ŠPECIÁLNE PODMIENKY NA UCHOVÁVANIE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10.</w:t>
            </w:r>
            <w:r w:rsidRPr="006460E3">
              <w:rPr>
                <w:b/>
                <w:szCs w:val="22"/>
              </w:rPr>
              <w:tab/>
              <w:t>ŠPECIÁLNE UPOZORNENIA NA LIKVIDÁCIU NEPOUŽITÝCH LIEKOV ALEBO ODPADOV Z NICH VZNIKNUTÝCH, AK JE TO VHODNÉ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11.</w:t>
            </w:r>
            <w:r w:rsidRPr="006460E3">
              <w:rPr>
                <w:b/>
                <w:szCs w:val="22"/>
              </w:rPr>
              <w:tab/>
              <w:t>NÁZOV A ADRESA DRŽITEĽA ROZHODNUTIA O REGISTRÁCII</w:t>
            </w:r>
          </w:p>
        </w:tc>
      </w:tr>
    </w:tbl>
    <w:p w:rsidR="00985CAC" w:rsidRPr="006460E3" w:rsidRDefault="00985CAC">
      <w:pPr>
        <w:spacing w:line="240" w:lineRule="auto"/>
        <w:rPr>
          <w:szCs w:val="22"/>
        </w:rPr>
      </w:pPr>
    </w:p>
    <w:p w:rsidR="006853A9" w:rsidRPr="006460E3" w:rsidRDefault="006853A9" w:rsidP="006853A9">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Orion Corporation</w:t>
      </w:r>
    </w:p>
    <w:p w:rsidR="00985CAC" w:rsidRPr="006460E3" w:rsidRDefault="00985CAC">
      <w:pPr>
        <w:spacing w:line="240" w:lineRule="auto"/>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spacing w:line="240" w:lineRule="auto"/>
        <w:rPr>
          <w:szCs w:val="22"/>
        </w:rPr>
      </w:pPr>
      <w:r w:rsidRPr="006460E3">
        <w:rPr>
          <w:szCs w:val="22"/>
        </w:rPr>
        <w:t>Fínsko</w:t>
      </w:r>
    </w:p>
    <w:p w:rsidR="00985CAC" w:rsidRPr="006460E3" w:rsidRDefault="00985CAC">
      <w:pPr>
        <w:spacing w:line="240" w:lineRule="auto"/>
        <w:rPr>
          <w:szCs w:val="22"/>
        </w:rPr>
      </w:pPr>
    </w:p>
    <w:p w:rsidR="006853A9" w:rsidRPr="006460E3" w:rsidRDefault="006853A9" w:rsidP="006853A9">
      <w:pPr>
        <w:spacing w:line="240" w:lineRule="auto"/>
        <w:rPr>
          <w:i/>
          <w:szCs w:val="22"/>
        </w:rPr>
      </w:pPr>
      <w:r w:rsidRPr="006460E3">
        <w:rPr>
          <w:i/>
          <w:szCs w:val="22"/>
          <w:highlight w:val="lightGray"/>
        </w:rPr>
        <w:t>Štítok</w:t>
      </w:r>
    </w:p>
    <w:p w:rsidR="006853A9" w:rsidRPr="006460E3" w:rsidRDefault="006853A9" w:rsidP="006853A9">
      <w:pPr>
        <w:spacing w:line="240" w:lineRule="auto"/>
        <w:rPr>
          <w:szCs w:val="22"/>
        </w:rPr>
      </w:pPr>
      <w:r w:rsidRPr="006460E3">
        <w:rPr>
          <w:szCs w:val="22"/>
        </w:rPr>
        <w:t>Orion Corporation</w:t>
      </w:r>
    </w:p>
    <w:p w:rsidR="006853A9" w:rsidRPr="006460E3" w:rsidRDefault="006853A9">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12.</w:t>
            </w:r>
            <w:r w:rsidRPr="006460E3">
              <w:rPr>
                <w:b/>
                <w:szCs w:val="22"/>
              </w:rPr>
              <w:tab/>
              <w:t>REGISTRAČNÉ ČÍSLO/ČÍSLA</w:t>
            </w:r>
          </w:p>
        </w:tc>
      </w:tr>
    </w:tbl>
    <w:p w:rsidR="00985CAC" w:rsidRPr="006460E3" w:rsidRDefault="00985CAC">
      <w:pPr>
        <w:spacing w:line="240" w:lineRule="auto"/>
        <w:rPr>
          <w:szCs w:val="22"/>
        </w:rPr>
      </w:pPr>
    </w:p>
    <w:p w:rsidR="00985CAC" w:rsidRPr="006460E3" w:rsidRDefault="00985CAC">
      <w:pPr>
        <w:spacing w:line="240" w:lineRule="auto"/>
        <w:rPr>
          <w:szCs w:val="22"/>
          <w:highlight w:val="lightGray"/>
        </w:rPr>
      </w:pPr>
      <w:r w:rsidRPr="006460E3">
        <w:rPr>
          <w:szCs w:val="22"/>
        </w:rPr>
        <w:t xml:space="preserve">EU/1/03/260/001 </w:t>
      </w:r>
      <w:r w:rsidRPr="006460E3">
        <w:rPr>
          <w:szCs w:val="22"/>
          <w:highlight w:val="lightGray"/>
        </w:rPr>
        <w:t>10 filmom obalených tabliet</w:t>
      </w:r>
    </w:p>
    <w:p w:rsidR="00985CAC" w:rsidRPr="006460E3" w:rsidRDefault="00985CAC">
      <w:pPr>
        <w:spacing w:line="240" w:lineRule="auto"/>
        <w:rPr>
          <w:szCs w:val="22"/>
          <w:highlight w:val="lightGray"/>
        </w:rPr>
      </w:pPr>
      <w:r w:rsidRPr="006460E3">
        <w:rPr>
          <w:szCs w:val="22"/>
          <w:highlight w:val="lightGray"/>
        </w:rPr>
        <w:t>EU/1/03/260/002 30 filmom obalených tabliet</w:t>
      </w:r>
    </w:p>
    <w:p w:rsidR="00985CAC" w:rsidRPr="006460E3" w:rsidRDefault="00985CAC">
      <w:pPr>
        <w:spacing w:line="240" w:lineRule="auto"/>
        <w:rPr>
          <w:szCs w:val="22"/>
          <w:highlight w:val="lightGray"/>
        </w:rPr>
      </w:pPr>
      <w:r w:rsidRPr="006460E3">
        <w:rPr>
          <w:szCs w:val="22"/>
          <w:highlight w:val="lightGray"/>
        </w:rPr>
        <w:t>EU/1/03/260/003 100 filmom obalených tabliet</w:t>
      </w:r>
    </w:p>
    <w:p w:rsidR="00985CAC" w:rsidRPr="006460E3" w:rsidRDefault="00985CAC">
      <w:pPr>
        <w:spacing w:line="240" w:lineRule="auto"/>
        <w:rPr>
          <w:szCs w:val="22"/>
          <w:highlight w:val="lightGray"/>
        </w:rPr>
      </w:pPr>
      <w:r w:rsidRPr="006460E3">
        <w:rPr>
          <w:szCs w:val="22"/>
          <w:highlight w:val="lightGray"/>
        </w:rPr>
        <w:t>EU/1/03/260/004 250 filmom obalených tabliet</w:t>
      </w:r>
    </w:p>
    <w:p w:rsidR="00985CAC" w:rsidRPr="006460E3" w:rsidRDefault="00985CAC">
      <w:pPr>
        <w:spacing w:line="240" w:lineRule="auto"/>
        <w:rPr>
          <w:szCs w:val="22"/>
          <w:highlight w:val="lightGray"/>
        </w:rPr>
      </w:pPr>
      <w:r w:rsidRPr="006460E3">
        <w:rPr>
          <w:szCs w:val="22"/>
          <w:highlight w:val="lightGray"/>
        </w:rPr>
        <w:t>EU/1/03/260/013 175 filmom obalených tabliet</w:t>
      </w:r>
    </w:p>
    <w:p w:rsidR="00985CAC" w:rsidRPr="006460E3" w:rsidRDefault="00985CAC">
      <w:pPr>
        <w:spacing w:line="240" w:lineRule="auto"/>
        <w:rPr>
          <w:szCs w:val="22"/>
        </w:rPr>
      </w:pPr>
      <w:r w:rsidRPr="006460E3">
        <w:rPr>
          <w:szCs w:val="22"/>
          <w:highlight w:val="lightGray"/>
        </w:rPr>
        <w:t>EU/1/03/260/016 130 filmom obalených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13.</w:t>
            </w:r>
            <w:r w:rsidRPr="006460E3">
              <w:rPr>
                <w:b/>
                <w:szCs w:val="22"/>
              </w:rPr>
              <w:tab/>
              <w:t>ČÍSLO ŠARŽE</w:t>
            </w:r>
          </w:p>
        </w:tc>
      </w:tr>
    </w:tbl>
    <w:p w:rsidR="00985CAC" w:rsidRPr="006460E3" w:rsidRDefault="00985CAC">
      <w:pPr>
        <w:spacing w:line="240" w:lineRule="auto"/>
        <w:rPr>
          <w:szCs w:val="22"/>
        </w:rPr>
      </w:pPr>
    </w:p>
    <w:p w:rsidR="00985CAC" w:rsidRPr="006460E3" w:rsidRDefault="00FC50C8">
      <w:pPr>
        <w:spacing w:line="240" w:lineRule="auto"/>
        <w:rPr>
          <w:szCs w:val="22"/>
        </w:rPr>
      </w:pPr>
      <w:r w:rsidRPr="006460E3">
        <w:rPr>
          <w:szCs w:val="22"/>
        </w:rPr>
        <w:t>Č. š</w:t>
      </w:r>
      <w:r w:rsidR="00985CAC" w:rsidRPr="006460E3">
        <w:rPr>
          <w:szCs w:val="22"/>
        </w:rPr>
        <w:t>arž</w:t>
      </w:r>
      <w:r w:rsidRPr="006460E3">
        <w:rPr>
          <w:szCs w:val="22"/>
        </w:rPr>
        <w:t>e</w:t>
      </w:r>
      <w:r w:rsidR="00985CAC" w:rsidRPr="006460E3">
        <w:rPr>
          <w:szCs w:val="22"/>
        </w:rPr>
        <w: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14.</w:t>
            </w:r>
            <w:r w:rsidRPr="006460E3">
              <w:rPr>
                <w:b/>
                <w:szCs w:val="22"/>
              </w:rPr>
              <w:tab/>
              <w:t>ZATRIEDENIE LIEKU PODĽA SPÔSOBU VÝDAJA</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15.</w:t>
            </w:r>
            <w:r w:rsidRPr="006460E3">
              <w:rPr>
                <w:b/>
                <w:szCs w:val="22"/>
              </w:rPr>
              <w:tab/>
              <w:t>POKYNY NA POUŽITIE</w:t>
            </w:r>
          </w:p>
        </w:tc>
      </w:tr>
    </w:tbl>
    <w:p w:rsidR="00985CAC" w:rsidRPr="006460E3" w:rsidRDefault="00985CAC">
      <w:pPr>
        <w:spacing w:line="240" w:lineRule="auto"/>
        <w:rPr>
          <w:b/>
          <w:szCs w:val="22"/>
        </w:rPr>
      </w:pPr>
    </w:p>
    <w:p w:rsidR="00985CAC" w:rsidRPr="006460E3" w:rsidRDefault="00985CAC">
      <w:pPr>
        <w:spacing w:line="240" w:lineRule="auto"/>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tabs>
                <w:tab w:val="left" w:pos="142"/>
              </w:tabs>
              <w:rPr>
                <w:b/>
                <w:noProof/>
                <w:color w:val="000000"/>
                <w:szCs w:val="22"/>
              </w:rPr>
            </w:pPr>
            <w:r w:rsidRPr="006460E3">
              <w:rPr>
                <w:b/>
                <w:noProof/>
                <w:color w:val="000000"/>
                <w:szCs w:val="22"/>
              </w:rPr>
              <w:t>16.</w:t>
            </w:r>
            <w:r w:rsidRPr="006460E3">
              <w:rPr>
                <w:b/>
                <w:noProof/>
                <w:color w:val="000000"/>
                <w:szCs w:val="22"/>
              </w:rPr>
              <w:tab/>
              <w:t>INFORMÁCIE V BRAILLOVOM PÍSME</w:t>
            </w:r>
          </w:p>
        </w:tc>
      </w:tr>
    </w:tbl>
    <w:p w:rsidR="00985CAC" w:rsidRPr="006460E3" w:rsidRDefault="00985CAC">
      <w:pPr>
        <w:spacing w:line="240" w:lineRule="auto"/>
        <w:rPr>
          <w:b/>
          <w:color w:val="000000"/>
          <w:szCs w:val="22"/>
        </w:rPr>
      </w:pPr>
    </w:p>
    <w:p w:rsidR="00514097" w:rsidRPr="006460E3" w:rsidRDefault="00985CAC">
      <w:pPr>
        <w:spacing w:line="240" w:lineRule="auto"/>
        <w:rPr>
          <w:rFonts w:ascii="TimesNewRoman,Italic" w:hAnsi="TimesNewRoman,Italic" w:cs="TimesNewRoman,Italic"/>
          <w:i/>
          <w:iCs/>
          <w:color w:val="000000"/>
          <w:szCs w:val="22"/>
          <w:highlight w:val="lightGray"/>
          <w:lang w:eastAsia="sk-SK"/>
        </w:rPr>
      </w:pPr>
      <w:proofErr w:type="spellStart"/>
      <w:r w:rsidRPr="006460E3">
        <w:rPr>
          <w:color w:val="000000"/>
          <w:szCs w:val="22"/>
        </w:rPr>
        <w:t>stalevo</w:t>
      </w:r>
      <w:proofErr w:type="spellEnd"/>
      <w:r w:rsidRPr="006460E3">
        <w:rPr>
          <w:color w:val="000000"/>
          <w:szCs w:val="22"/>
        </w:rPr>
        <w:t xml:space="preserve"> 50/12,5/200 mg</w:t>
      </w:r>
      <w:r w:rsidR="006853A9" w:rsidRPr="006460E3">
        <w:rPr>
          <w:color w:val="000000"/>
          <w:szCs w:val="22"/>
        </w:rPr>
        <w:t xml:space="preserve"> </w:t>
      </w:r>
      <w:r w:rsidR="006853A9" w:rsidRPr="006460E3">
        <w:rPr>
          <w:rFonts w:ascii="TimesNewRoman,Italic" w:hAnsi="TimesNewRoman,Italic" w:cs="TimesNewRoman,Italic"/>
          <w:i/>
          <w:iCs/>
          <w:color w:val="000000"/>
          <w:szCs w:val="22"/>
          <w:highlight w:val="lightGray"/>
          <w:lang w:eastAsia="sk-SK"/>
        </w:rPr>
        <w:t>[iba škatuľka]</w:t>
      </w:r>
    </w:p>
    <w:p w:rsidR="00DD1DBA" w:rsidRPr="006460E3" w:rsidRDefault="00DD1DBA">
      <w:pPr>
        <w:spacing w:line="240" w:lineRule="auto"/>
        <w:rPr>
          <w:rFonts w:ascii="TimesNewRoman,Italic" w:hAnsi="TimesNewRoman,Italic" w:cs="TimesNewRoman,Italic"/>
          <w:i/>
          <w:iCs/>
          <w:color w:val="000000"/>
          <w:szCs w:val="22"/>
          <w:highlight w:val="lightGray"/>
          <w:lang w:eastAsia="sk-SK"/>
        </w:rPr>
      </w:pPr>
    </w:p>
    <w:p w:rsidR="00DD1DBA" w:rsidRPr="006460E3" w:rsidRDefault="00DD1DBA">
      <w:pPr>
        <w:spacing w:line="240" w:lineRule="auto"/>
        <w:rPr>
          <w:rFonts w:ascii="TimesNewRoman,Italic" w:hAnsi="TimesNewRoman,Italic" w:cs="TimesNewRoman,Italic"/>
          <w:i/>
          <w:iCs/>
          <w:color w:val="000000"/>
          <w:szCs w:val="22"/>
          <w:highlight w:val="lightGray"/>
          <w:lang w:eastAsia="sk-SK"/>
        </w:rPr>
      </w:pPr>
    </w:p>
    <w:p w:rsidR="00ED3861" w:rsidRPr="006460E3" w:rsidRDefault="00ED3861" w:rsidP="00ED3861">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color w:val="000000"/>
        </w:rPr>
      </w:pPr>
      <w:r w:rsidRPr="006460E3">
        <w:rPr>
          <w:b/>
          <w:noProof/>
          <w:color w:val="000000"/>
        </w:rPr>
        <w:t>17.</w:t>
      </w:r>
      <w:r w:rsidRPr="006460E3">
        <w:rPr>
          <w:b/>
          <w:noProof/>
          <w:color w:val="000000"/>
        </w:rPr>
        <w:tab/>
        <w:t>ŠPECIFICKÝ IDENTIFIKÁTOR – DVOJROZMERNÝ ČIAROVÝ KÓD</w:t>
      </w:r>
    </w:p>
    <w:p w:rsidR="00ED3861" w:rsidRPr="006460E3" w:rsidRDefault="00ED3861" w:rsidP="00ED3861">
      <w:pPr>
        <w:tabs>
          <w:tab w:val="clear" w:pos="567"/>
        </w:tabs>
        <w:spacing w:line="240" w:lineRule="auto"/>
        <w:rPr>
          <w:noProof/>
          <w:color w:val="000000"/>
        </w:rPr>
      </w:pPr>
    </w:p>
    <w:p w:rsidR="00ED3861" w:rsidRPr="006460E3" w:rsidRDefault="00ED3861" w:rsidP="00ED3861">
      <w:pPr>
        <w:spacing w:line="240" w:lineRule="auto"/>
        <w:rPr>
          <w:rFonts w:ascii="TimesNewRoman,Italic" w:hAnsi="TimesNewRoman,Italic" w:cs="TimesNewRoman,Italic"/>
          <w:i/>
          <w:iCs/>
          <w:color w:val="000000"/>
          <w:szCs w:val="22"/>
          <w:lang w:eastAsia="sk-SK"/>
        </w:rPr>
      </w:pPr>
      <w:r w:rsidRPr="006460E3">
        <w:rPr>
          <w:noProof/>
          <w:color w:val="000000"/>
          <w:highlight w:val="lightGray"/>
        </w:rPr>
        <w:t>Dvojrozmerný čiarový kód so špecifickým identifikátorom.</w:t>
      </w:r>
      <w:r w:rsidRPr="006460E3">
        <w:rPr>
          <w:noProof/>
          <w:color w:val="000000"/>
        </w:rPr>
        <w:t xml:space="preserve"> </w:t>
      </w:r>
      <w:r w:rsidRPr="006460E3">
        <w:rPr>
          <w:rFonts w:ascii="TimesNewRoman,Italic" w:hAnsi="TimesNewRoman,Italic" w:cs="TimesNewRoman,Italic"/>
          <w:i/>
          <w:iCs/>
          <w:color w:val="000000"/>
          <w:szCs w:val="22"/>
          <w:highlight w:val="lightGray"/>
          <w:lang w:eastAsia="sk-SK"/>
        </w:rPr>
        <w:t>[iba škatuľka]</w:t>
      </w:r>
    </w:p>
    <w:p w:rsidR="00ED3861" w:rsidRPr="006460E3" w:rsidRDefault="00ED3861" w:rsidP="00ED3861">
      <w:pPr>
        <w:spacing w:line="240" w:lineRule="auto"/>
        <w:rPr>
          <w:b/>
          <w:noProof/>
          <w:color w:val="000000"/>
          <w:szCs w:val="22"/>
          <w:u w:val="single"/>
        </w:rPr>
      </w:pPr>
    </w:p>
    <w:p w:rsidR="00ED3861" w:rsidRPr="006460E3" w:rsidRDefault="00ED3861" w:rsidP="00ED3861">
      <w:pPr>
        <w:tabs>
          <w:tab w:val="clear" w:pos="567"/>
        </w:tabs>
        <w:spacing w:line="240" w:lineRule="auto"/>
        <w:rPr>
          <w:noProof/>
          <w:color w:val="000000"/>
        </w:rPr>
      </w:pPr>
    </w:p>
    <w:p w:rsidR="00ED3861" w:rsidRPr="006460E3" w:rsidRDefault="00ED3861" w:rsidP="00ED3861">
      <w:pPr>
        <w:keepNext/>
        <w:pBdr>
          <w:top w:val="single" w:sz="4" w:space="1" w:color="auto"/>
          <w:left w:val="single" w:sz="4" w:space="4" w:color="auto"/>
          <w:bottom w:val="single" w:sz="4" w:space="1" w:color="auto"/>
          <w:right w:val="single" w:sz="4" w:space="4" w:color="auto"/>
        </w:pBdr>
        <w:tabs>
          <w:tab w:val="clear" w:pos="567"/>
          <w:tab w:val="left" w:pos="0"/>
        </w:tabs>
        <w:spacing w:line="240" w:lineRule="auto"/>
        <w:outlineLvl w:val="0"/>
        <w:rPr>
          <w:i/>
          <w:noProof/>
          <w:color w:val="000000"/>
        </w:rPr>
      </w:pPr>
      <w:r w:rsidRPr="006460E3">
        <w:rPr>
          <w:b/>
          <w:noProof/>
          <w:color w:val="000000"/>
        </w:rPr>
        <w:t>18.</w:t>
      </w:r>
      <w:r w:rsidRPr="006460E3">
        <w:rPr>
          <w:b/>
          <w:noProof/>
          <w:color w:val="000000"/>
        </w:rPr>
        <w:tab/>
        <w:t>ŠPECIFICKÝ IDENTIFIKÁTOR </w:t>
      </w:r>
      <w:r w:rsidRPr="006460E3" w:rsidDel="00C44632">
        <w:rPr>
          <w:b/>
          <w:noProof/>
          <w:color w:val="000000"/>
        </w:rPr>
        <w:t xml:space="preserve"> </w:t>
      </w:r>
      <w:r w:rsidRPr="006460E3">
        <w:rPr>
          <w:b/>
          <w:noProof/>
          <w:color w:val="000000"/>
        </w:rPr>
        <w:t>– ÚDAJE ČITATEĽNÉ ĽUDSKÝM OKOM</w:t>
      </w:r>
    </w:p>
    <w:p w:rsidR="00ED3861" w:rsidRPr="006460E3" w:rsidRDefault="00ED3861" w:rsidP="00ED3861">
      <w:pPr>
        <w:tabs>
          <w:tab w:val="clear" w:pos="567"/>
        </w:tabs>
        <w:spacing w:line="240" w:lineRule="auto"/>
        <w:rPr>
          <w:noProof/>
          <w:color w:val="000000"/>
        </w:rPr>
      </w:pPr>
    </w:p>
    <w:p w:rsidR="00DD1DBA" w:rsidRPr="006460E3" w:rsidRDefault="00DD1DBA" w:rsidP="00ED3861">
      <w:pPr>
        <w:rPr>
          <w:rFonts w:ascii="TimesNewRoman,Italic" w:hAnsi="TimesNewRoman,Italic" w:cs="TimesNewRoman,Italic"/>
          <w:i/>
          <w:iCs/>
          <w:color w:val="000000"/>
          <w:szCs w:val="22"/>
          <w:lang w:eastAsia="sk-SK"/>
        </w:rPr>
      </w:pPr>
      <w:r w:rsidRPr="006460E3">
        <w:rPr>
          <w:rFonts w:ascii="TimesNewRoman,Italic" w:hAnsi="TimesNewRoman,Italic" w:cs="TimesNewRoman,Italic"/>
          <w:i/>
          <w:iCs/>
          <w:color w:val="000000"/>
          <w:szCs w:val="22"/>
          <w:highlight w:val="lightGray"/>
          <w:lang w:eastAsia="sk-SK"/>
        </w:rPr>
        <w:t>[iba škatuľka]</w:t>
      </w:r>
    </w:p>
    <w:p w:rsidR="00DD1DBA" w:rsidRPr="006460E3" w:rsidRDefault="00DD1DBA" w:rsidP="00ED3861">
      <w:pPr>
        <w:rPr>
          <w:rFonts w:ascii="TimesNewRoman,Italic" w:hAnsi="TimesNewRoman,Italic" w:cs="TimesNewRoman,Italic"/>
          <w:i/>
          <w:iCs/>
          <w:color w:val="000000"/>
          <w:szCs w:val="22"/>
          <w:lang w:eastAsia="sk-SK"/>
        </w:rPr>
      </w:pPr>
    </w:p>
    <w:p w:rsidR="00ED3861" w:rsidRPr="006460E3" w:rsidRDefault="00ED3861" w:rsidP="00ED3861">
      <w:pPr>
        <w:rPr>
          <w:color w:val="000000"/>
          <w:szCs w:val="22"/>
        </w:rPr>
      </w:pPr>
      <w:r w:rsidRPr="006460E3">
        <w:rPr>
          <w:color w:val="000000"/>
        </w:rPr>
        <w:t xml:space="preserve">PC </w:t>
      </w:r>
      <w:r w:rsidRPr="006460E3">
        <w:rPr>
          <w:color w:val="000000"/>
          <w:highlight w:val="lightGray"/>
        </w:rPr>
        <w:t>{číslo}</w:t>
      </w:r>
    </w:p>
    <w:p w:rsidR="00ED3861" w:rsidRPr="006460E3" w:rsidRDefault="00ED3861" w:rsidP="00ED3861">
      <w:pPr>
        <w:rPr>
          <w:color w:val="000000"/>
          <w:szCs w:val="22"/>
        </w:rPr>
      </w:pPr>
      <w:r w:rsidRPr="006460E3">
        <w:rPr>
          <w:color w:val="000000"/>
        </w:rPr>
        <w:t xml:space="preserve">SN </w:t>
      </w:r>
      <w:r w:rsidRPr="006460E3">
        <w:rPr>
          <w:color w:val="000000"/>
          <w:highlight w:val="lightGray"/>
        </w:rPr>
        <w:t>{číslo}</w:t>
      </w:r>
    </w:p>
    <w:p w:rsidR="00ED3861" w:rsidRPr="006460E3" w:rsidRDefault="009C7855" w:rsidP="00ED3861">
      <w:pPr>
        <w:rPr>
          <w:color w:val="000000"/>
          <w:szCs w:val="22"/>
        </w:rPr>
      </w:pPr>
      <w:r w:rsidRPr="006460E3">
        <w:rPr>
          <w:color w:val="000000"/>
        </w:rPr>
        <w:t>&lt;</w:t>
      </w:r>
      <w:r w:rsidR="00ED3861" w:rsidRPr="006460E3">
        <w:rPr>
          <w:color w:val="000000"/>
        </w:rPr>
        <w:t xml:space="preserve">NN </w:t>
      </w:r>
      <w:r w:rsidR="00ED3861" w:rsidRPr="006460E3">
        <w:rPr>
          <w:color w:val="000000"/>
          <w:highlight w:val="lightGray"/>
        </w:rPr>
        <w:t>{číslo}</w:t>
      </w:r>
      <w:r w:rsidR="00ED3861" w:rsidRPr="006460E3">
        <w:rPr>
          <w:color w:val="000000"/>
          <w:szCs w:val="22"/>
        </w:rPr>
        <w:t>&gt;</w:t>
      </w:r>
    </w:p>
    <w:p w:rsidR="00985CAC" w:rsidRPr="006460E3" w:rsidRDefault="00985CAC">
      <w:pPr>
        <w:spacing w:line="240" w:lineRule="auto"/>
        <w:rPr>
          <w:b/>
          <w:szCs w:val="22"/>
        </w:rPr>
      </w:pPr>
      <w:r w:rsidRPr="006460E3">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rPr>
          <w:trHeight w:val="1040"/>
        </w:trPr>
        <w:tc>
          <w:tcPr>
            <w:tcW w:w="9287" w:type="dxa"/>
            <w:tcBorders>
              <w:bottom w:val="single" w:sz="4" w:space="0" w:color="auto"/>
            </w:tcBorders>
          </w:tcPr>
          <w:p w:rsidR="00985CAC" w:rsidRPr="006460E3" w:rsidRDefault="00985CAC">
            <w:pPr>
              <w:spacing w:line="240" w:lineRule="auto"/>
              <w:rPr>
                <w:b/>
                <w:szCs w:val="22"/>
              </w:rPr>
            </w:pPr>
            <w:r w:rsidRPr="006460E3">
              <w:rPr>
                <w:b/>
                <w:szCs w:val="22"/>
              </w:rPr>
              <w:t>ÚDAJE, KTORÉ MAJÚ BYŤ UVEDENÉ NA VONKAJŠOM OBALE A NA VNÚTORNOM OBALE</w:t>
            </w:r>
          </w:p>
          <w:p w:rsidR="00985CAC" w:rsidRPr="006460E3" w:rsidRDefault="00985CAC">
            <w:pPr>
              <w:spacing w:line="240" w:lineRule="auto"/>
              <w:rPr>
                <w:b/>
                <w:szCs w:val="22"/>
              </w:rPr>
            </w:pPr>
          </w:p>
          <w:p w:rsidR="00985CAC" w:rsidRPr="006460E3" w:rsidRDefault="00985CAC">
            <w:pPr>
              <w:spacing w:line="240" w:lineRule="auto"/>
              <w:rPr>
                <w:b/>
                <w:szCs w:val="22"/>
              </w:rPr>
            </w:pPr>
            <w:r w:rsidRPr="006460E3">
              <w:rPr>
                <w:b/>
                <w:szCs w:val="22"/>
              </w:rPr>
              <w:t>ŠTÍTOK FĽAŠE A TEXT NA VONKAJŠOM KARTÓNOVOM OBALE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w:t>
            </w:r>
            <w:r w:rsidRPr="006460E3">
              <w:rPr>
                <w:b/>
                <w:szCs w:val="22"/>
              </w:rPr>
              <w:tab/>
              <w:t>NÁZOV LIEKU</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75 mg/18,75 mg/200 mg filmom obalené tablety</w:t>
      </w:r>
    </w:p>
    <w:p w:rsidR="00985CAC" w:rsidRPr="006460E3" w:rsidRDefault="00985CAC">
      <w:pPr>
        <w:spacing w:line="240" w:lineRule="auto"/>
        <w:rPr>
          <w:szCs w:val="22"/>
        </w:rPr>
      </w:pPr>
      <w:r w:rsidRPr="006460E3">
        <w:rPr>
          <w:szCs w:val="22"/>
        </w:rPr>
        <w:t>levodopa/karbidopa/entakapon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2.</w:t>
            </w:r>
            <w:r w:rsidRPr="006460E3">
              <w:rPr>
                <w:b/>
                <w:szCs w:val="22"/>
              </w:rPr>
              <w:tab/>
              <w:t>LIEČIVO</w:t>
            </w:r>
            <w:r w:rsidRPr="006460E3">
              <w:rPr>
                <w:szCs w:val="22"/>
              </w:rPr>
              <w:t>/</w:t>
            </w:r>
            <w:r w:rsidRPr="006460E3">
              <w:rPr>
                <w:b/>
                <w:szCs w:val="22"/>
              </w:rPr>
              <w:t>LIEČIVÁ</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Každá filmom obalená tableta obsahuje 75 mg levodopy, 18,75 mg karbidopy a 200 mg entakaponu.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3.</w:t>
            </w:r>
            <w:r w:rsidRPr="006460E3">
              <w:rPr>
                <w:b/>
                <w:szCs w:val="22"/>
              </w:rPr>
              <w:tab/>
              <w:t>ZOZNAM POMOCNÝCH LÁTOK</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Obsahuje sacharózu.</w:t>
      </w: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4.</w:t>
            </w:r>
            <w:r w:rsidRPr="006460E3">
              <w:rPr>
                <w:b/>
                <w:szCs w:val="22"/>
              </w:rPr>
              <w:tab/>
              <w:t>LIEKOVÁ FORMA A OBSAH</w:t>
            </w:r>
          </w:p>
        </w:tc>
      </w:tr>
    </w:tbl>
    <w:p w:rsidR="00985CAC" w:rsidRPr="006460E3" w:rsidRDefault="00985CAC">
      <w:pPr>
        <w:spacing w:line="240" w:lineRule="auto"/>
        <w:rPr>
          <w:szCs w:val="22"/>
        </w:rPr>
      </w:pPr>
    </w:p>
    <w:p w:rsidR="008A4BBE" w:rsidRPr="006460E3" w:rsidRDefault="008A4BBE" w:rsidP="008A4BBE">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10 filmom obalených tabliet</w:t>
      </w:r>
    </w:p>
    <w:p w:rsidR="00985CAC" w:rsidRPr="006460E3" w:rsidRDefault="00985CAC">
      <w:pPr>
        <w:spacing w:line="240" w:lineRule="auto"/>
        <w:rPr>
          <w:szCs w:val="22"/>
          <w:highlight w:val="lightGray"/>
        </w:rPr>
      </w:pPr>
      <w:r w:rsidRPr="006460E3">
        <w:rPr>
          <w:szCs w:val="22"/>
          <w:highlight w:val="lightGray"/>
        </w:rPr>
        <w:t>30 filmom obalených tabliet</w:t>
      </w:r>
    </w:p>
    <w:p w:rsidR="00985CAC" w:rsidRPr="006460E3" w:rsidRDefault="00985CAC">
      <w:pPr>
        <w:spacing w:line="240" w:lineRule="auto"/>
        <w:rPr>
          <w:szCs w:val="22"/>
          <w:highlight w:val="lightGray"/>
        </w:rPr>
      </w:pPr>
      <w:r w:rsidRPr="006460E3">
        <w:rPr>
          <w:szCs w:val="22"/>
          <w:highlight w:val="lightGray"/>
        </w:rPr>
        <w:t>100 filmom obalených tabliet</w:t>
      </w:r>
    </w:p>
    <w:p w:rsidR="00985CAC" w:rsidRPr="006460E3" w:rsidRDefault="00985CAC">
      <w:pPr>
        <w:spacing w:line="240" w:lineRule="auto"/>
        <w:rPr>
          <w:szCs w:val="22"/>
          <w:highlight w:val="lightGray"/>
        </w:rPr>
      </w:pPr>
      <w:r w:rsidRPr="006460E3">
        <w:rPr>
          <w:szCs w:val="22"/>
          <w:highlight w:val="lightGray"/>
        </w:rPr>
        <w:t>130 filmom obalených tabliet</w:t>
      </w:r>
    </w:p>
    <w:p w:rsidR="00985CAC" w:rsidRPr="006460E3" w:rsidRDefault="00985CAC">
      <w:pPr>
        <w:spacing w:line="240" w:lineRule="auto"/>
        <w:rPr>
          <w:szCs w:val="22"/>
        </w:rPr>
      </w:pPr>
      <w:r w:rsidRPr="006460E3">
        <w:rPr>
          <w:szCs w:val="22"/>
          <w:highlight w:val="lightGray"/>
        </w:rPr>
        <w:t>175 filmom obalených tabliet</w:t>
      </w:r>
    </w:p>
    <w:p w:rsidR="00985CAC" w:rsidRPr="006460E3" w:rsidRDefault="00985CAC">
      <w:pPr>
        <w:spacing w:line="240" w:lineRule="auto"/>
        <w:rPr>
          <w:szCs w:val="22"/>
        </w:rPr>
      </w:pPr>
    </w:p>
    <w:p w:rsidR="008A4BBE" w:rsidRPr="006460E3" w:rsidRDefault="008A4BBE" w:rsidP="008A4BBE">
      <w:pPr>
        <w:spacing w:line="240" w:lineRule="auto"/>
        <w:rPr>
          <w:i/>
          <w:szCs w:val="22"/>
        </w:rPr>
      </w:pPr>
      <w:r w:rsidRPr="006460E3">
        <w:rPr>
          <w:i/>
          <w:szCs w:val="22"/>
          <w:highlight w:val="lightGray"/>
        </w:rPr>
        <w:t>Štítok</w:t>
      </w:r>
    </w:p>
    <w:p w:rsidR="008A4BBE" w:rsidRPr="006460E3" w:rsidRDefault="008A4BBE" w:rsidP="008A4BBE">
      <w:pPr>
        <w:spacing w:line="240" w:lineRule="auto"/>
        <w:rPr>
          <w:szCs w:val="22"/>
        </w:rPr>
      </w:pPr>
      <w:r w:rsidRPr="006460E3">
        <w:rPr>
          <w:szCs w:val="22"/>
        </w:rPr>
        <w:t>10 tabliet</w:t>
      </w:r>
    </w:p>
    <w:p w:rsidR="008A4BBE" w:rsidRPr="006460E3" w:rsidRDefault="008A4BBE" w:rsidP="008A4BBE">
      <w:pPr>
        <w:spacing w:line="240" w:lineRule="auto"/>
        <w:rPr>
          <w:szCs w:val="22"/>
          <w:highlight w:val="lightGray"/>
        </w:rPr>
      </w:pPr>
      <w:r w:rsidRPr="006460E3">
        <w:rPr>
          <w:szCs w:val="22"/>
          <w:highlight w:val="lightGray"/>
        </w:rPr>
        <w:t>30 tabliet</w:t>
      </w:r>
    </w:p>
    <w:p w:rsidR="008A4BBE" w:rsidRPr="006460E3" w:rsidRDefault="008A4BBE" w:rsidP="008A4BBE">
      <w:pPr>
        <w:spacing w:line="240" w:lineRule="auto"/>
        <w:rPr>
          <w:szCs w:val="22"/>
          <w:highlight w:val="lightGray"/>
        </w:rPr>
      </w:pPr>
      <w:r w:rsidRPr="006460E3">
        <w:rPr>
          <w:szCs w:val="22"/>
          <w:highlight w:val="lightGray"/>
        </w:rPr>
        <w:t>100 tabliet</w:t>
      </w:r>
    </w:p>
    <w:p w:rsidR="008A4BBE" w:rsidRPr="006460E3" w:rsidRDefault="008A4BBE" w:rsidP="008A4BBE">
      <w:pPr>
        <w:spacing w:line="240" w:lineRule="auto"/>
        <w:rPr>
          <w:szCs w:val="22"/>
          <w:highlight w:val="lightGray"/>
        </w:rPr>
      </w:pPr>
      <w:r w:rsidRPr="006460E3">
        <w:rPr>
          <w:szCs w:val="22"/>
          <w:highlight w:val="lightGray"/>
        </w:rPr>
        <w:t>130 tabliet</w:t>
      </w:r>
    </w:p>
    <w:p w:rsidR="008A4BBE" w:rsidRPr="006460E3" w:rsidRDefault="008A4BBE" w:rsidP="008A4BBE">
      <w:pPr>
        <w:spacing w:line="240" w:lineRule="auto"/>
        <w:rPr>
          <w:szCs w:val="22"/>
          <w:highlight w:val="lightGray"/>
        </w:rPr>
      </w:pPr>
      <w:r w:rsidRPr="006460E3">
        <w:rPr>
          <w:szCs w:val="22"/>
          <w:highlight w:val="lightGray"/>
        </w:rPr>
        <w:t>175 tabliet</w:t>
      </w:r>
    </w:p>
    <w:p w:rsidR="00985CAC" w:rsidRPr="006460E3" w:rsidRDefault="00985CAC">
      <w:pPr>
        <w:spacing w:line="240" w:lineRule="auto"/>
        <w:rPr>
          <w:szCs w:val="22"/>
        </w:rPr>
      </w:pPr>
    </w:p>
    <w:p w:rsidR="008A4BBE" w:rsidRPr="006460E3" w:rsidRDefault="008A4BBE">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5.</w:t>
            </w:r>
            <w:r w:rsidRPr="006460E3">
              <w:rPr>
                <w:b/>
                <w:szCs w:val="22"/>
              </w:rPr>
              <w:tab/>
              <w:t>SPÔSOB A CESTA/CESTY</w:t>
            </w:r>
            <w:r w:rsidRPr="006460E3">
              <w:rPr>
                <w:szCs w:val="22"/>
              </w:rPr>
              <w:t xml:space="preserve"> </w:t>
            </w:r>
            <w:r w:rsidRPr="006460E3">
              <w:rPr>
                <w:b/>
                <w:szCs w:val="22"/>
              </w:rPr>
              <w:t>POD</w:t>
            </w:r>
            <w:r w:rsidR="00973069" w:rsidRPr="006460E3">
              <w:rPr>
                <w:b/>
                <w:szCs w:val="22"/>
              </w:rPr>
              <w:t>ÁV</w:t>
            </w:r>
            <w:r w:rsidRPr="006460E3">
              <w:rPr>
                <w:b/>
                <w:szCs w:val="22"/>
              </w:rPr>
              <w:t>ANIA</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noProof/>
          <w:szCs w:val="22"/>
        </w:rPr>
        <w:t>Pred použitím si prečítajte písomnú informáciu pre používateľ</w:t>
      </w:r>
      <w:r w:rsidR="00301500" w:rsidRPr="006460E3">
        <w:rPr>
          <w:noProof/>
          <w:szCs w:val="22"/>
        </w:rPr>
        <w:t>a</w:t>
      </w:r>
      <w:r w:rsidRPr="006460E3">
        <w:rPr>
          <w:noProof/>
          <w:szCs w:val="22"/>
        </w:rPr>
        <w:t>.</w:t>
      </w:r>
    </w:p>
    <w:p w:rsidR="00985CAC" w:rsidRPr="006460E3" w:rsidRDefault="00301500">
      <w:pPr>
        <w:spacing w:line="240" w:lineRule="auto"/>
        <w:rPr>
          <w:szCs w:val="22"/>
        </w:rPr>
      </w:pPr>
      <w:r w:rsidRPr="006460E3">
        <w:rPr>
          <w:szCs w:val="22"/>
        </w:rPr>
        <w:t xml:space="preserve">Na vnútorné </w:t>
      </w:r>
      <w:r w:rsidR="00985CAC" w:rsidRPr="006460E3">
        <w:rPr>
          <w:szCs w:val="22"/>
        </w:rPr>
        <w:t xml:space="preserve">použitie. </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rsidP="00FC50C8">
            <w:pPr>
              <w:spacing w:line="240" w:lineRule="auto"/>
              <w:ind w:left="567" w:hanging="567"/>
              <w:rPr>
                <w:b/>
                <w:szCs w:val="22"/>
              </w:rPr>
            </w:pPr>
            <w:r w:rsidRPr="006460E3">
              <w:rPr>
                <w:b/>
                <w:szCs w:val="22"/>
              </w:rPr>
              <w:t>6.</w:t>
            </w:r>
            <w:r w:rsidRPr="006460E3">
              <w:rPr>
                <w:b/>
                <w:szCs w:val="22"/>
              </w:rPr>
              <w:tab/>
              <w:t xml:space="preserve">ŠPECIÁLNE UPOZORNENIE, ŽE LIEK SA MUSÍ UCHOVÁVAŤ MIMO </w:t>
            </w:r>
            <w:r w:rsidR="00FC50C8" w:rsidRPr="006460E3">
              <w:rPr>
                <w:b/>
                <w:szCs w:val="22"/>
              </w:rPr>
              <w:t xml:space="preserve">DOHĽADU </w:t>
            </w:r>
            <w:r w:rsidRPr="006460E3">
              <w:rPr>
                <w:b/>
                <w:szCs w:val="22"/>
              </w:rPr>
              <w:t xml:space="preserve">A </w:t>
            </w:r>
            <w:r w:rsidR="00FC50C8" w:rsidRPr="006460E3">
              <w:rPr>
                <w:b/>
                <w:szCs w:val="22"/>
              </w:rPr>
              <w:t xml:space="preserve">DOSAHU </w:t>
            </w:r>
            <w:r w:rsidRPr="006460E3">
              <w:rPr>
                <w:b/>
                <w:szCs w:val="22"/>
              </w:rPr>
              <w:t>DETÍ</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Uchovávajte mimo </w:t>
      </w:r>
      <w:r w:rsidR="00FC50C8" w:rsidRPr="006460E3">
        <w:rPr>
          <w:szCs w:val="22"/>
        </w:rPr>
        <w:t xml:space="preserve">dohľadu </w:t>
      </w:r>
      <w:r w:rsidRPr="006460E3">
        <w:rPr>
          <w:szCs w:val="22"/>
        </w:rPr>
        <w:t xml:space="preserve">a </w:t>
      </w:r>
      <w:r w:rsidR="00FC50C8" w:rsidRPr="006460E3">
        <w:rPr>
          <w:szCs w:val="22"/>
        </w:rPr>
        <w:t xml:space="preserve">dosahu </w:t>
      </w:r>
      <w:r w:rsidRPr="006460E3">
        <w:rPr>
          <w:szCs w:val="22"/>
        </w:rPr>
        <w:t>detí.</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7.</w:t>
            </w:r>
            <w:r w:rsidRPr="006460E3">
              <w:rPr>
                <w:b/>
                <w:szCs w:val="22"/>
              </w:rPr>
              <w:tab/>
              <w:t>INÉ ŠPECIÁLNE UPOZORNENIE/UPOZORNENIA, AK JE TO POTREBNÉ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8.</w:t>
            </w:r>
            <w:r w:rsidRPr="006460E3">
              <w:rPr>
                <w:b/>
                <w:szCs w:val="22"/>
              </w:rPr>
              <w:tab/>
              <w:t>DÁTUM EXSPIRÁCIE</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EXP</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szCs w:val="22"/>
              </w:rPr>
            </w:pPr>
            <w:r w:rsidRPr="006460E3">
              <w:rPr>
                <w:b/>
                <w:szCs w:val="22"/>
              </w:rPr>
              <w:t>9.</w:t>
            </w:r>
            <w:r w:rsidRPr="006460E3">
              <w:rPr>
                <w:b/>
                <w:szCs w:val="22"/>
              </w:rPr>
              <w:tab/>
              <w:t>ŠPECIÁLNE PODMIENKY NA UCHOVÁVANIE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10.</w:t>
            </w:r>
            <w:r w:rsidRPr="006460E3">
              <w:rPr>
                <w:b/>
                <w:szCs w:val="22"/>
              </w:rPr>
              <w:tab/>
              <w:t>ŠPECIÁLNE UPOZORNENIA NA LIKVIDÁCIU NEPOUŽITÝCH LIEKOV ALEBO ODPADOV Z NICH VZNIKNUTÝCH, AK JE TO VHODNÉ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11.</w:t>
            </w:r>
            <w:r w:rsidRPr="006460E3">
              <w:rPr>
                <w:b/>
                <w:szCs w:val="22"/>
              </w:rPr>
              <w:tab/>
              <w:t>NÁZOV A ADRESA DRŽITEĽA ROZHODNUTIA O REGISTRÁCII</w:t>
            </w:r>
          </w:p>
        </w:tc>
      </w:tr>
    </w:tbl>
    <w:p w:rsidR="00985CAC" w:rsidRPr="006460E3" w:rsidRDefault="00985CAC">
      <w:pPr>
        <w:spacing w:line="240" w:lineRule="auto"/>
        <w:rPr>
          <w:szCs w:val="22"/>
        </w:rPr>
      </w:pPr>
    </w:p>
    <w:p w:rsidR="008A4BBE" w:rsidRPr="006460E3" w:rsidRDefault="008A4BBE" w:rsidP="008A4BBE">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Orion Corporation</w:t>
      </w:r>
    </w:p>
    <w:p w:rsidR="00985CAC" w:rsidRPr="006460E3" w:rsidRDefault="00985CAC">
      <w:pPr>
        <w:spacing w:line="240" w:lineRule="auto"/>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spacing w:line="240" w:lineRule="auto"/>
        <w:rPr>
          <w:szCs w:val="22"/>
        </w:rPr>
      </w:pPr>
      <w:r w:rsidRPr="006460E3">
        <w:rPr>
          <w:szCs w:val="22"/>
        </w:rPr>
        <w:t>Fínsko</w:t>
      </w:r>
    </w:p>
    <w:p w:rsidR="00985CAC" w:rsidRPr="006460E3" w:rsidRDefault="00985CAC">
      <w:pPr>
        <w:spacing w:line="240" w:lineRule="auto"/>
        <w:rPr>
          <w:szCs w:val="22"/>
        </w:rPr>
      </w:pPr>
    </w:p>
    <w:p w:rsidR="008A4BBE" w:rsidRPr="006460E3" w:rsidRDefault="008A4BBE" w:rsidP="008A4BBE">
      <w:pPr>
        <w:spacing w:line="240" w:lineRule="auto"/>
        <w:rPr>
          <w:i/>
          <w:szCs w:val="22"/>
        </w:rPr>
      </w:pPr>
      <w:r w:rsidRPr="006460E3">
        <w:rPr>
          <w:i/>
          <w:szCs w:val="22"/>
          <w:highlight w:val="lightGray"/>
        </w:rPr>
        <w:t>Štítok</w:t>
      </w:r>
    </w:p>
    <w:p w:rsidR="008A4BBE" w:rsidRPr="006460E3" w:rsidRDefault="008A4BBE" w:rsidP="008A4BBE">
      <w:pPr>
        <w:spacing w:line="240" w:lineRule="auto"/>
        <w:rPr>
          <w:szCs w:val="22"/>
        </w:rPr>
      </w:pPr>
      <w:r w:rsidRPr="006460E3">
        <w:rPr>
          <w:szCs w:val="22"/>
        </w:rPr>
        <w:t>Orion Corporation</w:t>
      </w:r>
    </w:p>
    <w:p w:rsidR="008A4BBE" w:rsidRPr="006460E3" w:rsidRDefault="008A4BBE">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12.</w:t>
            </w:r>
            <w:r w:rsidRPr="006460E3">
              <w:rPr>
                <w:b/>
                <w:szCs w:val="22"/>
              </w:rPr>
              <w:tab/>
              <w:t>REGISTRAČNÉ ČÍSLO/ČÍSLA</w:t>
            </w:r>
          </w:p>
        </w:tc>
      </w:tr>
    </w:tbl>
    <w:p w:rsidR="00985CAC" w:rsidRPr="006460E3" w:rsidRDefault="00985CAC">
      <w:pPr>
        <w:spacing w:line="240" w:lineRule="auto"/>
        <w:rPr>
          <w:szCs w:val="22"/>
        </w:rPr>
      </w:pPr>
    </w:p>
    <w:p w:rsidR="00985CAC" w:rsidRPr="006460E3" w:rsidRDefault="00985CAC">
      <w:pPr>
        <w:spacing w:line="240" w:lineRule="auto"/>
        <w:rPr>
          <w:szCs w:val="22"/>
          <w:highlight w:val="lightGray"/>
        </w:rPr>
      </w:pPr>
      <w:r w:rsidRPr="006460E3">
        <w:rPr>
          <w:szCs w:val="22"/>
        </w:rPr>
        <w:t xml:space="preserve">EU/1/03/260/024 </w:t>
      </w:r>
      <w:r w:rsidRPr="006460E3">
        <w:rPr>
          <w:szCs w:val="22"/>
          <w:highlight w:val="lightGray"/>
        </w:rPr>
        <w:t>10 filmom obalených tabliet</w:t>
      </w:r>
    </w:p>
    <w:p w:rsidR="00985CAC" w:rsidRPr="006460E3" w:rsidRDefault="00985CAC">
      <w:pPr>
        <w:spacing w:line="240" w:lineRule="auto"/>
        <w:rPr>
          <w:szCs w:val="22"/>
          <w:highlight w:val="lightGray"/>
        </w:rPr>
      </w:pPr>
      <w:r w:rsidRPr="006460E3">
        <w:rPr>
          <w:szCs w:val="22"/>
          <w:highlight w:val="lightGray"/>
        </w:rPr>
        <w:t>EU/1/03/260/025 30 filmom obalených tabliet</w:t>
      </w:r>
    </w:p>
    <w:p w:rsidR="00985CAC" w:rsidRPr="006460E3" w:rsidRDefault="00985CAC">
      <w:pPr>
        <w:spacing w:line="240" w:lineRule="auto"/>
        <w:rPr>
          <w:szCs w:val="22"/>
          <w:highlight w:val="lightGray"/>
        </w:rPr>
      </w:pPr>
      <w:r w:rsidRPr="006460E3">
        <w:rPr>
          <w:szCs w:val="22"/>
          <w:highlight w:val="lightGray"/>
        </w:rPr>
        <w:t>EU/1/03/260/026 100 filmom obalených tabliet</w:t>
      </w:r>
    </w:p>
    <w:p w:rsidR="00985CAC" w:rsidRPr="006460E3" w:rsidRDefault="00985CAC">
      <w:pPr>
        <w:spacing w:line="240" w:lineRule="auto"/>
        <w:rPr>
          <w:szCs w:val="22"/>
          <w:highlight w:val="lightGray"/>
        </w:rPr>
      </w:pPr>
      <w:r w:rsidRPr="006460E3">
        <w:rPr>
          <w:szCs w:val="22"/>
          <w:highlight w:val="lightGray"/>
        </w:rPr>
        <w:t>EU/1/03/260/027 250 filmom obalených tabliet</w:t>
      </w:r>
    </w:p>
    <w:p w:rsidR="00985CAC" w:rsidRPr="006460E3" w:rsidRDefault="00985CAC">
      <w:pPr>
        <w:spacing w:line="240" w:lineRule="auto"/>
        <w:rPr>
          <w:szCs w:val="22"/>
        </w:rPr>
      </w:pPr>
      <w:r w:rsidRPr="006460E3">
        <w:rPr>
          <w:szCs w:val="22"/>
          <w:highlight w:val="lightGray"/>
        </w:rPr>
        <w:t>EU/1/03/260/028 175 filmom obalených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13.</w:t>
            </w:r>
            <w:r w:rsidRPr="006460E3">
              <w:rPr>
                <w:b/>
                <w:szCs w:val="22"/>
              </w:rPr>
              <w:tab/>
              <w:t>ČÍSLO ŠARŽE</w:t>
            </w:r>
          </w:p>
        </w:tc>
      </w:tr>
    </w:tbl>
    <w:p w:rsidR="00985CAC" w:rsidRPr="006460E3" w:rsidRDefault="00985CAC">
      <w:pPr>
        <w:spacing w:line="240" w:lineRule="auto"/>
        <w:rPr>
          <w:szCs w:val="22"/>
        </w:rPr>
      </w:pPr>
    </w:p>
    <w:p w:rsidR="00FC50C8" w:rsidRPr="006460E3" w:rsidRDefault="00FC50C8" w:rsidP="00FC50C8">
      <w:pPr>
        <w:spacing w:line="240" w:lineRule="auto"/>
        <w:rPr>
          <w:szCs w:val="22"/>
        </w:rPr>
      </w:pPr>
      <w:r w:rsidRPr="006460E3">
        <w:rPr>
          <w:szCs w:val="22"/>
        </w:rPr>
        <w:t>Č. šarže:</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14.</w:t>
            </w:r>
            <w:r w:rsidRPr="006460E3">
              <w:rPr>
                <w:b/>
                <w:szCs w:val="22"/>
              </w:rPr>
              <w:tab/>
              <w:t>ZATRIEDENIE LIEKU PODĽA SPÔSOBU VÝDAJA</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15.</w:t>
            </w:r>
            <w:r w:rsidRPr="006460E3">
              <w:rPr>
                <w:b/>
                <w:szCs w:val="22"/>
              </w:rPr>
              <w:tab/>
              <w:t>POKYNY NA POUŽITIE</w:t>
            </w:r>
          </w:p>
        </w:tc>
      </w:tr>
    </w:tbl>
    <w:p w:rsidR="00985CAC" w:rsidRPr="006460E3" w:rsidRDefault="00985CAC">
      <w:pPr>
        <w:spacing w:line="240" w:lineRule="auto"/>
        <w:rPr>
          <w:b/>
          <w:szCs w:val="22"/>
        </w:rPr>
      </w:pPr>
    </w:p>
    <w:p w:rsidR="00985CAC" w:rsidRPr="006460E3" w:rsidRDefault="00985CAC">
      <w:pPr>
        <w:spacing w:line="240" w:lineRule="auto"/>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tabs>
                <w:tab w:val="left" w:pos="142"/>
              </w:tabs>
              <w:rPr>
                <w:b/>
                <w:noProof/>
                <w:szCs w:val="22"/>
              </w:rPr>
            </w:pPr>
            <w:r w:rsidRPr="006460E3">
              <w:rPr>
                <w:b/>
                <w:noProof/>
                <w:szCs w:val="22"/>
              </w:rPr>
              <w:t>16.</w:t>
            </w:r>
            <w:r w:rsidRPr="006460E3">
              <w:rPr>
                <w:b/>
                <w:noProof/>
                <w:szCs w:val="22"/>
              </w:rPr>
              <w:tab/>
              <w:t>INFORMÁCIE V BRAILLOVOM PÍSME</w:t>
            </w:r>
          </w:p>
        </w:tc>
      </w:tr>
    </w:tbl>
    <w:p w:rsidR="00985CAC" w:rsidRPr="006460E3" w:rsidRDefault="00985CAC">
      <w:pPr>
        <w:spacing w:line="240" w:lineRule="auto"/>
        <w:rPr>
          <w:b/>
          <w:color w:val="000000"/>
          <w:szCs w:val="22"/>
        </w:rPr>
      </w:pPr>
    </w:p>
    <w:p w:rsidR="00985CAC" w:rsidRPr="006460E3" w:rsidRDefault="00985CAC">
      <w:pPr>
        <w:spacing w:line="240" w:lineRule="auto"/>
        <w:rPr>
          <w:rFonts w:ascii="TimesNewRoman,Italic" w:hAnsi="TimesNewRoman,Italic" w:cs="TimesNewRoman,Italic"/>
          <w:i/>
          <w:iCs/>
          <w:color w:val="000000"/>
          <w:szCs w:val="22"/>
          <w:lang w:eastAsia="sk-SK"/>
        </w:rPr>
      </w:pPr>
      <w:proofErr w:type="spellStart"/>
      <w:r w:rsidRPr="006460E3">
        <w:rPr>
          <w:color w:val="000000"/>
          <w:szCs w:val="22"/>
        </w:rPr>
        <w:t>stalevo</w:t>
      </w:r>
      <w:proofErr w:type="spellEnd"/>
      <w:r w:rsidRPr="006460E3">
        <w:rPr>
          <w:color w:val="000000"/>
          <w:szCs w:val="22"/>
        </w:rPr>
        <w:t xml:space="preserve"> 75/18,75/200 mg</w:t>
      </w:r>
      <w:r w:rsidR="008A4BBE" w:rsidRPr="006460E3">
        <w:rPr>
          <w:color w:val="000000"/>
          <w:szCs w:val="22"/>
        </w:rPr>
        <w:t xml:space="preserve"> </w:t>
      </w:r>
      <w:r w:rsidR="008A4BBE" w:rsidRPr="006460E3">
        <w:rPr>
          <w:rFonts w:ascii="TimesNewRoman,Italic" w:hAnsi="TimesNewRoman,Italic" w:cs="TimesNewRoman,Italic"/>
          <w:i/>
          <w:iCs/>
          <w:color w:val="000000"/>
          <w:szCs w:val="22"/>
          <w:highlight w:val="lightGray"/>
          <w:lang w:eastAsia="sk-SK"/>
        </w:rPr>
        <w:t>[iba škatuľka]</w:t>
      </w:r>
    </w:p>
    <w:p w:rsidR="008A4BBE" w:rsidRPr="006460E3" w:rsidRDefault="008A4BBE">
      <w:pPr>
        <w:spacing w:line="240" w:lineRule="auto"/>
        <w:rPr>
          <w:rFonts w:ascii="TimesNewRoman,Italic" w:hAnsi="TimesNewRoman,Italic" w:cs="TimesNewRoman,Italic"/>
          <w:i/>
          <w:iCs/>
          <w:color w:val="000000"/>
          <w:szCs w:val="22"/>
          <w:lang w:eastAsia="sk-SK"/>
        </w:rPr>
      </w:pPr>
    </w:p>
    <w:p w:rsidR="008A4BBE" w:rsidRPr="006460E3" w:rsidRDefault="008A4BBE">
      <w:pPr>
        <w:spacing w:line="240" w:lineRule="auto"/>
        <w:rPr>
          <w:color w:val="000000"/>
          <w:szCs w:val="22"/>
        </w:rPr>
      </w:pPr>
    </w:p>
    <w:p w:rsidR="008A4BBE" w:rsidRPr="006460E3" w:rsidRDefault="008A4BBE" w:rsidP="008A4BBE">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17.</w:t>
      </w:r>
      <w:r w:rsidRPr="006460E3">
        <w:rPr>
          <w:b/>
          <w:noProof/>
          <w:color w:val="000000"/>
        </w:rPr>
        <w:tab/>
        <w:t>ŠPECIFICKÝ IDENTIFIKÁTOR – DVOJROZMERNÝ ČIAROVÝ KÓD</w:t>
      </w:r>
    </w:p>
    <w:p w:rsidR="008A4BBE" w:rsidRPr="006460E3" w:rsidRDefault="008A4BBE" w:rsidP="008A4BBE">
      <w:pPr>
        <w:tabs>
          <w:tab w:val="clear" w:pos="567"/>
          <w:tab w:val="left" w:pos="708"/>
        </w:tabs>
        <w:spacing w:line="240" w:lineRule="auto"/>
        <w:rPr>
          <w:noProof/>
          <w:color w:val="000000"/>
        </w:rPr>
      </w:pPr>
    </w:p>
    <w:p w:rsidR="008A4BBE" w:rsidRPr="006460E3" w:rsidRDefault="008A4BBE" w:rsidP="008A4BBE">
      <w:pPr>
        <w:spacing w:line="240" w:lineRule="auto"/>
        <w:rPr>
          <w:rFonts w:ascii="TimesNewRoman,Italic" w:hAnsi="TimesNewRoman,Italic" w:cs="TimesNewRoman,Italic"/>
          <w:i/>
          <w:iCs/>
          <w:color w:val="000000"/>
          <w:szCs w:val="22"/>
          <w:lang w:eastAsia="sk-SK"/>
        </w:rPr>
      </w:pPr>
      <w:r w:rsidRPr="006460E3">
        <w:rPr>
          <w:noProof/>
          <w:color w:val="000000"/>
          <w:highlight w:val="lightGray"/>
        </w:rPr>
        <w:t>Dvojrozmerný čiarový kód so špecifickým identifikátorom.</w:t>
      </w:r>
      <w:r w:rsidRPr="006460E3">
        <w:rPr>
          <w:noProof/>
          <w:color w:val="000000"/>
        </w:rPr>
        <w:t xml:space="preserve"> </w:t>
      </w:r>
      <w:r w:rsidRPr="006460E3">
        <w:rPr>
          <w:rFonts w:ascii="TimesNewRoman,Italic" w:hAnsi="TimesNewRoman,Italic" w:cs="TimesNewRoman,Italic"/>
          <w:i/>
          <w:iCs/>
          <w:color w:val="000000"/>
          <w:szCs w:val="22"/>
          <w:highlight w:val="lightGray"/>
          <w:lang w:eastAsia="sk-SK"/>
        </w:rPr>
        <w:t>[iba škatuľka]</w:t>
      </w:r>
    </w:p>
    <w:p w:rsidR="008A4BBE" w:rsidRPr="006460E3" w:rsidRDefault="008A4BBE" w:rsidP="008A4BBE">
      <w:pPr>
        <w:spacing w:line="240" w:lineRule="auto"/>
        <w:rPr>
          <w:b/>
          <w:noProof/>
          <w:color w:val="000000"/>
          <w:szCs w:val="22"/>
          <w:u w:val="single"/>
        </w:rPr>
      </w:pPr>
    </w:p>
    <w:p w:rsidR="008A4BBE" w:rsidRPr="006460E3" w:rsidRDefault="008A4BBE" w:rsidP="008A4BBE">
      <w:pPr>
        <w:tabs>
          <w:tab w:val="clear" w:pos="567"/>
          <w:tab w:val="left" w:pos="708"/>
        </w:tabs>
        <w:spacing w:line="240" w:lineRule="auto"/>
        <w:rPr>
          <w:noProof/>
          <w:color w:val="000000"/>
        </w:rPr>
      </w:pPr>
    </w:p>
    <w:p w:rsidR="008A4BBE" w:rsidRPr="006460E3" w:rsidRDefault="008A4BBE" w:rsidP="008A4BBE">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18.</w:t>
      </w:r>
      <w:r w:rsidRPr="006460E3">
        <w:rPr>
          <w:b/>
          <w:noProof/>
          <w:color w:val="000000"/>
        </w:rPr>
        <w:tab/>
        <w:t>ŠPECIFICKÝ IDENTIFIKÁTOR  – ÚDAJE ČITATEĽNÉ ĽUDSKÝM OKOM</w:t>
      </w:r>
    </w:p>
    <w:p w:rsidR="008A4BBE" w:rsidRPr="006460E3" w:rsidRDefault="008A4BBE" w:rsidP="008A4BBE">
      <w:pPr>
        <w:tabs>
          <w:tab w:val="clear" w:pos="567"/>
          <w:tab w:val="left" w:pos="708"/>
        </w:tabs>
        <w:spacing w:line="240" w:lineRule="auto"/>
        <w:rPr>
          <w:noProof/>
          <w:color w:val="000000"/>
        </w:rPr>
      </w:pPr>
    </w:p>
    <w:p w:rsidR="008A4BBE" w:rsidRPr="006460E3" w:rsidRDefault="008A4BBE" w:rsidP="008A4BBE">
      <w:pPr>
        <w:rPr>
          <w:rFonts w:ascii="TimesNewRoman,Italic" w:hAnsi="TimesNewRoman,Italic" w:cs="TimesNewRoman,Italic"/>
          <w:i/>
          <w:iCs/>
          <w:color w:val="000000"/>
          <w:szCs w:val="22"/>
          <w:lang w:eastAsia="sk-SK"/>
        </w:rPr>
      </w:pPr>
      <w:r w:rsidRPr="006460E3">
        <w:rPr>
          <w:rFonts w:ascii="TimesNewRoman,Italic" w:hAnsi="TimesNewRoman,Italic" w:cs="TimesNewRoman,Italic"/>
          <w:i/>
          <w:iCs/>
          <w:color w:val="000000"/>
          <w:szCs w:val="22"/>
          <w:highlight w:val="lightGray"/>
          <w:lang w:eastAsia="sk-SK"/>
        </w:rPr>
        <w:t>[iba škatuľka]</w:t>
      </w:r>
    </w:p>
    <w:p w:rsidR="008A4BBE" w:rsidRPr="006460E3" w:rsidRDefault="008A4BBE" w:rsidP="008A4BBE">
      <w:pPr>
        <w:rPr>
          <w:rFonts w:ascii="TimesNewRoman,Italic" w:hAnsi="TimesNewRoman,Italic" w:cs="TimesNewRoman,Italic"/>
          <w:i/>
          <w:iCs/>
          <w:color w:val="000000"/>
          <w:szCs w:val="22"/>
          <w:lang w:eastAsia="sk-SK"/>
        </w:rPr>
      </w:pPr>
    </w:p>
    <w:p w:rsidR="008A4BBE" w:rsidRPr="006460E3" w:rsidRDefault="008A4BBE" w:rsidP="008A4BBE">
      <w:pPr>
        <w:rPr>
          <w:color w:val="000000"/>
          <w:szCs w:val="22"/>
        </w:rPr>
      </w:pPr>
      <w:r w:rsidRPr="006460E3">
        <w:rPr>
          <w:color w:val="000000"/>
        </w:rPr>
        <w:t xml:space="preserve">PC </w:t>
      </w:r>
      <w:r w:rsidRPr="006460E3">
        <w:rPr>
          <w:color w:val="000000"/>
          <w:highlight w:val="lightGray"/>
        </w:rPr>
        <w:t>{číslo}</w:t>
      </w:r>
    </w:p>
    <w:p w:rsidR="008A4BBE" w:rsidRPr="006460E3" w:rsidRDefault="008A4BBE" w:rsidP="008A4BBE">
      <w:pPr>
        <w:rPr>
          <w:color w:val="000000"/>
          <w:szCs w:val="22"/>
        </w:rPr>
      </w:pPr>
      <w:r w:rsidRPr="006460E3">
        <w:rPr>
          <w:color w:val="000000"/>
        </w:rPr>
        <w:t xml:space="preserve">SN </w:t>
      </w:r>
      <w:r w:rsidRPr="006460E3">
        <w:rPr>
          <w:color w:val="000000"/>
          <w:highlight w:val="lightGray"/>
        </w:rPr>
        <w:t>{číslo}</w:t>
      </w:r>
    </w:p>
    <w:p w:rsidR="008A4BBE" w:rsidRPr="006460E3" w:rsidRDefault="009C7855" w:rsidP="008A4BBE">
      <w:pPr>
        <w:rPr>
          <w:szCs w:val="22"/>
        </w:rPr>
      </w:pPr>
      <w:r w:rsidRPr="006460E3">
        <w:t>&lt;</w:t>
      </w:r>
      <w:r w:rsidR="008A4BBE" w:rsidRPr="006460E3">
        <w:t xml:space="preserve">NN </w:t>
      </w:r>
      <w:r w:rsidR="008A4BBE" w:rsidRPr="006460E3">
        <w:rPr>
          <w:highlight w:val="lightGray"/>
        </w:rPr>
        <w:t>{číslo}</w:t>
      </w:r>
      <w:r w:rsidR="008A4BBE" w:rsidRPr="006460E3">
        <w:rPr>
          <w:szCs w:val="22"/>
        </w:rPr>
        <w:t>&gt;</w:t>
      </w:r>
    </w:p>
    <w:p w:rsidR="008A4BBE" w:rsidRPr="006460E3" w:rsidRDefault="008A4BBE">
      <w:pPr>
        <w:spacing w:line="240" w:lineRule="auto"/>
        <w:rPr>
          <w:szCs w:val="22"/>
        </w:rPr>
      </w:pPr>
    </w:p>
    <w:p w:rsidR="008A4BBE" w:rsidRPr="006460E3" w:rsidRDefault="008A4BBE">
      <w:pPr>
        <w:spacing w:line="240" w:lineRule="auto"/>
        <w:rPr>
          <w:szCs w:val="22"/>
        </w:rPr>
      </w:pPr>
    </w:p>
    <w:p w:rsidR="00985CAC" w:rsidRPr="006460E3" w:rsidRDefault="00985CAC">
      <w:pPr>
        <w:spacing w:line="240" w:lineRule="auto"/>
        <w:rPr>
          <w:b/>
          <w:szCs w:val="22"/>
        </w:rPr>
      </w:pPr>
      <w:r w:rsidRPr="006460E3">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rPr>
          <w:trHeight w:val="1040"/>
        </w:trPr>
        <w:tc>
          <w:tcPr>
            <w:tcW w:w="9287" w:type="dxa"/>
            <w:tcBorders>
              <w:bottom w:val="single" w:sz="4" w:space="0" w:color="auto"/>
            </w:tcBorders>
          </w:tcPr>
          <w:p w:rsidR="00985CAC" w:rsidRPr="006460E3" w:rsidRDefault="00985CAC">
            <w:pPr>
              <w:spacing w:line="240" w:lineRule="auto"/>
              <w:rPr>
                <w:b/>
                <w:szCs w:val="22"/>
              </w:rPr>
            </w:pPr>
            <w:r w:rsidRPr="006460E3">
              <w:rPr>
                <w:b/>
                <w:szCs w:val="22"/>
              </w:rPr>
              <w:t>ÚDAJE, KTORÉ MAJÚ BYŤ UVEDENÉ NA VONKAJŠOM OBALE A NA VNÚTORNOM OBALE</w:t>
            </w:r>
          </w:p>
          <w:p w:rsidR="00985CAC" w:rsidRPr="006460E3" w:rsidRDefault="00985CAC">
            <w:pPr>
              <w:spacing w:line="240" w:lineRule="auto"/>
              <w:rPr>
                <w:b/>
                <w:szCs w:val="22"/>
              </w:rPr>
            </w:pPr>
          </w:p>
          <w:p w:rsidR="00985CAC" w:rsidRPr="006460E3" w:rsidRDefault="00985CAC">
            <w:pPr>
              <w:spacing w:line="240" w:lineRule="auto"/>
              <w:rPr>
                <w:b/>
                <w:szCs w:val="22"/>
              </w:rPr>
            </w:pPr>
            <w:r w:rsidRPr="006460E3">
              <w:rPr>
                <w:b/>
                <w:szCs w:val="22"/>
              </w:rPr>
              <w:t>ŠTÍTOK FĽAŠE A TEXT NA VONKAJŠOM KARTÓNOVOM OBALE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w:t>
            </w:r>
            <w:r w:rsidRPr="006460E3">
              <w:rPr>
                <w:b/>
                <w:szCs w:val="22"/>
              </w:rPr>
              <w:tab/>
              <w:t>NÁZOV LIEKU</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100 mg/25 mg/200 mg filmom obalené tablety</w:t>
      </w:r>
    </w:p>
    <w:p w:rsidR="00985CAC" w:rsidRPr="006460E3" w:rsidRDefault="00985CAC">
      <w:pPr>
        <w:spacing w:line="240" w:lineRule="auto"/>
        <w:rPr>
          <w:szCs w:val="22"/>
        </w:rPr>
      </w:pPr>
      <w:r w:rsidRPr="006460E3">
        <w:rPr>
          <w:szCs w:val="22"/>
        </w:rPr>
        <w:t>levodopa/karbidopa/entakapon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2.</w:t>
            </w:r>
            <w:r w:rsidRPr="006460E3">
              <w:rPr>
                <w:b/>
                <w:szCs w:val="22"/>
              </w:rPr>
              <w:tab/>
              <w:t>LIEČIVO</w:t>
            </w:r>
            <w:r w:rsidRPr="006460E3">
              <w:rPr>
                <w:szCs w:val="22"/>
              </w:rPr>
              <w:t>/</w:t>
            </w:r>
            <w:r w:rsidRPr="006460E3">
              <w:rPr>
                <w:b/>
                <w:szCs w:val="22"/>
              </w:rPr>
              <w:t>LIEČIVÁ</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Každá filmom obalená tableta obsahuje 100 mg levodopy, 25 mg karbidopy a 200 mg entakaponu.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3.</w:t>
            </w:r>
            <w:r w:rsidRPr="006460E3">
              <w:rPr>
                <w:b/>
                <w:szCs w:val="22"/>
              </w:rPr>
              <w:tab/>
              <w:t>ZOZNAM POMOCNÝCH LÁTOK</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Obsahuje sacharózu.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4.</w:t>
            </w:r>
            <w:r w:rsidRPr="006460E3">
              <w:rPr>
                <w:b/>
                <w:szCs w:val="22"/>
              </w:rPr>
              <w:tab/>
              <w:t>LIEKOVÁ FORMA A OBSAH</w:t>
            </w:r>
          </w:p>
        </w:tc>
      </w:tr>
    </w:tbl>
    <w:p w:rsidR="00985CAC" w:rsidRPr="006460E3" w:rsidRDefault="00985CAC">
      <w:pPr>
        <w:spacing w:line="240" w:lineRule="auto"/>
        <w:rPr>
          <w:szCs w:val="22"/>
        </w:rPr>
      </w:pPr>
    </w:p>
    <w:p w:rsidR="00973069" w:rsidRPr="006460E3" w:rsidRDefault="00973069" w:rsidP="00973069">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10 filmom obalených tabliet</w:t>
      </w:r>
    </w:p>
    <w:p w:rsidR="00985CAC" w:rsidRPr="006460E3" w:rsidRDefault="00985CAC">
      <w:pPr>
        <w:spacing w:line="240" w:lineRule="auto"/>
        <w:rPr>
          <w:szCs w:val="22"/>
          <w:highlight w:val="lightGray"/>
        </w:rPr>
      </w:pPr>
      <w:r w:rsidRPr="006460E3">
        <w:rPr>
          <w:szCs w:val="22"/>
          <w:highlight w:val="lightGray"/>
        </w:rPr>
        <w:t>30 filmom obalených tabliet</w:t>
      </w:r>
    </w:p>
    <w:p w:rsidR="00985CAC" w:rsidRPr="006460E3" w:rsidRDefault="00985CAC">
      <w:pPr>
        <w:spacing w:line="240" w:lineRule="auto"/>
        <w:rPr>
          <w:szCs w:val="22"/>
          <w:highlight w:val="lightGray"/>
        </w:rPr>
      </w:pPr>
      <w:r w:rsidRPr="006460E3">
        <w:rPr>
          <w:szCs w:val="22"/>
          <w:highlight w:val="lightGray"/>
        </w:rPr>
        <w:t>100 filmom obalených tabliet</w:t>
      </w:r>
    </w:p>
    <w:p w:rsidR="00985CAC" w:rsidRPr="006460E3" w:rsidRDefault="00985CAC">
      <w:pPr>
        <w:spacing w:line="240" w:lineRule="auto"/>
        <w:rPr>
          <w:szCs w:val="22"/>
          <w:highlight w:val="lightGray"/>
        </w:rPr>
      </w:pPr>
      <w:r w:rsidRPr="006460E3">
        <w:rPr>
          <w:szCs w:val="22"/>
          <w:highlight w:val="lightGray"/>
        </w:rPr>
        <w:t>130 filmom obalených tabliet</w:t>
      </w:r>
    </w:p>
    <w:p w:rsidR="00985CAC" w:rsidRPr="006460E3" w:rsidRDefault="00985CAC">
      <w:pPr>
        <w:spacing w:line="240" w:lineRule="auto"/>
        <w:rPr>
          <w:szCs w:val="22"/>
          <w:highlight w:val="lightGray"/>
        </w:rPr>
      </w:pPr>
      <w:r w:rsidRPr="006460E3">
        <w:rPr>
          <w:szCs w:val="22"/>
          <w:highlight w:val="lightGray"/>
        </w:rPr>
        <w:t>175 filmom obalených tabliet</w:t>
      </w:r>
    </w:p>
    <w:p w:rsidR="00985CAC" w:rsidRPr="006460E3" w:rsidRDefault="00985CAC">
      <w:pPr>
        <w:spacing w:line="240" w:lineRule="auto"/>
        <w:rPr>
          <w:szCs w:val="22"/>
        </w:rPr>
      </w:pPr>
      <w:r w:rsidRPr="006460E3">
        <w:rPr>
          <w:szCs w:val="22"/>
          <w:highlight w:val="lightGray"/>
        </w:rPr>
        <w:t>250 filmom obalených tabliet</w:t>
      </w:r>
    </w:p>
    <w:p w:rsidR="00985CAC" w:rsidRPr="006460E3" w:rsidRDefault="00985CAC">
      <w:pPr>
        <w:spacing w:line="240" w:lineRule="auto"/>
        <w:rPr>
          <w:szCs w:val="22"/>
        </w:rPr>
      </w:pPr>
    </w:p>
    <w:p w:rsidR="00973069" w:rsidRPr="006460E3" w:rsidRDefault="00973069" w:rsidP="00973069">
      <w:pPr>
        <w:spacing w:line="240" w:lineRule="auto"/>
        <w:rPr>
          <w:i/>
          <w:szCs w:val="22"/>
        </w:rPr>
      </w:pPr>
      <w:r w:rsidRPr="006460E3">
        <w:rPr>
          <w:i/>
          <w:szCs w:val="22"/>
          <w:highlight w:val="lightGray"/>
        </w:rPr>
        <w:t>Štítok</w:t>
      </w:r>
    </w:p>
    <w:p w:rsidR="00973069" w:rsidRPr="006460E3" w:rsidRDefault="00973069" w:rsidP="00973069">
      <w:pPr>
        <w:spacing w:line="240" w:lineRule="auto"/>
        <w:rPr>
          <w:szCs w:val="22"/>
        </w:rPr>
      </w:pPr>
      <w:r w:rsidRPr="006460E3">
        <w:rPr>
          <w:szCs w:val="22"/>
        </w:rPr>
        <w:t>10 tabliet</w:t>
      </w:r>
    </w:p>
    <w:p w:rsidR="00973069" w:rsidRPr="006460E3" w:rsidRDefault="00973069" w:rsidP="00973069">
      <w:pPr>
        <w:spacing w:line="240" w:lineRule="auto"/>
        <w:rPr>
          <w:szCs w:val="22"/>
          <w:highlight w:val="lightGray"/>
        </w:rPr>
      </w:pPr>
      <w:r w:rsidRPr="006460E3">
        <w:rPr>
          <w:szCs w:val="22"/>
          <w:highlight w:val="lightGray"/>
        </w:rPr>
        <w:t>30 tabliet</w:t>
      </w:r>
    </w:p>
    <w:p w:rsidR="00973069" w:rsidRPr="006460E3" w:rsidRDefault="00973069" w:rsidP="00973069">
      <w:pPr>
        <w:spacing w:line="240" w:lineRule="auto"/>
        <w:rPr>
          <w:szCs w:val="22"/>
          <w:highlight w:val="lightGray"/>
        </w:rPr>
      </w:pPr>
      <w:r w:rsidRPr="006460E3">
        <w:rPr>
          <w:szCs w:val="22"/>
          <w:highlight w:val="lightGray"/>
        </w:rPr>
        <w:t>100 tabliet</w:t>
      </w:r>
    </w:p>
    <w:p w:rsidR="00973069" w:rsidRPr="006460E3" w:rsidRDefault="00973069" w:rsidP="00973069">
      <w:pPr>
        <w:spacing w:line="240" w:lineRule="auto"/>
        <w:rPr>
          <w:szCs w:val="22"/>
          <w:highlight w:val="lightGray"/>
        </w:rPr>
      </w:pPr>
      <w:r w:rsidRPr="006460E3">
        <w:rPr>
          <w:szCs w:val="22"/>
          <w:highlight w:val="lightGray"/>
        </w:rPr>
        <w:t>130 tabliet</w:t>
      </w:r>
    </w:p>
    <w:p w:rsidR="00973069" w:rsidRPr="006460E3" w:rsidRDefault="00973069" w:rsidP="00973069">
      <w:pPr>
        <w:spacing w:line="240" w:lineRule="auto"/>
        <w:rPr>
          <w:szCs w:val="22"/>
          <w:highlight w:val="lightGray"/>
        </w:rPr>
      </w:pPr>
      <w:r w:rsidRPr="006460E3">
        <w:rPr>
          <w:szCs w:val="22"/>
          <w:highlight w:val="lightGray"/>
        </w:rPr>
        <w:t>175 tabliet</w:t>
      </w:r>
    </w:p>
    <w:p w:rsidR="00973069" w:rsidRPr="006460E3" w:rsidRDefault="00973069" w:rsidP="00973069">
      <w:pPr>
        <w:spacing w:line="240" w:lineRule="auto"/>
        <w:rPr>
          <w:szCs w:val="22"/>
        </w:rPr>
      </w:pPr>
      <w:r w:rsidRPr="006460E3">
        <w:rPr>
          <w:szCs w:val="22"/>
          <w:highlight w:val="lightGray"/>
        </w:rPr>
        <w:t>250 tabliet</w:t>
      </w:r>
    </w:p>
    <w:p w:rsidR="00973069" w:rsidRPr="006460E3" w:rsidRDefault="00973069" w:rsidP="00973069">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5.</w:t>
            </w:r>
            <w:r w:rsidRPr="006460E3">
              <w:rPr>
                <w:b/>
                <w:szCs w:val="22"/>
              </w:rPr>
              <w:tab/>
              <w:t>SPÔSOB A CESTA/CESTY</w:t>
            </w:r>
            <w:r w:rsidRPr="006460E3">
              <w:rPr>
                <w:szCs w:val="22"/>
              </w:rPr>
              <w:t xml:space="preserve"> </w:t>
            </w:r>
            <w:r w:rsidRPr="006460E3">
              <w:rPr>
                <w:b/>
                <w:szCs w:val="22"/>
              </w:rPr>
              <w:t>POD</w:t>
            </w:r>
            <w:r w:rsidR="00973069" w:rsidRPr="006460E3">
              <w:rPr>
                <w:b/>
                <w:szCs w:val="22"/>
              </w:rPr>
              <w:t>ÁV</w:t>
            </w:r>
            <w:r w:rsidRPr="006460E3">
              <w:rPr>
                <w:b/>
                <w:szCs w:val="22"/>
              </w:rPr>
              <w:t>ANIA</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noProof/>
          <w:szCs w:val="22"/>
        </w:rPr>
        <w:t>Pred použitím si prečítajte písomnú informáciu pre používateľ</w:t>
      </w:r>
      <w:r w:rsidR="00301500" w:rsidRPr="006460E3">
        <w:rPr>
          <w:noProof/>
          <w:szCs w:val="22"/>
        </w:rPr>
        <w:t>a</w:t>
      </w:r>
      <w:r w:rsidRPr="006460E3">
        <w:rPr>
          <w:noProof/>
          <w:szCs w:val="22"/>
        </w:rPr>
        <w:t>.</w:t>
      </w:r>
    </w:p>
    <w:p w:rsidR="00985CAC" w:rsidRPr="006460E3" w:rsidRDefault="00301500">
      <w:pPr>
        <w:spacing w:line="240" w:lineRule="auto"/>
        <w:rPr>
          <w:szCs w:val="22"/>
        </w:rPr>
      </w:pPr>
      <w:r w:rsidRPr="006460E3">
        <w:rPr>
          <w:szCs w:val="22"/>
        </w:rPr>
        <w:t xml:space="preserve">Na vnútorné </w:t>
      </w:r>
      <w:r w:rsidR="00985CAC" w:rsidRPr="006460E3">
        <w:rPr>
          <w:szCs w:val="22"/>
        </w:rPr>
        <w:t xml:space="preserve">použitie. </w:t>
      </w:r>
    </w:p>
    <w:p w:rsidR="00985CAC" w:rsidRPr="006460E3" w:rsidRDefault="00985CAC">
      <w:pPr>
        <w:spacing w:line="240" w:lineRule="auto"/>
        <w:rPr>
          <w:noProof/>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rsidP="0055420E">
            <w:pPr>
              <w:spacing w:line="240" w:lineRule="auto"/>
              <w:ind w:left="567" w:hanging="567"/>
              <w:rPr>
                <w:b/>
                <w:szCs w:val="22"/>
              </w:rPr>
            </w:pPr>
            <w:r w:rsidRPr="006460E3">
              <w:rPr>
                <w:b/>
                <w:szCs w:val="22"/>
              </w:rPr>
              <w:t>6.</w:t>
            </w:r>
            <w:r w:rsidRPr="006460E3">
              <w:rPr>
                <w:b/>
                <w:szCs w:val="22"/>
              </w:rPr>
              <w:tab/>
              <w:t xml:space="preserve">ŠPECIÁLNE UPOZORNENIE, ŽE LIEK SA MUSÍ UCHOVÁVAŤ MIMO </w:t>
            </w:r>
            <w:r w:rsidR="0055420E" w:rsidRPr="006460E3">
              <w:rPr>
                <w:b/>
                <w:szCs w:val="22"/>
              </w:rPr>
              <w:t xml:space="preserve">DOHĽADU </w:t>
            </w:r>
            <w:r w:rsidRPr="006460E3">
              <w:rPr>
                <w:b/>
                <w:szCs w:val="22"/>
              </w:rPr>
              <w:t xml:space="preserve">A </w:t>
            </w:r>
            <w:r w:rsidR="0055420E" w:rsidRPr="006460E3">
              <w:rPr>
                <w:b/>
                <w:szCs w:val="22"/>
              </w:rPr>
              <w:t xml:space="preserve">DOSAHU </w:t>
            </w:r>
            <w:r w:rsidRPr="006460E3">
              <w:rPr>
                <w:b/>
                <w:szCs w:val="22"/>
              </w:rPr>
              <w:t>DETÍ</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Uchovávajte mimo </w:t>
      </w:r>
      <w:r w:rsidR="0055420E" w:rsidRPr="006460E3">
        <w:rPr>
          <w:szCs w:val="22"/>
        </w:rPr>
        <w:t xml:space="preserve">dohľadu </w:t>
      </w:r>
      <w:r w:rsidRPr="006460E3">
        <w:rPr>
          <w:szCs w:val="22"/>
        </w:rPr>
        <w:t xml:space="preserve">a </w:t>
      </w:r>
      <w:r w:rsidR="0055420E" w:rsidRPr="006460E3">
        <w:rPr>
          <w:szCs w:val="22"/>
        </w:rPr>
        <w:t xml:space="preserve">dosahu </w:t>
      </w:r>
      <w:r w:rsidRPr="006460E3">
        <w:rPr>
          <w:szCs w:val="22"/>
        </w:rPr>
        <w:t>detí.</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7.</w:t>
            </w:r>
            <w:r w:rsidRPr="006460E3">
              <w:rPr>
                <w:b/>
                <w:szCs w:val="22"/>
              </w:rPr>
              <w:tab/>
              <w:t>INÉ ŠPECIÁLNE UPOZORNENIE/UPOZORNENIA, AK JE TO POTREBNÉ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8.</w:t>
            </w:r>
            <w:r w:rsidRPr="006460E3">
              <w:rPr>
                <w:b/>
                <w:szCs w:val="22"/>
              </w:rPr>
              <w:tab/>
              <w:t>DÁTUM EXSPIRÁCIE</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EXP</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szCs w:val="22"/>
              </w:rPr>
            </w:pPr>
            <w:r w:rsidRPr="006460E3">
              <w:rPr>
                <w:b/>
                <w:szCs w:val="22"/>
              </w:rPr>
              <w:t>9.</w:t>
            </w:r>
            <w:r w:rsidRPr="006460E3">
              <w:rPr>
                <w:b/>
                <w:szCs w:val="22"/>
              </w:rPr>
              <w:tab/>
              <w:t>ŠPECIÁLNE PODMIENKY NA UCHOVÁVANIE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10.</w:t>
            </w:r>
            <w:r w:rsidRPr="006460E3">
              <w:rPr>
                <w:b/>
                <w:szCs w:val="22"/>
              </w:rPr>
              <w:tab/>
              <w:t>ŠPECIÁLNE UPOZORNENIA NA LIKVIDÁCIU NEPOUŽITÝCH LIEKOV ALEBO ODPADOV Z NICH VZNIKNUTÝCH, AK JE TO VHODNÉ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11.</w:t>
            </w:r>
            <w:r w:rsidRPr="006460E3">
              <w:rPr>
                <w:b/>
                <w:szCs w:val="22"/>
              </w:rPr>
              <w:tab/>
              <w:t>NÁZOV A ADRESA DRŽITEĽA ROZHODNUTIA O REGISTRÁCII</w:t>
            </w:r>
          </w:p>
        </w:tc>
      </w:tr>
    </w:tbl>
    <w:p w:rsidR="00985CAC" w:rsidRPr="006460E3" w:rsidRDefault="00985CAC">
      <w:pPr>
        <w:spacing w:line="240" w:lineRule="auto"/>
        <w:rPr>
          <w:szCs w:val="22"/>
        </w:rPr>
      </w:pPr>
    </w:p>
    <w:p w:rsidR="00AC5BE2" w:rsidRPr="006460E3" w:rsidRDefault="00AC5BE2" w:rsidP="00AC5BE2">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Orion Corporation</w:t>
      </w:r>
    </w:p>
    <w:p w:rsidR="00985CAC" w:rsidRPr="006460E3" w:rsidRDefault="00985CAC">
      <w:pPr>
        <w:spacing w:line="240" w:lineRule="auto"/>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spacing w:line="240" w:lineRule="auto"/>
        <w:rPr>
          <w:szCs w:val="22"/>
        </w:rPr>
      </w:pPr>
      <w:r w:rsidRPr="006460E3">
        <w:rPr>
          <w:szCs w:val="22"/>
        </w:rPr>
        <w:t>Fínsko</w:t>
      </w:r>
    </w:p>
    <w:p w:rsidR="00AC5BE2" w:rsidRPr="006460E3" w:rsidRDefault="00AC5BE2">
      <w:pPr>
        <w:spacing w:line="240" w:lineRule="auto"/>
        <w:rPr>
          <w:szCs w:val="22"/>
        </w:rPr>
      </w:pPr>
    </w:p>
    <w:p w:rsidR="00AC5BE2" w:rsidRPr="006460E3" w:rsidRDefault="00AC5BE2" w:rsidP="00AC5BE2">
      <w:pPr>
        <w:spacing w:line="240" w:lineRule="auto"/>
        <w:rPr>
          <w:i/>
          <w:szCs w:val="22"/>
        </w:rPr>
      </w:pPr>
      <w:r w:rsidRPr="006460E3">
        <w:rPr>
          <w:i/>
          <w:szCs w:val="22"/>
          <w:highlight w:val="lightGray"/>
        </w:rPr>
        <w:t>Štítok</w:t>
      </w:r>
    </w:p>
    <w:p w:rsidR="00AC5BE2" w:rsidRPr="006460E3" w:rsidRDefault="00AC5BE2">
      <w:pPr>
        <w:spacing w:line="240" w:lineRule="auto"/>
        <w:rPr>
          <w:szCs w:val="22"/>
        </w:rPr>
      </w:pPr>
      <w:r w:rsidRPr="006460E3">
        <w:rPr>
          <w:szCs w:val="22"/>
        </w:rPr>
        <w:t>Orion Corporation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12.</w:t>
            </w:r>
            <w:r w:rsidRPr="006460E3">
              <w:rPr>
                <w:b/>
                <w:szCs w:val="22"/>
              </w:rPr>
              <w:tab/>
              <w:t>REGISTRAČNÉ ČÍSLO/ČÍSLA</w:t>
            </w:r>
          </w:p>
        </w:tc>
      </w:tr>
    </w:tbl>
    <w:p w:rsidR="00985CAC" w:rsidRPr="006460E3" w:rsidRDefault="00985CAC">
      <w:pPr>
        <w:spacing w:line="240" w:lineRule="auto"/>
        <w:rPr>
          <w:szCs w:val="22"/>
        </w:rPr>
      </w:pPr>
    </w:p>
    <w:p w:rsidR="00985CAC" w:rsidRPr="006460E3" w:rsidRDefault="00985CAC">
      <w:pPr>
        <w:spacing w:line="240" w:lineRule="auto"/>
        <w:rPr>
          <w:szCs w:val="22"/>
          <w:highlight w:val="lightGray"/>
        </w:rPr>
      </w:pPr>
      <w:r w:rsidRPr="006460E3">
        <w:rPr>
          <w:szCs w:val="22"/>
        </w:rPr>
        <w:t xml:space="preserve">EU/1/03/260/005 </w:t>
      </w:r>
      <w:r w:rsidRPr="006460E3">
        <w:rPr>
          <w:szCs w:val="22"/>
          <w:highlight w:val="lightGray"/>
        </w:rPr>
        <w:t>10 filmom obalených tabliet</w:t>
      </w:r>
    </w:p>
    <w:p w:rsidR="00985CAC" w:rsidRPr="006460E3" w:rsidRDefault="00985CAC">
      <w:pPr>
        <w:spacing w:line="240" w:lineRule="auto"/>
        <w:rPr>
          <w:szCs w:val="22"/>
          <w:highlight w:val="lightGray"/>
        </w:rPr>
      </w:pPr>
      <w:r w:rsidRPr="006460E3">
        <w:rPr>
          <w:szCs w:val="22"/>
          <w:highlight w:val="lightGray"/>
        </w:rPr>
        <w:t>EU/1/03/260/006 30 filmom obalených tabliet</w:t>
      </w:r>
    </w:p>
    <w:p w:rsidR="00985CAC" w:rsidRPr="006460E3" w:rsidRDefault="00985CAC">
      <w:pPr>
        <w:spacing w:line="240" w:lineRule="auto"/>
        <w:rPr>
          <w:szCs w:val="22"/>
          <w:highlight w:val="lightGray"/>
        </w:rPr>
      </w:pPr>
      <w:r w:rsidRPr="006460E3">
        <w:rPr>
          <w:szCs w:val="22"/>
          <w:highlight w:val="lightGray"/>
        </w:rPr>
        <w:t>EU/1/03/260/007 100 filmom obalených tabliet</w:t>
      </w:r>
    </w:p>
    <w:p w:rsidR="00985CAC" w:rsidRPr="006460E3" w:rsidRDefault="00985CAC">
      <w:pPr>
        <w:spacing w:line="240" w:lineRule="auto"/>
        <w:rPr>
          <w:szCs w:val="22"/>
          <w:highlight w:val="lightGray"/>
        </w:rPr>
      </w:pPr>
      <w:r w:rsidRPr="006460E3">
        <w:rPr>
          <w:szCs w:val="22"/>
          <w:highlight w:val="lightGray"/>
        </w:rPr>
        <w:t>EU/1/03/260/008 250 filmom obalených tabliet</w:t>
      </w:r>
    </w:p>
    <w:p w:rsidR="00985CAC" w:rsidRPr="006460E3" w:rsidRDefault="00985CAC">
      <w:pPr>
        <w:spacing w:line="240" w:lineRule="auto"/>
        <w:rPr>
          <w:szCs w:val="22"/>
          <w:highlight w:val="lightGray"/>
        </w:rPr>
      </w:pPr>
      <w:r w:rsidRPr="006460E3">
        <w:rPr>
          <w:szCs w:val="22"/>
          <w:highlight w:val="lightGray"/>
        </w:rPr>
        <w:t>EU/1/03/260/014 175 filmom obalených tabliet</w:t>
      </w:r>
    </w:p>
    <w:p w:rsidR="00985CAC" w:rsidRPr="006460E3" w:rsidRDefault="00985CAC">
      <w:pPr>
        <w:spacing w:line="240" w:lineRule="auto"/>
        <w:rPr>
          <w:szCs w:val="22"/>
        </w:rPr>
      </w:pPr>
      <w:r w:rsidRPr="006460E3">
        <w:rPr>
          <w:szCs w:val="22"/>
          <w:highlight w:val="lightGray"/>
        </w:rPr>
        <w:t>EU/1/03/260/017 130 filmom obalených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13.</w:t>
            </w:r>
            <w:r w:rsidRPr="006460E3">
              <w:rPr>
                <w:b/>
                <w:szCs w:val="22"/>
              </w:rPr>
              <w:tab/>
              <w:t>ČÍSLO ŠARŽE</w:t>
            </w:r>
          </w:p>
        </w:tc>
      </w:tr>
    </w:tbl>
    <w:p w:rsidR="00985CAC" w:rsidRPr="006460E3" w:rsidRDefault="00985CAC">
      <w:pPr>
        <w:spacing w:line="240" w:lineRule="auto"/>
        <w:rPr>
          <w:szCs w:val="22"/>
        </w:rPr>
      </w:pPr>
    </w:p>
    <w:p w:rsidR="0055420E" w:rsidRPr="006460E3" w:rsidRDefault="0055420E" w:rsidP="0055420E">
      <w:pPr>
        <w:spacing w:line="240" w:lineRule="auto"/>
        <w:rPr>
          <w:szCs w:val="22"/>
        </w:rPr>
      </w:pPr>
      <w:r w:rsidRPr="006460E3">
        <w:rPr>
          <w:szCs w:val="22"/>
        </w:rPr>
        <w:t>Č. šarže:</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14.</w:t>
            </w:r>
            <w:r w:rsidRPr="006460E3">
              <w:rPr>
                <w:b/>
                <w:szCs w:val="22"/>
              </w:rPr>
              <w:tab/>
              <w:t>ZATRIEDENIE LIEKU PODĽA SPÔSOBU VÝDAJA</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15.</w:t>
            </w:r>
            <w:r w:rsidRPr="006460E3">
              <w:rPr>
                <w:b/>
                <w:szCs w:val="22"/>
              </w:rPr>
              <w:tab/>
              <w:t>POKYNY NA POUŽITIE</w:t>
            </w:r>
          </w:p>
        </w:tc>
      </w:tr>
    </w:tbl>
    <w:p w:rsidR="00985CAC" w:rsidRPr="006460E3" w:rsidRDefault="00985CAC">
      <w:pPr>
        <w:spacing w:line="240" w:lineRule="auto"/>
        <w:rPr>
          <w:b/>
          <w:szCs w:val="22"/>
        </w:rPr>
      </w:pPr>
    </w:p>
    <w:p w:rsidR="00985CAC" w:rsidRPr="006460E3" w:rsidRDefault="00985CAC">
      <w:pPr>
        <w:spacing w:line="240" w:lineRule="auto"/>
        <w:rPr>
          <w:b/>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tabs>
                <w:tab w:val="left" w:pos="142"/>
              </w:tabs>
              <w:rPr>
                <w:b/>
                <w:noProof/>
                <w:color w:val="000000"/>
                <w:szCs w:val="22"/>
              </w:rPr>
            </w:pPr>
            <w:r w:rsidRPr="006460E3">
              <w:rPr>
                <w:b/>
                <w:noProof/>
                <w:color w:val="000000"/>
                <w:szCs w:val="22"/>
              </w:rPr>
              <w:t>16.</w:t>
            </w:r>
            <w:r w:rsidRPr="006460E3">
              <w:rPr>
                <w:b/>
                <w:noProof/>
                <w:color w:val="000000"/>
                <w:szCs w:val="22"/>
              </w:rPr>
              <w:tab/>
              <w:t>INFORMÁCIE V BRAILLOVOM PÍSME</w:t>
            </w:r>
          </w:p>
        </w:tc>
      </w:tr>
    </w:tbl>
    <w:p w:rsidR="00985CAC" w:rsidRPr="006460E3" w:rsidRDefault="00985CAC">
      <w:pPr>
        <w:spacing w:line="240" w:lineRule="auto"/>
        <w:rPr>
          <w:color w:val="000000"/>
          <w:szCs w:val="22"/>
        </w:rPr>
      </w:pPr>
    </w:p>
    <w:p w:rsidR="00514097" w:rsidRPr="006460E3" w:rsidRDefault="00985CAC">
      <w:pPr>
        <w:spacing w:line="240" w:lineRule="auto"/>
        <w:rPr>
          <w:i/>
          <w:iCs/>
          <w:color w:val="000000"/>
          <w:szCs w:val="22"/>
          <w:lang w:eastAsia="sk-SK"/>
        </w:rPr>
      </w:pPr>
      <w:proofErr w:type="spellStart"/>
      <w:r w:rsidRPr="006460E3">
        <w:rPr>
          <w:color w:val="000000"/>
          <w:szCs w:val="22"/>
        </w:rPr>
        <w:t>stalevo</w:t>
      </w:r>
      <w:proofErr w:type="spellEnd"/>
      <w:r w:rsidRPr="006460E3">
        <w:rPr>
          <w:color w:val="000000"/>
          <w:szCs w:val="22"/>
        </w:rPr>
        <w:t xml:space="preserve"> 100/25/200 mg </w:t>
      </w:r>
      <w:r w:rsidR="00AC5BE2" w:rsidRPr="006460E3">
        <w:rPr>
          <w:i/>
          <w:iCs/>
          <w:color w:val="000000"/>
          <w:szCs w:val="22"/>
          <w:highlight w:val="lightGray"/>
          <w:lang w:eastAsia="sk-SK"/>
        </w:rPr>
        <w:t>[iba škatuľka]</w:t>
      </w:r>
    </w:p>
    <w:p w:rsidR="00AC5BE2" w:rsidRPr="006460E3" w:rsidRDefault="00AC5BE2">
      <w:pPr>
        <w:spacing w:line="240" w:lineRule="auto"/>
        <w:rPr>
          <w:i/>
          <w:iCs/>
          <w:color w:val="000000"/>
          <w:szCs w:val="22"/>
          <w:lang w:eastAsia="sk-SK"/>
        </w:rPr>
      </w:pPr>
    </w:p>
    <w:p w:rsidR="00AC5BE2" w:rsidRPr="006460E3" w:rsidRDefault="00AC5BE2">
      <w:pPr>
        <w:spacing w:line="240" w:lineRule="auto"/>
        <w:rPr>
          <w:color w:val="000000"/>
          <w:szCs w:val="22"/>
        </w:rPr>
      </w:pPr>
    </w:p>
    <w:p w:rsidR="00AC5BE2" w:rsidRPr="006460E3" w:rsidRDefault="00AC5BE2" w:rsidP="00AC5BE2">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17.</w:t>
      </w:r>
      <w:r w:rsidRPr="006460E3">
        <w:rPr>
          <w:b/>
          <w:noProof/>
          <w:color w:val="000000"/>
        </w:rPr>
        <w:tab/>
        <w:t>ŠPECIFICKÝ IDENTIFIKÁTOR – DVOJROZMERNÝ ČIAROVÝ KÓD</w:t>
      </w:r>
    </w:p>
    <w:p w:rsidR="00AC5BE2" w:rsidRPr="006460E3" w:rsidRDefault="00AC5BE2" w:rsidP="00AC5BE2">
      <w:pPr>
        <w:tabs>
          <w:tab w:val="clear" w:pos="567"/>
          <w:tab w:val="left" w:pos="708"/>
        </w:tabs>
        <w:spacing w:line="240" w:lineRule="auto"/>
        <w:rPr>
          <w:noProof/>
          <w:color w:val="000000"/>
        </w:rPr>
      </w:pPr>
    </w:p>
    <w:p w:rsidR="00AC5BE2" w:rsidRPr="006460E3" w:rsidRDefault="00AC5BE2" w:rsidP="00AC5BE2">
      <w:pPr>
        <w:spacing w:line="240" w:lineRule="auto"/>
        <w:rPr>
          <w:i/>
          <w:iCs/>
          <w:color w:val="000000"/>
          <w:szCs w:val="22"/>
          <w:lang w:eastAsia="sk-SK"/>
        </w:rPr>
      </w:pPr>
      <w:r w:rsidRPr="006460E3">
        <w:rPr>
          <w:noProof/>
          <w:color w:val="000000"/>
          <w:highlight w:val="lightGray"/>
        </w:rPr>
        <w:t>Dvojrozmerný čiarový kód so špecifickým identifikátorom.</w:t>
      </w:r>
      <w:r w:rsidRPr="006460E3">
        <w:rPr>
          <w:noProof/>
          <w:color w:val="000000"/>
        </w:rPr>
        <w:t xml:space="preserve"> </w:t>
      </w:r>
      <w:r w:rsidRPr="006460E3">
        <w:rPr>
          <w:i/>
          <w:iCs/>
          <w:color w:val="000000"/>
          <w:szCs w:val="22"/>
          <w:highlight w:val="lightGray"/>
          <w:lang w:eastAsia="sk-SK"/>
        </w:rPr>
        <w:t>[iba škatuľka]</w:t>
      </w:r>
    </w:p>
    <w:p w:rsidR="00AC5BE2" w:rsidRPr="006460E3" w:rsidRDefault="00AC5BE2" w:rsidP="00AC5BE2">
      <w:pPr>
        <w:spacing w:line="240" w:lineRule="auto"/>
        <w:rPr>
          <w:b/>
          <w:noProof/>
          <w:color w:val="000000"/>
          <w:szCs w:val="22"/>
          <w:u w:val="single"/>
        </w:rPr>
      </w:pPr>
    </w:p>
    <w:p w:rsidR="00AC5BE2" w:rsidRPr="006460E3" w:rsidRDefault="00AC5BE2" w:rsidP="00AC5BE2">
      <w:pPr>
        <w:tabs>
          <w:tab w:val="clear" w:pos="567"/>
          <w:tab w:val="left" w:pos="708"/>
        </w:tabs>
        <w:spacing w:line="240" w:lineRule="auto"/>
        <w:rPr>
          <w:noProof/>
          <w:color w:val="000000"/>
        </w:rPr>
      </w:pPr>
    </w:p>
    <w:p w:rsidR="00AC5BE2" w:rsidRPr="006460E3" w:rsidRDefault="00AC5BE2" w:rsidP="00AC5BE2">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18.</w:t>
      </w:r>
      <w:r w:rsidRPr="006460E3">
        <w:rPr>
          <w:b/>
          <w:noProof/>
          <w:color w:val="000000"/>
        </w:rPr>
        <w:tab/>
        <w:t>ŠPECIFICKÝ IDENTIFIKÁTOR  – ÚDAJE ČITATEĽNÉ ĽUDSKÝM OKOM</w:t>
      </w:r>
    </w:p>
    <w:p w:rsidR="00AC5BE2" w:rsidRPr="006460E3" w:rsidRDefault="00AC5BE2" w:rsidP="00AC5BE2">
      <w:pPr>
        <w:tabs>
          <w:tab w:val="clear" w:pos="567"/>
          <w:tab w:val="left" w:pos="708"/>
        </w:tabs>
        <w:spacing w:line="240" w:lineRule="auto"/>
        <w:rPr>
          <w:noProof/>
          <w:color w:val="000000"/>
        </w:rPr>
      </w:pPr>
    </w:p>
    <w:p w:rsidR="00AC5BE2" w:rsidRPr="006460E3" w:rsidRDefault="00AC5BE2" w:rsidP="00AC5BE2">
      <w:pPr>
        <w:rPr>
          <w:i/>
          <w:iCs/>
          <w:color w:val="000000"/>
          <w:szCs w:val="22"/>
          <w:lang w:eastAsia="sk-SK"/>
        </w:rPr>
      </w:pPr>
      <w:r w:rsidRPr="006460E3">
        <w:rPr>
          <w:i/>
          <w:iCs/>
          <w:color w:val="000000"/>
          <w:szCs w:val="22"/>
          <w:highlight w:val="lightGray"/>
          <w:lang w:eastAsia="sk-SK"/>
        </w:rPr>
        <w:t>[iba škatuľka]</w:t>
      </w:r>
    </w:p>
    <w:p w:rsidR="00AC5BE2" w:rsidRPr="006460E3" w:rsidRDefault="00AC5BE2" w:rsidP="00AC5BE2">
      <w:pPr>
        <w:rPr>
          <w:i/>
          <w:iCs/>
          <w:color w:val="000000"/>
          <w:szCs w:val="22"/>
          <w:lang w:eastAsia="sk-SK"/>
        </w:rPr>
      </w:pPr>
    </w:p>
    <w:p w:rsidR="00AC5BE2" w:rsidRPr="006460E3" w:rsidRDefault="00AC5BE2" w:rsidP="00AC5BE2">
      <w:pPr>
        <w:rPr>
          <w:color w:val="000000"/>
          <w:szCs w:val="22"/>
        </w:rPr>
      </w:pPr>
      <w:r w:rsidRPr="006460E3">
        <w:rPr>
          <w:color w:val="000000"/>
        </w:rPr>
        <w:t xml:space="preserve">PC </w:t>
      </w:r>
      <w:r w:rsidRPr="006460E3">
        <w:rPr>
          <w:color w:val="000000"/>
          <w:highlight w:val="lightGray"/>
        </w:rPr>
        <w:t>{číslo}</w:t>
      </w:r>
    </w:p>
    <w:p w:rsidR="00AC5BE2" w:rsidRPr="006460E3" w:rsidRDefault="00AC5BE2" w:rsidP="00AC5BE2">
      <w:pPr>
        <w:rPr>
          <w:color w:val="000000"/>
          <w:szCs w:val="22"/>
        </w:rPr>
      </w:pPr>
      <w:r w:rsidRPr="006460E3">
        <w:rPr>
          <w:color w:val="000000"/>
        </w:rPr>
        <w:t xml:space="preserve">SN </w:t>
      </w:r>
      <w:r w:rsidRPr="006460E3">
        <w:rPr>
          <w:color w:val="000000"/>
          <w:highlight w:val="lightGray"/>
        </w:rPr>
        <w:t>{číslo}</w:t>
      </w:r>
    </w:p>
    <w:p w:rsidR="00AC5BE2" w:rsidRPr="006460E3" w:rsidRDefault="009C7855" w:rsidP="00AC5BE2">
      <w:pPr>
        <w:rPr>
          <w:color w:val="000000"/>
          <w:szCs w:val="22"/>
        </w:rPr>
      </w:pPr>
      <w:r w:rsidRPr="006460E3">
        <w:rPr>
          <w:color w:val="000000"/>
        </w:rPr>
        <w:t>&lt;</w:t>
      </w:r>
      <w:r w:rsidR="00AC5BE2" w:rsidRPr="006460E3">
        <w:rPr>
          <w:color w:val="000000"/>
        </w:rPr>
        <w:t xml:space="preserve">NN </w:t>
      </w:r>
      <w:r w:rsidR="00AC5BE2" w:rsidRPr="006460E3">
        <w:rPr>
          <w:color w:val="000000"/>
          <w:highlight w:val="lightGray"/>
        </w:rPr>
        <w:t>{číslo}</w:t>
      </w:r>
      <w:r w:rsidR="00AC5BE2" w:rsidRPr="006460E3">
        <w:rPr>
          <w:color w:val="000000"/>
          <w:szCs w:val="22"/>
        </w:rPr>
        <w:t>&gt;</w:t>
      </w:r>
    </w:p>
    <w:p w:rsidR="00AC5BE2" w:rsidRPr="006460E3" w:rsidRDefault="00AC5BE2">
      <w:pPr>
        <w:spacing w:line="240" w:lineRule="auto"/>
        <w:rPr>
          <w:szCs w:val="22"/>
        </w:rPr>
      </w:pPr>
    </w:p>
    <w:p w:rsidR="00AC5BE2" w:rsidRPr="006460E3" w:rsidRDefault="00AC5BE2">
      <w:pPr>
        <w:spacing w:line="240" w:lineRule="auto"/>
        <w:rPr>
          <w:szCs w:val="22"/>
        </w:rPr>
      </w:pPr>
    </w:p>
    <w:p w:rsidR="00985CAC" w:rsidRPr="006460E3" w:rsidRDefault="00985CAC">
      <w:pPr>
        <w:spacing w:line="240" w:lineRule="auto"/>
        <w:rPr>
          <w:b/>
          <w:szCs w:val="22"/>
        </w:rPr>
      </w:pPr>
      <w:r w:rsidRPr="006460E3">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rPr>
          <w:trHeight w:val="1040"/>
        </w:trPr>
        <w:tc>
          <w:tcPr>
            <w:tcW w:w="9287" w:type="dxa"/>
            <w:tcBorders>
              <w:bottom w:val="single" w:sz="4" w:space="0" w:color="auto"/>
            </w:tcBorders>
          </w:tcPr>
          <w:p w:rsidR="00985CAC" w:rsidRPr="006460E3" w:rsidRDefault="00985CAC">
            <w:pPr>
              <w:spacing w:line="240" w:lineRule="auto"/>
              <w:rPr>
                <w:b/>
                <w:szCs w:val="22"/>
              </w:rPr>
            </w:pPr>
            <w:r w:rsidRPr="006460E3">
              <w:rPr>
                <w:b/>
                <w:szCs w:val="22"/>
              </w:rPr>
              <w:t>ÚDAJE, KTORÉ MAJÚ BYŤ UVEDENÉ NA VONKAJŠOM OBALE A NA VNÚTORNOM OBALE</w:t>
            </w:r>
          </w:p>
          <w:p w:rsidR="00985CAC" w:rsidRPr="006460E3" w:rsidRDefault="00985CAC">
            <w:pPr>
              <w:spacing w:line="240" w:lineRule="auto"/>
              <w:rPr>
                <w:b/>
                <w:szCs w:val="22"/>
              </w:rPr>
            </w:pPr>
          </w:p>
          <w:p w:rsidR="00985CAC" w:rsidRPr="006460E3" w:rsidRDefault="00985CAC">
            <w:pPr>
              <w:spacing w:line="240" w:lineRule="auto"/>
              <w:rPr>
                <w:b/>
                <w:szCs w:val="22"/>
              </w:rPr>
            </w:pPr>
            <w:r w:rsidRPr="006460E3">
              <w:rPr>
                <w:b/>
                <w:szCs w:val="22"/>
              </w:rPr>
              <w:t>ŠTÍTOK FĽAŠE A TEXT NA VONKAJŠOM KARTÓNOVOM OBALE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w:t>
            </w:r>
            <w:r w:rsidRPr="006460E3">
              <w:rPr>
                <w:b/>
                <w:szCs w:val="22"/>
              </w:rPr>
              <w:tab/>
              <w:t>NÁZOV LIEKU</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125 mg/31,25 mg/200 mg filmom obalené tablety</w:t>
      </w:r>
    </w:p>
    <w:p w:rsidR="00985CAC" w:rsidRPr="006460E3" w:rsidRDefault="00985CAC">
      <w:pPr>
        <w:spacing w:line="240" w:lineRule="auto"/>
        <w:rPr>
          <w:szCs w:val="22"/>
        </w:rPr>
      </w:pPr>
      <w:r w:rsidRPr="006460E3">
        <w:rPr>
          <w:szCs w:val="22"/>
        </w:rPr>
        <w:t>levodopa/karbidopa/entakapon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2.</w:t>
            </w:r>
            <w:r w:rsidRPr="006460E3">
              <w:rPr>
                <w:b/>
                <w:szCs w:val="22"/>
              </w:rPr>
              <w:tab/>
              <w:t>LIEČIVO</w:t>
            </w:r>
            <w:r w:rsidRPr="006460E3">
              <w:rPr>
                <w:szCs w:val="22"/>
              </w:rPr>
              <w:t>/</w:t>
            </w:r>
            <w:r w:rsidRPr="006460E3">
              <w:rPr>
                <w:b/>
                <w:szCs w:val="22"/>
              </w:rPr>
              <w:t>LIEČIVÁ</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Každá filmom obalená tableta obsahuje 125 mg levodopy, 31,25 mg karbidopy a 200 mg entakaponu.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3.</w:t>
            </w:r>
            <w:r w:rsidRPr="006460E3">
              <w:rPr>
                <w:b/>
                <w:szCs w:val="22"/>
              </w:rPr>
              <w:tab/>
              <w:t>ZOZNAM POMOCNÝCH LÁTOK</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Obsahuje sacharózu.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4.</w:t>
            </w:r>
            <w:r w:rsidRPr="006460E3">
              <w:rPr>
                <w:b/>
                <w:szCs w:val="22"/>
              </w:rPr>
              <w:tab/>
              <w:t>LIEKOVÁ FORMA A OBSAH</w:t>
            </w:r>
          </w:p>
        </w:tc>
      </w:tr>
    </w:tbl>
    <w:p w:rsidR="00985CAC" w:rsidRPr="006460E3" w:rsidRDefault="00985CAC">
      <w:pPr>
        <w:spacing w:line="240" w:lineRule="auto"/>
        <w:rPr>
          <w:szCs w:val="22"/>
        </w:rPr>
      </w:pPr>
    </w:p>
    <w:p w:rsidR="00F913C0" w:rsidRPr="006460E3" w:rsidRDefault="00F913C0" w:rsidP="00F913C0">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10 filmom obalených tabliet</w:t>
      </w:r>
    </w:p>
    <w:p w:rsidR="00985CAC" w:rsidRPr="006460E3" w:rsidRDefault="00985CAC">
      <w:pPr>
        <w:spacing w:line="240" w:lineRule="auto"/>
        <w:rPr>
          <w:szCs w:val="22"/>
          <w:highlight w:val="lightGray"/>
        </w:rPr>
      </w:pPr>
      <w:r w:rsidRPr="006460E3">
        <w:rPr>
          <w:szCs w:val="22"/>
          <w:highlight w:val="lightGray"/>
        </w:rPr>
        <w:t>30 filmom obalených tabliet</w:t>
      </w:r>
    </w:p>
    <w:p w:rsidR="00985CAC" w:rsidRPr="006460E3" w:rsidRDefault="00985CAC">
      <w:pPr>
        <w:spacing w:line="240" w:lineRule="auto"/>
        <w:rPr>
          <w:szCs w:val="22"/>
          <w:highlight w:val="lightGray"/>
        </w:rPr>
      </w:pPr>
      <w:r w:rsidRPr="006460E3">
        <w:rPr>
          <w:szCs w:val="22"/>
          <w:highlight w:val="lightGray"/>
        </w:rPr>
        <w:t>100 filmom obalených tabliet</w:t>
      </w:r>
    </w:p>
    <w:p w:rsidR="00985CAC" w:rsidRPr="006460E3" w:rsidRDefault="00985CAC">
      <w:pPr>
        <w:spacing w:line="240" w:lineRule="auto"/>
        <w:rPr>
          <w:szCs w:val="22"/>
          <w:highlight w:val="lightGray"/>
        </w:rPr>
      </w:pPr>
      <w:r w:rsidRPr="006460E3">
        <w:rPr>
          <w:szCs w:val="22"/>
          <w:highlight w:val="lightGray"/>
        </w:rPr>
        <w:t>130 filmom obalených tabliet</w:t>
      </w:r>
    </w:p>
    <w:p w:rsidR="00985CAC" w:rsidRPr="006460E3" w:rsidRDefault="00985CAC">
      <w:pPr>
        <w:spacing w:line="240" w:lineRule="auto"/>
        <w:rPr>
          <w:szCs w:val="22"/>
        </w:rPr>
      </w:pPr>
      <w:r w:rsidRPr="006460E3">
        <w:rPr>
          <w:szCs w:val="22"/>
          <w:highlight w:val="lightGray"/>
        </w:rPr>
        <w:t>175 filmom obalených tabliet</w:t>
      </w:r>
    </w:p>
    <w:p w:rsidR="00F913C0" w:rsidRPr="006460E3" w:rsidRDefault="00F913C0" w:rsidP="00F913C0">
      <w:pPr>
        <w:spacing w:line="240" w:lineRule="auto"/>
        <w:rPr>
          <w:i/>
          <w:szCs w:val="22"/>
          <w:highlight w:val="lightGray"/>
        </w:rPr>
      </w:pPr>
    </w:p>
    <w:p w:rsidR="00F913C0" w:rsidRPr="006460E3" w:rsidRDefault="00F913C0" w:rsidP="00F913C0">
      <w:pPr>
        <w:spacing w:line="240" w:lineRule="auto"/>
        <w:rPr>
          <w:i/>
          <w:szCs w:val="22"/>
        </w:rPr>
      </w:pPr>
      <w:r w:rsidRPr="006460E3">
        <w:rPr>
          <w:i/>
          <w:szCs w:val="22"/>
          <w:highlight w:val="lightGray"/>
        </w:rPr>
        <w:t>Štítok</w:t>
      </w:r>
    </w:p>
    <w:p w:rsidR="00F913C0" w:rsidRPr="006460E3" w:rsidRDefault="00F913C0" w:rsidP="00F913C0">
      <w:pPr>
        <w:spacing w:line="240" w:lineRule="auto"/>
        <w:rPr>
          <w:szCs w:val="22"/>
        </w:rPr>
      </w:pPr>
      <w:r w:rsidRPr="006460E3">
        <w:rPr>
          <w:szCs w:val="22"/>
        </w:rPr>
        <w:t>10 tabliet</w:t>
      </w:r>
    </w:p>
    <w:p w:rsidR="00F913C0" w:rsidRPr="006460E3" w:rsidRDefault="00F913C0" w:rsidP="00F913C0">
      <w:pPr>
        <w:spacing w:line="240" w:lineRule="auto"/>
        <w:rPr>
          <w:szCs w:val="22"/>
          <w:highlight w:val="lightGray"/>
        </w:rPr>
      </w:pPr>
      <w:r w:rsidRPr="006460E3">
        <w:rPr>
          <w:szCs w:val="22"/>
          <w:highlight w:val="lightGray"/>
        </w:rPr>
        <w:t>30 tabliet</w:t>
      </w:r>
    </w:p>
    <w:p w:rsidR="00F913C0" w:rsidRPr="006460E3" w:rsidRDefault="00F913C0" w:rsidP="00F913C0">
      <w:pPr>
        <w:spacing w:line="240" w:lineRule="auto"/>
        <w:rPr>
          <w:szCs w:val="22"/>
          <w:highlight w:val="lightGray"/>
        </w:rPr>
      </w:pPr>
      <w:r w:rsidRPr="006460E3">
        <w:rPr>
          <w:szCs w:val="22"/>
          <w:highlight w:val="lightGray"/>
        </w:rPr>
        <w:t>100 tabliet</w:t>
      </w:r>
    </w:p>
    <w:p w:rsidR="00F913C0" w:rsidRPr="006460E3" w:rsidRDefault="00F913C0" w:rsidP="00F913C0">
      <w:pPr>
        <w:spacing w:line="240" w:lineRule="auto"/>
        <w:rPr>
          <w:szCs w:val="22"/>
          <w:highlight w:val="lightGray"/>
        </w:rPr>
      </w:pPr>
      <w:r w:rsidRPr="006460E3">
        <w:rPr>
          <w:szCs w:val="22"/>
          <w:highlight w:val="lightGray"/>
        </w:rPr>
        <w:t>130 tabliet</w:t>
      </w:r>
    </w:p>
    <w:p w:rsidR="00F913C0" w:rsidRPr="006460E3" w:rsidRDefault="00F913C0" w:rsidP="00F913C0">
      <w:pPr>
        <w:spacing w:line="240" w:lineRule="auto"/>
        <w:rPr>
          <w:szCs w:val="22"/>
          <w:highlight w:val="lightGray"/>
        </w:rPr>
      </w:pPr>
      <w:r w:rsidRPr="006460E3">
        <w:rPr>
          <w:szCs w:val="22"/>
          <w:highlight w:val="lightGray"/>
        </w:rPr>
        <w:t>175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5.</w:t>
            </w:r>
            <w:r w:rsidRPr="006460E3">
              <w:rPr>
                <w:b/>
                <w:szCs w:val="22"/>
              </w:rPr>
              <w:tab/>
              <w:t>SPÔSOB A CESTA/CESTY</w:t>
            </w:r>
            <w:r w:rsidRPr="006460E3">
              <w:rPr>
                <w:szCs w:val="22"/>
              </w:rPr>
              <w:t xml:space="preserve"> </w:t>
            </w:r>
            <w:r w:rsidRPr="006460E3">
              <w:rPr>
                <w:b/>
                <w:szCs w:val="22"/>
              </w:rPr>
              <w:t>POD</w:t>
            </w:r>
            <w:r w:rsidR="00F913C0" w:rsidRPr="006460E3">
              <w:rPr>
                <w:b/>
                <w:szCs w:val="22"/>
              </w:rPr>
              <w:t>ÁV</w:t>
            </w:r>
            <w:r w:rsidRPr="006460E3">
              <w:rPr>
                <w:b/>
                <w:szCs w:val="22"/>
              </w:rPr>
              <w:t>ANIA</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noProof/>
          <w:szCs w:val="22"/>
        </w:rPr>
        <w:t>Pred použitím si prečítajte písomnú informáciu pre používateľ</w:t>
      </w:r>
      <w:r w:rsidR="00537F89" w:rsidRPr="006460E3">
        <w:rPr>
          <w:noProof/>
          <w:szCs w:val="22"/>
        </w:rPr>
        <w:t>a</w:t>
      </w:r>
      <w:r w:rsidRPr="006460E3">
        <w:rPr>
          <w:noProof/>
          <w:szCs w:val="22"/>
        </w:rPr>
        <w:t>.</w:t>
      </w:r>
    </w:p>
    <w:p w:rsidR="00985CAC" w:rsidRPr="006460E3" w:rsidRDefault="00537F89">
      <w:pPr>
        <w:spacing w:line="240" w:lineRule="auto"/>
        <w:rPr>
          <w:szCs w:val="22"/>
        </w:rPr>
      </w:pPr>
      <w:r w:rsidRPr="006460E3">
        <w:rPr>
          <w:szCs w:val="22"/>
        </w:rPr>
        <w:t xml:space="preserve">Na vnútorné </w:t>
      </w:r>
      <w:r w:rsidR="00985CAC" w:rsidRPr="006460E3">
        <w:rPr>
          <w:szCs w:val="22"/>
        </w:rPr>
        <w:t xml:space="preserve">použitie. </w:t>
      </w:r>
    </w:p>
    <w:p w:rsidR="00985CAC" w:rsidRPr="006460E3" w:rsidRDefault="00985CAC">
      <w:pPr>
        <w:spacing w:line="240" w:lineRule="auto"/>
        <w:rPr>
          <w:noProof/>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rsidP="00246A61">
            <w:pPr>
              <w:spacing w:line="240" w:lineRule="auto"/>
              <w:ind w:left="567" w:hanging="567"/>
              <w:rPr>
                <w:b/>
                <w:szCs w:val="22"/>
              </w:rPr>
            </w:pPr>
            <w:r w:rsidRPr="006460E3">
              <w:rPr>
                <w:b/>
                <w:szCs w:val="22"/>
              </w:rPr>
              <w:t>6.</w:t>
            </w:r>
            <w:r w:rsidRPr="006460E3">
              <w:rPr>
                <w:b/>
                <w:szCs w:val="22"/>
              </w:rPr>
              <w:tab/>
              <w:t xml:space="preserve">ŠPECIÁLNE UPOZORNENIE, ŽE LIEK SA MUSÍ UCHOVÁVAŤ MIMO </w:t>
            </w:r>
            <w:r w:rsidR="00246A61" w:rsidRPr="006460E3">
              <w:rPr>
                <w:b/>
                <w:szCs w:val="22"/>
              </w:rPr>
              <w:t xml:space="preserve">DOHĽADU </w:t>
            </w:r>
            <w:r w:rsidRPr="006460E3">
              <w:rPr>
                <w:b/>
                <w:szCs w:val="22"/>
              </w:rPr>
              <w:t xml:space="preserve">A </w:t>
            </w:r>
            <w:r w:rsidR="00246A61" w:rsidRPr="006460E3">
              <w:rPr>
                <w:b/>
                <w:szCs w:val="22"/>
              </w:rPr>
              <w:t xml:space="preserve">DOSAHU </w:t>
            </w:r>
            <w:r w:rsidRPr="006460E3">
              <w:rPr>
                <w:b/>
                <w:szCs w:val="22"/>
              </w:rPr>
              <w:t>DETÍ</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Uchovávajte mimo </w:t>
      </w:r>
      <w:r w:rsidR="00246A61" w:rsidRPr="006460E3">
        <w:rPr>
          <w:szCs w:val="22"/>
        </w:rPr>
        <w:t xml:space="preserve">dohľadu </w:t>
      </w:r>
      <w:r w:rsidRPr="006460E3">
        <w:rPr>
          <w:szCs w:val="22"/>
        </w:rPr>
        <w:t xml:space="preserve">a </w:t>
      </w:r>
      <w:r w:rsidR="00246A61" w:rsidRPr="006460E3">
        <w:rPr>
          <w:szCs w:val="22"/>
        </w:rPr>
        <w:t xml:space="preserve">dosahu </w:t>
      </w:r>
      <w:r w:rsidRPr="006460E3">
        <w:rPr>
          <w:szCs w:val="22"/>
        </w:rPr>
        <w:t>detí.</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7.</w:t>
            </w:r>
            <w:r w:rsidRPr="006460E3">
              <w:rPr>
                <w:b/>
                <w:szCs w:val="22"/>
              </w:rPr>
              <w:tab/>
              <w:t>INÉ ŠPECIÁLNE UPOZORNENIE/UPOZORNENIA, AK JE TO POTREBNÉ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8.</w:t>
            </w:r>
            <w:r w:rsidRPr="006460E3">
              <w:rPr>
                <w:b/>
                <w:szCs w:val="22"/>
              </w:rPr>
              <w:tab/>
              <w:t>DÁTUM EXSPIRÁCIE</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EXP</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szCs w:val="22"/>
              </w:rPr>
            </w:pPr>
            <w:r w:rsidRPr="006460E3">
              <w:rPr>
                <w:b/>
                <w:szCs w:val="22"/>
              </w:rPr>
              <w:t>9.</w:t>
            </w:r>
            <w:r w:rsidRPr="006460E3">
              <w:rPr>
                <w:b/>
                <w:szCs w:val="22"/>
              </w:rPr>
              <w:tab/>
              <w:t>ŠPECIÁLNE PODMIENKY NA UCHOVÁVANIE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10.</w:t>
            </w:r>
            <w:r w:rsidRPr="006460E3">
              <w:rPr>
                <w:b/>
                <w:szCs w:val="22"/>
              </w:rPr>
              <w:tab/>
              <w:t>ŠPECIÁLNE UPOZORNENIA NA LIKVIDÁCIU NEPOUŽITÝCH LIEKOV ALEBO ODPADOV Z NICH VZNIKNUTÝCH, AK JE TO VHODNÉ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11.</w:t>
            </w:r>
            <w:r w:rsidRPr="006460E3">
              <w:rPr>
                <w:b/>
                <w:szCs w:val="22"/>
              </w:rPr>
              <w:tab/>
              <w:t>NÁZOV A ADRESA DRŽITEĽA ROZHODNUTIA O REGISTRÁCII</w:t>
            </w:r>
          </w:p>
        </w:tc>
      </w:tr>
    </w:tbl>
    <w:p w:rsidR="00985CAC" w:rsidRPr="006460E3" w:rsidRDefault="00985CAC">
      <w:pPr>
        <w:spacing w:line="240" w:lineRule="auto"/>
        <w:rPr>
          <w:szCs w:val="22"/>
        </w:rPr>
      </w:pPr>
    </w:p>
    <w:p w:rsidR="00F913C0" w:rsidRPr="006460E3" w:rsidRDefault="00F913C0" w:rsidP="00F913C0">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Orion Corporation</w:t>
      </w:r>
    </w:p>
    <w:p w:rsidR="00985CAC" w:rsidRPr="006460E3" w:rsidRDefault="00985CAC">
      <w:pPr>
        <w:spacing w:line="240" w:lineRule="auto"/>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spacing w:line="240" w:lineRule="auto"/>
        <w:rPr>
          <w:szCs w:val="22"/>
        </w:rPr>
      </w:pPr>
      <w:r w:rsidRPr="006460E3">
        <w:rPr>
          <w:szCs w:val="22"/>
        </w:rPr>
        <w:t>Fínsko</w:t>
      </w:r>
    </w:p>
    <w:p w:rsidR="00F913C0" w:rsidRPr="006460E3" w:rsidRDefault="00F913C0" w:rsidP="00F913C0">
      <w:pPr>
        <w:spacing w:line="240" w:lineRule="auto"/>
        <w:rPr>
          <w:i/>
          <w:szCs w:val="22"/>
          <w:highlight w:val="lightGray"/>
        </w:rPr>
      </w:pPr>
    </w:p>
    <w:p w:rsidR="00F913C0" w:rsidRPr="006460E3" w:rsidRDefault="00F913C0" w:rsidP="00F913C0">
      <w:pPr>
        <w:spacing w:line="240" w:lineRule="auto"/>
        <w:rPr>
          <w:i/>
          <w:szCs w:val="22"/>
        </w:rPr>
      </w:pPr>
      <w:r w:rsidRPr="006460E3">
        <w:rPr>
          <w:i/>
          <w:szCs w:val="22"/>
          <w:highlight w:val="lightGray"/>
        </w:rPr>
        <w:t>Štítok</w:t>
      </w:r>
    </w:p>
    <w:p w:rsidR="00F913C0" w:rsidRPr="006460E3" w:rsidRDefault="00F913C0" w:rsidP="00F913C0">
      <w:pPr>
        <w:spacing w:line="240" w:lineRule="auto"/>
        <w:rPr>
          <w:szCs w:val="22"/>
        </w:rPr>
      </w:pPr>
      <w:r w:rsidRPr="006460E3">
        <w:rPr>
          <w:szCs w:val="22"/>
        </w:rPr>
        <w:t>Orion Corporation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12.</w:t>
            </w:r>
            <w:r w:rsidRPr="006460E3">
              <w:rPr>
                <w:b/>
                <w:szCs w:val="22"/>
              </w:rPr>
              <w:tab/>
              <w:t>REGISTRAČNÉ ČÍSLO/ČÍSLA</w:t>
            </w:r>
          </w:p>
        </w:tc>
      </w:tr>
    </w:tbl>
    <w:p w:rsidR="00985CAC" w:rsidRPr="006460E3" w:rsidRDefault="00985CAC">
      <w:pPr>
        <w:spacing w:line="240" w:lineRule="auto"/>
        <w:rPr>
          <w:szCs w:val="22"/>
        </w:rPr>
      </w:pPr>
    </w:p>
    <w:p w:rsidR="00985CAC" w:rsidRPr="006460E3" w:rsidRDefault="00985CAC">
      <w:pPr>
        <w:spacing w:line="240" w:lineRule="auto"/>
        <w:rPr>
          <w:szCs w:val="22"/>
          <w:highlight w:val="lightGray"/>
        </w:rPr>
      </w:pPr>
      <w:r w:rsidRPr="006460E3">
        <w:rPr>
          <w:szCs w:val="22"/>
        </w:rPr>
        <w:t xml:space="preserve">EU/1/03/260/029 </w:t>
      </w:r>
      <w:r w:rsidRPr="006460E3">
        <w:rPr>
          <w:szCs w:val="22"/>
          <w:highlight w:val="lightGray"/>
        </w:rPr>
        <w:t>10 filmom obalených tabliet</w:t>
      </w:r>
    </w:p>
    <w:p w:rsidR="00985CAC" w:rsidRPr="006460E3" w:rsidRDefault="00985CAC">
      <w:pPr>
        <w:spacing w:line="240" w:lineRule="auto"/>
        <w:rPr>
          <w:szCs w:val="22"/>
          <w:highlight w:val="lightGray"/>
        </w:rPr>
      </w:pPr>
      <w:r w:rsidRPr="006460E3">
        <w:rPr>
          <w:szCs w:val="22"/>
          <w:highlight w:val="lightGray"/>
        </w:rPr>
        <w:t>EU/1/03/260/030 30 filmom obalených tabliet</w:t>
      </w:r>
    </w:p>
    <w:p w:rsidR="00985CAC" w:rsidRPr="006460E3" w:rsidRDefault="00985CAC">
      <w:pPr>
        <w:spacing w:line="240" w:lineRule="auto"/>
        <w:rPr>
          <w:szCs w:val="22"/>
          <w:highlight w:val="lightGray"/>
        </w:rPr>
      </w:pPr>
      <w:r w:rsidRPr="006460E3">
        <w:rPr>
          <w:szCs w:val="22"/>
          <w:highlight w:val="lightGray"/>
        </w:rPr>
        <w:t>EU/1/03/260/031 100 filmom obalených tabliet</w:t>
      </w:r>
    </w:p>
    <w:p w:rsidR="00985CAC" w:rsidRPr="006460E3" w:rsidRDefault="00985CAC">
      <w:pPr>
        <w:spacing w:line="240" w:lineRule="auto"/>
        <w:rPr>
          <w:szCs w:val="22"/>
          <w:highlight w:val="lightGray"/>
        </w:rPr>
      </w:pPr>
      <w:r w:rsidRPr="006460E3">
        <w:rPr>
          <w:szCs w:val="22"/>
          <w:highlight w:val="lightGray"/>
        </w:rPr>
        <w:t>EU/1/03/260/032 130 filmom obalených tabliet</w:t>
      </w:r>
    </w:p>
    <w:p w:rsidR="00985CAC" w:rsidRPr="006460E3" w:rsidRDefault="00985CAC">
      <w:pPr>
        <w:spacing w:line="240" w:lineRule="auto"/>
        <w:rPr>
          <w:szCs w:val="22"/>
        </w:rPr>
      </w:pPr>
      <w:r w:rsidRPr="006460E3">
        <w:rPr>
          <w:szCs w:val="22"/>
          <w:highlight w:val="lightGray"/>
        </w:rPr>
        <w:t>EU/1/03/260/033 175 filmom obalených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13.</w:t>
            </w:r>
            <w:r w:rsidRPr="006460E3">
              <w:rPr>
                <w:b/>
                <w:szCs w:val="22"/>
              </w:rPr>
              <w:tab/>
              <w:t>ČÍSLO ŠARŽE</w:t>
            </w:r>
          </w:p>
        </w:tc>
      </w:tr>
    </w:tbl>
    <w:p w:rsidR="00985CAC" w:rsidRPr="006460E3" w:rsidRDefault="00985CAC">
      <w:pPr>
        <w:spacing w:line="240" w:lineRule="auto"/>
        <w:rPr>
          <w:szCs w:val="22"/>
        </w:rPr>
      </w:pPr>
    </w:p>
    <w:p w:rsidR="00246A61" w:rsidRPr="006460E3" w:rsidRDefault="00246A61" w:rsidP="00246A61">
      <w:pPr>
        <w:spacing w:line="240" w:lineRule="auto"/>
        <w:rPr>
          <w:szCs w:val="22"/>
        </w:rPr>
      </w:pPr>
      <w:r w:rsidRPr="006460E3">
        <w:rPr>
          <w:szCs w:val="22"/>
        </w:rPr>
        <w:t>Č. šarže:</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14.</w:t>
            </w:r>
            <w:r w:rsidRPr="006460E3">
              <w:rPr>
                <w:b/>
                <w:szCs w:val="22"/>
              </w:rPr>
              <w:tab/>
              <w:t>ZATRIEDENIE LIEKU PODĽA SPÔSOBU VÝDAJA</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15.</w:t>
            </w:r>
            <w:r w:rsidRPr="006460E3">
              <w:rPr>
                <w:b/>
                <w:szCs w:val="22"/>
              </w:rPr>
              <w:tab/>
              <w:t>POKYNY NA POUŽITIE</w:t>
            </w:r>
          </w:p>
        </w:tc>
      </w:tr>
    </w:tbl>
    <w:p w:rsidR="00985CAC" w:rsidRPr="006460E3" w:rsidRDefault="00985CAC">
      <w:pPr>
        <w:spacing w:line="240" w:lineRule="auto"/>
        <w:rPr>
          <w:b/>
          <w:color w:val="000000"/>
          <w:szCs w:val="22"/>
        </w:rPr>
      </w:pPr>
    </w:p>
    <w:p w:rsidR="00985CAC" w:rsidRPr="006460E3" w:rsidRDefault="00985CAC">
      <w:pPr>
        <w:spacing w:line="240" w:lineRule="auto"/>
        <w:rPr>
          <w:b/>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tabs>
                <w:tab w:val="left" w:pos="142"/>
              </w:tabs>
              <w:rPr>
                <w:b/>
                <w:noProof/>
                <w:color w:val="000000"/>
                <w:szCs w:val="22"/>
              </w:rPr>
            </w:pPr>
            <w:r w:rsidRPr="006460E3">
              <w:rPr>
                <w:b/>
                <w:noProof/>
                <w:color w:val="000000"/>
                <w:szCs w:val="22"/>
              </w:rPr>
              <w:t>16.</w:t>
            </w:r>
            <w:r w:rsidRPr="006460E3">
              <w:rPr>
                <w:b/>
                <w:noProof/>
                <w:color w:val="000000"/>
                <w:szCs w:val="22"/>
              </w:rPr>
              <w:tab/>
              <w:t>INFORMÁCIE V BRAILLOVOM PÍSME</w:t>
            </w:r>
          </w:p>
        </w:tc>
      </w:tr>
    </w:tbl>
    <w:p w:rsidR="00985CAC" w:rsidRPr="006460E3" w:rsidRDefault="00985CAC">
      <w:pPr>
        <w:spacing w:line="240" w:lineRule="auto"/>
        <w:rPr>
          <w:color w:val="000000"/>
          <w:szCs w:val="22"/>
        </w:rPr>
      </w:pPr>
    </w:p>
    <w:p w:rsidR="00985CAC" w:rsidRPr="006460E3" w:rsidRDefault="00985CAC">
      <w:pPr>
        <w:spacing w:line="240" w:lineRule="auto"/>
        <w:rPr>
          <w:rFonts w:ascii="TimesNewRoman,Italic" w:hAnsi="TimesNewRoman,Italic" w:cs="TimesNewRoman,Italic"/>
          <w:i/>
          <w:iCs/>
          <w:color w:val="000000"/>
          <w:szCs w:val="22"/>
          <w:lang w:eastAsia="sk-SK"/>
        </w:rPr>
      </w:pPr>
      <w:proofErr w:type="spellStart"/>
      <w:r w:rsidRPr="006460E3">
        <w:rPr>
          <w:color w:val="000000"/>
          <w:szCs w:val="22"/>
        </w:rPr>
        <w:t>stalevo</w:t>
      </w:r>
      <w:proofErr w:type="spellEnd"/>
      <w:r w:rsidRPr="006460E3">
        <w:rPr>
          <w:color w:val="000000"/>
          <w:szCs w:val="22"/>
        </w:rPr>
        <w:t xml:space="preserve"> 125/31,25/200 mg</w:t>
      </w:r>
      <w:r w:rsidR="00F913C0" w:rsidRPr="006460E3">
        <w:rPr>
          <w:color w:val="000000"/>
          <w:szCs w:val="22"/>
        </w:rPr>
        <w:t xml:space="preserve"> </w:t>
      </w:r>
      <w:r w:rsidR="00F913C0" w:rsidRPr="006460E3">
        <w:rPr>
          <w:rFonts w:ascii="TimesNewRoman,Italic" w:hAnsi="TimesNewRoman,Italic" w:cs="TimesNewRoman,Italic"/>
          <w:i/>
          <w:iCs/>
          <w:color w:val="000000"/>
          <w:szCs w:val="22"/>
          <w:highlight w:val="lightGray"/>
          <w:lang w:eastAsia="sk-SK"/>
        </w:rPr>
        <w:t>[iba škatuľka]</w:t>
      </w:r>
    </w:p>
    <w:p w:rsidR="00F913C0" w:rsidRPr="006460E3" w:rsidRDefault="00F913C0">
      <w:pPr>
        <w:spacing w:line="240" w:lineRule="auto"/>
        <w:rPr>
          <w:rFonts w:ascii="TimesNewRoman,Italic" w:hAnsi="TimesNewRoman,Italic" w:cs="TimesNewRoman,Italic"/>
          <w:i/>
          <w:iCs/>
          <w:color w:val="000000"/>
          <w:szCs w:val="22"/>
          <w:lang w:eastAsia="sk-SK"/>
        </w:rPr>
      </w:pPr>
    </w:p>
    <w:p w:rsidR="00F913C0" w:rsidRPr="006460E3" w:rsidRDefault="00F913C0">
      <w:pPr>
        <w:spacing w:line="240" w:lineRule="auto"/>
        <w:rPr>
          <w:color w:val="000000"/>
          <w:szCs w:val="22"/>
        </w:rPr>
      </w:pPr>
    </w:p>
    <w:p w:rsidR="00F913C0" w:rsidRPr="006460E3" w:rsidRDefault="00F913C0" w:rsidP="00F913C0">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17.</w:t>
      </w:r>
      <w:r w:rsidRPr="006460E3">
        <w:rPr>
          <w:b/>
          <w:noProof/>
          <w:color w:val="000000"/>
        </w:rPr>
        <w:tab/>
        <w:t>ŠPECIFICKÝ IDENTIFIKÁTOR – DVOJROZMERNÝ ČIAROVÝ KÓD</w:t>
      </w:r>
    </w:p>
    <w:p w:rsidR="00F913C0" w:rsidRPr="006460E3" w:rsidRDefault="00F913C0" w:rsidP="00F913C0">
      <w:pPr>
        <w:tabs>
          <w:tab w:val="clear" w:pos="567"/>
          <w:tab w:val="left" w:pos="708"/>
        </w:tabs>
        <w:spacing w:line="240" w:lineRule="auto"/>
        <w:rPr>
          <w:noProof/>
          <w:color w:val="000000"/>
        </w:rPr>
      </w:pPr>
    </w:p>
    <w:p w:rsidR="00F913C0" w:rsidRPr="006460E3" w:rsidRDefault="00F913C0" w:rsidP="00F913C0">
      <w:pPr>
        <w:spacing w:line="240" w:lineRule="auto"/>
        <w:rPr>
          <w:rFonts w:ascii="TimesNewRoman,Italic" w:hAnsi="TimesNewRoman,Italic" w:cs="TimesNewRoman,Italic"/>
          <w:i/>
          <w:iCs/>
          <w:color w:val="000000"/>
          <w:szCs w:val="22"/>
          <w:lang w:eastAsia="sk-SK"/>
        </w:rPr>
      </w:pPr>
      <w:r w:rsidRPr="006460E3">
        <w:rPr>
          <w:noProof/>
          <w:color w:val="000000"/>
          <w:highlight w:val="lightGray"/>
        </w:rPr>
        <w:t>Dvojrozmerný čiarový kód so špecifickým identifikátorom.</w:t>
      </w:r>
      <w:r w:rsidRPr="006460E3">
        <w:rPr>
          <w:noProof/>
          <w:color w:val="000000"/>
        </w:rPr>
        <w:t xml:space="preserve"> </w:t>
      </w:r>
      <w:r w:rsidRPr="006460E3">
        <w:rPr>
          <w:rFonts w:ascii="TimesNewRoman,Italic" w:hAnsi="TimesNewRoman,Italic" w:cs="TimesNewRoman,Italic"/>
          <w:i/>
          <w:iCs/>
          <w:color w:val="000000"/>
          <w:szCs w:val="22"/>
          <w:highlight w:val="lightGray"/>
          <w:lang w:eastAsia="sk-SK"/>
        </w:rPr>
        <w:t>[iba škatuľka]</w:t>
      </w:r>
    </w:p>
    <w:p w:rsidR="00F913C0" w:rsidRPr="006460E3" w:rsidRDefault="00F913C0" w:rsidP="00F913C0">
      <w:pPr>
        <w:spacing w:line="240" w:lineRule="auto"/>
        <w:rPr>
          <w:b/>
          <w:noProof/>
          <w:color w:val="000000"/>
          <w:szCs w:val="22"/>
          <w:u w:val="single"/>
        </w:rPr>
      </w:pPr>
    </w:p>
    <w:p w:rsidR="00F913C0" w:rsidRPr="006460E3" w:rsidRDefault="00F913C0" w:rsidP="00F913C0">
      <w:pPr>
        <w:tabs>
          <w:tab w:val="clear" w:pos="567"/>
          <w:tab w:val="left" w:pos="708"/>
        </w:tabs>
        <w:spacing w:line="240" w:lineRule="auto"/>
        <w:rPr>
          <w:noProof/>
          <w:color w:val="000000"/>
        </w:rPr>
      </w:pPr>
    </w:p>
    <w:p w:rsidR="00F913C0" w:rsidRPr="006460E3" w:rsidRDefault="00F913C0" w:rsidP="00F913C0">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18.</w:t>
      </w:r>
      <w:r w:rsidRPr="006460E3">
        <w:rPr>
          <w:b/>
          <w:noProof/>
          <w:color w:val="000000"/>
        </w:rPr>
        <w:tab/>
        <w:t>ŠPECIFICKÝ IDENTIFIKÁTOR  – ÚDAJE ČITATEĽNÉ ĽUDSKÝM OKOM</w:t>
      </w:r>
    </w:p>
    <w:p w:rsidR="00F913C0" w:rsidRPr="006460E3" w:rsidRDefault="00F913C0" w:rsidP="00F913C0">
      <w:pPr>
        <w:tabs>
          <w:tab w:val="clear" w:pos="567"/>
          <w:tab w:val="left" w:pos="708"/>
        </w:tabs>
        <w:spacing w:line="240" w:lineRule="auto"/>
        <w:rPr>
          <w:noProof/>
          <w:color w:val="000000"/>
        </w:rPr>
      </w:pPr>
    </w:p>
    <w:p w:rsidR="00F913C0" w:rsidRPr="006460E3" w:rsidRDefault="00F913C0" w:rsidP="00F913C0">
      <w:pPr>
        <w:rPr>
          <w:rFonts w:ascii="TimesNewRoman,Italic" w:hAnsi="TimesNewRoman,Italic" w:cs="TimesNewRoman,Italic"/>
          <w:i/>
          <w:iCs/>
          <w:color w:val="000000"/>
          <w:szCs w:val="22"/>
          <w:lang w:eastAsia="sk-SK"/>
        </w:rPr>
      </w:pPr>
      <w:r w:rsidRPr="006460E3">
        <w:rPr>
          <w:rFonts w:ascii="TimesNewRoman,Italic" w:hAnsi="TimesNewRoman,Italic" w:cs="TimesNewRoman,Italic"/>
          <w:i/>
          <w:iCs/>
          <w:color w:val="000000"/>
          <w:szCs w:val="22"/>
          <w:highlight w:val="lightGray"/>
          <w:lang w:eastAsia="sk-SK"/>
        </w:rPr>
        <w:t>[iba škatuľka]</w:t>
      </w:r>
    </w:p>
    <w:p w:rsidR="00F913C0" w:rsidRPr="006460E3" w:rsidRDefault="00F913C0" w:rsidP="00F913C0">
      <w:pPr>
        <w:rPr>
          <w:rFonts w:ascii="TimesNewRoman,Italic" w:hAnsi="TimesNewRoman,Italic" w:cs="TimesNewRoman,Italic"/>
          <w:i/>
          <w:iCs/>
          <w:color w:val="000000"/>
          <w:szCs w:val="22"/>
          <w:lang w:eastAsia="sk-SK"/>
        </w:rPr>
      </w:pPr>
    </w:p>
    <w:p w:rsidR="00F913C0" w:rsidRPr="006460E3" w:rsidRDefault="00F913C0" w:rsidP="00F913C0">
      <w:pPr>
        <w:rPr>
          <w:color w:val="000000"/>
          <w:szCs w:val="22"/>
        </w:rPr>
      </w:pPr>
      <w:r w:rsidRPr="006460E3">
        <w:rPr>
          <w:color w:val="000000"/>
        </w:rPr>
        <w:t xml:space="preserve">PC </w:t>
      </w:r>
      <w:r w:rsidRPr="006460E3">
        <w:rPr>
          <w:color w:val="000000"/>
          <w:highlight w:val="lightGray"/>
        </w:rPr>
        <w:t>{číslo}</w:t>
      </w:r>
    </w:p>
    <w:p w:rsidR="00F913C0" w:rsidRPr="006460E3" w:rsidRDefault="00F913C0" w:rsidP="00F913C0">
      <w:pPr>
        <w:rPr>
          <w:szCs w:val="22"/>
        </w:rPr>
      </w:pPr>
      <w:r w:rsidRPr="006460E3">
        <w:t xml:space="preserve">SN </w:t>
      </w:r>
      <w:r w:rsidRPr="006460E3">
        <w:rPr>
          <w:highlight w:val="lightGray"/>
        </w:rPr>
        <w:t>{číslo}</w:t>
      </w:r>
    </w:p>
    <w:p w:rsidR="00F913C0" w:rsidRPr="006460E3" w:rsidRDefault="009C7855" w:rsidP="00F913C0">
      <w:pPr>
        <w:rPr>
          <w:szCs w:val="22"/>
        </w:rPr>
      </w:pPr>
      <w:r w:rsidRPr="006460E3">
        <w:t>&lt;</w:t>
      </w:r>
      <w:r w:rsidR="00F913C0" w:rsidRPr="006460E3">
        <w:t xml:space="preserve">NN </w:t>
      </w:r>
      <w:r w:rsidR="00F913C0" w:rsidRPr="006460E3">
        <w:rPr>
          <w:highlight w:val="lightGray"/>
        </w:rPr>
        <w:t>{číslo}</w:t>
      </w:r>
      <w:r w:rsidR="00F913C0" w:rsidRPr="006460E3">
        <w:rPr>
          <w:szCs w:val="22"/>
        </w:rPr>
        <w:t>&gt;</w:t>
      </w:r>
    </w:p>
    <w:p w:rsidR="00F913C0" w:rsidRPr="006460E3" w:rsidRDefault="00F913C0">
      <w:pPr>
        <w:spacing w:line="240" w:lineRule="auto"/>
        <w:rPr>
          <w:szCs w:val="22"/>
        </w:rPr>
      </w:pPr>
    </w:p>
    <w:p w:rsidR="00F913C0" w:rsidRPr="006460E3" w:rsidRDefault="00F913C0">
      <w:pPr>
        <w:spacing w:line="240" w:lineRule="auto"/>
        <w:rPr>
          <w:szCs w:val="22"/>
        </w:rPr>
      </w:pPr>
    </w:p>
    <w:p w:rsidR="00985CAC" w:rsidRPr="006460E3" w:rsidRDefault="00985CAC">
      <w:pPr>
        <w:spacing w:line="240" w:lineRule="auto"/>
        <w:rPr>
          <w:b/>
          <w:szCs w:val="22"/>
        </w:rPr>
      </w:pPr>
      <w:r w:rsidRPr="006460E3">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rPr>
          <w:trHeight w:val="1040"/>
        </w:trPr>
        <w:tc>
          <w:tcPr>
            <w:tcW w:w="9287" w:type="dxa"/>
            <w:tcBorders>
              <w:bottom w:val="single" w:sz="4" w:space="0" w:color="auto"/>
            </w:tcBorders>
          </w:tcPr>
          <w:p w:rsidR="00985CAC" w:rsidRPr="006460E3" w:rsidRDefault="00985CAC">
            <w:pPr>
              <w:spacing w:line="240" w:lineRule="auto"/>
              <w:rPr>
                <w:b/>
                <w:szCs w:val="22"/>
              </w:rPr>
            </w:pPr>
            <w:r w:rsidRPr="006460E3">
              <w:rPr>
                <w:b/>
                <w:szCs w:val="22"/>
              </w:rPr>
              <w:t>ÚDAJE, KTORÉ MAJÚ BYŤ UVEDENÉ NA VONKAJŠOM OBALE A NA VNÚTORNOM OBALE</w:t>
            </w:r>
          </w:p>
          <w:p w:rsidR="00985CAC" w:rsidRPr="006460E3" w:rsidRDefault="00985CAC">
            <w:pPr>
              <w:spacing w:line="240" w:lineRule="auto"/>
              <w:rPr>
                <w:b/>
                <w:szCs w:val="22"/>
              </w:rPr>
            </w:pPr>
          </w:p>
          <w:p w:rsidR="00985CAC" w:rsidRPr="006460E3" w:rsidRDefault="00985CAC">
            <w:pPr>
              <w:spacing w:line="240" w:lineRule="auto"/>
              <w:rPr>
                <w:b/>
                <w:szCs w:val="22"/>
              </w:rPr>
            </w:pPr>
            <w:r w:rsidRPr="006460E3">
              <w:rPr>
                <w:b/>
                <w:szCs w:val="22"/>
              </w:rPr>
              <w:t>ŠTÍTOK FĽAŠE A TEXT NA VONKAJŠOM KARTÓNOVOM OBALE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w:t>
            </w:r>
            <w:r w:rsidRPr="006460E3">
              <w:rPr>
                <w:b/>
                <w:szCs w:val="22"/>
              </w:rPr>
              <w:tab/>
              <w:t>NÁZOV LIEKU</w:t>
            </w:r>
          </w:p>
        </w:tc>
      </w:tr>
    </w:tbl>
    <w:p w:rsidR="00985CAC" w:rsidRPr="006460E3" w:rsidRDefault="00985CAC">
      <w:pPr>
        <w:spacing w:line="240" w:lineRule="auto"/>
        <w:rPr>
          <w:szCs w:val="22"/>
        </w:rPr>
      </w:pPr>
    </w:p>
    <w:p w:rsidR="00985CAC" w:rsidRPr="006460E3" w:rsidRDefault="00985CAC">
      <w:pPr>
        <w:spacing w:line="240" w:lineRule="auto"/>
        <w:rPr>
          <w:szCs w:val="22"/>
        </w:rPr>
      </w:pPr>
      <w:proofErr w:type="spellStart"/>
      <w:r w:rsidRPr="006460E3">
        <w:rPr>
          <w:szCs w:val="22"/>
        </w:rPr>
        <w:t>Stalevo</w:t>
      </w:r>
      <w:proofErr w:type="spellEnd"/>
      <w:r w:rsidRPr="006460E3">
        <w:rPr>
          <w:szCs w:val="22"/>
        </w:rPr>
        <w:t xml:space="preserve"> 150 mg/37,5 mg/200 mg filmom obalené tablety</w:t>
      </w:r>
    </w:p>
    <w:p w:rsidR="00985CAC" w:rsidRPr="006460E3" w:rsidRDefault="00985CAC">
      <w:pPr>
        <w:spacing w:line="240" w:lineRule="auto"/>
        <w:rPr>
          <w:szCs w:val="22"/>
        </w:rPr>
      </w:pPr>
      <w:r w:rsidRPr="006460E3">
        <w:rPr>
          <w:szCs w:val="22"/>
        </w:rPr>
        <w:t>levodopa/karbidopa/entakapon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2.</w:t>
            </w:r>
            <w:r w:rsidRPr="006460E3">
              <w:rPr>
                <w:b/>
                <w:szCs w:val="22"/>
              </w:rPr>
              <w:tab/>
              <w:t>LIEČIVO</w:t>
            </w:r>
            <w:r w:rsidRPr="006460E3">
              <w:rPr>
                <w:szCs w:val="22"/>
              </w:rPr>
              <w:t>/</w:t>
            </w:r>
            <w:r w:rsidRPr="006460E3">
              <w:rPr>
                <w:b/>
                <w:szCs w:val="22"/>
              </w:rPr>
              <w:t>LIEČIVÁ</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Každá filmom obalená tableta obsahuje 150 mg levodopy, 37,5 mg karbidopy a 200 mg entakaponu.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3.</w:t>
            </w:r>
            <w:r w:rsidRPr="006460E3">
              <w:rPr>
                <w:b/>
                <w:szCs w:val="22"/>
              </w:rPr>
              <w:tab/>
              <w:t>ZOZNAM POMOCNÝCH LÁTOK</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Obsahuje sacharózu.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4.</w:t>
            </w:r>
            <w:r w:rsidRPr="006460E3">
              <w:rPr>
                <w:b/>
                <w:szCs w:val="22"/>
              </w:rPr>
              <w:tab/>
              <w:t>LIEKOVÁ FORMA A OBSAH</w:t>
            </w:r>
          </w:p>
        </w:tc>
      </w:tr>
    </w:tbl>
    <w:p w:rsidR="00985CAC" w:rsidRPr="006460E3" w:rsidRDefault="00985CAC">
      <w:pPr>
        <w:spacing w:line="240" w:lineRule="auto"/>
        <w:rPr>
          <w:szCs w:val="22"/>
        </w:rPr>
      </w:pPr>
    </w:p>
    <w:p w:rsidR="00F913C0" w:rsidRPr="006460E3" w:rsidRDefault="00F913C0" w:rsidP="00F913C0">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10 filmom obalených tabliet</w:t>
      </w:r>
    </w:p>
    <w:p w:rsidR="00985CAC" w:rsidRPr="006460E3" w:rsidRDefault="00985CAC">
      <w:pPr>
        <w:spacing w:line="240" w:lineRule="auto"/>
        <w:rPr>
          <w:szCs w:val="22"/>
          <w:highlight w:val="lightGray"/>
        </w:rPr>
      </w:pPr>
      <w:r w:rsidRPr="006460E3">
        <w:rPr>
          <w:szCs w:val="22"/>
          <w:highlight w:val="lightGray"/>
        </w:rPr>
        <w:t>30 filmom obalených tabliet</w:t>
      </w:r>
    </w:p>
    <w:p w:rsidR="00985CAC" w:rsidRPr="006460E3" w:rsidRDefault="00985CAC">
      <w:pPr>
        <w:spacing w:line="240" w:lineRule="auto"/>
        <w:rPr>
          <w:szCs w:val="22"/>
          <w:highlight w:val="lightGray"/>
        </w:rPr>
      </w:pPr>
      <w:r w:rsidRPr="006460E3">
        <w:rPr>
          <w:szCs w:val="22"/>
          <w:highlight w:val="lightGray"/>
        </w:rPr>
        <w:t>100 filmom obalených tabliet</w:t>
      </w:r>
    </w:p>
    <w:p w:rsidR="00985CAC" w:rsidRPr="006460E3" w:rsidRDefault="00985CAC">
      <w:pPr>
        <w:spacing w:line="240" w:lineRule="auto"/>
        <w:rPr>
          <w:szCs w:val="22"/>
          <w:highlight w:val="lightGray"/>
        </w:rPr>
      </w:pPr>
      <w:r w:rsidRPr="006460E3">
        <w:rPr>
          <w:szCs w:val="22"/>
          <w:highlight w:val="lightGray"/>
        </w:rPr>
        <w:t>130 filmom obalených tabliet</w:t>
      </w:r>
    </w:p>
    <w:p w:rsidR="00985CAC" w:rsidRPr="006460E3" w:rsidRDefault="00985CAC">
      <w:pPr>
        <w:spacing w:line="240" w:lineRule="auto"/>
        <w:rPr>
          <w:szCs w:val="22"/>
          <w:highlight w:val="lightGray"/>
        </w:rPr>
      </w:pPr>
      <w:r w:rsidRPr="006460E3">
        <w:rPr>
          <w:szCs w:val="22"/>
          <w:highlight w:val="lightGray"/>
        </w:rPr>
        <w:t>175 filmom obalených tabliet</w:t>
      </w:r>
    </w:p>
    <w:p w:rsidR="00985CAC" w:rsidRPr="006460E3" w:rsidRDefault="00985CAC">
      <w:pPr>
        <w:spacing w:line="240" w:lineRule="auto"/>
        <w:rPr>
          <w:szCs w:val="22"/>
        </w:rPr>
      </w:pPr>
      <w:r w:rsidRPr="006460E3">
        <w:rPr>
          <w:szCs w:val="22"/>
          <w:highlight w:val="lightGray"/>
        </w:rPr>
        <w:t>250 filmom obalených tabliet</w:t>
      </w:r>
    </w:p>
    <w:p w:rsidR="00F913C0" w:rsidRPr="006460E3" w:rsidRDefault="00F913C0" w:rsidP="00F913C0">
      <w:pPr>
        <w:spacing w:line="240" w:lineRule="auto"/>
        <w:rPr>
          <w:i/>
          <w:szCs w:val="22"/>
          <w:highlight w:val="lightGray"/>
        </w:rPr>
      </w:pPr>
    </w:p>
    <w:p w:rsidR="00F913C0" w:rsidRPr="006460E3" w:rsidRDefault="00F913C0" w:rsidP="00F913C0">
      <w:pPr>
        <w:spacing w:line="240" w:lineRule="auto"/>
        <w:rPr>
          <w:i/>
          <w:szCs w:val="22"/>
        </w:rPr>
      </w:pPr>
      <w:r w:rsidRPr="006460E3">
        <w:rPr>
          <w:i/>
          <w:szCs w:val="22"/>
          <w:highlight w:val="lightGray"/>
        </w:rPr>
        <w:t>Štítok</w:t>
      </w:r>
    </w:p>
    <w:p w:rsidR="00F913C0" w:rsidRPr="006460E3" w:rsidRDefault="00F913C0" w:rsidP="00F913C0">
      <w:pPr>
        <w:spacing w:line="240" w:lineRule="auto"/>
        <w:rPr>
          <w:szCs w:val="22"/>
        </w:rPr>
      </w:pPr>
      <w:r w:rsidRPr="006460E3">
        <w:rPr>
          <w:szCs w:val="22"/>
        </w:rPr>
        <w:t>10 tabliet</w:t>
      </w:r>
    </w:p>
    <w:p w:rsidR="00F913C0" w:rsidRPr="006460E3" w:rsidRDefault="00F913C0" w:rsidP="00F913C0">
      <w:pPr>
        <w:spacing w:line="240" w:lineRule="auto"/>
        <w:rPr>
          <w:szCs w:val="22"/>
          <w:highlight w:val="lightGray"/>
        </w:rPr>
      </w:pPr>
      <w:r w:rsidRPr="006460E3">
        <w:rPr>
          <w:szCs w:val="22"/>
          <w:highlight w:val="lightGray"/>
        </w:rPr>
        <w:t>30 tabliet</w:t>
      </w:r>
    </w:p>
    <w:p w:rsidR="00F913C0" w:rsidRPr="006460E3" w:rsidRDefault="00F913C0" w:rsidP="00F913C0">
      <w:pPr>
        <w:spacing w:line="240" w:lineRule="auto"/>
        <w:rPr>
          <w:szCs w:val="22"/>
          <w:highlight w:val="lightGray"/>
        </w:rPr>
      </w:pPr>
      <w:r w:rsidRPr="006460E3">
        <w:rPr>
          <w:szCs w:val="22"/>
          <w:highlight w:val="lightGray"/>
        </w:rPr>
        <w:t>100 tabliet</w:t>
      </w:r>
    </w:p>
    <w:p w:rsidR="00F913C0" w:rsidRPr="006460E3" w:rsidRDefault="00F913C0" w:rsidP="00F913C0">
      <w:pPr>
        <w:spacing w:line="240" w:lineRule="auto"/>
        <w:rPr>
          <w:szCs w:val="22"/>
          <w:highlight w:val="lightGray"/>
        </w:rPr>
      </w:pPr>
      <w:r w:rsidRPr="006460E3">
        <w:rPr>
          <w:szCs w:val="22"/>
          <w:highlight w:val="lightGray"/>
        </w:rPr>
        <w:t>130 tabliet</w:t>
      </w:r>
    </w:p>
    <w:p w:rsidR="00F913C0" w:rsidRPr="006460E3" w:rsidRDefault="00F913C0" w:rsidP="00F913C0">
      <w:pPr>
        <w:spacing w:line="240" w:lineRule="auto"/>
        <w:rPr>
          <w:szCs w:val="22"/>
          <w:highlight w:val="lightGray"/>
        </w:rPr>
      </w:pPr>
      <w:r w:rsidRPr="006460E3">
        <w:rPr>
          <w:szCs w:val="22"/>
          <w:highlight w:val="lightGray"/>
        </w:rPr>
        <w:t>175 tabliet</w:t>
      </w:r>
    </w:p>
    <w:p w:rsidR="00F913C0" w:rsidRPr="006460E3" w:rsidRDefault="00F913C0" w:rsidP="00F913C0">
      <w:pPr>
        <w:spacing w:line="240" w:lineRule="auto"/>
        <w:rPr>
          <w:szCs w:val="22"/>
        </w:rPr>
      </w:pPr>
      <w:r w:rsidRPr="006460E3">
        <w:rPr>
          <w:szCs w:val="22"/>
          <w:highlight w:val="lightGray"/>
        </w:rPr>
        <w:t>250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5.</w:t>
            </w:r>
            <w:r w:rsidRPr="006460E3">
              <w:rPr>
                <w:b/>
                <w:szCs w:val="22"/>
              </w:rPr>
              <w:tab/>
              <w:t>SPÔSOB A CESTA/CESTY</w:t>
            </w:r>
            <w:r w:rsidRPr="006460E3">
              <w:rPr>
                <w:szCs w:val="22"/>
              </w:rPr>
              <w:t xml:space="preserve"> </w:t>
            </w:r>
            <w:r w:rsidRPr="006460E3">
              <w:rPr>
                <w:b/>
                <w:szCs w:val="22"/>
              </w:rPr>
              <w:t>POD</w:t>
            </w:r>
            <w:r w:rsidR="00F913C0" w:rsidRPr="006460E3">
              <w:rPr>
                <w:b/>
                <w:szCs w:val="22"/>
              </w:rPr>
              <w:t>ÁV</w:t>
            </w:r>
            <w:r w:rsidRPr="006460E3">
              <w:rPr>
                <w:b/>
                <w:szCs w:val="22"/>
              </w:rPr>
              <w:t>ANIA</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noProof/>
          <w:szCs w:val="22"/>
        </w:rPr>
        <w:t>Pred použitím si prečítajte písomnú informáciu pre používateľ</w:t>
      </w:r>
      <w:r w:rsidR="00537F89" w:rsidRPr="006460E3">
        <w:rPr>
          <w:noProof/>
          <w:szCs w:val="22"/>
        </w:rPr>
        <w:t>a</w:t>
      </w:r>
      <w:r w:rsidRPr="006460E3">
        <w:rPr>
          <w:noProof/>
          <w:szCs w:val="22"/>
        </w:rPr>
        <w:t>.</w:t>
      </w:r>
    </w:p>
    <w:p w:rsidR="00985CAC" w:rsidRPr="006460E3" w:rsidRDefault="00537F89">
      <w:pPr>
        <w:spacing w:line="240" w:lineRule="auto"/>
        <w:rPr>
          <w:szCs w:val="22"/>
        </w:rPr>
      </w:pPr>
      <w:r w:rsidRPr="006460E3">
        <w:rPr>
          <w:szCs w:val="22"/>
        </w:rPr>
        <w:t xml:space="preserve">Na vnútorné </w:t>
      </w:r>
      <w:r w:rsidR="00985CAC" w:rsidRPr="006460E3">
        <w:rPr>
          <w:szCs w:val="22"/>
        </w:rPr>
        <w:t xml:space="preserve">použitie. </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rsidP="000115F0">
            <w:pPr>
              <w:spacing w:line="240" w:lineRule="auto"/>
              <w:ind w:left="567" w:hanging="567"/>
              <w:rPr>
                <w:b/>
                <w:szCs w:val="22"/>
              </w:rPr>
            </w:pPr>
            <w:r w:rsidRPr="006460E3">
              <w:rPr>
                <w:b/>
                <w:szCs w:val="22"/>
              </w:rPr>
              <w:t>6.</w:t>
            </w:r>
            <w:r w:rsidRPr="006460E3">
              <w:rPr>
                <w:b/>
                <w:szCs w:val="22"/>
              </w:rPr>
              <w:tab/>
              <w:t xml:space="preserve">ŠPECIÁLNE UPOZORNENIE, ŽE LIEK SA MUSÍ UCHOVÁVAŤ MIMO </w:t>
            </w:r>
            <w:r w:rsidR="000115F0" w:rsidRPr="006460E3">
              <w:rPr>
                <w:b/>
                <w:szCs w:val="22"/>
              </w:rPr>
              <w:t xml:space="preserve">DOHĽADU </w:t>
            </w:r>
            <w:r w:rsidRPr="006460E3">
              <w:rPr>
                <w:b/>
                <w:szCs w:val="22"/>
              </w:rPr>
              <w:t xml:space="preserve">A </w:t>
            </w:r>
            <w:r w:rsidR="000115F0" w:rsidRPr="006460E3">
              <w:rPr>
                <w:b/>
                <w:szCs w:val="22"/>
              </w:rPr>
              <w:t xml:space="preserve">DOSAHU </w:t>
            </w:r>
            <w:r w:rsidRPr="006460E3">
              <w:rPr>
                <w:b/>
                <w:szCs w:val="22"/>
              </w:rPr>
              <w:t>DETÍ</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Uchovávajte mimo </w:t>
      </w:r>
      <w:r w:rsidR="000115F0" w:rsidRPr="006460E3">
        <w:rPr>
          <w:szCs w:val="22"/>
        </w:rPr>
        <w:t xml:space="preserve">dohľadu </w:t>
      </w:r>
      <w:r w:rsidRPr="006460E3">
        <w:rPr>
          <w:szCs w:val="22"/>
        </w:rPr>
        <w:t xml:space="preserve">a </w:t>
      </w:r>
      <w:r w:rsidR="000115F0" w:rsidRPr="006460E3">
        <w:rPr>
          <w:szCs w:val="22"/>
        </w:rPr>
        <w:t xml:space="preserve">dosahu </w:t>
      </w:r>
      <w:r w:rsidRPr="006460E3">
        <w:rPr>
          <w:szCs w:val="22"/>
        </w:rPr>
        <w:t>detí.</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7.</w:t>
            </w:r>
            <w:r w:rsidRPr="006460E3">
              <w:rPr>
                <w:b/>
                <w:szCs w:val="22"/>
              </w:rPr>
              <w:tab/>
              <w:t>INÉ ŠPECIÁLNE UPOZORNENIE/UPOZORNENIA, AK JE TO POTREBNÉ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8.</w:t>
            </w:r>
            <w:r w:rsidRPr="006460E3">
              <w:rPr>
                <w:b/>
                <w:szCs w:val="22"/>
              </w:rPr>
              <w:tab/>
              <w:t>DÁTUM EXSPIRÁCIE</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EXP</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szCs w:val="22"/>
              </w:rPr>
            </w:pPr>
            <w:r w:rsidRPr="006460E3">
              <w:rPr>
                <w:b/>
                <w:szCs w:val="22"/>
              </w:rPr>
              <w:t>9.</w:t>
            </w:r>
            <w:r w:rsidRPr="006460E3">
              <w:rPr>
                <w:b/>
                <w:szCs w:val="22"/>
              </w:rPr>
              <w:tab/>
              <w:t>ŠPECIÁLNE PODMIENKY NA UCHOVÁVANIE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10.</w:t>
            </w:r>
            <w:r w:rsidRPr="006460E3">
              <w:rPr>
                <w:b/>
                <w:szCs w:val="22"/>
              </w:rPr>
              <w:tab/>
              <w:t>ŠPECIÁLNE UPOZORNENIA NA LIKVIDÁCIU NEPOUŽITÝCH LIEKOV ALEBO ODPADOV Z NICH VZNIKNUTÝCH, AK JE TO VHODNÉ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11.</w:t>
            </w:r>
            <w:r w:rsidRPr="006460E3">
              <w:rPr>
                <w:b/>
                <w:szCs w:val="22"/>
              </w:rPr>
              <w:tab/>
              <w:t>NÁZOV A ADRESA DRŽITEĽA ROZHODNUTIA O REGISTRÁCII</w:t>
            </w:r>
          </w:p>
        </w:tc>
      </w:tr>
    </w:tbl>
    <w:p w:rsidR="00985CAC" w:rsidRPr="006460E3" w:rsidRDefault="00985CAC">
      <w:pPr>
        <w:spacing w:line="240" w:lineRule="auto"/>
        <w:rPr>
          <w:szCs w:val="22"/>
        </w:rPr>
      </w:pPr>
    </w:p>
    <w:p w:rsidR="00F913C0" w:rsidRPr="006460E3" w:rsidRDefault="00F913C0" w:rsidP="00F913C0">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Orion Corporation</w:t>
      </w:r>
    </w:p>
    <w:p w:rsidR="00985CAC" w:rsidRPr="006460E3" w:rsidRDefault="00985CAC">
      <w:pPr>
        <w:spacing w:line="240" w:lineRule="auto"/>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spacing w:line="240" w:lineRule="auto"/>
        <w:rPr>
          <w:szCs w:val="22"/>
        </w:rPr>
      </w:pPr>
      <w:r w:rsidRPr="006460E3">
        <w:rPr>
          <w:szCs w:val="22"/>
        </w:rPr>
        <w:t>Fínsko</w:t>
      </w:r>
    </w:p>
    <w:p w:rsidR="00F913C0" w:rsidRPr="006460E3" w:rsidRDefault="00F913C0">
      <w:pPr>
        <w:spacing w:line="240" w:lineRule="auto"/>
        <w:rPr>
          <w:szCs w:val="22"/>
        </w:rPr>
      </w:pPr>
    </w:p>
    <w:p w:rsidR="00F913C0" w:rsidRPr="006460E3" w:rsidRDefault="00F913C0" w:rsidP="00F913C0">
      <w:pPr>
        <w:spacing w:line="240" w:lineRule="auto"/>
        <w:rPr>
          <w:i/>
          <w:szCs w:val="22"/>
        </w:rPr>
      </w:pPr>
      <w:r w:rsidRPr="006460E3">
        <w:rPr>
          <w:i/>
          <w:szCs w:val="22"/>
          <w:highlight w:val="lightGray"/>
        </w:rPr>
        <w:t>Štítok</w:t>
      </w:r>
    </w:p>
    <w:p w:rsidR="00F913C0" w:rsidRPr="006460E3" w:rsidRDefault="00F913C0">
      <w:pPr>
        <w:spacing w:line="240" w:lineRule="auto"/>
        <w:rPr>
          <w:szCs w:val="22"/>
        </w:rPr>
      </w:pPr>
      <w:r w:rsidRPr="006460E3">
        <w:rPr>
          <w:szCs w:val="22"/>
        </w:rPr>
        <w:t>Orion Corporation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12.</w:t>
            </w:r>
            <w:r w:rsidRPr="006460E3">
              <w:rPr>
                <w:b/>
                <w:szCs w:val="22"/>
              </w:rPr>
              <w:tab/>
              <w:t>REGISTRAČNÉ ČÍSLO/ČÍSLA</w:t>
            </w:r>
          </w:p>
        </w:tc>
      </w:tr>
    </w:tbl>
    <w:p w:rsidR="00985CAC" w:rsidRPr="006460E3" w:rsidRDefault="00985CAC">
      <w:pPr>
        <w:spacing w:line="240" w:lineRule="auto"/>
        <w:rPr>
          <w:szCs w:val="22"/>
        </w:rPr>
      </w:pPr>
    </w:p>
    <w:p w:rsidR="00985CAC" w:rsidRPr="006460E3" w:rsidRDefault="00985CAC">
      <w:pPr>
        <w:spacing w:line="240" w:lineRule="auto"/>
        <w:rPr>
          <w:szCs w:val="22"/>
          <w:highlight w:val="lightGray"/>
        </w:rPr>
      </w:pPr>
      <w:r w:rsidRPr="006460E3">
        <w:rPr>
          <w:szCs w:val="22"/>
        </w:rPr>
        <w:t xml:space="preserve">EU/1/03/260/009 </w:t>
      </w:r>
      <w:r w:rsidRPr="006460E3">
        <w:rPr>
          <w:szCs w:val="22"/>
          <w:highlight w:val="lightGray"/>
        </w:rPr>
        <w:t>10 filmom obalených tabliet</w:t>
      </w:r>
    </w:p>
    <w:p w:rsidR="00985CAC" w:rsidRPr="006460E3" w:rsidRDefault="00985CAC">
      <w:pPr>
        <w:spacing w:line="240" w:lineRule="auto"/>
        <w:rPr>
          <w:szCs w:val="22"/>
          <w:highlight w:val="lightGray"/>
        </w:rPr>
      </w:pPr>
      <w:r w:rsidRPr="006460E3">
        <w:rPr>
          <w:szCs w:val="22"/>
          <w:highlight w:val="lightGray"/>
        </w:rPr>
        <w:t>EU/1/03/260/010 30 filmom obalených tabliet</w:t>
      </w:r>
    </w:p>
    <w:p w:rsidR="00985CAC" w:rsidRPr="006460E3" w:rsidRDefault="00985CAC">
      <w:pPr>
        <w:spacing w:line="240" w:lineRule="auto"/>
        <w:rPr>
          <w:szCs w:val="22"/>
          <w:highlight w:val="lightGray"/>
        </w:rPr>
      </w:pPr>
      <w:r w:rsidRPr="006460E3">
        <w:rPr>
          <w:szCs w:val="22"/>
          <w:highlight w:val="lightGray"/>
        </w:rPr>
        <w:t>EU/1/03/260/011 100 filmom obalených tabliet</w:t>
      </w:r>
    </w:p>
    <w:p w:rsidR="00985CAC" w:rsidRPr="006460E3" w:rsidRDefault="00985CAC">
      <w:pPr>
        <w:spacing w:line="240" w:lineRule="auto"/>
        <w:rPr>
          <w:szCs w:val="22"/>
          <w:highlight w:val="lightGray"/>
        </w:rPr>
      </w:pPr>
      <w:r w:rsidRPr="006460E3">
        <w:rPr>
          <w:szCs w:val="22"/>
          <w:highlight w:val="lightGray"/>
        </w:rPr>
        <w:t>EU/1/03/260/012 250 filmom obalených tabliet</w:t>
      </w:r>
    </w:p>
    <w:p w:rsidR="00985CAC" w:rsidRPr="006460E3" w:rsidRDefault="00985CAC">
      <w:pPr>
        <w:spacing w:line="240" w:lineRule="auto"/>
        <w:rPr>
          <w:szCs w:val="22"/>
          <w:highlight w:val="lightGray"/>
        </w:rPr>
      </w:pPr>
      <w:r w:rsidRPr="006460E3">
        <w:rPr>
          <w:szCs w:val="22"/>
          <w:highlight w:val="lightGray"/>
        </w:rPr>
        <w:t>EU/1/03/260/015 175 filmom obalených tabliet</w:t>
      </w:r>
    </w:p>
    <w:p w:rsidR="00985CAC" w:rsidRPr="006460E3" w:rsidRDefault="00985CAC">
      <w:pPr>
        <w:spacing w:line="240" w:lineRule="auto"/>
        <w:rPr>
          <w:szCs w:val="22"/>
        </w:rPr>
      </w:pPr>
      <w:r w:rsidRPr="006460E3">
        <w:rPr>
          <w:szCs w:val="22"/>
          <w:highlight w:val="lightGray"/>
        </w:rPr>
        <w:t>EU/1/03/260/018 130 filmom obalených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13.</w:t>
            </w:r>
            <w:r w:rsidRPr="006460E3">
              <w:rPr>
                <w:b/>
                <w:szCs w:val="22"/>
              </w:rPr>
              <w:tab/>
              <w:t>ČÍSLO ŠARŽE</w:t>
            </w:r>
          </w:p>
        </w:tc>
      </w:tr>
    </w:tbl>
    <w:p w:rsidR="00985CAC" w:rsidRPr="006460E3" w:rsidRDefault="00985CAC">
      <w:pPr>
        <w:spacing w:line="240" w:lineRule="auto"/>
        <w:rPr>
          <w:szCs w:val="22"/>
        </w:rPr>
      </w:pPr>
    </w:p>
    <w:p w:rsidR="000115F0" w:rsidRPr="006460E3" w:rsidRDefault="000115F0" w:rsidP="000115F0">
      <w:pPr>
        <w:spacing w:line="240" w:lineRule="auto"/>
        <w:rPr>
          <w:szCs w:val="22"/>
        </w:rPr>
      </w:pPr>
      <w:r w:rsidRPr="006460E3">
        <w:rPr>
          <w:szCs w:val="22"/>
        </w:rPr>
        <w:t>Č. šarže:</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14.</w:t>
            </w:r>
            <w:r w:rsidRPr="006460E3">
              <w:rPr>
                <w:b/>
                <w:szCs w:val="22"/>
              </w:rPr>
              <w:tab/>
              <w:t>ZATRIEDENIE LIEKU PODĽA SPÔSOBU VÝDAJA</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15.</w:t>
            </w:r>
            <w:r w:rsidRPr="006460E3">
              <w:rPr>
                <w:b/>
                <w:szCs w:val="22"/>
              </w:rPr>
              <w:tab/>
              <w:t>POKYNY NA POUŽITIE</w:t>
            </w:r>
          </w:p>
        </w:tc>
      </w:tr>
    </w:tbl>
    <w:p w:rsidR="00985CAC" w:rsidRPr="006460E3" w:rsidRDefault="00985CAC">
      <w:pPr>
        <w:spacing w:line="240" w:lineRule="auto"/>
        <w:rPr>
          <w:b/>
          <w:szCs w:val="22"/>
        </w:rPr>
      </w:pPr>
    </w:p>
    <w:p w:rsidR="00985CAC" w:rsidRPr="006460E3" w:rsidRDefault="00985CAC">
      <w:pPr>
        <w:spacing w:line="240" w:lineRule="auto"/>
        <w:rPr>
          <w:b/>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tabs>
                <w:tab w:val="left" w:pos="142"/>
              </w:tabs>
              <w:rPr>
                <w:b/>
                <w:noProof/>
                <w:color w:val="000000"/>
                <w:szCs w:val="22"/>
              </w:rPr>
            </w:pPr>
            <w:r w:rsidRPr="006460E3">
              <w:rPr>
                <w:b/>
                <w:noProof/>
                <w:color w:val="000000"/>
                <w:szCs w:val="22"/>
              </w:rPr>
              <w:t>16.</w:t>
            </w:r>
            <w:r w:rsidRPr="006460E3">
              <w:rPr>
                <w:b/>
                <w:noProof/>
                <w:color w:val="000000"/>
                <w:szCs w:val="22"/>
              </w:rPr>
              <w:tab/>
              <w:t>INFORMÁCIE V BRAILLOVOM PÍSME</w:t>
            </w:r>
          </w:p>
        </w:tc>
      </w:tr>
    </w:tbl>
    <w:p w:rsidR="00985CAC" w:rsidRPr="006460E3" w:rsidRDefault="00985CAC">
      <w:pPr>
        <w:spacing w:line="240" w:lineRule="auto"/>
        <w:rPr>
          <w:b/>
          <w:color w:val="000000"/>
          <w:szCs w:val="22"/>
        </w:rPr>
      </w:pPr>
    </w:p>
    <w:p w:rsidR="00985CAC" w:rsidRPr="006460E3" w:rsidRDefault="00985CAC">
      <w:pPr>
        <w:spacing w:line="240" w:lineRule="auto"/>
        <w:rPr>
          <w:rFonts w:ascii="TimesNewRoman,Italic" w:hAnsi="TimesNewRoman,Italic" w:cs="TimesNewRoman,Italic"/>
          <w:i/>
          <w:iCs/>
          <w:color w:val="000000"/>
          <w:szCs w:val="22"/>
          <w:lang w:eastAsia="sk-SK"/>
        </w:rPr>
      </w:pPr>
      <w:proofErr w:type="spellStart"/>
      <w:r w:rsidRPr="006460E3">
        <w:rPr>
          <w:color w:val="000000"/>
          <w:szCs w:val="22"/>
        </w:rPr>
        <w:t>stalevo</w:t>
      </w:r>
      <w:proofErr w:type="spellEnd"/>
      <w:r w:rsidRPr="006460E3">
        <w:rPr>
          <w:color w:val="000000"/>
          <w:szCs w:val="22"/>
        </w:rPr>
        <w:t xml:space="preserve"> 150/37,5/200 mg </w:t>
      </w:r>
      <w:r w:rsidR="00F913C0" w:rsidRPr="006460E3">
        <w:rPr>
          <w:rFonts w:ascii="TimesNewRoman,Italic" w:hAnsi="TimesNewRoman,Italic" w:cs="TimesNewRoman,Italic"/>
          <w:i/>
          <w:iCs/>
          <w:color w:val="000000"/>
          <w:szCs w:val="22"/>
          <w:highlight w:val="lightGray"/>
          <w:lang w:eastAsia="sk-SK"/>
        </w:rPr>
        <w:t>[iba škatuľka]</w:t>
      </w:r>
    </w:p>
    <w:p w:rsidR="00F913C0" w:rsidRPr="006460E3" w:rsidRDefault="00F913C0">
      <w:pPr>
        <w:spacing w:line="240" w:lineRule="auto"/>
        <w:rPr>
          <w:rFonts w:ascii="TimesNewRoman,Italic" w:hAnsi="TimesNewRoman,Italic" w:cs="TimesNewRoman,Italic"/>
          <w:i/>
          <w:iCs/>
          <w:color w:val="000000"/>
          <w:szCs w:val="22"/>
          <w:lang w:eastAsia="sk-SK"/>
        </w:rPr>
      </w:pPr>
    </w:p>
    <w:p w:rsidR="00F913C0" w:rsidRPr="006460E3" w:rsidRDefault="00F913C0">
      <w:pPr>
        <w:spacing w:line="240" w:lineRule="auto"/>
        <w:rPr>
          <w:color w:val="000000"/>
          <w:szCs w:val="22"/>
        </w:rPr>
      </w:pPr>
    </w:p>
    <w:p w:rsidR="00F913C0" w:rsidRPr="006460E3" w:rsidRDefault="00F913C0" w:rsidP="00F913C0">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17.</w:t>
      </w:r>
      <w:r w:rsidRPr="006460E3">
        <w:rPr>
          <w:b/>
          <w:noProof/>
          <w:color w:val="000000"/>
        </w:rPr>
        <w:tab/>
        <w:t>ŠPECIFICKÝ IDENTIFIKÁTOR – DVOJROZMERNÝ ČIAROVÝ KÓD</w:t>
      </w:r>
    </w:p>
    <w:p w:rsidR="00F913C0" w:rsidRPr="006460E3" w:rsidRDefault="00F913C0" w:rsidP="00F913C0">
      <w:pPr>
        <w:tabs>
          <w:tab w:val="clear" w:pos="567"/>
          <w:tab w:val="left" w:pos="708"/>
        </w:tabs>
        <w:spacing w:line="240" w:lineRule="auto"/>
        <w:rPr>
          <w:noProof/>
          <w:color w:val="000000"/>
        </w:rPr>
      </w:pPr>
    </w:p>
    <w:p w:rsidR="00F913C0" w:rsidRPr="006460E3" w:rsidRDefault="00F913C0" w:rsidP="00F913C0">
      <w:pPr>
        <w:spacing w:line="240" w:lineRule="auto"/>
        <w:rPr>
          <w:rFonts w:ascii="TimesNewRoman,Italic" w:hAnsi="TimesNewRoman,Italic" w:cs="TimesNewRoman,Italic"/>
          <w:i/>
          <w:iCs/>
          <w:color w:val="000000"/>
          <w:szCs w:val="22"/>
          <w:lang w:eastAsia="sk-SK"/>
        </w:rPr>
      </w:pPr>
      <w:r w:rsidRPr="006460E3">
        <w:rPr>
          <w:noProof/>
          <w:color w:val="000000"/>
          <w:highlight w:val="lightGray"/>
        </w:rPr>
        <w:t>Dvojrozmerný čiarový kód so špecifickým identifikátorom.</w:t>
      </w:r>
      <w:r w:rsidRPr="006460E3">
        <w:rPr>
          <w:noProof/>
          <w:color w:val="000000"/>
        </w:rPr>
        <w:t xml:space="preserve"> </w:t>
      </w:r>
      <w:r w:rsidRPr="006460E3">
        <w:rPr>
          <w:rFonts w:ascii="TimesNewRoman,Italic" w:hAnsi="TimesNewRoman,Italic" w:cs="TimesNewRoman,Italic"/>
          <w:i/>
          <w:iCs/>
          <w:color w:val="000000"/>
          <w:szCs w:val="22"/>
          <w:highlight w:val="lightGray"/>
          <w:lang w:eastAsia="sk-SK"/>
        </w:rPr>
        <w:t>[iba škatuľka]</w:t>
      </w:r>
    </w:p>
    <w:p w:rsidR="00F913C0" w:rsidRPr="006460E3" w:rsidRDefault="00F913C0" w:rsidP="00F913C0">
      <w:pPr>
        <w:spacing w:line="240" w:lineRule="auto"/>
        <w:rPr>
          <w:b/>
          <w:noProof/>
          <w:szCs w:val="22"/>
          <w:u w:val="single"/>
        </w:rPr>
      </w:pPr>
    </w:p>
    <w:p w:rsidR="00F913C0" w:rsidRPr="006460E3" w:rsidRDefault="00F913C0" w:rsidP="00F913C0">
      <w:pPr>
        <w:tabs>
          <w:tab w:val="clear" w:pos="567"/>
          <w:tab w:val="left" w:pos="708"/>
        </w:tabs>
        <w:spacing w:line="240" w:lineRule="auto"/>
        <w:rPr>
          <w:noProof/>
          <w:color w:val="000000"/>
        </w:rPr>
      </w:pPr>
    </w:p>
    <w:p w:rsidR="00F913C0" w:rsidRPr="006460E3" w:rsidRDefault="00F913C0" w:rsidP="00F913C0">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18.</w:t>
      </w:r>
      <w:r w:rsidRPr="006460E3">
        <w:rPr>
          <w:b/>
          <w:noProof/>
          <w:color w:val="000000"/>
        </w:rPr>
        <w:tab/>
        <w:t>ŠPECIFICKÝ IDENTIFIKÁTOR  – ÚDAJE ČITATEĽNÉ ĽUDSKÝM OKOM</w:t>
      </w:r>
    </w:p>
    <w:p w:rsidR="00F913C0" w:rsidRPr="006460E3" w:rsidRDefault="00F913C0" w:rsidP="00F913C0">
      <w:pPr>
        <w:tabs>
          <w:tab w:val="clear" w:pos="567"/>
          <w:tab w:val="left" w:pos="708"/>
        </w:tabs>
        <w:spacing w:line="240" w:lineRule="auto"/>
        <w:rPr>
          <w:noProof/>
          <w:color w:val="000000"/>
        </w:rPr>
      </w:pPr>
    </w:p>
    <w:p w:rsidR="00F913C0" w:rsidRPr="006460E3" w:rsidRDefault="00F913C0" w:rsidP="00F913C0">
      <w:pPr>
        <w:rPr>
          <w:rFonts w:ascii="TimesNewRoman,Italic" w:hAnsi="TimesNewRoman,Italic" w:cs="TimesNewRoman,Italic"/>
          <w:i/>
          <w:iCs/>
          <w:color w:val="000000"/>
          <w:szCs w:val="22"/>
          <w:lang w:eastAsia="sk-SK"/>
        </w:rPr>
      </w:pPr>
      <w:r w:rsidRPr="006460E3">
        <w:rPr>
          <w:rFonts w:ascii="TimesNewRoman,Italic" w:hAnsi="TimesNewRoman,Italic" w:cs="TimesNewRoman,Italic"/>
          <w:i/>
          <w:iCs/>
          <w:color w:val="000000"/>
          <w:szCs w:val="22"/>
          <w:highlight w:val="lightGray"/>
          <w:lang w:eastAsia="sk-SK"/>
        </w:rPr>
        <w:t>[iba škatuľka]</w:t>
      </w:r>
    </w:p>
    <w:p w:rsidR="00F913C0" w:rsidRPr="006460E3" w:rsidRDefault="00F913C0" w:rsidP="00F913C0">
      <w:pPr>
        <w:rPr>
          <w:rFonts w:ascii="TimesNewRoman,Italic" w:hAnsi="TimesNewRoman,Italic" w:cs="TimesNewRoman,Italic"/>
          <w:i/>
          <w:iCs/>
          <w:color w:val="000000"/>
          <w:szCs w:val="22"/>
          <w:lang w:eastAsia="sk-SK"/>
        </w:rPr>
      </w:pPr>
    </w:p>
    <w:p w:rsidR="00F913C0" w:rsidRPr="006460E3" w:rsidRDefault="00F913C0" w:rsidP="00F913C0">
      <w:pPr>
        <w:rPr>
          <w:color w:val="000000"/>
          <w:szCs w:val="22"/>
        </w:rPr>
      </w:pPr>
      <w:r w:rsidRPr="006460E3">
        <w:rPr>
          <w:color w:val="000000"/>
        </w:rPr>
        <w:t xml:space="preserve">PC </w:t>
      </w:r>
      <w:r w:rsidRPr="006460E3">
        <w:rPr>
          <w:color w:val="000000"/>
          <w:highlight w:val="lightGray"/>
        </w:rPr>
        <w:t>{číslo}</w:t>
      </w:r>
    </w:p>
    <w:p w:rsidR="00F913C0" w:rsidRPr="006460E3" w:rsidRDefault="00F913C0" w:rsidP="00F913C0">
      <w:pPr>
        <w:rPr>
          <w:color w:val="000000"/>
          <w:szCs w:val="22"/>
        </w:rPr>
      </w:pPr>
      <w:r w:rsidRPr="006460E3">
        <w:rPr>
          <w:color w:val="000000"/>
        </w:rPr>
        <w:t xml:space="preserve">SN </w:t>
      </w:r>
      <w:r w:rsidRPr="006460E3">
        <w:rPr>
          <w:color w:val="000000"/>
          <w:highlight w:val="lightGray"/>
        </w:rPr>
        <w:t>{číslo}</w:t>
      </w:r>
    </w:p>
    <w:p w:rsidR="00F913C0" w:rsidRPr="006460E3" w:rsidRDefault="009C7855" w:rsidP="00F913C0">
      <w:pPr>
        <w:rPr>
          <w:szCs w:val="22"/>
        </w:rPr>
      </w:pPr>
      <w:r w:rsidRPr="006460E3">
        <w:t>&lt;</w:t>
      </w:r>
      <w:r w:rsidR="00F913C0" w:rsidRPr="006460E3">
        <w:t xml:space="preserve">NN </w:t>
      </w:r>
      <w:r w:rsidR="00F913C0" w:rsidRPr="006460E3">
        <w:rPr>
          <w:highlight w:val="lightGray"/>
        </w:rPr>
        <w:t>{číslo}</w:t>
      </w:r>
      <w:r w:rsidR="00F913C0" w:rsidRPr="006460E3">
        <w:rPr>
          <w:szCs w:val="22"/>
        </w:rPr>
        <w:t>&gt;</w:t>
      </w:r>
    </w:p>
    <w:p w:rsidR="00F913C0" w:rsidRPr="006460E3" w:rsidRDefault="00F913C0">
      <w:pPr>
        <w:spacing w:line="240" w:lineRule="auto"/>
        <w:rPr>
          <w:szCs w:val="22"/>
        </w:rPr>
      </w:pPr>
    </w:p>
    <w:p w:rsidR="00F913C0" w:rsidRPr="006460E3" w:rsidRDefault="00F913C0">
      <w:pPr>
        <w:spacing w:line="240" w:lineRule="auto"/>
        <w:rPr>
          <w:szCs w:val="22"/>
        </w:rPr>
      </w:pPr>
    </w:p>
    <w:p w:rsidR="00985CAC" w:rsidRPr="006460E3" w:rsidRDefault="00985CAC">
      <w:pPr>
        <w:spacing w:line="240" w:lineRule="auto"/>
        <w:rPr>
          <w:b/>
          <w:szCs w:val="22"/>
        </w:rPr>
      </w:pPr>
      <w:r w:rsidRPr="006460E3">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rPr>
          <w:trHeight w:val="1040"/>
        </w:trPr>
        <w:tc>
          <w:tcPr>
            <w:tcW w:w="9287" w:type="dxa"/>
            <w:tcBorders>
              <w:bottom w:val="single" w:sz="4" w:space="0" w:color="auto"/>
            </w:tcBorders>
          </w:tcPr>
          <w:p w:rsidR="00985CAC" w:rsidRPr="006460E3" w:rsidRDefault="00985CAC">
            <w:pPr>
              <w:spacing w:line="240" w:lineRule="auto"/>
              <w:rPr>
                <w:b/>
                <w:szCs w:val="22"/>
              </w:rPr>
            </w:pPr>
            <w:r w:rsidRPr="006460E3">
              <w:rPr>
                <w:b/>
                <w:szCs w:val="22"/>
              </w:rPr>
              <w:t>ÚDAJE, KTORÉ MAJÚ BYŤ UVEDENÉ NA VONKAJŠOM OBALE A NA VNÚTORNOM OBALE</w:t>
            </w:r>
          </w:p>
          <w:p w:rsidR="00985CAC" w:rsidRPr="006460E3" w:rsidRDefault="00985CAC">
            <w:pPr>
              <w:spacing w:line="240" w:lineRule="auto"/>
              <w:rPr>
                <w:b/>
                <w:szCs w:val="22"/>
              </w:rPr>
            </w:pPr>
          </w:p>
          <w:p w:rsidR="00985CAC" w:rsidRPr="006460E3" w:rsidRDefault="00985CAC">
            <w:pPr>
              <w:spacing w:line="240" w:lineRule="auto"/>
              <w:rPr>
                <w:b/>
                <w:szCs w:val="22"/>
              </w:rPr>
            </w:pPr>
            <w:r w:rsidRPr="006460E3">
              <w:rPr>
                <w:b/>
                <w:szCs w:val="22"/>
              </w:rPr>
              <w:t>ŠTÍTOK FĽAŠE A TEXT NA VONKAJŠOM KARTÓNOVOM OBALE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w:t>
            </w:r>
            <w:r w:rsidRPr="006460E3">
              <w:rPr>
                <w:b/>
                <w:szCs w:val="22"/>
              </w:rPr>
              <w:tab/>
              <w:t>NÁZOV LIEKU</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175 mg/43,75 mg/200 mg filmom obalené tablety</w:t>
      </w:r>
    </w:p>
    <w:p w:rsidR="00985CAC" w:rsidRPr="006460E3" w:rsidRDefault="00985CAC">
      <w:pPr>
        <w:spacing w:line="240" w:lineRule="auto"/>
        <w:rPr>
          <w:szCs w:val="22"/>
        </w:rPr>
      </w:pPr>
      <w:r w:rsidRPr="006460E3">
        <w:rPr>
          <w:szCs w:val="22"/>
        </w:rPr>
        <w:t>levodopa/karbidopa/entakapon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2.</w:t>
            </w:r>
            <w:r w:rsidRPr="006460E3">
              <w:rPr>
                <w:b/>
                <w:szCs w:val="22"/>
              </w:rPr>
              <w:tab/>
              <w:t>LIEČIVO</w:t>
            </w:r>
            <w:r w:rsidRPr="006460E3">
              <w:rPr>
                <w:szCs w:val="22"/>
              </w:rPr>
              <w:t>/</w:t>
            </w:r>
            <w:r w:rsidRPr="006460E3">
              <w:rPr>
                <w:b/>
                <w:szCs w:val="22"/>
              </w:rPr>
              <w:t>LIEČIVÁ</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Každá filmom obalená tableta obsahuje 175 mg levodopy, 43,75 mg karbidopy a 200 mg entakaponu.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3.</w:t>
            </w:r>
            <w:r w:rsidRPr="006460E3">
              <w:rPr>
                <w:b/>
                <w:szCs w:val="22"/>
              </w:rPr>
              <w:tab/>
              <w:t>ZOZNAM POMOCNÝCH LÁTOK</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Obsahuje sacharózu.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4.</w:t>
            </w:r>
            <w:r w:rsidRPr="006460E3">
              <w:rPr>
                <w:b/>
                <w:szCs w:val="22"/>
              </w:rPr>
              <w:tab/>
              <w:t>LIEKOVÁ FORMA A OBSAH</w:t>
            </w:r>
          </w:p>
        </w:tc>
      </w:tr>
    </w:tbl>
    <w:p w:rsidR="00985CAC" w:rsidRPr="006460E3" w:rsidRDefault="00985CAC">
      <w:pPr>
        <w:spacing w:line="240" w:lineRule="auto"/>
        <w:rPr>
          <w:szCs w:val="22"/>
        </w:rPr>
      </w:pPr>
    </w:p>
    <w:p w:rsidR="007C6089" w:rsidRPr="006460E3" w:rsidRDefault="007C6089" w:rsidP="007C6089">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10 filmom obalených tabliet</w:t>
      </w:r>
    </w:p>
    <w:p w:rsidR="00985CAC" w:rsidRPr="006460E3" w:rsidRDefault="00985CAC">
      <w:pPr>
        <w:spacing w:line="240" w:lineRule="auto"/>
        <w:rPr>
          <w:szCs w:val="22"/>
          <w:highlight w:val="lightGray"/>
        </w:rPr>
      </w:pPr>
      <w:r w:rsidRPr="006460E3">
        <w:rPr>
          <w:szCs w:val="22"/>
          <w:highlight w:val="lightGray"/>
        </w:rPr>
        <w:t>30 filmom obalených tabliet</w:t>
      </w:r>
    </w:p>
    <w:p w:rsidR="00985CAC" w:rsidRPr="006460E3" w:rsidRDefault="00985CAC">
      <w:pPr>
        <w:spacing w:line="240" w:lineRule="auto"/>
        <w:rPr>
          <w:szCs w:val="22"/>
          <w:highlight w:val="lightGray"/>
        </w:rPr>
      </w:pPr>
      <w:r w:rsidRPr="006460E3">
        <w:rPr>
          <w:szCs w:val="22"/>
          <w:highlight w:val="lightGray"/>
        </w:rPr>
        <w:t>100 filmom obalených tabliet</w:t>
      </w:r>
    </w:p>
    <w:p w:rsidR="00985CAC" w:rsidRPr="006460E3" w:rsidRDefault="00985CAC">
      <w:pPr>
        <w:spacing w:line="240" w:lineRule="auto"/>
        <w:rPr>
          <w:szCs w:val="22"/>
          <w:highlight w:val="lightGray"/>
        </w:rPr>
      </w:pPr>
      <w:r w:rsidRPr="006460E3">
        <w:rPr>
          <w:szCs w:val="22"/>
          <w:highlight w:val="lightGray"/>
        </w:rPr>
        <w:t>130 filmom obalených tabliet</w:t>
      </w:r>
    </w:p>
    <w:p w:rsidR="00985CAC" w:rsidRPr="006460E3" w:rsidRDefault="00985CAC">
      <w:pPr>
        <w:spacing w:line="240" w:lineRule="auto"/>
        <w:rPr>
          <w:szCs w:val="22"/>
        </w:rPr>
      </w:pPr>
      <w:r w:rsidRPr="006460E3">
        <w:rPr>
          <w:szCs w:val="22"/>
          <w:highlight w:val="lightGray"/>
        </w:rPr>
        <w:t>175 filmom obalených tabliet</w:t>
      </w:r>
    </w:p>
    <w:p w:rsidR="007C6089" w:rsidRPr="006460E3" w:rsidRDefault="007C6089" w:rsidP="007C6089">
      <w:pPr>
        <w:spacing w:line="240" w:lineRule="auto"/>
        <w:rPr>
          <w:i/>
          <w:szCs w:val="22"/>
          <w:highlight w:val="lightGray"/>
        </w:rPr>
      </w:pPr>
    </w:p>
    <w:p w:rsidR="007C6089" w:rsidRPr="006460E3" w:rsidRDefault="007C6089" w:rsidP="007C6089">
      <w:pPr>
        <w:spacing w:line="240" w:lineRule="auto"/>
        <w:rPr>
          <w:i/>
          <w:szCs w:val="22"/>
        </w:rPr>
      </w:pPr>
      <w:r w:rsidRPr="006460E3">
        <w:rPr>
          <w:i/>
          <w:szCs w:val="22"/>
          <w:highlight w:val="lightGray"/>
        </w:rPr>
        <w:t>Štítok</w:t>
      </w:r>
    </w:p>
    <w:p w:rsidR="007C6089" w:rsidRPr="006460E3" w:rsidRDefault="007C6089" w:rsidP="007C6089">
      <w:pPr>
        <w:spacing w:line="240" w:lineRule="auto"/>
        <w:rPr>
          <w:szCs w:val="22"/>
        </w:rPr>
      </w:pPr>
      <w:r w:rsidRPr="006460E3">
        <w:rPr>
          <w:szCs w:val="22"/>
        </w:rPr>
        <w:t>10 tabliet</w:t>
      </w:r>
    </w:p>
    <w:p w:rsidR="007C6089" w:rsidRPr="006460E3" w:rsidRDefault="007C6089" w:rsidP="007C6089">
      <w:pPr>
        <w:spacing w:line="240" w:lineRule="auto"/>
        <w:rPr>
          <w:szCs w:val="22"/>
          <w:highlight w:val="lightGray"/>
        </w:rPr>
      </w:pPr>
      <w:r w:rsidRPr="006460E3">
        <w:rPr>
          <w:szCs w:val="22"/>
          <w:highlight w:val="lightGray"/>
        </w:rPr>
        <w:t>30 tabliet</w:t>
      </w:r>
    </w:p>
    <w:p w:rsidR="007C6089" w:rsidRPr="006460E3" w:rsidRDefault="007C6089" w:rsidP="007C6089">
      <w:pPr>
        <w:spacing w:line="240" w:lineRule="auto"/>
        <w:rPr>
          <w:szCs w:val="22"/>
          <w:highlight w:val="lightGray"/>
        </w:rPr>
      </w:pPr>
      <w:r w:rsidRPr="006460E3">
        <w:rPr>
          <w:szCs w:val="22"/>
          <w:highlight w:val="lightGray"/>
        </w:rPr>
        <w:t>100 tabliet</w:t>
      </w:r>
    </w:p>
    <w:p w:rsidR="007C6089" w:rsidRPr="006460E3" w:rsidRDefault="007C6089" w:rsidP="007C6089">
      <w:pPr>
        <w:spacing w:line="240" w:lineRule="auto"/>
        <w:rPr>
          <w:szCs w:val="22"/>
          <w:highlight w:val="lightGray"/>
        </w:rPr>
      </w:pPr>
      <w:r w:rsidRPr="006460E3">
        <w:rPr>
          <w:szCs w:val="22"/>
          <w:highlight w:val="lightGray"/>
        </w:rPr>
        <w:t>130 tabliet</w:t>
      </w:r>
    </w:p>
    <w:p w:rsidR="007C6089" w:rsidRPr="006460E3" w:rsidRDefault="007C6089" w:rsidP="007C6089">
      <w:pPr>
        <w:spacing w:line="240" w:lineRule="auto"/>
        <w:rPr>
          <w:szCs w:val="22"/>
          <w:highlight w:val="lightGray"/>
        </w:rPr>
      </w:pPr>
      <w:r w:rsidRPr="006460E3">
        <w:rPr>
          <w:szCs w:val="22"/>
          <w:highlight w:val="lightGray"/>
        </w:rPr>
        <w:t>175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5.</w:t>
            </w:r>
            <w:r w:rsidRPr="006460E3">
              <w:rPr>
                <w:b/>
                <w:szCs w:val="22"/>
              </w:rPr>
              <w:tab/>
              <w:t>SPÔSOB A CESTA/CESTY</w:t>
            </w:r>
            <w:r w:rsidRPr="006460E3">
              <w:rPr>
                <w:szCs w:val="22"/>
              </w:rPr>
              <w:t xml:space="preserve"> </w:t>
            </w:r>
            <w:r w:rsidRPr="006460E3">
              <w:rPr>
                <w:b/>
                <w:szCs w:val="22"/>
              </w:rPr>
              <w:t>POD</w:t>
            </w:r>
            <w:r w:rsidR="007C6089" w:rsidRPr="006460E3">
              <w:rPr>
                <w:b/>
                <w:szCs w:val="22"/>
              </w:rPr>
              <w:t>ÁV</w:t>
            </w:r>
            <w:r w:rsidRPr="006460E3">
              <w:rPr>
                <w:b/>
                <w:szCs w:val="22"/>
              </w:rPr>
              <w:t>ANIA</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noProof/>
          <w:szCs w:val="22"/>
        </w:rPr>
        <w:t>Pred použitím si prečítajte písomnú informáciu pre používateľ</w:t>
      </w:r>
      <w:r w:rsidR="00465497" w:rsidRPr="006460E3">
        <w:rPr>
          <w:noProof/>
          <w:szCs w:val="22"/>
        </w:rPr>
        <w:t>a</w:t>
      </w:r>
      <w:r w:rsidRPr="006460E3">
        <w:rPr>
          <w:noProof/>
          <w:szCs w:val="22"/>
        </w:rPr>
        <w:t>.</w:t>
      </w:r>
    </w:p>
    <w:p w:rsidR="00985CAC" w:rsidRPr="006460E3" w:rsidRDefault="00465497">
      <w:pPr>
        <w:spacing w:line="240" w:lineRule="auto"/>
        <w:rPr>
          <w:szCs w:val="22"/>
        </w:rPr>
      </w:pPr>
      <w:r w:rsidRPr="006460E3">
        <w:rPr>
          <w:szCs w:val="22"/>
        </w:rPr>
        <w:t xml:space="preserve">Na vnútorné </w:t>
      </w:r>
      <w:r w:rsidR="00985CAC" w:rsidRPr="006460E3">
        <w:rPr>
          <w:szCs w:val="22"/>
        </w:rPr>
        <w:t xml:space="preserve">použitie. </w:t>
      </w:r>
    </w:p>
    <w:p w:rsidR="00985CAC" w:rsidRPr="006460E3" w:rsidRDefault="00985CAC">
      <w:pPr>
        <w:spacing w:line="240" w:lineRule="auto"/>
        <w:rPr>
          <w:noProof/>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rsidP="00DA3627">
            <w:pPr>
              <w:spacing w:line="240" w:lineRule="auto"/>
              <w:ind w:left="567" w:hanging="567"/>
              <w:rPr>
                <w:b/>
                <w:szCs w:val="22"/>
              </w:rPr>
            </w:pPr>
            <w:r w:rsidRPr="006460E3">
              <w:rPr>
                <w:b/>
                <w:szCs w:val="22"/>
              </w:rPr>
              <w:t>6.</w:t>
            </w:r>
            <w:r w:rsidRPr="006460E3">
              <w:rPr>
                <w:b/>
                <w:szCs w:val="22"/>
              </w:rPr>
              <w:tab/>
              <w:t xml:space="preserve">ŠPECIÁLNE UPOZORNENIE, ŽE LIEK SA MUSÍ UCHOVÁVAŤ MIMO </w:t>
            </w:r>
            <w:r w:rsidR="00DA3627" w:rsidRPr="006460E3">
              <w:rPr>
                <w:b/>
                <w:szCs w:val="22"/>
              </w:rPr>
              <w:t xml:space="preserve">DOHĽADU </w:t>
            </w:r>
            <w:r w:rsidRPr="006460E3">
              <w:rPr>
                <w:b/>
                <w:szCs w:val="22"/>
              </w:rPr>
              <w:t xml:space="preserve">A </w:t>
            </w:r>
            <w:r w:rsidR="00DA3627" w:rsidRPr="006460E3">
              <w:rPr>
                <w:b/>
                <w:szCs w:val="22"/>
              </w:rPr>
              <w:t xml:space="preserve">DOSAHU </w:t>
            </w:r>
            <w:r w:rsidRPr="006460E3">
              <w:rPr>
                <w:b/>
                <w:szCs w:val="22"/>
              </w:rPr>
              <w:t>DETÍ</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Uchovávajte mimo </w:t>
      </w:r>
      <w:r w:rsidR="00DA3627" w:rsidRPr="006460E3">
        <w:rPr>
          <w:szCs w:val="22"/>
        </w:rPr>
        <w:t xml:space="preserve">dohľadu </w:t>
      </w:r>
      <w:r w:rsidRPr="006460E3">
        <w:rPr>
          <w:szCs w:val="22"/>
        </w:rPr>
        <w:t xml:space="preserve">a </w:t>
      </w:r>
      <w:r w:rsidR="00DA3627" w:rsidRPr="006460E3">
        <w:rPr>
          <w:szCs w:val="22"/>
        </w:rPr>
        <w:t xml:space="preserve">dosahu </w:t>
      </w:r>
      <w:r w:rsidRPr="006460E3">
        <w:rPr>
          <w:szCs w:val="22"/>
        </w:rPr>
        <w:t>detí.</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7.</w:t>
            </w:r>
            <w:r w:rsidRPr="006460E3">
              <w:rPr>
                <w:b/>
                <w:szCs w:val="22"/>
              </w:rPr>
              <w:tab/>
              <w:t>INÉ ŠPECIÁLNE UPOZORNENIE/UPOZORNENIA, AK JE TO POTREBNÉ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8.</w:t>
            </w:r>
            <w:r w:rsidRPr="006460E3">
              <w:rPr>
                <w:b/>
                <w:szCs w:val="22"/>
              </w:rPr>
              <w:tab/>
              <w:t>DÁTUM EXSPIRÁCIE</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EXP</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szCs w:val="22"/>
              </w:rPr>
            </w:pPr>
            <w:r w:rsidRPr="006460E3">
              <w:rPr>
                <w:b/>
                <w:szCs w:val="22"/>
              </w:rPr>
              <w:t>9.</w:t>
            </w:r>
            <w:r w:rsidRPr="006460E3">
              <w:rPr>
                <w:b/>
                <w:szCs w:val="22"/>
              </w:rPr>
              <w:tab/>
              <w:t>ŠPECIÁLNE PODMIENKY NA UCHOVÁVANIE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10.</w:t>
            </w:r>
            <w:r w:rsidRPr="006460E3">
              <w:rPr>
                <w:b/>
                <w:szCs w:val="22"/>
              </w:rPr>
              <w:tab/>
              <w:t>ŠPECIÁLNE UPOZORNENIA NA LIKVIDÁCIU NEPOUŽITÝCH LIEKOV ALEBO ODPADOV Z NICH VZNIKNUTÝCH, AK JE TO VHODNÉ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11.</w:t>
            </w:r>
            <w:r w:rsidRPr="006460E3">
              <w:rPr>
                <w:b/>
                <w:szCs w:val="22"/>
              </w:rPr>
              <w:tab/>
              <w:t>NÁZOV A ADRESA DRŽITEĽA ROZHODNUTIA O REGISTRÁCII</w:t>
            </w:r>
          </w:p>
        </w:tc>
      </w:tr>
    </w:tbl>
    <w:p w:rsidR="00985CAC" w:rsidRPr="006460E3" w:rsidRDefault="00985CAC">
      <w:pPr>
        <w:spacing w:line="240" w:lineRule="auto"/>
        <w:rPr>
          <w:szCs w:val="22"/>
        </w:rPr>
      </w:pPr>
    </w:p>
    <w:p w:rsidR="007C6089" w:rsidRPr="006460E3" w:rsidRDefault="007C6089" w:rsidP="007C6089">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Orion Corporation</w:t>
      </w:r>
    </w:p>
    <w:p w:rsidR="00985CAC" w:rsidRPr="006460E3" w:rsidRDefault="00985CAC">
      <w:pPr>
        <w:spacing w:line="240" w:lineRule="auto"/>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spacing w:line="240" w:lineRule="auto"/>
        <w:rPr>
          <w:szCs w:val="22"/>
        </w:rPr>
      </w:pPr>
      <w:r w:rsidRPr="006460E3">
        <w:rPr>
          <w:szCs w:val="22"/>
        </w:rPr>
        <w:t>Fínsko</w:t>
      </w:r>
    </w:p>
    <w:p w:rsidR="007C6089" w:rsidRPr="006460E3" w:rsidRDefault="007C6089" w:rsidP="007C6089">
      <w:pPr>
        <w:spacing w:line="240" w:lineRule="auto"/>
        <w:rPr>
          <w:i/>
          <w:szCs w:val="22"/>
          <w:highlight w:val="lightGray"/>
        </w:rPr>
      </w:pPr>
    </w:p>
    <w:p w:rsidR="007C6089" w:rsidRPr="006460E3" w:rsidRDefault="007C6089" w:rsidP="007C6089">
      <w:pPr>
        <w:spacing w:line="240" w:lineRule="auto"/>
        <w:rPr>
          <w:i/>
          <w:szCs w:val="22"/>
        </w:rPr>
      </w:pPr>
      <w:r w:rsidRPr="006460E3">
        <w:rPr>
          <w:i/>
          <w:szCs w:val="22"/>
          <w:highlight w:val="lightGray"/>
        </w:rPr>
        <w:t>Štítok</w:t>
      </w:r>
    </w:p>
    <w:p w:rsidR="007C6089" w:rsidRPr="006460E3" w:rsidRDefault="007C6089" w:rsidP="007C6089">
      <w:pPr>
        <w:spacing w:line="240" w:lineRule="auto"/>
        <w:rPr>
          <w:szCs w:val="22"/>
        </w:rPr>
      </w:pPr>
      <w:r w:rsidRPr="006460E3">
        <w:rPr>
          <w:szCs w:val="22"/>
        </w:rPr>
        <w:t>Orion Corporation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12.</w:t>
            </w:r>
            <w:r w:rsidRPr="006460E3">
              <w:rPr>
                <w:b/>
                <w:szCs w:val="22"/>
              </w:rPr>
              <w:tab/>
              <w:t>REGISTRAČNÉ ČÍSLO/ČÍSLA</w:t>
            </w:r>
          </w:p>
        </w:tc>
      </w:tr>
    </w:tbl>
    <w:p w:rsidR="00985CAC" w:rsidRPr="006460E3" w:rsidRDefault="00985CAC">
      <w:pPr>
        <w:spacing w:line="240" w:lineRule="auto"/>
        <w:rPr>
          <w:szCs w:val="22"/>
        </w:rPr>
      </w:pPr>
    </w:p>
    <w:p w:rsidR="00985CAC" w:rsidRPr="006460E3" w:rsidRDefault="004B1771">
      <w:pPr>
        <w:spacing w:line="240" w:lineRule="auto"/>
        <w:rPr>
          <w:szCs w:val="22"/>
          <w:highlight w:val="lightGray"/>
        </w:rPr>
      </w:pPr>
      <w:r w:rsidRPr="006460E3">
        <w:rPr>
          <w:szCs w:val="22"/>
        </w:rPr>
        <w:t xml:space="preserve">EU/1/03/260/034 </w:t>
      </w:r>
      <w:r w:rsidR="00985CAC" w:rsidRPr="006460E3">
        <w:rPr>
          <w:szCs w:val="22"/>
          <w:highlight w:val="lightGray"/>
        </w:rPr>
        <w:t>10 filmom obalených tabliet</w:t>
      </w:r>
    </w:p>
    <w:p w:rsidR="00985CAC" w:rsidRPr="006460E3" w:rsidRDefault="004B1771">
      <w:pPr>
        <w:spacing w:line="240" w:lineRule="auto"/>
        <w:rPr>
          <w:szCs w:val="22"/>
          <w:highlight w:val="lightGray"/>
        </w:rPr>
      </w:pPr>
      <w:r w:rsidRPr="006460E3">
        <w:rPr>
          <w:szCs w:val="22"/>
          <w:highlight w:val="lightGray"/>
        </w:rPr>
        <w:t xml:space="preserve">EU/1/03/260/035 </w:t>
      </w:r>
      <w:r w:rsidR="00985CAC" w:rsidRPr="006460E3">
        <w:rPr>
          <w:szCs w:val="22"/>
          <w:highlight w:val="lightGray"/>
        </w:rPr>
        <w:t>30 filmom obalených tabliet</w:t>
      </w:r>
    </w:p>
    <w:p w:rsidR="00985CAC" w:rsidRPr="006460E3" w:rsidRDefault="004B1771">
      <w:pPr>
        <w:spacing w:line="240" w:lineRule="auto"/>
        <w:rPr>
          <w:szCs w:val="22"/>
          <w:highlight w:val="lightGray"/>
        </w:rPr>
      </w:pPr>
      <w:r w:rsidRPr="006460E3">
        <w:rPr>
          <w:szCs w:val="22"/>
          <w:highlight w:val="lightGray"/>
        </w:rPr>
        <w:t xml:space="preserve">EU/1/03/260/036 </w:t>
      </w:r>
      <w:r w:rsidR="00985CAC" w:rsidRPr="006460E3">
        <w:rPr>
          <w:szCs w:val="22"/>
          <w:highlight w:val="lightGray"/>
        </w:rPr>
        <w:t>100 filmom obalených tabliet</w:t>
      </w:r>
    </w:p>
    <w:p w:rsidR="00985CAC" w:rsidRPr="006460E3" w:rsidRDefault="004B1771">
      <w:pPr>
        <w:spacing w:line="240" w:lineRule="auto"/>
        <w:rPr>
          <w:szCs w:val="22"/>
          <w:highlight w:val="lightGray"/>
        </w:rPr>
      </w:pPr>
      <w:r w:rsidRPr="006460E3">
        <w:rPr>
          <w:szCs w:val="22"/>
          <w:highlight w:val="lightGray"/>
        </w:rPr>
        <w:t xml:space="preserve">EU/1/03/260/037 </w:t>
      </w:r>
      <w:r w:rsidR="00985CAC" w:rsidRPr="006460E3">
        <w:rPr>
          <w:szCs w:val="22"/>
          <w:highlight w:val="lightGray"/>
        </w:rPr>
        <w:t>130 filmom obalených tabliet</w:t>
      </w:r>
    </w:p>
    <w:p w:rsidR="00985CAC" w:rsidRPr="006460E3" w:rsidRDefault="004B1771">
      <w:pPr>
        <w:spacing w:line="240" w:lineRule="auto"/>
        <w:rPr>
          <w:szCs w:val="22"/>
        </w:rPr>
      </w:pPr>
      <w:r w:rsidRPr="006460E3">
        <w:rPr>
          <w:szCs w:val="22"/>
          <w:highlight w:val="lightGray"/>
        </w:rPr>
        <w:t xml:space="preserve">EU/1/03/260/038 </w:t>
      </w:r>
      <w:r w:rsidR="00985CAC" w:rsidRPr="006460E3">
        <w:rPr>
          <w:szCs w:val="22"/>
          <w:highlight w:val="lightGray"/>
        </w:rPr>
        <w:t>175 filmom obalených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13.</w:t>
            </w:r>
            <w:r w:rsidRPr="006460E3">
              <w:rPr>
                <w:b/>
                <w:szCs w:val="22"/>
              </w:rPr>
              <w:tab/>
              <w:t>ČÍSLO ŠARŽE</w:t>
            </w:r>
          </w:p>
        </w:tc>
      </w:tr>
    </w:tbl>
    <w:p w:rsidR="00985CAC" w:rsidRPr="006460E3" w:rsidRDefault="00985CAC">
      <w:pPr>
        <w:spacing w:line="240" w:lineRule="auto"/>
        <w:rPr>
          <w:szCs w:val="22"/>
        </w:rPr>
      </w:pPr>
    </w:p>
    <w:p w:rsidR="00DA3627" w:rsidRPr="006460E3" w:rsidRDefault="00DA3627" w:rsidP="00DA3627">
      <w:pPr>
        <w:spacing w:line="240" w:lineRule="auto"/>
        <w:rPr>
          <w:szCs w:val="22"/>
        </w:rPr>
      </w:pPr>
      <w:r w:rsidRPr="006460E3">
        <w:rPr>
          <w:szCs w:val="22"/>
        </w:rPr>
        <w:t>Č. šarže:</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14.</w:t>
            </w:r>
            <w:r w:rsidRPr="006460E3">
              <w:rPr>
                <w:b/>
                <w:szCs w:val="22"/>
              </w:rPr>
              <w:tab/>
              <w:t>ZATRIEDENIE LIEKU PODĽA SPÔSOBU VÝDAJA</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15.</w:t>
            </w:r>
            <w:r w:rsidRPr="006460E3">
              <w:rPr>
                <w:b/>
                <w:szCs w:val="22"/>
              </w:rPr>
              <w:tab/>
              <w:t>POKYNY NA POUŽITIE</w:t>
            </w:r>
          </w:p>
        </w:tc>
      </w:tr>
    </w:tbl>
    <w:p w:rsidR="00985CAC" w:rsidRPr="006460E3" w:rsidRDefault="00985CAC">
      <w:pPr>
        <w:spacing w:line="240" w:lineRule="auto"/>
        <w:rPr>
          <w:b/>
          <w:szCs w:val="22"/>
        </w:rPr>
      </w:pPr>
    </w:p>
    <w:p w:rsidR="00985CAC" w:rsidRPr="006460E3" w:rsidRDefault="00985CAC">
      <w:pPr>
        <w:spacing w:line="240" w:lineRule="auto"/>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tabs>
                <w:tab w:val="left" w:pos="142"/>
              </w:tabs>
              <w:rPr>
                <w:b/>
                <w:noProof/>
                <w:color w:val="000000"/>
                <w:szCs w:val="22"/>
              </w:rPr>
            </w:pPr>
            <w:r w:rsidRPr="006460E3">
              <w:rPr>
                <w:b/>
                <w:noProof/>
                <w:color w:val="000000"/>
                <w:szCs w:val="22"/>
              </w:rPr>
              <w:t>16.</w:t>
            </w:r>
            <w:r w:rsidRPr="006460E3">
              <w:rPr>
                <w:b/>
                <w:noProof/>
                <w:color w:val="000000"/>
                <w:szCs w:val="22"/>
              </w:rPr>
              <w:tab/>
              <w:t>INFORMÁCIE V BRAILLOVOM PÍSME</w:t>
            </w:r>
          </w:p>
        </w:tc>
      </w:tr>
    </w:tbl>
    <w:p w:rsidR="00985CAC" w:rsidRPr="006460E3" w:rsidRDefault="00985CAC">
      <w:pPr>
        <w:spacing w:line="240" w:lineRule="auto"/>
        <w:rPr>
          <w:color w:val="000000"/>
          <w:szCs w:val="22"/>
        </w:rPr>
      </w:pPr>
    </w:p>
    <w:p w:rsidR="00985CAC" w:rsidRPr="006460E3" w:rsidRDefault="00985CAC">
      <w:pPr>
        <w:spacing w:line="240" w:lineRule="auto"/>
        <w:rPr>
          <w:rFonts w:ascii="TimesNewRoman,Italic" w:hAnsi="TimesNewRoman,Italic" w:cs="TimesNewRoman,Italic"/>
          <w:i/>
          <w:iCs/>
          <w:color w:val="000000"/>
          <w:szCs w:val="22"/>
          <w:lang w:eastAsia="sk-SK"/>
        </w:rPr>
      </w:pPr>
      <w:proofErr w:type="spellStart"/>
      <w:r w:rsidRPr="006460E3">
        <w:rPr>
          <w:color w:val="000000"/>
          <w:szCs w:val="22"/>
        </w:rPr>
        <w:t>stalevo</w:t>
      </w:r>
      <w:proofErr w:type="spellEnd"/>
      <w:r w:rsidRPr="006460E3">
        <w:rPr>
          <w:color w:val="000000"/>
          <w:szCs w:val="22"/>
        </w:rPr>
        <w:t xml:space="preserve"> 175/43,75/200 mg</w:t>
      </w:r>
      <w:r w:rsidR="007C6089" w:rsidRPr="006460E3">
        <w:rPr>
          <w:color w:val="000000"/>
          <w:szCs w:val="22"/>
        </w:rPr>
        <w:t xml:space="preserve"> </w:t>
      </w:r>
      <w:r w:rsidR="007C6089" w:rsidRPr="006460E3">
        <w:rPr>
          <w:rFonts w:ascii="TimesNewRoman,Italic" w:hAnsi="TimesNewRoman,Italic" w:cs="TimesNewRoman,Italic"/>
          <w:i/>
          <w:iCs/>
          <w:color w:val="000000"/>
          <w:szCs w:val="22"/>
          <w:highlight w:val="lightGray"/>
          <w:lang w:eastAsia="sk-SK"/>
        </w:rPr>
        <w:t>[iba škatuľka]</w:t>
      </w:r>
    </w:p>
    <w:p w:rsidR="007C6089" w:rsidRPr="006460E3" w:rsidRDefault="007C6089">
      <w:pPr>
        <w:spacing w:line="240" w:lineRule="auto"/>
        <w:rPr>
          <w:rFonts w:ascii="TimesNewRoman,Italic" w:hAnsi="TimesNewRoman,Italic" w:cs="TimesNewRoman,Italic"/>
          <w:i/>
          <w:iCs/>
          <w:color w:val="000000"/>
          <w:szCs w:val="22"/>
          <w:lang w:eastAsia="sk-SK"/>
        </w:rPr>
      </w:pPr>
    </w:p>
    <w:p w:rsidR="007C6089" w:rsidRPr="006460E3" w:rsidRDefault="007C6089">
      <w:pPr>
        <w:spacing w:line="240" w:lineRule="auto"/>
        <w:rPr>
          <w:color w:val="000000"/>
          <w:szCs w:val="22"/>
        </w:rPr>
      </w:pPr>
    </w:p>
    <w:p w:rsidR="007C6089" w:rsidRPr="006460E3" w:rsidRDefault="007C6089" w:rsidP="007C6089">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17.</w:t>
      </w:r>
      <w:r w:rsidRPr="006460E3">
        <w:rPr>
          <w:b/>
          <w:noProof/>
          <w:color w:val="000000"/>
        </w:rPr>
        <w:tab/>
        <w:t>ŠPECIFICKÝ IDENTIFIKÁTOR – DVOJROZMERNÝ ČIAROVÝ KÓD</w:t>
      </w:r>
    </w:p>
    <w:p w:rsidR="007C6089" w:rsidRPr="006460E3" w:rsidRDefault="007C6089" w:rsidP="007C6089">
      <w:pPr>
        <w:tabs>
          <w:tab w:val="clear" w:pos="567"/>
          <w:tab w:val="left" w:pos="708"/>
        </w:tabs>
        <w:spacing w:line="240" w:lineRule="auto"/>
        <w:rPr>
          <w:noProof/>
          <w:color w:val="000000"/>
        </w:rPr>
      </w:pPr>
    </w:p>
    <w:p w:rsidR="007C6089" w:rsidRPr="006460E3" w:rsidRDefault="007C6089" w:rsidP="007C6089">
      <w:pPr>
        <w:spacing w:line="240" w:lineRule="auto"/>
        <w:rPr>
          <w:rFonts w:ascii="TimesNewRoman,Italic" w:hAnsi="TimesNewRoman,Italic" w:cs="TimesNewRoman,Italic"/>
          <w:i/>
          <w:iCs/>
          <w:color w:val="000000"/>
          <w:szCs w:val="22"/>
          <w:lang w:eastAsia="sk-SK"/>
        </w:rPr>
      </w:pPr>
      <w:r w:rsidRPr="006460E3">
        <w:rPr>
          <w:noProof/>
          <w:color w:val="000000"/>
          <w:highlight w:val="lightGray"/>
        </w:rPr>
        <w:t>Dvojrozmerný čiarový kód so špecifickým identifikátorom.</w:t>
      </w:r>
      <w:r w:rsidRPr="006460E3">
        <w:rPr>
          <w:noProof/>
          <w:color w:val="000000"/>
        </w:rPr>
        <w:t xml:space="preserve"> </w:t>
      </w:r>
      <w:r w:rsidRPr="006460E3">
        <w:rPr>
          <w:rFonts w:ascii="TimesNewRoman,Italic" w:hAnsi="TimesNewRoman,Italic" w:cs="TimesNewRoman,Italic"/>
          <w:i/>
          <w:iCs/>
          <w:color w:val="000000"/>
          <w:szCs w:val="22"/>
          <w:highlight w:val="lightGray"/>
          <w:lang w:eastAsia="sk-SK"/>
        </w:rPr>
        <w:t>[iba škatuľka]</w:t>
      </w:r>
    </w:p>
    <w:p w:rsidR="007C6089" w:rsidRPr="006460E3" w:rsidRDefault="007C6089" w:rsidP="007C6089">
      <w:pPr>
        <w:spacing w:line="240" w:lineRule="auto"/>
        <w:rPr>
          <w:b/>
          <w:noProof/>
          <w:color w:val="000000"/>
          <w:szCs w:val="22"/>
          <w:u w:val="single"/>
        </w:rPr>
      </w:pPr>
    </w:p>
    <w:p w:rsidR="007C6089" w:rsidRPr="006460E3" w:rsidRDefault="007C6089" w:rsidP="007C6089">
      <w:pPr>
        <w:tabs>
          <w:tab w:val="clear" w:pos="567"/>
          <w:tab w:val="left" w:pos="708"/>
        </w:tabs>
        <w:spacing w:line="240" w:lineRule="auto"/>
        <w:rPr>
          <w:noProof/>
          <w:color w:val="000000"/>
        </w:rPr>
      </w:pPr>
    </w:p>
    <w:p w:rsidR="007C6089" w:rsidRPr="006460E3" w:rsidRDefault="007C6089" w:rsidP="007C6089">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18.</w:t>
      </w:r>
      <w:r w:rsidRPr="006460E3">
        <w:rPr>
          <w:b/>
          <w:noProof/>
          <w:color w:val="000000"/>
        </w:rPr>
        <w:tab/>
        <w:t>ŠPECIFICKÝ IDENTIFIKÁTOR  – ÚDAJE ČITATEĽNÉ ĽUDSKÝM OKOM</w:t>
      </w:r>
    </w:p>
    <w:p w:rsidR="007C6089" w:rsidRPr="006460E3" w:rsidRDefault="007C6089" w:rsidP="007C6089">
      <w:pPr>
        <w:tabs>
          <w:tab w:val="clear" w:pos="567"/>
          <w:tab w:val="left" w:pos="708"/>
        </w:tabs>
        <w:spacing w:line="240" w:lineRule="auto"/>
        <w:rPr>
          <w:noProof/>
          <w:color w:val="000000"/>
        </w:rPr>
      </w:pPr>
    </w:p>
    <w:p w:rsidR="007C6089" w:rsidRPr="006460E3" w:rsidRDefault="007C6089" w:rsidP="007C6089">
      <w:pPr>
        <w:rPr>
          <w:rFonts w:ascii="TimesNewRoman,Italic" w:hAnsi="TimesNewRoman,Italic" w:cs="TimesNewRoman,Italic"/>
          <w:i/>
          <w:iCs/>
          <w:color w:val="000000"/>
          <w:szCs w:val="22"/>
          <w:lang w:eastAsia="sk-SK"/>
        </w:rPr>
      </w:pPr>
      <w:r w:rsidRPr="006460E3">
        <w:rPr>
          <w:rFonts w:ascii="TimesNewRoman,Italic" w:hAnsi="TimesNewRoman,Italic" w:cs="TimesNewRoman,Italic"/>
          <w:i/>
          <w:iCs/>
          <w:color w:val="000000"/>
          <w:szCs w:val="22"/>
          <w:highlight w:val="lightGray"/>
          <w:lang w:eastAsia="sk-SK"/>
        </w:rPr>
        <w:t>[iba škatuľka]</w:t>
      </w:r>
    </w:p>
    <w:p w:rsidR="007C6089" w:rsidRPr="006460E3" w:rsidRDefault="007C6089" w:rsidP="007C6089">
      <w:pPr>
        <w:rPr>
          <w:rFonts w:ascii="TimesNewRoman,Italic" w:hAnsi="TimesNewRoman,Italic" w:cs="TimesNewRoman,Italic"/>
          <w:i/>
          <w:iCs/>
          <w:color w:val="000000"/>
          <w:szCs w:val="22"/>
          <w:lang w:eastAsia="sk-SK"/>
        </w:rPr>
      </w:pPr>
    </w:p>
    <w:p w:rsidR="007C6089" w:rsidRPr="006460E3" w:rsidRDefault="007C6089" w:rsidP="007C6089">
      <w:pPr>
        <w:rPr>
          <w:color w:val="000000"/>
          <w:szCs w:val="22"/>
        </w:rPr>
      </w:pPr>
      <w:r w:rsidRPr="006460E3">
        <w:rPr>
          <w:color w:val="000000"/>
        </w:rPr>
        <w:t xml:space="preserve">PC </w:t>
      </w:r>
      <w:r w:rsidRPr="006460E3">
        <w:rPr>
          <w:color w:val="000000"/>
          <w:highlight w:val="lightGray"/>
        </w:rPr>
        <w:t>{číslo}</w:t>
      </w:r>
    </w:p>
    <w:p w:rsidR="007C6089" w:rsidRPr="006460E3" w:rsidRDefault="007C6089" w:rsidP="007C6089">
      <w:pPr>
        <w:rPr>
          <w:color w:val="000000"/>
          <w:szCs w:val="22"/>
        </w:rPr>
      </w:pPr>
      <w:r w:rsidRPr="006460E3">
        <w:rPr>
          <w:color w:val="000000"/>
        </w:rPr>
        <w:t xml:space="preserve">SN </w:t>
      </w:r>
      <w:r w:rsidRPr="006460E3">
        <w:rPr>
          <w:color w:val="000000"/>
          <w:highlight w:val="lightGray"/>
        </w:rPr>
        <w:t>{číslo}</w:t>
      </w:r>
    </w:p>
    <w:p w:rsidR="007C6089" w:rsidRPr="006460E3" w:rsidRDefault="009C7855" w:rsidP="007C6089">
      <w:pPr>
        <w:rPr>
          <w:szCs w:val="22"/>
        </w:rPr>
      </w:pPr>
      <w:r w:rsidRPr="006460E3">
        <w:t>&lt;</w:t>
      </w:r>
      <w:r w:rsidR="007C6089" w:rsidRPr="006460E3">
        <w:t xml:space="preserve">NN </w:t>
      </w:r>
      <w:r w:rsidR="007C6089" w:rsidRPr="006460E3">
        <w:rPr>
          <w:highlight w:val="lightGray"/>
        </w:rPr>
        <w:t>{číslo}</w:t>
      </w:r>
      <w:r w:rsidR="007C6089" w:rsidRPr="006460E3">
        <w:rPr>
          <w:szCs w:val="22"/>
        </w:rPr>
        <w:t>&gt;</w:t>
      </w:r>
    </w:p>
    <w:p w:rsidR="007C6089" w:rsidRPr="006460E3" w:rsidRDefault="007C6089">
      <w:pPr>
        <w:spacing w:line="240" w:lineRule="auto"/>
        <w:rPr>
          <w:szCs w:val="22"/>
        </w:rPr>
      </w:pPr>
    </w:p>
    <w:p w:rsidR="007C6089" w:rsidRPr="006460E3" w:rsidRDefault="007C6089">
      <w:pPr>
        <w:spacing w:line="240" w:lineRule="auto"/>
        <w:rPr>
          <w:szCs w:val="22"/>
        </w:rPr>
      </w:pPr>
    </w:p>
    <w:p w:rsidR="00985CAC" w:rsidRPr="006460E3" w:rsidRDefault="00985CAC">
      <w:pPr>
        <w:spacing w:line="240" w:lineRule="auto"/>
        <w:rPr>
          <w:szCs w:val="22"/>
        </w:rPr>
      </w:pPr>
      <w:r w:rsidRPr="006460E3">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rPr>
          <w:trHeight w:val="1040"/>
        </w:trPr>
        <w:tc>
          <w:tcPr>
            <w:tcW w:w="9287" w:type="dxa"/>
            <w:tcBorders>
              <w:bottom w:val="single" w:sz="4" w:space="0" w:color="auto"/>
            </w:tcBorders>
          </w:tcPr>
          <w:p w:rsidR="00985CAC" w:rsidRPr="006460E3" w:rsidRDefault="00985CAC">
            <w:pPr>
              <w:spacing w:line="240" w:lineRule="auto"/>
              <w:rPr>
                <w:b/>
                <w:szCs w:val="22"/>
              </w:rPr>
            </w:pPr>
            <w:r w:rsidRPr="006460E3">
              <w:rPr>
                <w:b/>
                <w:szCs w:val="22"/>
              </w:rPr>
              <w:t>ÚDAJE, KTORÉ MAJÚ BYŤ UVEDENÉ NA VONKAJŠOM OBALE A NA VNÚTORNOM OBALE</w:t>
            </w:r>
          </w:p>
          <w:p w:rsidR="00985CAC" w:rsidRPr="006460E3" w:rsidRDefault="00985CAC">
            <w:pPr>
              <w:spacing w:line="240" w:lineRule="auto"/>
              <w:rPr>
                <w:b/>
                <w:szCs w:val="22"/>
              </w:rPr>
            </w:pPr>
          </w:p>
          <w:p w:rsidR="00985CAC" w:rsidRPr="006460E3" w:rsidRDefault="00985CAC">
            <w:pPr>
              <w:spacing w:line="240" w:lineRule="auto"/>
              <w:rPr>
                <w:b/>
                <w:szCs w:val="22"/>
              </w:rPr>
            </w:pPr>
            <w:r w:rsidRPr="006460E3">
              <w:rPr>
                <w:b/>
                <w:szCs w:val="22"/>
              </w:rPr>
              <w:t>ŠTÍTOK FĽAŠE A TEXT NA VONKAJŠOM KARTÓNOVOM OBALE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w:t>
            </w:r>
            <w:r w:rsidRPr="006460E3">
              <w:rPr>
                <w:b/>
                <w:szCs w:val="22"/>
              </w:rPr>
              <w:tab/>
              <w:t>NÁZOV LIEKU</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proofErr w:type="spellStart"/>
      <w:r w:rsidRPr="006460E3">
        <w:rPr>
          <w:sz w:val="22"/>
          <w:szCs w:val="22"/>
          <w:lang w:val="sk-SK"/>
        </w:rPr>
        <w:t>Stalevo</w:t>
      </w:r>
      <w:proofErr w:type="spellEnd"/>
      <w:r w:rsidRPr="006460E3">
        <w:rPr>
          <w:sz w:val="22"/>
          <w:szCs w:val="22"/>
          <w:lang w:val="sk-SK"/>
        </w:rPr>
        <w:t xml:space="preserve"> 200 mg/50 mg/200 mg filmom obalené tablety</w:t>
      </w:r>
    </w:p>
    <w:p w:rsidR="00985CAC" w:rsidRPr="006460E3" w:rsidRDefault="00985CAC">
      <w:pPr>
        <w:spacing w:line="240" w:lineRule="auto"/>
        <w:rPr>
          <w:szCs w:val="22"/>
        </w:rPr>
      </w:pPr>
      <w:r w:rsidRPr="006460E3">
        <w:rPr>
          <w:szCs w:val="22"/>
        </w:rPr>
        <w:t>levodopa/karbidopa/entakapon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2.</w:t>
            </w:r>
            <w:r w:rsidRPr="006460E3">
              <w:rPr>
                <w:b/>
                <w:szCs w:val="22"/>
              </w:rPr>
              <w:tab/>
              <w:t>LIEČIVO</w:t>
            </w:r>
            <w:r w:rsidRPr="006460E3">
              <w:rPr>
                <w:szCs w:val="22"/>
              </w:rPr>
              <w:t>/</w:t>
            </w:r>
            <w:r w:rsidRPr="006460E3">
              <w:rPr>
                <w:b/>
                <w:szCs w:val="22"/>
              </w:rPr>
              <w:t>LIEČIVÁ</w:t>
            </w:r>
          </w:p>
        </w:tc>
      </w:tr>
    </w:tbl>
    <w:p w:rsidR="00985CAC" w:rsidRPr="006460E3" w:rsidRDefault="00985CAC">
      <w:pPr>
        <w:spacing w:line="240" w:lineRule="auto"/>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Každá filmom obalená tableta obsahuje 200 mg levodopy, 50 mg karbidopy a 200 mg entakaponu.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3.</w:t>
            </w:r>
            <w:r w:rsidRPr="006460E3">
              <w:rPr>
                <w:b/>
                <w:szCs w:val="22"/>
              </w:rPr>
              <w:tab/>
              <w:t>ZOZNAM POMOCNÝCH LÁTOK</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Obsahuje sacharózu.</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4.</w:t>
            </w:r>
            <w:r w:rsidRPr="006460E3">
              <w:rPr>
                <w:b/>
                <w:szCs w:val="22"/>
              </w:rPr>
              <w:tab/>
              <w:t>LIEKOVÁ FORMA A OBSAH</w:t>
            </w:r>
          </w:p>
        </w:tc>
      </w:tr>
    </w:tbl>
    <w:p w:rsidR="00985CAC" w:rsidRPr="006460E3" w:rsidRDefault="00985CAC">
      <w:pPr>
        <w:spacing w:line="240" w:lineRule="auto"/>
        <w:rPr>
          <w:szCs w:val="22"/>
        </w:rPr>
      </w:pPr>
    </w:p>
    <w:p w:rsidR="00DB7664" w:rsidRPr="006460E3" w:rsidRDefault="00DB7664" w:rsidP="00DB7664">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10 filmom obalených tabliet</w:t>
      </w:r>
    </w:p>
    <w:p w:rsidR="00985CAC" w:rsidRPr="006460E3" w:rsidRDefault="00985CAC">
      <w:pPr>
        <w:spacing w:line="240" w:lineRule="auto"/>
        <w:rPr>
          <w:szCs w:val="22"/>
          <w:highlight w:val="lightGray"/>
        </w:rPr>
      </w:pPr>
      <w:r w:rsidRPr="006460E3">
        <w:rPr>
          <w:szCs w:val="22"/>
          <w:highlight w:val="lightGray"/>
        </w:rPr>
        <w:t>30 filmom obalených tabliet</w:t>
      </w:r>
    </w:p>
    <w:p w:rsidR="00985CAC" w:rsidRPr="006460E3" w:rsidRDefault="00985CAC">
      <w:pPr>
        <w:spacing w:line="240" w:lineRule="auto"/>
        <w:rPr>
          <w:szCs w:val="22"/>
          <w:highlight w:val="lightGray"/>
        </w:rPr>
      </w:pPr>
      <w:r w:rsidRPr="006460E3">
        <w:rPr>
          <w:szCs w:val="22"/>
          <w:highlight w:val="lightGray"/>
        </w:rPr>
        <w:t>100 filmom obalených tabliet</w:t>
      </w:r>
    </w:p>
    <w:p w:rsidR="00985CAC" w:rsidRPr="006460E3" w:rsidRDefault="00985CAC">
      <w:pPr>
        <w:spacing w:line="240" w:lineRule="auto"/>
        <w:rPr>
          <w:szCs w:val="22"/>
          <w:highlight w:val="lightGray"/>
        </w:rPr>
      </w:pPr>
      <w:r w:rsidRPr="006460E3">
        <w:rPr>
          <w:szCs w:val="22"/>
          <w:highlight w:val="lightGray"/>
        </w:rPr>
        <w:t>130 filmom obalených tabliet</w:t>
      </w:r>
    </w:p>
    <w:p w:rsidR="00985CAC" w:rsidRPr="006460E3" w:rsidRDefault="00985CAC">
      <w:pPr>
        <w:spacing w:line="240" w:lineRule="auto"/>
        <w:rPr>
          <w:szCs w:val="22"/>
        </w:rPr>
      </w:pPr>
      <w:r w:rsidRPr="006460E3">
        <w:rPr>
          <w:szCs w:val="22"/>
          <w:highlight w:val="lightGray"/>
        </w:rPr>
        <w:t>175 filmom obalených tabliet</w:t>
      </w:r>
    </w:p>
    <w:p w:rsidR="00DB7664" w:rsidRPr="006460E3" w:rsidRDefault="00DB7664" w:rsidP="00DB7664">
      <w:pPr>
        <w:spacing w:line="240" w:lineRule="auto"/>
        <w:rPr>
          <w:i/>
          <w:szCs w:val="22"/>
          <w:highlight w:val="lightGray"/>
        </w:rPr>
      </w:pPr>
    </w:p>
    <w:p w:rsidR="00DB7664" w:rsidRPr="006460E3" w:rsidRDefault="00DB7664" w:rsidP="00DB7664">
      <w:pPr>
        <w:spacing w:line="240" w:lineRule="auto"/>
        <w:rPr>
          <w:i/>
          <w:szCs w:val="22"/>
        </w:rPr>
      </w:pPr>
      <w:r w:rsidRPr="006460E3">
        <w:rPr>
          <w:i/>
          <w:szCs w:val="22"/>
          <w:highlight w:val="lightGray"/>
        </w:rPr>
        <w:t>Štítok</w:t>
      </w:r>
    </w:p>
    <w:p w:rsidR="00DB7664" w:rsidRPr="006460E3" w:rsidRDefault="00DB7664" w:rsidP="00DB7664">
      <w:pPr>
        <w:spacing w:line="240" w:lineRule="auto"/>
        <w:rPr>
          <w:szCs w:val="22"/>
        </w:rPr>
      </w:pPr>
      <w:r w:rsidRPr="006460E3">
        <w:rPr>
          <w:szCs w:val="22"/>
        </w:rPr>
        <w:t>10 tabliet</w:t>
      </w:r>
    </w:p>
    <w:p w:rsidR="00DB7664" w:rsidRPr="006460E3" w:rsidRDefault="00DB7664" w:rsidP="00DB7664">
      <w:pPr>
        <w:spacing w:line="240" w:lineRule="auto"/>
        <w:rPr>
          <w:szCs w:val="22"/>
          <w:highlight w:val="lightGray"/>
        </w:rPr>
      </w:pPr>
      <w:r w:rsidRPr="006460E3">
        <w:rPr>
          <w:szCs w:val="22"/>
          <w:highlight w:val="lightGray"/>
        </w:rPr>
        <w:t>30 tabliet</w:t>
      </w:r>
    </w:p>
    <w:p w:rsidR="00DB7664" w:rsidRPr="006460E3" w:rsidRDefault="00DB7664" w:rsidP="00DB7664">
      <w:pPr>
        <w:spacing w:line="240" w:lineRule="auto"/>
        <w:rPr>
          <w:szCs w:val="22"/>
          <w:highlight w:val="lightGray"/>
        </w:rPr>
      </w:pPr>
      <w:r w:rsidRPr="006460E3">
        <w:rPr>
          <w:szCs w:val="22"/>
          <w:highlight w:val="lightGray"/>
        </w:rPr>
        <w:t>100 tabliet</w:t>
      </w:r>
    </w:p>
    <w:p w:rsidR="00DB7664" w:rsidRPr="006460E3" w:rsidRDefault="00DB7664" w:rsidP="00DB7664">
      <w:pPr>
        <w:spacing w:line="240" w:lineRule="auto"/>
        <w:rPr>
          <w:szCs w:val="22"/>
          <w:highlight w:val="lightGray"/>
        </w:rPr>
      </w:pPr>
      <w:r w:rsidRPr="006460E3">
        <w:rPr>
          <w:szCs w:val="22"/>
          <w:highlight w:val="lightGray"/>
        </w:rPr>
        <w:t>130 tabliet</w:t>
      </w:r>
    </w:p>
    <w:p w:rsidR="00DB7664" w:rsidRPr="006460E3" w:rsidRDefault="00DB7664">
      <w:pPr>
        <w:spacing w:line="240" w:lineRule="auto"/>
        <w:rPr>
          <w:szCs w:val="22"/>
          <w:highlight w:val="lightGray"/>
        </w:rPr>
      </w:pPr>
      <w:r w:rsidRPr="006460E3">
        <w:rPr>
          <w:szCs w:val="22"/>
          <w:highlight w:val="lightGray"/>
        </w:rPr>
        <w:t>175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5.</w:t>
            </w:r>
            <w:r w:rsidRPr="006460E3">
              <w:rPr>
                <w:b/>
                <w:szCs w:val="22"/>
              </w:rPr>
              <w:tab/>
              <w:t>SPÔSOB A CESTA/CESTY</w:t>
            </w:r>
            <w:r w:rsidRPr="006460E3">
              <w:rPr>
                <w:szCs w:val="22"/>
              </w:rPr>
              <w:t xml:space="preserve"> </w:t>
            </w:r>
            <w:r w:rsidRPr="006460E3">
              <w:rPr>
                <w:b/>
                <w:szCs w:val="22"/>
              </w:rPr>
              <w:t>POD</w:t>
            </w:r>
            <w:r w:rsidR="00DB7664" w:rsidRPr="006460E3">
              <w:rPr>
                <w:b/>
                <w:szCs w:val="22"/>
              </w:rPr>
              <w:t>ÁV</w:t>
            </w:r>
            <w:r w:rsidRPr="006460E3">
              <w:rPr>
                <w:b/>
                <w:szCs w:val="22"/>
              </w:rPr>
              <w:t>ANIA</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Pred použitím si prečítajte písomnú informáciu pre používateľ</w:t>
      </w:r>
      <w:r w:rsidR="009C074A" w:rsidRPr="006460E3">
        <w:rPr>
          <w:szCs w:val="22"/>
        </w:rPr>
        <w:t>a</w:t>
      </w:r>
      <w:r w:rsidRPr="006460E3">
        <w:rPr>
          <w:szCs w:val="22"/>
        </w:rPr>
        <w:t>.</w:t>
      </w:r>
    </w:p>
    <w:p w:rsidR="00985CAC" w:rsidRPr="006460E3" w:rsidRDefault="009C074A">
      <w:pPr>
        <w:spacing w:line="240" w:lineRule="auto"/>
        <w:rPr>
          <w:szCs w:val="22"/>
        </w:rPr>
      </w:pPr>
      <w:r w:rsidRPr="006460E3">
        <w:rPr>
          <w:szCs w:val="22"/>
        </w:rPr>
        <w:t xml:space="preserve">Na vnútorné </w:t>
      </w:r>
      <w:r w:rsidR="00985CAC" w:rsidRPr="006460E3">
        <w:rPr>
          <w:szCs w:val="22"/>
        </w:rPr>
        <w:t xml:space="preserve">použitie. </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rsidP="00DA3627">
            <w:pPr>
              <w:spacing w:line="240" w:lineRule="auto"/>
              <w:ind w:left="567" w:hanging="567"/>
              <w:rPr>
                <w:b/>
                <w:szCs w:val="22"/>
              </w:rPr>
            </w:pPr>
            <w:r w:rsidRPr="006460E3">
              <w:rPr>
                <w:b/>
                <w:szCs w:val="22"/>
              </w:rPr>
              <w:t>6.</w:t>
            </w:r>
            <w:r w:rsidRPr="006460E3">
              <w:rPr>
                <w:b/>
                <w:szCs w:val="22"/>
              </w:rPr>
              <w:tab/>
              <w:t xml:space="preserve">ŠPECIÁLNE UPOZORNENIE, ŽE LIEK SA MUSÍ UCHOVÁVAŤ MIMO </w:t>
            </w:r>
            <w:r w:rsidR="00DA3627" w:rsidRPr="006460E3">
              <w:rPr>
                <w:b/>
                <w:szCs w:val="22"/>
              </w:rPr>
              <w:t xml:space="preserve">DOHĽADU </w:t>
            </w:r>
            <w:r w:rsidRPr="006460E3">
              <w:rPr>
                <w:b/>
                <w:szCs w:val="22"/>
              </w:rPr>
              <w:t xml:space="preserve">A </w:t>
            </w:r>
            <w:r w:rsidR="00DA3627" w:rsidRPr="006460E3">
              <w:rPr>
                <w:b/>
                <w:szCs w:val="22"/>
              </w:rPr>
              <w:t xml:space="preserve">DOSAHU </w:t>
            </w:r>
            <w:r w:rsidRPr="006460E3">
              <w:rPr>
                <w:b/>
                <w:szCs w:val="22"/>
              </w:rPr>
              <w:t>DETÍ</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Uchovávajte mimo </w:t>
      </w:r>
      <w:r w:rsidR="00DA3627" w:rsidRPr="006460E3">
        <w:rPr>
          <w:szCs w:val="22"/>
        </w:rPr>
        <w:t xml:space="preserve">dohľadu </w:t>
      </w:r>
      <w:r w:rsidRPr="006460E3">
        <w:rPr>
          <w:szCs w:val="22"/>
        </w:rPr>
        <w:t xml:space="preserve">a </w:t>
      </w:r>
      <w:r w:rsidR="00DA3627" w:rsidRPr="006460E3">
        <w:rPr>
          <w:szCs w:val="22"/>
        </w:rPr>
        <w:t xml:space="preserve">dosahu </w:t>
      </w:r>
      <w:r w:rsidRPr="006460E3">
        <w:rPr>
          <w:szCs w:val="22"/>
        </w:rPr>
        <w:t>detí.</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7.</w:t>
            </w:r>
            <w:r w:rsidRPr="006460E3">
              <w:rPr>
                <w:b/>
                <w:szCs w:val="22"/>
              </w:rPr>
              <w:tab/>
              <w:t>INÉ ŠPECIÁLNE UPOZORNENIE/UPOZORNENIA, AK JE TO POTREBNÉ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8.</w:t>
            </w:r>
            <w:r w:rsidRPr="006460E3">
              <w:rPr>
                <w:b/>
                <w:szCs w:val="22"/>
              </w:rPr>
              <w:tab/>
              <w:t>DÁTUM EXSPIRÁCIE</w:t>
            </w:r>
          </w:p>
        </w:tc>
      </w:tr>
    </w:tbl>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EXP</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szCs w:val="22"/>
              </w:rPr>
            </w:pPr>
            <w:r w:rsidRPr="006460E3">
              <w:rPr>
                <w:b/>
                <w:szCs w:val="22"/>
              </w:rPr>
              <w:t>9.</w:t>
            </w:r>
            <w:r w:rsidRPr="006460E3">
              <w:rPr>
                <w:b/>
                <w:szCs w:val="22"/>
              </w:rPr>
              <w:tab/>
              <w:t>ŠPECIÁLNE PODMIENKY NA UCHOVÁVANIE</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10.</w:t>
            </w:r>
            <w:r w:rsidRPr="006460E3">
              <w:rPr>
                <w:b/>
                <w:szCs w:val="22"/>
              </w:rPr>
              <w:tab/>
              <w:t>ŠPECIÁLNE UPOZORNENIA NA LIKVIDÁCIU NEPOUŽITÝCH LIEKOV ALEBO ODPADOV Z NICH VZNIKNUTÝCH, AK JE TO VHODNÉ</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11.</w:t>
            </w:r>
            <w:r w:rsidRPr="006460E3">
              <w:rPr>
                <w:b/>
                <w:szCs w:val="22"/>
              </w:rPr>
              <w:tab/>
              <w:t>NÁZOV A ADRESA DRŽITEĽA ROZHODNUTIA O REGISTRÁCII</w:t>
            </w:r>
          </w:p>
        </w:tc>
      </w:tr>
    </w:tbl>
    <w:p w:rsidR="00985CAC" w:rsidRPr="006460E3" w:rsidRDefault="00985CAC">
      <w:pPr>
        <w:spacing w:line="240" w:lineRule="auto"/>
        <w:rPr>
          <w:szCs w:val="22"/>
        </w:rPr>
      </w:pPr>
    </w:p>
    <w:p w:rsidR="00DB7664" w:rsidRPr="006460E3" w:rsidRDefault="00DB7664" w:rsidP="00DB7664">
      <w:pPr>
        <w:spacing w:line="240" w:lineRule="auto"/>
        <w:rPr>
          <w:i/>
          <w:szCs w:val="22"/>
        </w:rPr>
      </w:pPr>
      <w:r w:rsidRPr="006460E3">
        <w:rPr>
          <w:i/>
          <w:szCs w:val="22"/>
          <w:highlight w:val="lightGray"/>
        </w:rPr>
        <w:t>Škatuľka</w:t>
      </w:r>
    </w:p>
    <w:p w:rsidR="00985CAC" w:rsidRPr="006460E3" w:rsidRDefault="00985CAC">
      <w:pPr>
        <w:spacing w:line="240" w:lineRule="auto"/>
        <w:rPr>
          <w:szCs w:val="22"/>
        </w:rPr>
      </w:pPr>
      <w:r w:rsidRPr="006460E3">
        <w:rPr>
          <w:szCs w:val="22"/>
        </w:rPr>
        <w:t>Orion Corporation</w:t>
      </w:r>
    </w:p>
    <w:p w:rsidR="00985CAC" w:rsidRPr="006460E3" w:rsidRDefault="00985CAC">
      <w:pPr>
        <w:spacing w:line="240" w:lineRule="auto"/>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spacing w:line="240" w:lineRule="auto"/>
        <w:rPr>
          <w:szCs w:val="22"/>
        </w:rPr>
      </w:pPr>
      <w:r w:rsidRPr="006460E3">
        <w:rPr>
          <w:szCs w:val="22"/>
        </w:rPr>
        <w:t>Fínsko</w:t>
      </w:r>
    </w:p>
    <w:p w:rsidR="00DB7664" w:rsidRPr="006460E3" w:rsidRDefault="00DB7664" w:rsidP="00DB7664">
      <w:pPr>
        <w:spacing w:line="240" w:lineRule="auto"/>
        <w:rPr>
          <w:i/>
          <w:szCs w:val="22"/>
          <w:highlight w:val="lightGray"/>
        </w:rPr>
      </w:pPr>
    </w:p>
    <w:p w:rsidR="00DB7664" w:rsidRPr="006460E3" w:rsidRDefault="00DB7664" w:rsidP="00DB7664">
      <w:pPr>
        <w:spacing w:line="240" w:lineRule="auto"/>
        <w:rPr>
          <w:i/>
          <w:szCs w:val="22"/>
        </w:rPr>
      </w:pPr>
      <w:r w:rsidRPr="006460E3">
        <w:rPr>
          <w:i/>
          <w:szCs w:val="22"/>
          <w:highlight w:val="lightGray"/>
        </w:rPr>
        <w:t>Štítok</w:t>
      </w:r>
    </w:p>
    <w:p w:rsidR="00DB7664" w:rsidRPr="006460E3" w:rsidRDefault="00DB7664" w:rsidP="00DB7664">
      <w:pPr>
        <w:spacing w:line="240" w:lineRule="auto"/>
        <w:rPr>
          <w:szCs w:val="22"/>
        </w:rPr>
      </w:pPr>
      <w:r w:rsidRPr="006460E3">
        <w:rPr>
          <w:szCs w:val="22"/>
        </w:rPr>
        <w:t>Orion Corporation</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12.</w:t>
            </w:r>
            <w:r w:rsidRPr="006460E3">
              <w:rPr>
                <w:b/>
                <w:szCs w:val="22"/>
              </w:rPr>
              <w:tab/>
              <w:t>REGISTRAČNÉ ČÍSLO/ČÍSLA</w:t>
            </w:r>
          </w:p>
        </w:tc>
      </w:tr>
    </w:tbl>
    <w:p w:rsidR="00985CAC" w:rsidRPr="006460E3" w:rsidRDefault="00985CAC">
      <w:pPr>
        <w:spacing w:line="240" w:lineRule="auto"/>
        <w:rPr>
          <w:szCs w:val="22"/>
        </w:rPr>
      </w:pPr>
    </w:p>
    <w:p w:rsidR="00985CAC" w:rsidRPr="006460E3" w:rsidRDefault="00985CAC">
      <w:pPr>
        <w:spacing w:line="240" w:lineRule="auto"/>
        <w:rPr>
          <w:szCs w:val="22"/>
          <w:highlight w:val="lightGray"/>
        </w:rPr>
      </w:pPr>
      <w:r w:rsidRPr="006460E3">
        <w:rPr>
          <w:szCs w:val="22"/>
        </w:rPr>
        <w:t xml:space="preserve">EU/1/03/260/019 </w:t>
      </w:r>
      <w:r w:rsidRPr="006460E3">
        <w:rPr>
          <w:szCs w:val="22"/>
          <w:highlight w:val="lightGray"/>
        </w:rPr>
        <w:t>10 filmom obalených tabliet</w:t>
      </w:r>
    </w:p>
    <w:p w:rsidR="00985CAC" w:rsidRPr="006460E3" w:rsidRDefault="00985CAC">
      <w:pPr>
        <w:spacing w:line="240" w:lineRule="auto"/>
        <w:rPr>
          <w:szCs w:val="22"/>
          <w:highlight w:val="lightGray"/>
        </w:rPr>
      </w:pPr>
      <w:r w:rsidRPr="006460E3">
        <w:rPr>
          <w:szCs w:val="22"/>
          <w:highlight w:val="lightGray"/>
        </w:rPr>
        <w:t>EU/1/03/260/020 30 filmom obalených tabliet</w:t>
      </w:r>
    </w:p>
    <w:p w:rsidR="00985CAC" w:rsidRPr="006460E3" w:rsidRDefault="00985CAC">
      <w:pPr>
        <w:spacing w:line="240" w:lineRule="auto"/>
        <w:rPr>
          <w:szCs w:val="22"/>
          <w:highlight w:val="lightGray"/>
        </w:rPr>
      </w:pPr>
      <w:r w:rsidRPr="006460E3">
        <w:rPr>
          <w:szCs w:val="22"/>
          <w:highlight w:val="lightGray"/>
        </w:rPr>
        <w:t>EU/1/03/260/021 100 filmom obalených tabliet</w:t>
      </w:r>
    </w:p>
    <w:p w:rsidR="00985CAC" w:rsidRPr="006460E3" w:rsidRDefault="00985CAC">
      <w:pPr>
        <w:spacing w:line="240" w:lineRule="auto"/>
        <w:rPr>
          <w:szCs w:val="22"/>
          <w:highlight w:val="lightGray"/>
        </w:rPr>
      </w:pPr>
      <w:r w:rsidRPr="006460E3">
        <w:rPr>
          <w:szCs w:val="22"/>
          <w:highlight w:val="lightGray"/>
        </w:rPr>
        <w:t>EU/1/03/260/022 130 filmom obalených tabliet</w:t>
      </w:r>
    </w:p>
    <w:p w:rsidR="00985CAC" w:rsidRPr="006460E3" w:rsidRDefault="00985CAC">
      <w:pPr>
        <w:spacing w:line="240" w:lineRule="auto"/>
        <w:rPr>
          <w:szCs w:val="22"/>
        </w:rPr>
      </w:pPr>
      <w:r w:rsidRPr="006460E3">
        <w:rPr>
          <w:szCs w:val="22"/>
          <w:highlight w:val="lightGray"/>
        </w:rPr>
        <w:t>EU/1/03/260/023 175 filmom obalených tabliet</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13.</w:t>
            </w:r>
            <w:r w:rsidRPr="006460E3">
              <w:rPr>
                <w:b/>
                <w:szCs w:val="22"/>
              </w:rPr>
              <w:tab/>
              <w:t>ČÍSLO ŠARŽE</w:t>
            </w:r>
          </w:p>
        </w:tc>
      </w:tr>
    </w:tbl>
    <w:p w:rsidR="00985CAC" w:rsidRPr="006460E3" w:rsidRDefault="00985CAC">
      <w:pPr>
        <w:spacing w:line="240" w:lineRule="auto"/>
        <w:rPr>
          <w:szCs w:val="22"/>
        </w:rPr>
      </w:pPr>
    </w:p>
    <w:p w:rsidR="001A35D0" w:rsidRPr="006460E3" w:rsidRDefault="001A35D0" w:rsidP="001A35D0">
      <w:pPr>
        <w:spacing w:line="240" w:lineRule="auto"/>
        <w:rPr>
          <w:szCs w:val="22"/>
        </w:rPr>
      </w:pPr>
      <w:r w:rsidRPr="006460E3">
        <w:rPr>
          <w:szCs w:val="22"/>
        </w:rPr>
        <w:t>Č. šarže:</w:t>
      </w:r>
    </w:p>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14.</w:t>
            </w:r>
            <w:r w:rsidRPr="006460E3">
              <w:rPr>
                <w:b/>
                <w:szCs w:val="22"/>
              </w:rPr>
              <w:tab/>
              <w:t>ZATRIEDENIE LIEKU PODĽA SPÔSOBU VÝDAJA</w:t>
            </w:r>
          </w:p>
        </w:tc>
      </w:tr>
    </w:tbl>
    <w:p w:rsidR="00985CAC" w:rsidRPr="006460E3" w:rsidRDefault="00985CAC">
      <w:pPr>
        <w:spacing w:line="240" w:lineRule="auto"/>
        <w:rPr>
          <w:szCs w:val="22"/>
        </w:rPr>
      </w:pPr>
    </w:p>
    <w:p w:rsidR="00985CAC" w:rsidRPr="006460E3" w:rsidRDefault="00985CAC">
      <w:pPr>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spacing w:line="240" w:lineRule="auto"/>
              <w:ind w:left="567" w:hanging="567"/>
              <w:rPr>
                <w:b/>
                <w:szCs w:val="22"/>
              </w:rPr>
            </w:pPr>
            <w:r w:rsidRPr="006460E3">
              <w:rPr>
                <w:b/>
                <w:szCs w:val="22"/>
              </w:rPr>
              <w:t>15.</w:t>
            </w:r>
            <w:r w:rsidRPr="006460E3">
              <w:rPr>
                <w:b/>
                <w:szCs w:val="22"/>
              </w:rPr>
              <w:tab/>
              <w:t>POKYNY NA POUŽITIE</w:t>
            </w:r>
          </w:p>
        </w:tc>
      </w:tr>
    </w:tbl>
    <w:p w:rsidR="00985CAC" w:rsidRPr="006460E3" w:rsidRDefault="00985CAC">
      <w:pPr>
        <w:spacing w:line="240" w:lineRule="auto"/>
        <w:rPr>
          <w:b/>
          <w:szCs w:val="22"/>
        </w:rPr>
      </w:pPr>
    </w:p>
    <w:p w:rsidR="00985CAC" w:rsidRPr="006460E3" w:rsidRDefault="00985CAC">
      <w:pPr>
        <w:spacing w:line="240" w:lineRule="auto"/>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5CAC" w:rsidRPr="006460E3">
        <w:tblPrEx>
          <w:tblCellMar>
            <w:top w:w="0" w:type="dxa"/>
            <w:bottom w:w="0" w:type="dxa"/>
          </w:tblCellMar>
        </w:tblPrEx>
        <w:tc>
          <w:tcPr>
            <w:tcW w:w="9287" w:type="dxa"/>
          </w:tcPr>
          <w:p w:rsidR="00985CAC" w:rsidRPr="006460E3" w:rsidRDefault="00985CAC">
            <w:pPr>
              <w:tabs>
                <w:tab w:val="left" w:pos="142"/>
              </w:tabs>
              <w:rPr>
                <w:b/>
                <w:szCs w:val="22"/>
              </w:rPr>
            </w:pPr>
            <w:r w:rsidRPr="006460E3">
              <w:rPr>
                <w:b/>
                <w:szCs w:val="22"/>
              </w:rPr>
              <w:t>16.</w:t>
            </w:r>
            <w:r w:rsidRPr="006460E3">
              <w:rPr>
                <w:b/>
                <w:szCs w:val="22"/>
              </w:rPr>
              <w:tab/>
              <w:t>INFORMÁCIE V BRAILLOVOM PÍSME</w:t>
            </w:r>
          </w:p>
        </w:tc>
      </w:tr>
    </w:tbl>
    <w:p w:rsidR="00985CAC" w:rsidRPr="006460E3" w:rsidRDefault="00985CAC">
      <w:pPr>
        <w:spacing w:line="240" w:lineRule="auto"/>
        <w:rPr>
          <w:b/>
          <w:color w:val="000000"/>
          <w:szCs w:val="22"/>
        </w:rPr>
      </w:pPr>
    </w:p>
    <w:p w:rsidR="00514097" w:rsidRPr="006460E3" w:rsidRDefault="00985CAC">
      <w:pPr>
        <w:spacing w:line="240" w:lineRule="auto"/>
        <w:rPr>
          <w:rFonts w:ascii="TimesNewRoman,Italic" w:hAnsi="TimesNewRoman,Italic" w:cs="TimesNewRoman,Italic"/>
          <w:i/>
          <w:iCs/>
          <w:color w:val="000000"/>
          <w:szCs w:val="22"/>
          <w:lang w:eastAsia="sk-SK"/>
        </w:rPr>
      </w:pPr>
      <w:proofErr w:type="spellStart"/>
      <w:r w:rsidRPr="006460E3">
        <w:rPr>
          <w:color w:val="000000"/>
          <w:szCs w:val="22"/>
        </w:rPr>
        <w:t>stalevo</w:t>
      </w:r>
      <w:proofErr w:type="spellEnd"/>
      <w:r w:rsidRPr="006460E3">
        <w:rPr>
          <w:color w:val="000000"/>
          <w:szCs w:val="22"/>
        </w:rPr>
        <w:t xml:space="preserve"> 200/50/200 mg</w:t>
      </w:r>
      <w:r w:rsidR="00DB7664" w:rsidRPr="006460E3">
        <w:rPr>
          <w:color w:val="000000"/>
          <w:szCs w:val="22"/>
        </w:rPr>
        <w:t xml:space="preserve"> </w:t>
      </w:r>
      <w:r w:rsidR="00DB7664" w:rsidRPr="006460E3">
        <w:rPr>
          <w:rFonts w:ascii="TimesNewRoman,Italic" w:hAnsi="TimesNewRoman,Italic" w:cs="TimesNewRoman,Italic"/>
          <w:i/>
          <w:iCs/>
          <w:color w:val="000000"/>
          <w:szCs w:val="22"/>
          <w:highlight w:val="lightGray"/>
          <w:lang w:eastAsia="sk-SK"/>
        </w:rPr>
        <w:t>[iba škatuľka]</w:t>
      </w:r>
    </w:p>
    <w:p w:rsidR="00DB7664" w:rsidRPr="006460E3" w:rsidRDefault="00DB7664">
      <w:pPr>
        <w:spacing w:line="240" w:lineRule="auto"/>
        <w:rPr>
          <w:rFonts w:ascii="TimesNewRoman,Italic" w:hAnsi="TimesNewRoman,Italic" w:cs="TimesNewRoman,Italic"/>
          <w:i/>
          <w:iCs/>
          <w:color w:val="000000"/>
          <w:szCs w:val="22"/>
          <w:lang w:eastAsia="sk-SK"/>
        </w:rPr>
      </w:pPr>
    </w:p>
    <w:p w:rsidR="00DB7664" w:rsidRPr="006460E3" w:rsidRDefault="00DB7664">
      <w:pPr>
        <w:spacing w:line="240" w:lineRule="auto"/>
        <w:rPr>
          <w:color w:val="000000"/>
          <w:szCs w:val="22"/>
        </w:rPr>
      </w:pPr>
    </w:p>
    <w:p w:rsidR="00DB7664" w:rsidRPr="006460E3" w:rsidRDefault="00DB7664" w:rsidP="00DB7664">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color w:val="000000"/>
        </w:rPr>
        <w:t>17.</w:t>
      </w:r>
      <w:r w:rsidRPr="006460E3">
        <w:rPr>
          <w:b/>
          <w:noProof/>
          <w:color w:val="000000"/>
        </w:rPr>
        <w:tab/>
        <w:t>ŠPECIFICKÝ IDENTIFIKÁTOR – DVOJROZMERNÝ ČIAROVÝ KÓD</w:t>
      </w:r>
    </w:p>
    <w:p w:rsidR="00DB7664" w:rsidRPr="006460E3" w:rsidRDefault="00DB7664" w:rsidP="00DB7664">
      <w:pPr>
        <w:tabs>
          <w:tab w:val="clear" w:pos="567"/>
          <w:tab w:val="left" w:pos="708"/>
        </w:tabs>
        <w:spacing w:line="240" w:lineRule="auto"/>
        <w:rPr>
          <w:noProof/>
          <w:color w:val="000000"/>
        </w:rPr>
      </w:pPr>
    </w:p>
    <w:p w:rsidR="00DB7664" w:rsidRPr="006460E3" w:rsidRDefault="00DB7664" w:rsidP="00DB7664">
      <w:pPr>
        <w:spacing w:line="240" w:lineRule="auto"/>
        <w:rPr>
          <w:rFonts w:ascii="TimesNewRoman,Italic" w:hAnsi="TimesNewRoman,Italic" w:cs="TimesNewRoman,Italic"/>
          <w:i/>
          <w:iCs/>
          <w:color w:val="000000"/>
          <w:szCs w:val="22"/>
          <w:lang w:eastAsia="sk-SK"/>
        </w:rPr>
      </w:pPr>
      <w:r w:rsidRPr="006460E3">
        <w:rPr>
          <w:noProof/>
          <w:color w:val="000000"/>
          <w:highlight w:val="lightGray"/>
        </w:rPr>
        <w:t>Dvojrozmerný čiarový kód so špecifickým identifikátorom.</w:t>
      </w:r>
      <w:r w:rsidRPr="006460E3">
        <w:rPr>
          <w:noProof/>
          <w:color w:val="000000"/>
        </w:rPr>
        <w:t xml:space="preserve"> </w:t>
      </w:r>
      <w:r w:rsidRPr="006460E3">
        <w:rPr>
          <w:rFonts w:ascii="TimesNewRoman,Italic" w:hAnsi="TimesNewRoman,Italic" w:cs="TimesNewRoman,Italic"/>
          <w:i/>
          <w:iCs/>
          <w:color w:val="000000"/>
          <w:szCs w:val="22"/>
          <w:highlight w:val="lightGray"/>
          <w:lang w:eastAsia="sk-SK"/>
        </w:rPr>
        <w:t>[iba škatuľka]</w:t>
      </w:r>
    </w:p>
    <w:p w:rsidR="00DB7664" w:rsidRPr="006460E3" w:rsidRDefault="00DB7664" w:rsidP="00DB7664">
      <w:pPr>
        <w:spacing w:line="240" w:lineRule="auto"/>
        <w:rPr>
          <w:b/>
          <w:noProof/>
          <w:color w:val="000000"/>
          <w:szCs w:val="22"/>
          <w:u w:val="single"/>
        </w:rPr>
      </w:pPr>
    </w:p>
    <w:p w:rsidR="00DB7664" w:rsidRPr="006460E3" w:rsidRDefault="00DB7664" w:rsidP="00DB7664">
      <w:pPr>
        <w:tabs>
          <w:tab w:val="clear" w:pos="567"/>
          <w:tab w:val="left" w:pos="708"/>
        </w:tabs>
        <w:spacing w:line="240" w:lineRule="auto"/>
        <w:rPr>
          <w:noProof/>
        </w:rPr>
      </w:pPr>
    </w:p>
    <w:p w:rsidR="00DB7664" w:rsidRPr="006460E3" w:rsidRDefault="00DB7664" w:rsidP="00DB7664">
      <w:pPr>
        <w:keepNext/>
        <w:pBdr>
          <w:top w:val="single" w:sz="4" w:space="1" w:color="auto"/>
          <w:left w:val="single" w:sz="4" w:space="4" w:color="auto"/>
          <w:bottom w:val="single" w:sz="4" w:space="1" w:color="auto"/>
          <w:right w:val="single" w:sz="4" w:space="4" w:color="auto"/>
        </w:pBdr>
        <w:tabs>
          <w:tab w:val="left" w:pos="0"/>
        </w:tabs>
        <w:spacing w:line="240" w:lineRule="auto"/>
        <w:outlineLvl w:val="0"/>
        <w:rPr>
          <w:i/>
          <w:noProof/>
          <w:color w:val="000000"/>
        </w:rPr>
      </w:pPr>
      <w:r w:rsidRPr="006460E3">
        <w:rPr>
          <w:b/>
          <w:noProof/>
        </w:rPr>
        <w:t>18.</w:t>
      </w:r>
      <w:r w:rsidRPr="006460E3">
        <w:rPr>
          <w:b/>
          <w:noProof/>
        </w:rPr>
        <w:tab/>
      </w:r>
      <w:r w:rsidRPr="006460E3">
        <w:rPr>
          <w:b/>
          <w:noProof/>
          <w:color w:val="000000"/>
        </w:rPr>
        <w:t>ŠPECIFICKÝ IDENTIFIKÁTOR  – ÚDAJE ČITATEĽNÉ ĽUDSKÝM OKOM</w:t>
      </w:r>
    </w:p>
    <w:p w:rsidR="00DB7664" w:rsidRPr="006460E3" w:rsidRDefault="00DB7664" w:rsidP="00DB7664">
      <w:pPr>
        <w:tabs>
          <w:tab w:val="clear" w:pos="567"/>
          <w:tab w:val="left" w:pos="708"/>
        </w:tabs>
        <w:spacing w:line="240" w:lineRule="auto"/>
        <w:rPr>
          <w:noProof/>
          <w:color w:val="000000"/>
        </w:rPr>
      </w:pPr>
    </w:p>
    <w:p w:rsidR="00DB7664" w:rsidRPr="006460E3" w:rsidRDefault="00DB7664" w:rsidP="00DB7664">
      <w:pPr>
        <w:rPr>
          <w:rFonts w:ascii="TimesNewRoman,Italic" w:hAnsi="TimesNewRoman,Italic" w:cs="TimesNewRoman,Italic"/>
          <w:i/>
          <w:iCs/>
          <w:color w:val="000000"/>
          <w:szCs w:val="22"/>
          <w:lang w:eastAsia="sk-SK"/>
        </w:rPr>
      </w:pPr>
      <w:r w:rsidRPr="006460E3">
        <w:rPr>
          <w:rFonts w:ascii="TimesNewRoman,Italic" w:hAnsi="TimesNewRoman,Italic" w:cs="TimesNewRoman,Italic"/>
          <w:i/>
          <w:iCs/>
          <w:color w:val="000000"/>
          <w:szCs w:val="22"/>
          <w:highlight w:val="lightGray"/>
          <w:lang w:eastAsia="sk-SK"/>
        </w:rPr>
        <w:t>[iba škatuľka]</w:t>
      </w:r>
    </w:p>
    <w:p w:rsidR="00DB7664" w:rsidRPr="006460E3" w:rsidRDefault="00DB7664" w:rsidP="00DB7664">
      <w:pPr>
        <w:rPr>
          <w:rFonts w:ascii="TimesNewRoman,Italic" w:hAnsi="TimesNewRoman,Italic" w:cs="TimesNewRoman,Italic"/>
          <w:i/>
          <w:iCs/>
          <w:color w:val="000000"/>
          <w:szCs w:val="22"/>
          <w:lang w:eastAsia="sk-SK"/>
        </w:rPr>
      </w:pPr>
    </w:p>
    <w:p w:rsidR="00DB7664" w:rsidRPr="006460E3" w:rsidRDefault="00DB7664" w:rsidP="00DB7664">
      <w:pPr>
        <w:rPr>
          <w:color w:val="000000"/>
          <w:szCs w:val="22"/>
        </w:rPr>
      </w:pPr>
      <w:r w:rsidRPr="006460E3">
        <w:rPr>
          <w:color w:val="000000"/>
        </w:rPr>
        <w:t xml:space="preserve">PC </w:t>
      </w:r>
      <w:r w:rsidRPr="006460E3">
        <w:rPr>
          <w:color w:val="000000"/>
          <w:highlight w:val="lightGray"/>
        </w:rPr>
        <w:t>{číslo}</w:t>
      </w:r>
    </w:p>
    <w:p w:rsidR="00DB7664" w:rsidRPr="006460E3" w:rsidRDefault="00DB7664" w:rsidP="00DB7664">
      <w:pPr>
        <w:rPr>
          <w:color w:val="000000"/>
          <w:szCs w:val="22"/>
        </w:rPr>
      </w:pPr>
      <w:r w:rsidRPr="006460E3">
        <w:rPr>
          <w:color w:val="000000"/>
        </w:rPr>
        <w:t xml:space="preserve">SN </w:t>
      </w:r>
      <w:r w:rsidRPr="006460E3">
        <w:rPr>
          <w:color w:val="000000"/>
          <w:highlight w:val="lightGray"/>
        </w:rPr>
        <w:t>{číslo}</w:t>
      </w:r>
    </w:p>
    <w:p w:rsidR="00DB7664" w:rsidRPr="006460E3" w:rsidRDefault="009C7855" w:rsidP="00DB7664">
      <w:pPr>
        <w:rPr>
          <w:color w:val="000000"/>
          <w:szCs w:val="22"/>
        </w:rPr>
      </w:pPr>
      <w:r w:rsidRPr="006460E3">
        <w:rPr>
          <w:color w:val="000000"/>
        </w:rPr>
        <w:t>&lt;</w:t>
      </w:r>
      <w:r w:rsidR="00DB7664" w:rsidRPr="006460E3">
        <w:rPr>
          <w:color w:val="000000"/>
        </w:rPr>
        <w:t xml:space="preserve">NN </w:t>
      </w:r>
      <w:r w:rsidR="00DB7664" w:rsidRPr="006460E3">
        <w:rPr>
          <w:color w:val="000000"/>
          <w:highlight w:val="lightGray"/>
        </w:rPr>
        <w:t>{číslo}</w:t>
      </w:r>
      <w:r w:rsidR="00DB7664" w:rsidRPr="006460E3">
        <w:rPr>
          <w:color w:val="000000"/>
          <w:szCs w:val="22"/>
        </w:rPr>
        <w:t>&gt;</w:t>
      </w:r>
    </w:p>
    <w:p w:rsidR="00DB7664" w:rsidRPr="006460E3" w:rsidRDefault="00DB7664">
      <w:pPr>
        <w:spacing w:line="240" w:lineRule="auto"/>
        <w:rPr>
          <w:color w:val="000000"/>
          <w:szCs w:val="22"/>
        </w:rPr>
      </w:pPr>
    </w:p>
    <w:p w:rsidR="00DB7664" w:rsidRPr="006460E3" w:rsidRDefault="00DB7664">
      <w:pPr>
        <w:spacing w:line="240" w:lineRule="auto"/>
        <w:rPr>
          <w:szCs w:val="22"/>
        </w:rPr>
      </w:pPr>
    </w:p>
    <w:p w:rsidR="00985CAC" w:rsidRPr="006460E3" w:rsidRDefault="00985CAC" w:rsidP="00D052D1">
      <w:pPr>
        <w:spacing w:line="240" w:lineRule="auto"/>
        <w:jc w:val="center"/>
        <w:rPr>
          <w:szCs w:val="22"/>
        </w:rPr>
      </w:pPr>
      <w:r w:rsidRPr="006460E3">
        <w:rPr>
          <w:szCs w:val="22"/>
        </w:rPr>
        <w:br w:type="page"/>
      </w: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9C64DF">
      <w:pPr>
        <w:jc w:val="center"/>
      </w:pPr>
    </w:p>
    <w:p w:rsidR="00985CAC" w:rsidRPr="006460E3" w:rsidRDefault="00985CAC" w:rsidP="00ED3289">
      <w:pPr>
        <w:pStyle w:val="Heading1"/>
      </w:pPr>
      <w:r w:rsidRPr="006460E3">
        <w:t>B. PÍSOMNÁ INFORMÁCIA PRE POUŽÍVATEĽ</w:t>
      </w:r>
      <w:r w:rsidR="00C56EC9" w:rsidRPr="006460E3">
        <w:t>A</w:t>
      </w:r>
    </w:p>
    <w:p w:rsidR="00985CAC" w:rsidRPr="006460E3" w:rsidRDefault="00985CAC">
      <w:pPr>
        <w:numPr>
          <w:ilvl w:val="12"/>
          <w:numId w:val="0"/>
        </w:numPr>
        <w:spacing w:line="240" w:lineRule="auto"/>
        <w:ind w:right="-2"/>
        <w:jc w:val="center"/>
        <w:outlineLvl w:val="0"/>
        <w:rPr>
          <w:szCs w:val="22"/>
        </w:rPr>
      </w:pPr>
      <w:r w:rsidRPr="006460E3">
        <w:rPr>
          <w:szCs w:val="22"/>
        </w:rPr>
        <w:br w:type="page"/>
      </w:r>
      <w:r w:rsidR="009C6ABB" w:rsidRPr="006460E3">
        <w:rPr>
          <w:b/>
          <w:noProof/>
        </w:rPr>
        <w:t>Písomná informácia pre používateľ</w:t>
      </w:r>
      <w:r w:rsidR="00C56EC9" w:rsidRPr="006460E3">
        <w:rPr>
          <w:b/>
          <w:noProof/>
        </w:rPr>
        <w:t>a</w:t>
      </w:r>
    </w:p>
    <w:p w:rsidR="00985CAC" w:rsidRPr="006460E3" w:rsidRDefault="00985CAC">
      <w:pPr>
        <w:jc w:val="center"/>
        <w:rPr>
          <w:b/>
          <w:caps/>
          <w:szCs w:val="22"/>
        </w:rPr>
      </w:pPr>
    </w:p>
    <w:p w:rsidR="00985CAC" w:rsidRPr="006460E3" w:rsidRDefault="00985CAC">
      <w:pPr>
        <w:jc w:val="center"/>
        <w:rPr>
          <w:b/>
          <w:szCs w:val="22"/>
        </w:rPr>
      </w:pPr>
      <w:proofErr w:type="spellStart"/>
      <w:r w:rsidRPr="006460E3">
        <w:rPr>
          <w:b/>
          <w:caps/>
          <w:szCs w:val="22"/>
        </w:rPr>
        <w:t>s</w:t>
      </w:r>
      <w:r w:rsidRPr="006460E3">
        <w:rPr>
          <w:b/>
          <w:szCs w:val="22"/>
        </w:rPr>
        <w:t>talevo</w:t>
      </w:r>
      <w:proofErr w:type="spellEnd"/>
      <w:r w:rsidRPr="006460E3">
        <w:rPr>
          <w:b/>
          <w:szCs w:val="22"/>
        </w:rPr>
        <w:t xml:space="preserve"> 50 mg/12,5 mg/200 mg filmom obalené tablety</w:t>
      </w:r>
    </w:p>
    <w:p w:rsidR="00985CAC" w:rsidRPr="006460E3" w:rsidRDefault="00176541">
      <w:pPr>
        <w:jc w:val="center"/>
        <w:rPr>
          <w:b/>
          <w:caps/>
          <w:szCs w:val="22"/>
        </w:rPr>
      </w:pPr>
      <w:r w:rsidRPr="006460E3">
        <w:rPr>
          <w:szCs w:val="22"/>
        </w:rPr>
        <w:t>l</w:t>
      </w:r>
      <w:r w:rsidR="00985CAC" w:rsidRPr="006460E3">
        <w:rPr>
          <w:szCs w:val="22"/>
        </w:rPr>
        <w:t>evodopa/karbidopa/entakapon</w:t>
      </w:r>
    </w:p>
    <w:p w:rsidR="00985CAC" w:rsidRPr="006460E3" w:rsidRDefault="00985CAC">
      <w:pPr>
        <w:pStyle w:val="EndnoteText"/>
        <w:rPr>
          <w:szCs w:val="22"/>
        </w:rPr>
      </w:pPr>
    </w:p>
    <w:p w:rsidR="009C6ABB" w:rsidRPr="006460E3" w:rsidRDefault="009C6ABB" w:rsidP="009C6ABB">
      <w:pPr>
        <w:ind w:right="-2"/>
        <w:rPr>
          <w:noProof/>
        </w:rPr>
      </w:pPr>
      <w:r w:rsidRPr="006460E3">
        <w:rPr>
          <w:b/>
          <w:noProof/>
        </w:rPr>
        <w:t>Pozorne si prečítajte celú písomnú informáciu predtým, ako začnete užívať</w:t>
      </w:r>
      <w:r w:rsidRPr="006460E3">
        <w:t xml:space="preserve"> </w:t>
      </w:r>
      <w:r w:rsidRPr="006460E3">
        <w:rPr>
          <w:b/>
          <w:noProof/>
        </w:rPr>
        <w:t>tento liek, pretože obsahuje pre vás dôležité informácie.</w:t>
      </w:r>
    </w:p>
    <w:p w:rsidR="009C6ABB" w:rsidRPr="006460E3" w:rsidRDefault="009C6ABB" w:rsidP="005F51B2">
      <w:pPr>
        <w:numPr>
          <w:ilvl w:val="0"/>
          <w:numId w:val="13"/>
        </w:numPr>
        <w:tabs>
          <w:tab w:val="clear" w:pos="567"/>
        </w:tabs>
        <w:spacing w:line="240" w:lineRule="auto"/>
        <w:ind w:left="567" w:right="-2" w:hanging="567"/>
      </w:pPr>
      <w:r w:rsidRPr="006460E3">
        <w:t>Túto písomnú informáciu si uschovajte. Možno bude potrebné, aby ste si ju znovu prečítali.</w:t>
      </w:r>
    </w:p>
    <w:p w:rsidR="009C6ABB" w:rsidRPr="006460E3" w:rsidRDefault="009C6ABB" w:rsidP="005F51B2">
      <w:pPr>
        <w:numPr>
          <w:ilvl w:val="0"/>
          <w:numId w:val="13"/>
        </w:numPr>
        <w:tabs>
          <w:tab w:val="clear" w:pos="567"/>
        </w:tabs>
        <w:spacing w:line="240" w:lineRule="auto"/>
        <w:ind w:left="567" w:right="-2" w:hanging="567"/>
      </w:pPr>
      <w:r w:rsidRPr="006460E3">
        <w:t>Ak máte akékoľvek ďalšie otázky, obráťte sa na svojho lekára alebo lekárnika.</w:t>
      </w:r>
    </w:p>
    <w:p w:rsidR="009C6ABB" w:rsidRPr="006460E3" w:rsidRDefault="009C6ABB" w:rsidP="00127267">
      <w:pPr>
        <w:ind w:left="567" w:right="-2" w:hanging="567"/>
      </w:pPr>
      <w:r w:rsidRPr="006460E3">
        <w:rPr>
          <w:noProof/>
        </w:rPr>
        <w:t>-</w:t>
      </w:r>
      <w:r w:rsidRPr="006460E3">
        <w:rPr>
          <w:noProof/>
        </w:rPr>
        <w:tab/>
      </w:r>
      <w:r w:rsidRPr="006460E3">
        <w:t xml:space="preserve">Tento liek bol predpísaný </w:t>
      </w:r>
      <w:r w:rsidRPr="006460E3">
        <w:rPr>
          <w:noProof/>
        </w:rPr>
        <w:t>iba vám</w:t>
      </w:r>
      <w:r w:rsidRPr="006460E3">
        <w:t xml:space="preserve">. Nedávajte ho nikomu inému. Môže mu uškodiť, dokonca aj vtedy, ak má rovnaké príznaky </w:t>
      </w:r>
      <w:r w:rsidRPr="006460E3">
        <w:rPr>
          <w:noProof/>
        </w:rPr>
        <w:t xml:space="preserve">ochorenia </w:t>
      </w:r>
      <w:r w:rsidRPr="006460E3">
        <w:t xml:space="preserve">ako </w:t>
      </w:r>
      <w:r w:rsidRPr="006460E3">
        <w:rPr>
          <w:noProof/>
        </w:rPr>
        <w:t>vy</w:t>
      </w:r>
      <w:r w:rsidRPr="006460E3">
        <w:t>.</w:t>
      </w:r>
    </w:p>
    <w:p w:rsidR="009C6ABB" w:rsidRPr="006460E3" w:rsidRDefault="009C6ABB" w:rsidP="002B5B64">
      <w:pPr>
        <w:ind w:left="567" w:hanging="567"/>
      </w:pPr>
      <w:r w:rsidRPr="006460E3">
        <w:t>-</w:t>
      </w:r>
      <w:r w:rsidRPr="006460E3">
        <w:tab/>
        <w:t xml:space="preserve">Ak </w:t>
      </w:r>
      <w:r w:rsidRPr="006460E3">
        <w:rPr>
          <w:noProof/>
        </w:rPr>
        <w:t>sa u vás vyskytne</w:t>
      </w:r>
      <w:r w:rsidRPr="006460E3">
        <w:t xml:space="preserve"> akýkoľvek vedľajší účinok</w:t>
      </w:r>
      <w:r w:rsidRPr="006460E3">
        <w:rPr>
          <w:noProof/>
        </w:rPr>
        <w:t>, obráťte sa na svojho lekára</w:t>
      </w:r>
      <w:r w:rsidR="00127267" w:rsidRPr="006460E3">
        <w:rPr>
          <w:noProof/>
        </w:rPr>
        <w:t xml:space="preserve"> </w:t>
      </w:r>
      <w:r w:rsidRPr="006460E3">
        <w:t>alebo</w:t>
      </w:r>
      <w:r w:rsidR="00127267" w:rsidRPr="006460E3">
        <w:t xml:space="preserve"> </w:t>
      </w:r>
      <w:r w:rsidRPr="006460E3">
        <w:rPr>
          <w:noProof/>
        </w:rPr>
        <w:t>lekárnika. To sa týka aj akýchkoľvek vedľajších účinkov</w:t>
      </w:r>
      <w:r w:rsidRPr="006460E3">
        <w:t>, ktoré nie sú uvedené v tejto písomnej informácii</w:t>
      </w:r>
      <w:r w:rsidRPr="006460E3">
        <w:rPr>
          <w:noProof/>
        </w:rPr>
        <w:t>.</w:t>
      </w:r>
      <w:r w:rsidR="003A2EF4" w:rsidRPr="006460E3">
        <w:rPr>
          <w:noProof/>
          <w:szCs w:val="22"/>
        </w:rPr>
        <w:t xml:space="preserve"> Pozri časť 4.</w:t>
      </w:r>
    </w:p>
    <w:p w:rsidR="00985CAC" w:rsidRPr="006460E3" w:rsidRDefault="00985CAC">
      <w:pPr>
        <w:spacing w:line="240" w:lineRule="auto"/>
        <w:ind w:right="-2"/>
        <w:rPr>
          <w:szCs w:val="22"/>
        </w:rPr>
      </w:pPr>
    </w:p>
    <w:p w:rsidR="00985CAC" w:rsidRPr="006460E3" w:rsidRDefault="00985CAC">
      <w:pPr>
        <w:numPr>
          <w:ilvl w:val="12"/>
          <w:numId w:val="0"/>
        </w:numPr>
        <w:ind w:right="-2"/>
        <w:outlineLvl w:val="0"/>
        <w:rPr>
          <w:noProof/>
          <w:szCs w:val="22"/>
        </w:rPr>
      </w:pPr>
      <w:r w:rsidRPr="006460E3">
        <w:rPr>
          <w:b/>
          <w:noProof/>
          <w:szCs w:val="22"/>
        </w:rPr>
        <w:t>V tejto písomnej informácii sa dozviete</w:t>
      </w:r>
      <w:r w:rsidRPr="006460E3">
        <w:rPr>
          <w:noProof/>
          <w:szCs w:val="22"/>
        </w:rPr>
        <w:t xml:space="preserve">: </w:t>
      </w:r>
    </w:p>
    <w:p w:rsidR="00985CAC" w:rsidRPr="006460E3" w:rsidRDefault="00985CAC">
      <w:pPr>
        <w:spacing w:line="240" w:lineRule="auto"/>
        <w:ind w:right="-29"/>
        <w:rPr>
          <w:szCs w:val="22"/>
        </w:rPr>
      </w:pPr>
      <w:r w:rsidRPr="006460E3">
        <w:rPr>
          <w:szCs w:val="22"/>
        </w:rPr>
        <w:t>1.</w:t>
      </w:r>
      <w:r w:rsidRPr="006460E3">
        <w:rPr>
          <w:szCs w:val="22"/>
        </w:rPr>
        <w:tab/>
        <w:t xml:space="preserve">Čo je </w:t>
      </w:r>
      <w:proofErr w:type="spellStart"/>
      <w:r w:rsidRPr="006460E3">
        <w:rPr>
          <w:szCs w:val="22"/>
        </w:rPr>
        <w:t>Stalevo</w:t>
      </w:r>
      <w:proofErr w:type="spellEnd"/>
      <w:r w:rsidRPr="006460E3">
        <w:rPr>
          <w:szCs w:val="22"/>
        </w:rPr>
        <w:t xml:space="preserve"> a na čo sa používa</w:t>
      </w:r>
    </w:p>
    <w:p w:rsidR="00985CAC" w:rsidRPr="006460E3" w:rsidRDefault="00985CAC">
      <w:pPr>
        <w:spacing w:line="240" w:lineRule="auto"/>
        <w:ind w:right="-29"/>
        <w:rPr>
          <w:szCs w:val="22"/>
        </w:rPr>
      </w:pPr>
      <w:r w:rsidRPr="006460E3">
        <w:rPr>
          <w:szCs w:val="22"/>
        </w:rPr>
        <w:t>2.</w:t>
      </w:r>
      <w:r w:rsidRPr="006460E3">
        <w:rPr>
          <w:szCs w:val="22"/>
        </w:rPr>
        <w:tab/>
      </w:r>
      <w:r w:rsidR="00743660" w:rsidRPr="006460E3">
        <w:rPr>
          <w:noProof/>
        </w:rPr>
        <w:t xml:space="preserve">Čo potrebujete vedieť </w:t>
      </w:r>
      <w:r w:rsidR="003A2EF4" w:rsidRPr="006460E3">
        <w:rPr>
          <w:noProof/>
        </w:rPr>
        <w:t>predtým</w:t>
      </w:r>
      <w:r w:rsidR="00743660" w:rsidRPr="006460E3">
        <w:rPr>
          <w:noProof/>
        </w:rPr>
        <w:t>,</w:t>
      </w:r>
      <w:r w:rsidR="00743660" w:rsidRPr="006460E3">
        <w:t xml:space="preserve"> ako</w:t>
      </w:r>
      <w:r w:rsidRPr="006460E3">
        <w:rPr>
          <w:szCs w:val="22"/>
        </w:rPr>
        <w:t xml:space="preserve"> užijete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3.</w:t>
      </w:r>
      <w:r w:rsidRPr="006460E3">
        <w:rPr>
          <w:szCs w:val="22"/>
        </w:rPr>
        <w:tab/>
        <w:t xml:space="preserve">Ako užívať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4.</w:t>
      </w:r>
      <w:r w:rsidRPr="006460E3">
        <w:rPr>
          <w:szCs w:val="22"/>
        </w:rPr>
        <w:tab/>
        <w:t>Možné vedľajšie účinky</w:t>
      </w:r>
    </w:p>
    <w:p w:rsidR="00985CAC" w:rsidRPr="006460E3" w:rsidRDefault="00985CAC">
      <w:pPr>
        <w:spacing w:line="240" w:lineRule="auto"/>
        <w:ind w:right="-29"/>
        <w:rPr>
          <w:szCs w:val="22"/>
        </w:rPr>
      </w:pPr>
      <w:r w:rsidRPr="006460E3">
        <w:rPr>
          <w:szCs w:val="22"/>
        </w:rPr>
        <w:t>5</w:t>
      </w:r>
      <w:r w:rsidRPr="006460E3">
        <w:rPr>
          <w:szCs w:val="22"/>
        </w:rPr>
        <w:tab/>
      </w:r>
      <w:r w:rsidRPr="006460E3">
        <w:rPr>
          <w:noProof/>
          <w:szCs w:val="22"/>
        </w:rPr>
        <w:t xml:space="preserve">Ako uchovávať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6.</w:t>
      </w:r>
      <w:r w:rsidRPr="006460E3">
        <w:rPr>
          <w:szCs w:val="22"/>
        </w:rPr>
        <w:tab/>
      </w:r>
      <w:r w:rsidR="00743660" w:rsidRPr="006460E3">
        <w:rPr>
          <w:noProof/>
        </w:rPr>
        <w:t>Obsah balenia a ďalšie</w:t>
      </w:r>
      <w:r w:rsidR="00743660" w:rsidRPr="006460E3">
        <w:t xml:space="preserv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p>
    <w:p w:rsidR="00985CAC" w:rsidRPr="006460E3" w:rsidRDefault="00743660" w:rsidP="009C64DF">
      <w:pPr>
        <w:rPr>
          <w:b/>
        </w:rPr>
      </w:pPr>
      <w:r w:rsidRPr="006460E3">
        <w:rPr>
          <w:b/>
        </w:rPr>
        <w:t>1.</w:t>
      </w:r>
      <w:r w:rsidRPr="006460E3">
        <w:rPr>
          <w:b/>
        </w:rPr>
        <w:tab/>
        <w:t xml:space="preserve">Čo je </w:t>
      </w:r>
      <w:proofErr w:type="spellStart"/>
      <w:r w:rsidRPr="006460E3">
        <w:rPr>
          <w:b/>
        </w:rPr>
        <w:t>Stalevo</w:t>
      </w:r>
      <w:proofErr w:type="spellEnd"/>
      <w:r w:rsidRPr="006460E3">
        <w:rPr>
          <w:b/>
        </w:rPr>
        <w:t xml:space="preserve"> a na čo sa používa</w:t>
      </w:r>
    </w:p>
    <w:p w:rsidR="00985CAC" w:rsidRPr="006460E3" w:rsidRDefault="00985CAC">
      <w:pPr>
        <w:rPr>
          <w:szCs w:val="22"/>
        </w:rPr>
      </w:pPr>
    </w:p>
    <w:p w:rsidR="00985CAC" w:rsidRPr="006460E3" w:rsidRDefault="00985CAC">
      <w:pPr>
        <w:spacing w:line="240" w:lineRule="auto"/>
        <w:rPr>
          <w:szCs w:val="22"/>
        </w:rPr>
      </w:pPr>
      <w:proofErr w:type="spellStart"/>
      <w:r w:rsidRPr="006460E3">
        <w:rPr>
          <w:szCs w:val="22"/>
        </w:rPr>
        <w:t>Stalevo</w:t>
      </w:r>
      <w:proofErr w:type="spellEnd"/>
      <w:r w:rsidRPr="006460E3">
        <w:rPr>
          <w:szCs w:val="22"/>
        </w:rPr>
        <w:t xml:space="preserve"> obsahuje tri liečivá (levodopa, karbidopa a entakapon) v jednej filmom obalenej tablete. </w:t>
      </w:r>
      <w:proofErr w:type="spellStart"/>
      <w:r w:rsidRPr="006460E3">
        <w:rPr>
          <w:szCs w:val="22"/>
        </w:rPr>
        <w:t>Stalevo</w:t>
      </w:r>
      <w:proofErr w:type="spellEnd"/>
      <w:r w:rsidRPr="006460E3">
        <w:rPr>
          <w:szCs w:val="22"/>
        </w:rPr>
        <w:t xml:space="preserve"> sa používa na liečbu Parkinsonovej choroby.</w:t>
      </w:r>
    </w:p>
    <w:p w:rsidR="00985CAC" w:rsidRPr="006460E3" w:rsidRDefault="00985CAC">
      <w:pPr>
        <w:spacing w:line="240" w:lineRule="auto"/>
        <w:rPr>
          <w:szCs w:val="22"/>
        </w:rPr>
      </w:pPr>
    </w:p>
    <w:p w:rsidR="00985CAC" w:rsidRPr="006460E3" w:rsidRDefault="00985CAC">
      <w:pPr>
        <w:spacing w:line="240" w:lineRule="auto"/>
        <w:rPr>
          <w:bCs/>
          <w:iCs/>
          <w:szCs w:val="22"/>
        </w:rPr>
      </w:pPr>
      <w:r w:rsidRPr="006460E3">
        <w:rPr>
          <w:bCs/>
          <w:iCs/>
          <w:szCs w:val="22"/>
        </w:rPr>
        <w:t>Parkinsonovu chorobu spôsobujú nízke hladiny látky nazývanej dopamín v mozgu. Levodopa zvyšuje množstvo dopamínu a tak zmierňuje symptómy Parkinsonovej choroby. Karbidopa a entakapon zlepšujú antiparkinsonické účinky levodopy.</w:t>
      </w:r>
    </w:p>
    <w:p w:rsidR="00985CAC" w:rsidRPr="006460E3" w:rsidRDefault="00985CAC">
      <w:pPr>
        <w:spacing w:line="240" w:lineRule="auto"/>
        <w:ind w:right="-29"/>
        <w:rPr>
          <w:b/>
          <w:caps/>
          <w:szCs w:val="22"/>
        </w:rPr>
      </w:pPr>
    </w:p>
    <w:p w:rsidR="00985CAC" w:rsidRPr="006460E3" w:rsidRDefault="00985CAC">
      <w:pPr>
        <w:spacing w:line="240" w:lineRule="auto"/>
        <w:ind w:right="-29"/>
        <w:rPr>
          <w:b/>
          <w:caps/>
          <w:szCs w:val="22"/>
        </w:rPr>
      </w:pPr>
    </w:p>
    <w:p w:rsidR="006D58E0" w:rsidRPr="006460E3" w:rsidRDefault="00985CAC" w:rsidP="006D58E0">
      <w:pPr>
        <w:spacing w:line="240" w:lineRule="auto"/>
        <w:ind w:right="-29"/>
        <w:rPr>
          <w:b/>
          <w:szCs w:val="22"/>
        </w:rPr>
      </w:pPr>
      <w:r w:rsidRPr="006460E3">
        <w:rPr>
          <w:b/>
          <w:caps/>
          <w:szCs w:val="22"/>
        </w:rPr>
        <w:t>2.</w:t>
      </w:r>
      <w:r w:rsidRPr="006460E3">
        <w:rPr>
          <w:b/>
          <w:caps/>
          <w:szCs w:val="22"/>
        </w:rPr>
        <w:tab/>
      </w:r>
      <w:r w:rsidR="006D58E0" w:rsidRPr="006460E3">
        <w:rPr>
          <w:b/>
          <w:noProof/>
        </w:rPr>
        <w:t xml:space="preserve">Čo potrebujete vedieť </w:t>
      </w:r>
      <w:r w:rsidR="003A2EF4" w:rsidRPr="006460E3">
        <w:rPr>
          <w:b/>
          <w:noProof/>
        </w:rPr>
        <w:t>predtým</w:t>
      </w:r>
      <w:r w:rsidR="006D58E0" w:rsidRPr="006460E3">
        <w:rPr>
          <w:b/>
          <w:noProof/>
        </w:rPr>
        <w:t>,</w:t>
      </w:r>
      <w:r w:rsidR="006D58E0" w:rsidRPr="006460E3">
        <w:rPr>
          <w:b/>
        </w:rPr>
        <w:t xml:space="preserve"> ako</w:t>
      </w:r>
      <w:r w:rsidR="006D58E0" w:rsidRPr="006460E3">
        <w:rPr>
          <w:b/>
          <w:szCs w:val="22"/>
        </w:rPr>
        <w:t xml:space="preserve"> užijete </w:t>
      </w:r>
      <w:proofErr w:type="spellStart"/>
      <w:r w:rsidR="006D58E0" w:rsidRPr="006460E3">
        <w:rPr>
          <w:b/>
          <w:szCs w:val="22"/>
        </w:rPr>
        <w:t>Stalevo</w:t>
      </w:r>
      <w:proofErr w:type="spellEnd"/>
    </w:p>
    <w:p w:rsidR="00985CAC" w:rsidRPr="006460E3" w:rsidRDefault="00985CAC">
      <w:pPr>
        <w:spacing w:line="240" w:lineRule="auto"/>
        <w:rPr>
          <w:szCs w:val="22"/>
        </w:rPr>
      </w:pPr>
    </w:p>
    <w:p w:rsidR="00985CAC" w:rsidRPr="006460E3" w:rsidRDefault="00985CAC" w:rsidP="009C64DF">
      <w:pPr>
        <w:rPr>
          <w:b/>
        </w:rPr>
      </w:pPr>
      <w:r w:rsidRPr="006460E3">
        <w:rPr>
          <w:b/>
        </w:rPr>
        <w:t xml:space="preserve">Neužívajte </w:t>
      </w:r>
      <w:proofErr w:type="spellStart"/>
      <w:r w:rsidRPr="006460E3">
        <w:rPr>
          <w:b/>
        </w:rPr>
        <w:t>Stalevo</w:t>
      </w:r>
      <w:proofErr w:type="spellEnd"/>
      <w:r w:rsidRPr="006460E3">
        <w:rPr>
          <w:b/>
        </w:rPr>
        <w:t xml:space="preserve">, </w:t>
      </w:r>
      <w:r w:rsidR="00757FEC" w:rsidRPr="006460E3">
        <w:rPr>
          <w:b/>
        </w:rPr>
        <w:t>ak</w:t>
      </w:r>
    </w:p>
    <w:p w:rsidR="00985CAC" w:rsidRPr="006460E3" w:rsidRDefault="00985CAC" w:rsidP="00E9377E">
      <w:pPr>
        <w:tabs>
          <w:tab w:val="clear" w:pos="567"/>
        </w:tabs>
        <w:ind w:left="426" w:hanging="426"/>
        <w:rPr>
          <w:szCs w:val="22"/>
        </w:rPr>
      </w:pPr>
    </w:p>
    <w:p w:rsidR="00985CAC" w:rsidRPr="006460E3" w:rsidRDefault="00985CAC" w:rsidP="005F51B2">
      <w:pPr>
        <w:pStyle w:val="Text"/>
        <w:numPr>
          <w:ilvl w:val="0"/>
          <w:numId w:val="15"/>
        </w:numPr>
        <w:tabs>
          <w:tab w:val="clear" w:pos="720"/>
        </w:tabs>
        <w:spacing w:before="0"/>
        <w:ind w:left="567" w:hanging="567"/>
        <w:jc w:val="left"/>
        <w:rPr>
          <w:sz w:val="22"/>
          <w:szCs w:val="22"/>
          <w:lang w:val="sk-SK"/>
        </w:rPr>
      </w:pPr>
      <w:r w:rsidRPr="006460E3">
        <w:rPr>
          <w:sz w:val="22"/>
          <w:szCs w:val="22"/>
          <w:lang w:val="sk-SK"/>
        </w:rPr>
        <w:t xml:space="preserve">ste alergický na levodopu, karbidopu alebo entakapon, alebo ktorúkoľvek z ďalších zložiek </w:t>
      </w:r>
      <w:r w:rsidR="00F8471E" w:rsidRPr="006460E3">
        <w:rPr>
          <w:noProof/>
          <w:sz w:val="22"/>
          <w:szCs w:val="22"/>
          <w:lang w:val="sk-SK"/>
        </w:rPr>
        <w:t>tohto lieku (uvedených v časti 6)</w:t>
      </w:r>
    </w:p>
    <w:p w:rsidR="00985CAC" w:rsidRPr="006460E3" w:rsidRDefault="00757FEC" w:rsidP="005F51B2">
      <w:pPr>
        <w:pStyle w:val="Text"/>
        <w:numPr>
          <w:ilvl w:val="0"/>
          <w:numId w:val="15"/>
        </w:numPr>
        <w:tabs>
          <w:tab w:val="clear" w:pos="720"/>
        </w:tabs>
        <w:spacing w:before="0"/>
        <w:ind w:left="567" w:hanging="567"/>
        <w:jc w:val="left"/>
        <w:rPr>
          <w:sz w:val="22"/>
          <w:szCs w:val="22"/>
          <w:lang w:val="sk-SK"/>
        </w:rPr>
      </w:pPr>
      <w:r w:rsidRPr="006460E3">
        <w:rPr>
          <w:sz w:val="22"/>
          <w:szCs w:val="22"/>
          <w:lang w:val="sk-SK"/>
        </w:rPr>
        <w:t xml:space="preserve">máte </w:t>
      </w:r>
      <w:r w:rsidR="00985CAC" w:rsidRPr="006460E3">
        <w:rPr>
          <w:sz w:val="22"/>
          <w:szCs w:val="22"/>
          <w:lang w:val="sk-SK"/>
        </w:rPr>
        <w:t>glaukóm s uzavretým uhlom (ochorenie oka)</w:t>
      </w:r>
    </w:p>
    <w:p w:rsidR="00985CAC" w:rsidRPr="006460E3" w:rsidRDefault="00985CAC" w:rsidP="005F51B2">
      <w:pPr>
        <w:pStyle w:val="Text"/>
        <w:numPr>
          <w:ilvl w:val="0"/>
          <w:numId w:val="15"/>
        </w:numPr>
        <w:tabs>
          <w:tab w:val="clear" w:pos="720"/>
        </w:tabs>
        <w:spacing w:before="0"/>
        <w:ind w:left="567" w:hanging="567"/>
        <w:jc w:val="left"/>
        <w:rPr>
          <w:sz w:val="22"/>
          <w:szCs w:val="22"/>
          <w:lang w:val="sk-SK"/>
        </w:rPr>
      </w:pPr>
      <w:r w:rsidRPr="006460E3">
        <w:rPr>
          <w:sz w:val="22"/>
          <w:szCs w:val="22"/>
          <w:lang w:val="sk-SK"/>
        </w:rPr>
        <w:t>máte nádor nadobličiek</w:t>
      </w:r>
    </w:p>
    <w:p w:rsidR="00985CAC" w:rsidRPr="006460E3" w:rsidRDefault="00985CAC" w:rsidP="005F51B2">
      <w:pPr>
        <w:pStyle w:val="Text"/>
        <w:numPr>
          <w:ilvl w:val="0"/>
          <w:numId w:val="15"/>
        </w:numPr>
        <w:tabs>
          <w:tab w:val="clear" w:pos="720"/>
        </w:tabs>
        <w:spacing w:before="0"/>
        <w:ind w:left="567" w:hanging="567"/>
        <w:jc w:val="left"/>
        <w:rPr>
          <w:sz w:val="22"/>
          <w:szCs w:val="22"/>
          <w:lang w:val="sk-SK"/>
        </w:rPr>
      </w:pPr>
      <w:r w:rsidRPr="006460E3">
        <w:rPr>
          <w:sz w:val="22"/>
          <w:szCs w:val="22"/>
          <w:lang w:val="sk-SK"/>
        </w:rPr>
        <w:t>užívate určité lieky na liečbu depresie (kombinácie selektívnych inhibítorov MAO-A a MAO-B alebo neselektívne inhibítory MAO)</w:t>
      </w:r>
    </w:p>
    <w:p w:rsidR="00985CAC" w:rsidRPr="006460E3" w:rsidRDefault="00985CAC" w:rsidP="005F51B2">
      <w:pPr>
        <w:pStyle w:val="Text"/>
        <w:numPr>
          <w:ilvl w:val="0"/>
          <w:numId w:val="15"/>
        </w:numPr>
        <w:tabs>
          <w:tab w:val="clear" w:pos="720"/>
        </w:tabs>
        <w:spacing w:before="0"/>
        <w:ind w:left="567" w:hanging="567"/>
        <w:jc w:val="left"/>
        <w:rPr>
          <w:sz w:val="22"/>
          <w:szCs w:val="22"/>
          <w:lang w:val="sk-SK"/>
        </w:rPr>
      </w:pPr>
      <w:r w:rsidRPr="006460E3">
        <w:rPr>
          <w:sz w:val="22"/>
          <w:szCs w:val="22"/>
          <w:lang w:val="sk-SK"/>
        </w:rPr>
        <w:t>ste už niekedy mali neuroleptický malígny syndróm (NMS – toto je zriedkavá reakcia na lieky používané na liečbu ťažkých duševných porúch)</w:t>
      </w:r>
    </w:p>
    <w:p w:rsidR="00985CAC" w:rsidRPr="006460E3" w:rsidRDefault="00985CAC" w:rsidP="005F51B2">
      <w:pPr>
        <w:pStyle w:val="Text"/>
        <w:numPr>
          <w:ilvl w:val="0"/>
          <w:numId w:val="15"/>
        </w:numPr>
        <w:tabs>
          <w:tab w:val="clear" w:pos="720"/>
        </w:tabs>
        <w:spacing w:before="0"/>
        <w:ind w:left="567" w:hanging="567"/>
        <w:jc w:val="left"/>
        <w:rPr>
          <w:sz w:val="22"/>
          <w:szCs w:val="22"/>
          <w:lang w:val="sk-SK"/>
        </w:rPr>
      </w:pPr>
      <w:r w:rsidRPr="006460E3">
        <w:rPr>
          <w:sz w:val="22"/>
          <w:szCs w:val="22"/>
          <w:lang w:val="sk-SK"/>
        </w:rPr>
        <w:t>ste už niekedy mali netraumatickú rabdomyolýzu (zriedkavé ochorenie svalov)</w:t>
      </w:r>
    </w:p>
    <w:p w:rsidR="00985CAC" w:rsidRPr="006460E3" w:rsidRDefault="00985CAC" w:rsidP="005F51B2">
      <w:pPr>
        <w:pStyle w:val="Text"/>
        <w:numPr>
          <w:ilvl w:val="0"/>
          <w:numId w:val="15"/>
        </w:numPr>
        <w:tabs>
          <w:tab w:val="clear" w:pos="720"/>
        </w:tabs>
        <w:spacing w:before="0"/>
        <w:ind w:left="567" w:hanging="567"/>
        <w:jc w:val="left"/>
        <w:rPr>
          <w:sz w:val="22"/>
          <w:szCs w:val="22"/>
          <w:lang w:val="sk-SK"/>
        </w:rPr>
      </w:pPr>
      <w:r w:rsidRPr="006460E3">
        <w:rPr>
          <w:sz w:val="22"/>
          <w:szCs w:val="22"/>
          <w:lang w:val="sk-SK"/>
        </w:rPr>
        <w:t>máte závažné ochorenie pečene.</w:t>
      </w:r>
    </w:p>
    <w:p w:rsidR="00985CAC" w:rsidRPr="006460E3" w:rsidRDefault="00985CAC">
      <w:pPr>
        <w:pStyle w:val="Text"/>
        <w:tabs>
          <w:tab w:val="left" w:pos="567"/>
        </w:tabs>
        <w:spacing w:before="0"/>
        <w:ind w:left="567" w:hanging="567"/>
        <w:jc w:val="left"/>
        <w:rPr>
          <w:sz w:val="22"/>
          <w:szCs w:val="22"/>
          <w:lang w:val="sk-SK"/>
        </w:rPr>
      </w:pPr>
    </w:p>
    <w:p w:rsidR="00224BD3" w:rsidRPr="006460E3" w:rsidRDefault="00224BD3" w:rsidP="00224BD3">
      <w:pPr>
        <w:numPr>
          <w:ilvl w:val="12"/>
          <w:numId w:val="0"/>
        </w:numPr>
        <w:ind w:right="-2"/>
        <w:outlineLvl w:val="0"/>
        <w:rPr>
          <w:noProof/>
        </w:rPr>
      </w:pPr>
      <w:r w:rsidRPr="006460E3">
        <w:rPr>
          <w:b/>
          <w:noProof/>
        </w:rPr>
        <w:t>Upozornenia a opatrenia</w:t>
      </w:r>
    </w:p>
    <w:p w:rsidR="00224BD3" w:rsidRPr="006460E3" w:rsidRDefault="00224BD3" w:rsidP="00224BD3">
      <w:pPr>
        <w:numPr>
          <w:ilvl w:val="12"/>
          <w:numId w:val="0"/>
        </w:numPr>
        <w:ind w:left="567" w:hanging="567"/>
        <w:rPr>
          <w:noProof/>
        </w:rPr>
      </w:pPr>
    </w:p>
    <w:p w:rsidR="006A1C87" w:rsidRPr="006460E3" w:rsidRDefault="006A1C87" w:rsidP="00224BD3">
      <w:pPr>
        <w:numPr>
          <w:ilvl w:val="12"/>
          <w:numId w:val="0"/>
        </w:numPr>
        <w:ind w:left="567" w:hanging="567"/>
        <w:rPr>
          <w:noProof/>
          <w:u w:val="single"/>
        </w:rPr>
      </w:pPr>
      <w:r w:rsidRPr="006460E3">
        <w:rPr>
          <w:noProof/>
          <w:szCs w:val="22"/>
          <w:u w:val="single"/>
        </w:rPr>
        <w:t>Predtým, ako začnete užívať Stalevo, obráťte sa na svojho lekára alebo lekárnika</w:t>
      </w:r>
      <w:r w:rsidR="001A13C4" w:rsidRPr="006460E3">
        <w:rPr>
          <w:noProof/>
          <w:szCs w:val="22"/>
          <w:u w:val="single"/>
        </w:rPr>
        <w:t>,</w:t>
      </w:r>
    </w:p>
    <w:p w:rsidR="00224BD3" w:rsidRPr="006460E3" w:rsidRDefault="00594826" w:rsidP="00224BD3">
      <w:pPr>
        <w:numPr>
          <w:ilvl w:val="12"/>
          <w:numId w:val="0"/>
        </w:numPr>
        <w:ind w:left="567" w:hanging="567"/>
        <w:rPr>
          <w:noProof/>
          <w:u w:val="single"/>
        </w:rPr>
      </w:pPr>
      <w:r w:rsidRPr="006460E3">
        <w:rPr>
          <w:szCs w:val="22"/>
          <w:u w:val="single"/>
        </w:rPr>
        <w:t xml:space="preserve"> ak máte alebo ste niekedy mali:</w:t>
      </w:r>
    </w:p>
    <w:p w:rsidR="00985CAC" w:rsidRPr="006460E3" w:rsidRDefault="00985CAC" w:rsidP="005F51B2">
      <w:pPr>
        <w:pStyle w:val="Text"/>
        <w:numPr>
          <w:ilvl w:val="0"/>
          <w:numId w:val="16"/>
        </w:numPr>
        <w:tabs>
          <w:tab w:val="clear" w:pos="720"/>
        </w:tabs>
        <w:spacing w:before="0"/>
        <w:ind w:left="567" w:hanging="567"/>
        <w:jc w:val="left"/>
        <w:rPr>
          <w:sz w:val="22"/>
          <w:szCs w:val="22"/>
          <w:lang w:val="sk-SK"/>
        </w:rPr>
      </w:pPr>
      <w:r w:rsidRPr="006460E3">
        <w:rPr>
          <w:sz w:val="22"/>
          <w:szCs w:val="22"/>
          <w:lang w:val="sk-SK"/>
        </w:rPr>
        <w:t>srdcový infarkt alebo iné ochorenia srdca vrátane srdcových arytmií, alebo ochorenie krvných ciev</w:t>
      </w:r>
    </w:p>
    <w:p w:rsidR="00985CAC" w:rsidRPr="006460E3" w:rsidRDefault="00985CAC" w:rsidP="005F51B2">
      <w:pPr>
        <w:pStyle w:val="Text"/>
        <w:numPr>
          <w:ilvl w:val="0"/>
          <w:numId w:val="16"/>
        </w:numPr>
        <w:tabs>
          <w:tab w:val="clear" w:pos="720"/>
        </w:tabs>
        <w:spacing w:before="0"/>
        <w:ind w:left="567" w:hanging="567"/>
        <w:jc w:val="left"/>
        <w:rPr>
          <w:sz w:val="22"/>
          <w:szCs w:val="22"/>
          <w:lang w:val="sk-SK"/>
        </w:rPr>
      </w:pPr>
      <w:r w:rsidRPr="006460E3">
        <w:rPr>
          <w:sz w:val="22"/>
          <w:szCs w:val="22"/>
          <w:lang w:val="sk-SK"/>
        </w:rPr>
        <w:t>astmu alebo iné ochorenia pľúc</w:t>
      </w:r>
    </w:p>
    <w:p w:rsidR="00985CAC" w:rsidRPr="006460E3" w:rsidRDefault="00985CAC" w:rsidP="005F51B2">
      <w:pPr>
        <w:pStyle w:val="Text"/>
        <w:numPr>
          <w:ilvl w:val="0"/>
          <w:numId w:val="17"/>
        </w:numPr>
        <w:tabs>
          <w:tab w:val="clear" w:pos="720"/>
        </w:tabs>
        <w:spacing w:before="0"/>
        <w:ind w:left="567" w:hanging="567"/>
        <w:jc w:val="left"/>
        <w:rPr>
          <w:sz w:val="22"/>
          <w:szCs w:val="22"/>
          <w:lang w:val="sk-SK"/>
        </w:rPr>
      </w:pPr>
      <w:r w:rsidRPr="006460E3">
        <w:rPr>
          <w:sz w:val="22"/>
          <w:szCs w:val="22"/>
          <w:lang w:val="sk-SK"/>
        </w:rPr>
        <w:t xml:space="preserve">problém s pečeňou, pretože bude možno potrebné </w:t>
      </w:r>
      <w:r w:rsidR="00582BB9" w:rsidRPr="006460E3">
        <w:rPr>
          <w:sz w:val="22"/>
          <w:szCs w:val="22"/>
          <w:lang w:val="sk-SK"/>
        </w:rPr>
        <w:t>v</w:t>
      </w:r>
      <w:r w:rsidRPr="006460E3">
        <w:rPr>
          <w:sz w:val="22"/>
          <w:szCs w:val="22"/>
          <w:lang w:val="sk-SK"/>
        </w:rPr>
        <w:t>ašu dávku upraviť</w:t>
      </w:r>
    </w:p>
    <w:p w:rsidR="00985CAC" w:rsidRPr="006460E3" w:rsidRDefault="00985CAC" w:rsidP="005F51B2">
      <w:pPr>
        <w:pStyle w:val="Text"/>
        <w:numPr>
          <w:ilvl w:val="0"/>
          <w:numId w:val="17"/>
        </w:numPr>
        <w:tabs>
          <w:tab w:val="clear" w:pos="720"/>
        </w:tabs>
        <w:spacing w:before="0"/>
        <w:ind w:left="567" w:hanging="567"/>
        <w:jc w:val="left"/>
        <w:rPr>
          <w:sz w:val="22"/>
          <w:szCs w:val="22"/>
          <w:lang w:val="sk-SK"/>
        </w:rPr>
      </w:pPr>
      <w:r w:rsidRPr="006460E3">
        <w:rPr>
          <w:sz w:val="22"/>
          <w:szCs w:val="22"/>
          <w:lang w:val="sk-SK"/>
        </w:rPr>
        <w:t>obličkové alebo hormonálne ochorenia</w:t>
      </w:r>
    </w:p>
    <w:p w:rsidR="00985CAC" w:rsidRPr="006460E3" w:rsidRDefault="00985CAC" w:rsidP="005F51B2">
      <w:pPr>
        <w:pStyle w:val="Text"/>
        <w:numPr>
          <w:ilvl w:val="0"/>
          <w:numId w:val="17"/>
        </w:numPr>
        <w:tabs>
          <w:tab w:val="clear" w:pos="720"/>
        </w:tabs>
        <w:spacing w:before="0"/>
        <w:ind w:left="567" w:hanging="567"/>
        <w:jc w:val="left"/>
        <w:rPr>
          <w:sz w:val="22"/>
          <w:szCs w:val="22"/>
          <w:lang w:val="sk-SK"/>
        </w:rPr>
      </w:pPr>
      <w:r w:rsidRPr="006460E3">
        <w:rPr>
          <w:sz w:val="22"/>
          <w:szCs w:val="22"/>
          <w:lang w:val="sk-SK"/>
        </w:rPr>
        <w:t>žalúdočné vredy alebo kŕče</w:t>
      </w:r>
    </w:p>
    <w:p w:rsidR="00985CAC" w:rsidRPr="006460E3" w:rsidRDefault="00985CAC" w:rsidP="005F51B2">
      <w:pPr>
        <w:pStyle w:val="Text"/>
        <w:numPr>
          <w:ilvl w:val="0"/>
          <w:numId w:val="17"/>
        </w:numPr>
        <w:tabs>
          <w:tab w:val="clear" w:pos="720"/>
        </w:tabs>
        <w:spacing w:before="0"/>
        <w:ind w:left="567" w:hanging="567"/>
        <w:jc w:val="left"/>
        <w:rPr>
          <w:sz w:val="22"/>
          <w:szCs w:val="22"/>
          <w:lang w:val="sk-SK"/>
        </w:rPr>
      </w:pPr>
      <w:r w:rsidRPr="006460E3">
        <w:rPr>
          <w:sz w:val="22"/>
          <w:szCs w:val="22"/>
          <w:lang w:val="sk-SK"/>
        </w:rPr>
        <w:t>ak budete mať dlhší čas hnačku, poraďte sa so svojím lekárom, pretože to môže byť prejav zápalu hrubého čreva</w:t>
      </w:r>
    </w:p>
    <w:p w:rsidR="00985CAC" w:rsidRPr="006460E3" w:rsidRDefault="00985CAC" w:rsidP="005F51B2">
      <w:pPr>
        <w:pStyle w:val="Text"/>
        <w:numPr>
          <w:ilvl w:val="0"/>
          <w:numId w:val="17"/>
        </w:numPr>
        <w:tabs>
          <w:tab w:val="clear" w:pos="720"/>
        </w:tabs>
        <w:spacing w:before="0"/>
        <w:ind w:left="567" w:hanging="567"/>
        <w:jc w:val="left"/>
        <w:rPr>
          <w:sz w:val="22"/>
          <w:szCs w:val="22"/>
          <w:lang w:val="sk-SK"/>
        </w:rPr>
      </w:pPr>
      <w:r w:rsidRPr="006460E3">
        <w:rPr>
          <w:sz w:val="22"/>
          <w:szCs w:val="22"/>
          <w:lang w:val="sk-SK"/>
        </w:rPr>
        <w:t>akúkoľvek formu ťažkej duševnej poruchy, napr. psychózu</w:t>
      </w:r>
    </w:p>
    <w:p w:rsidR="00985CAC" w:rsidRPr="006460E3" w:rsidRDefault="00985CAC" w:rsidP="005F51B2">
      <w:pPr>
        <w:pStyle w:val="Text"/>
        <w:numPr>
          <w:ilvl w:val="0"/>
          <w:numId w:val="17"/>
        </w:numPr>
        <w:tabs>
          <w:tab w:val="clear" w:pos="720"/>
        </w:tabs>
        <w:spacing w:before="0"/>
        <w:ind w:left="567" w:hanging="567"/>
        <w:jc w:val="left"/>
        <w:rPr>
          <w:sz w:val="22"/>
          <w:szCs w:val="22"/>
          <w:lang w:val="sk-SK"/>
        </w:rPr>
      </w:pPr>
      <w:r w:rsidRPr="006460E3">
        <w:rPr>
          <w:sz w:val="22"/>
          <w:szCs w:val="22"/>
          <w:lang w:val="sk-SK"/>
        </w:rPr>
        <w:t xml:space="preserve">chronický glaukóm s otvoreným uhlom, pretože bude možno potrebné </w:t>
      </w:r>
      <w:r w:rsidR="00582BB9" w:rsidRPr="006460E3">
        <w:rPr>
          <w:sz w:val="22"/>
          <w:szCs w:val="22"/>
          <w:lang w:val="sk-SK"/>
        </w:rPr>
        <w:t xml:space="preserve">vašu </w:t>
      </w:r>
      <w:r w:rsidRPr="006460E3">
        <w:rPr>
          <w:sz w:val="22"/>
          <w:szCs w:val="22"/>
          <w:lang w:val="sk-SK"/>
        </w:rPr>
        <w:t xml:space="preserve">dávku upraviť a sledovať </w:t>
      </w:r>
      <w:r w:rsidR="00582BB9" w:rsidRPr="006460E3">
        <w:rPr>
          <w:sz w:val="22"/>
          <w:szCs w:val="22"/>
          <w:lang w:val="sk-SK"/>
        </w:rPr>
        <w:t>v</w:t>
      </w:r>
      <w:r w:rsidRPr="006460E3">
        <w:rPr>
          <w:sz w:val="22"/>
          <w:szCs w:val="22"/>
          <w:lang w:val="sk-SK"/>
        </w:rPr>
        <w:t>áš vnútroočný tlak.</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u w:val="single"/>
          <w:lang w:val="sk-SK"/>
        </w:rPr>
      </w:pPr>
      <w:r w:rsidRPr="006460E3">
        <w:rPr>
          <w:sz w:val="22"/>
          <w:szCs w:val="22"/>
          <w:u w:val="single"/>
          <w:lang w:val="sk-SK"/>
        </w:rPr>
        <w:t>Poraďte sa so svojím lekárom, ak teraz užívate:</w:t>
      </w:r>
    </w:p>
    <w:p w:rsidR="006E761A" w:rsidRPr="006460E3" w:rsidRDefault="00985CAC" w:rsidP="005F51B2">
      <w:pPr>
        <w:pStyle w:val="Text"/>
        <w:numPr>
          <w:ilvl w:val="0"/>
          <w:numId w:val="18"/>
        </w:numPr>
        <w:spacing w:before="0"/>
        <w:ind w:left="567" w:hanging="567"/>
        <w:jc w:val="left"/>
        <w:rPr>
          <w:sz w:val="22"/>
          <w:szCs w:val="22"/>
          <w:lang w:val="sk-SK"/>
        </w:rPr>
      </w:pPr>
      <w:r w:rsidRPr="006460E3">
        <w:rPr>
          <w:sz w:val="22"/>
          <w:szCs w:val="22"/>
          <w:lang w:val="sk-SK"/>
        </w:rPr>
        <w:t>antipsychotiká (lieky používané na liečbu psychózy)</w:t>
      </w:r>
    </w:p>
    <w:p w:rsidR="00985CAC" w:rsidRPr="006460E3" w:rsidRDefault="00985CAC" w:rsidP="005F51B2">
      <w:pPr>
        <w:pStyle w:val="Text"/>
        <w:numPr>
          <w:ilvl w:val="0"/>
          <w:numId w:val="18"/>
        </w:numPr>
        <w:spacing w:before="0"/>
        <w:ind w:left="567" w:hanging="567"/>
        <w:jc w:val="left"/>
        <w:rPr>
          <w:sz w:val="22"/>
          <w:szCs w:val="22"/>
          <w:lang w:val="sk-SK"/>
        </w:rPr>
      </w:pPr>
      <w:r w:rsidRPr="006460E3">
        <w:rPr>
          <w:sz w:val="22"/>
          <w:szCs w:val="22"/>
          <w:lang w:val="sk-SK"/>
        </w:rPr>
        <w:t xml:space="preserve">liek, ktorý môže vyvolať zníženie krvného tlaku, keď vstávate zo stoličky alebo postele. Pamätajte, že </w:t>
      </w:r>
      <w:proofErr w:type="spellStart"/>
      <w:r w:rsidRPr="006460E3">
        <w:rPr>
          <w:sz w:val="22"/>
          <w:szCs w:val="22"/>
          <w:lang w:val="sk-SK"/>
        </w:rPr>
        <w:t>Stalevo</w:t>
      </w:r>
      <w:proofErr w:type="spellEnd"/>
      <w:r w:rsidRPr="006460E3">
        <w:rPr>
          <w:sz w:val="22"/>
          <w:szCs w:val="22"/>
          <w:lang w:val="sk-SK"/>
        </w:rPr>
        <w:t xml:space="preserve"> môže tieto reakcie zhoršiť.</w:t>
      </w:r>
    </w:p>
    <w:p w:rsidR="00985CAC" w:rsidRPr="006460E3" w:rsidRDefault="00985CAC">
      <w:pPr>
        <w:pStyle w:val="Text"/>
        <w:spacing w:before="0"/>
        <w:ind w:left="567" w:hanging="567"/>
        <w:rPr>
          <w:sz w:val="22"/>
          <w:szCs w:val="22"/>
          <w:lang w:val="sk-SK"/>
        </w:rPr>
      </w:pPr>
    </w:p>
    <w:p w:rsidR="00985CAC" w:rsidRPr="006460E3" w:rsidRDefault="00985CAC">
      <w:pPr>
        <w:pStyle w:val="Text"/>
        <w:spacing w:before="0"/>
        <w:ind w:left="567" w:hanging="567"/>
        <w:rPr>
          <w:sz w:val="22"/>
          <w:szCs w:val="22"/>
          <w:u w:val="single"/>
          <w:lang w:val="sk-SK"/>
        </w:rPr>
      </w:pPr>
      <w:r w:rsidRPr="006460E3">
        <w:rPr>
          <w:sz w:val="22"/>
          <w:szCs w:val="22"/>
          <w:u w:val="single"/>
          <w:lang w:val="sk-SK"/>
        </w:rPr>
        <w:t xml:space="preserve">Poraďte sa so svojím lekárom, ak počas užívania </w:t>
      </w:r>
      <w:r w:rsidR="00E80995" w:rsidRPr="006460E3">
        <w:rPr>
          <w:sz w:val="22"/>
          <w:szCs w:val="22"/>
          <w:lang w:val="sk-SK"/>
        </w:rPr>
        <w:t xml:space="preserve">lieku </w:t>
      </w:r>
      <w:proofErr w:type="spellStart"/>
      <w:r w:rsidRPr="006460E3">
        <w:rPr>
          <w:sz w:val="22"/>
          <w:szCs w:val="22"/>
          <w:u w:val="single"/>
          <w:lang w:val="sk-SK"/>
        </w:rPr>
        <w:t>Stalev</w:t>
      </w:r>
      <w:r w:rsidR="00E80995" w:rsidRPr="006460E3">
        <w:rPr>
          <w:sz w:val="22"/>
          <w:szCs w:val="22"/>
          <w:u w:val="single"/>
          <w:lang w:val="sk-SK"/>
        </w:rPr>
        <w:t>o</w:t>
      </w:r>
      <w:proofErr w:type="spellEnd"/>
      <w:r w:rsidRPr="006460E3">
        <w:rPr>
          <w:sz w:val="22"/>
          <w:szCs w:val="22"/>
          <w:u w:val="single"/>
          <w:lang w:val="sk-SK"/>
        </w:rPr>
        <w:t>:</w:t>
      </w:r>
    </w:p>
    <w:p w:rsidR="00985CAC" w:rsidRPr="006460E3" w:rsidRDefault="00985CAC" w:rsidP="005F51B2">
      <w:pPr>
        <w:pStyle w:val="Text"/>
        <w:numPr>
          <w:ilvl w:val="0"/>
          <w:numId w:val="19"/>
        </w:numPr>
        <w:tabs>
          <w:tab w:val="clear" w:pos="720"/>
        </w:tabs>
        <w:spacing w:before="0"/>
        <w:ind w:left="567" w:hanging="567"/>
        <w:jc w:val="left"/>
        <w:rPr>
          <w:sz w:val="22"/>
          <w:szCs w:val="22"/>
          <w:lang w:val="sk-SK"/>
        </w:rPr>
      </w:pPr>
      <w:r w:rsidRPr="006460E3">
        <w:rPr>
          <w:sz w:val="22"/>
          <w:szCs w:val="22"/>
          <w:lang w:val="sk-SK"/>
        </w:rPr>
        <w:t xml:space="preserve">všimnete si, že </w:t>
      </w:r>
      <w:r w:rsidR="00582BB9" w:rsidRPr="006460E3">
        <w:rPr>
          <w:sz w:val="22"/>
          <w:szCs w:val="22"/>
          <w:lang w:val="sk-SK"/>
        </w:rPr>
        <w:t>v</w:t>
      </w:r>
      <w:r w:rsidRPr="006460E3">
        <w:rPr>
          <w:sz w:val="22"/>
          <w:szCs w:val="22"/>
          <w:lang w:val="sk-SK"/>
        </w:rPr>
        <w:t xml:space="preserve">aše svaly priveľmi tuhnú, alebo sa dostavia prudké zášklby, alebo ak sa objaví chvenie, nepokoj, zmätenosť, horúčka, rýchly tep alebo veľké kolísanie </w:t>
      </w:r>
      <w:r w:rsidR="00582BB9" w:rsidRPr="006460E3">
        <w:rPr>
          <w:sz w:val="22"/>
          <w:szCs w:val="22"/>
          <w:lang w:val="sk-SK"/>
        </w:rPr>
        <w:t>v</w:t>
      </w:r>
      <w:r w:rsidRPr="006460E3">
        <w:rPr>
          <w:sz w:val="22"/>
          <w:szCs w:val="22"/>
          <w:lang w:val="sk-SK"/>
        </w:rPr>
        <w:t xml:space="preserve">ášho krvného tlaku. Ak sa niektoré z týchto účinkov objavia, </w:t>
      </w:r>
      <w:r w:rsidRPr="006460E3">
        <w:rPr>
          <w:b/>
          <w:sz w:val="22"/>
          <w:szCs w:val="22"/>
          <w:lang w:val="sk-SK"/>
        </w:rPr>
        <w:t xml:space="preserve">okamžite to oznámte </w:t>
      </w:r>
      <w:r w:rsidR="000F5174" w:rsidRPr="006460E3">
        <w:rPr>
          <w:b/>
          <w:sz w:val="22"/>
          <w:szCs w:val="22"/>
          <w:lang w:val="sk-SK"/>
        </w:rPr>
        <w:t>v</w:t>
      </w:r>
      <w:r w:rsidRPr="006460E3">
        <w:rPr>
          <w:b/>
          <w:sz w:val="22"/>
          <w:szCs w:val="22"/>
          <w:lang w:val="sk-SK"/>
        </w:rPr>
        <w:t>ášmu lekárovi</w:t>
      </w:r>
      <w:r w:rsidRPr="006460E3">
        <w:rPr>
          <w:sz w:val="22"/>
          <w:szCs w:val="22"/>
          <w:lang w:val="sk-SK"/>
        </w:rPr>
        <w:t xml:space="preserve"> </w:t>
      </w:r>
    </w:p>
    <w:p w:rsidR="00985CAC" w:rsidRPr="006460E3" w:rsidRDefault="00985CAC" w:rsidP="005F51B2">
      <w:pPr>
        <w:pStyle w:val="Text"/>
        <w:numPr>
          <w:ilvl w:val="0"/>
          <w:numId w:val="19"/>
        </w:numPr>
        <w:tabs>
          <w:tab w:val="clear" w:pos="720"/>
        </w:tabs>
        <w:spacing w:before="0"/>
        <w:ind w:left="567" w:hanging="567"/>
        <w:jc w:val="left"/>
        <w:rPr>
          <w:sz w:val="22"/>
          <w:szCs w:val="22"/>
          <w:lang w:val="sk-SK"/>
        </w:rPr>
      </w:pPr>
      <w:r w:rsidRPr="006460E3">
        <w:rPr>
          <w:sz w:val="22"/>
          <w:szCs w:val="22"/>
          <w:lang w:val="sk-SK"/>
        </w:rPr>
        <w:t>cítite skľúčenosť, máte samovražedné myšlienky alebo zaznamenáte neobyčajné zmeny vo svojom správaní</w:t>
      </w:r>
    </w:p>
    <w:p w:rsidR="00985CAC" w:rsidRPr="006460E3" w:rsidRDefault="00985CAC" w:rsidP="005F51B2">
      <w:pPr>
        <w:numPr>
          <w:ilvl w:val="0"/>
          <w:numId w:val="19"/>
        </w:numPr>
        <w:tabs>
          <w:tab w:val="clear" w:pos="567"/>
          <w:tab w:val="clear" w:pos="720"/>
        </w:tabs>
        <w:autoSpaceDE w:val="0"/>
        <w:autoSpaceDN w:val="0"/>
        <w:adjustRightInd w:val="0"/>
        <w:spacing w:line="240" w:lineRule="auto"/>
        <w:ind w:left="567" w:hanging="567"/>
        <w:rPr>
          <w:szCs w:val="22"/>
        </w:rPr>
      </w:pPr>
      <w:r w:rsidRPr="006460E3">
        <w:rPr>
          <w:szCs w:val="22"/>
        </w:rPr>
        <w:t xml:space="preserve">pocítite, že náhle zaspávate, alebo ak sa cítite veľmi ospalý. V takom prípade </w:t>
      </w:r>
      <w:r w:rsidRPr="006460E3">
        <w:rPr>
          <w:szCs w:val="22"/>
          <w:lang w:eastAsia="en-GB"/>
        </w:rPr>
        <w:t>nesmiete viesť vozidl</w:t>
      </w:r>
      <w:r w:rsidR="00683A75" w:rsidRPr="006460E3">
        <w:rPr>
          <w:szCs w:val="22"/>
          <w:lang w:eastAsia="en-GB"/>
        </w:rPr>
        <w:t>á</w:t>
      </w:r>
      <w:r w:rsidRPr="006460E3">
        <w:rPr>
          <w:szCs w:val="22"/>
          <w:lang w:eastAsia="en-GB"/>
        </w:rPr>
        <w:t xml:space="preserve">, obsluhovať stroje alebo používať nástroje </w:t>
      </w:r>
      <w:r w:rsidRPr="006460E3">
        <w:rPr>
          <w:szCs w:val="22"/>
        </w:rPr>
        <w:t>(pozri tiež časť 'Vedenie vozid</w:t>
      </w:r>
      <w:r w:rsidR="00683A75" w:rsidRPr="006460E3">
        <w:rPr>
          <w:szCs w:val="22"/>
        </w:rPr>
        <w:t>ie</w:t>
      </w:r>
      <w:r w:rsidRPr="006460E3">
        <w:rPr>
          <w:szCs w:val="22"/>
        </w:rPr>
        <w:t>l a obsluha strojov')</w:t>
      </w:r>
    </w:p>
    <w:p w:rsidR="00985CAC" w:rsidRPr="006460E3" w:rsidRDefault="00985CAC" w:rsidP="005F51B2">
      <w:pPr>
        <w:pStyle w:val="Text"/>
        <w:numPr>
          <w:ilvl w:val="0"/>
          <w:numId w:val="19"/>
        </w:numPr>
        <w:tabs>
          <w:tab w:val="clear" w:pos="720"/>
          <w:tab w:val="left" w:pos="567"/>
        </w:tabs>
        <w:spacing w:before="0"/>
        <w:ind w:left="567" w:hanging="567"/>
        <w:jc w:val="left"/>
        <w:rPr>
          <w:sz w:val="22"/>
          <w:szCs w:val="22"/>
          <w:lang w:val="sk-SK"/>
        </w:rPr>
      </w:pPr>
      <w:r w:rsidRPr="006460E3">
        <w:rPr>
          <w:sz w:val="22"/>
          <w:szCs w:val="22"/>
          <w:lang w:val="sk-SK"/>
        </w:rPr>
        <w:t xml:space="preserve">všimnete si, že sa po začatí užívania </w:t>
      </w:r>
      <w:r w:rsidR="00E80995" w:rsidRPr="006460E3">
        <w:rPr>
          <w:sz w:val="22"/>
          <w:szCs w:val="22"/>
          <w:lang w:val="sk-SK"/>
        </w:rPr>
        <w:t xml:space="preserve">lieku </w:t>
      </w:r>
      <w:proofErr w:type="spellStart"/>
      <w:r w:rsidRPr="006460E3">
        <w:rPr>
          <w:sz w:val="22"/>
          <w:szCs w:val="22"/>
          <w:lang w:val="sk-SK"/>
        </w:rPr>
        <w:t>Stalev</w:t>
      </w:r>
      <w:r w:rsidR="00E80995" w:rsidRPr="006460E3">
        <w:rPr>
          <w:sz w:val="22"/>
          <w:szCs w:val="22"/>
          <w:lang w:val="sk-SK"/>
        </w:rPr>
        <w:t>o</w:t>
      </w:r>
      <w:proofErr w:type="spellEnd"/>
      <w:r w:rsidRPr="006460E3">
        <w:rPr>
          <w:sz w:val="22"/>
          <w:szCs w:val="22"/>
          <w:lang w:val="sk-SK"/>
        </w:rPr>
        <w:t xml:space="preserve"> objavia alebo zhoršia nekontrolované pohyby. Ak sa to stane, </w:t>
      </w:r>
      <w:r w:rsidR="000F5174" w:rsidRPr="006460E3">
        <w:rPr>
          <w:sz w:val="22"/>
          <w:szCs w:val="22"/>
          <w:lang w:val="sk-SK"/>
        </w:rPr>
        <w:t>v</w:t>
      </w:r>
      <w:r w:rsidRPr="006460E3">
        <w:rPr>
          <w:sz w:val="22"/>
          <w:szCs w:val="22"/>
          <w:lang w:val="sk-SK"/>
        </w:rPr>
        <w:t xml:space="preserve">áš lekár môže zmeniť dávkovanie </w:t>
      </w:r>
      <w:r w:rsidR="000F5174" w:rsidRPr="006460E3">
        <w:rPr>
          <w:sz w:val="22"/>
          <w:szCs w:val="22"/>
          <w:lang w:val="sk-SK"/>
        </w:rPr>
        <w:t>v</w:t>
      </w:r>
      <w:r w:rsidRPr="006460E3">
        <w:rPr>
          <w:sz w:val="22"/>
          <w:szCs w:val="22"/>
          <w:lang w:val="sk-SK"/>
        </w:rPr>
        <w:t xml:space="preserve">ášho antiparkinsonika </w:t>
      </w:r>
    </w:p>
    <w:p w:rsidR="00985CAC" w:rsidRPr="006460E3" w:rsidRDefault="00985CAC" w:rsidP="005F51B2">
      <w:pPr>
        <w:pStyle w:val="Text"/>
        <w:numPr>
          <w:ilvl w:val="0"/>
          <w:numId w:val="19"/>
        </w:numPr>
        <w:tabs>
          <w:tab w:val="clear" w:pos="720"/>
        </w:tabs>
        <w:spacing w:before="0"/>
        <w:ind w:left="567" w:hanging="567"/>
        <w:jc w:val="left"/>
        <w:rPr>
          <w:sz w:val="22"/>
          <w:szCs w:val="22"/>
          <w:lang w:val="sk-SK"/>
        </w:rPr>
      </w:pPr>
      <w:r w:rsidRPr="006460E3">
        <w:rPr>
          <w:sz w:val="22"/>
          <w:szCs w:val="22"/>
          <w:lang w:val="sk-SK"/>
        </w:rPr>
        <w:t xml:space="preserve">objaví sa hnačka: odporúča sa sledovať </w:t>
      </w:r>
      <w:r w:rsidR="000F5174" w:rsidRPr="006460E3">
        <w:rPr>
          <w:sz w:val="22"/>
          <w:szCs w:val="22"/>
          <w:lang w:val="sk-SK"/>
        </w:rPr>
        <w:t>v</w:t>
      </w:r>
      <w:r w:rsidRPr="006460E3">
        <w:rPr>
          <w:sz w:val="22"/>
          <w:szCs w:val="22"/>
          <w:lang w:val="sk-SK"/>
        </w:rPr>
        <w:t>ašu telesnú hmotnosť, aby sa predišlo nadmernému poklesu telesnej hmotnosti</w:t>
      </w:r>
    </w:p>
    <w:p w:rsidR="00985CAC" w:rsidRPr="006460E3" w:rsidRDefault="00985CAC" w:rsidP="005F51B2">
      <w:pPr>
        <w:pStyle w:val="Text"/>
        <w:numPr>
          <w:ilvl w:val="0"/>
          <w:numId w:val="19"/>
        </w:numPr>
        <w:tabs>
          <w:tab w:val="clear" w:pos="720"/>
        </w:tabs>
        <w:spacing w:before="0"/>
        <w:ind w:left="567" w:hanging="567"/>
        <w:jc w:val="left"/>
        <w:rPr>
          <w:sz w:val="22"/>
          <w:szCs w:val="22"/>
          <w:lang w:val="sk-SK"/>
        </w:rPr>
      </w:pPr>
      <w:r w:rsidRPr="006460E3">
        <w:rPr>
          <w:sz w:val="22"/>
          <w:szCs w:val="22"/>
          <w:lang w:val="sk-SK"/>
        </w:rPr>
        <w:t>všimnete si zhoršujúce sa nechutenstvo, asténiu (slabosť, vyčerpanosť) a pokles telesnej hmotnosti počas relatívne krátkeho času. Vtedy je potrebné zvážiť celkové lekárske vyšetrenie vrátane vyšetrenia pečeňových funkcií</w:t>
      </w:r>
    </w:p>
    <w:p w:rsidR="00985CAC" w:rsidRPr="006460E3" w:rsidRDefault="00985CAC" w:rsidP="005F51B2">
      <w:pPr>
        <w:pStyle w:val="Text"/>
        <w:numPr>
          <w:ilvl w:val="0"/>
          <w:numId w:val="19"/>
        </w:numPr>
        <w:tabs>
          <w:tab w:val="clear" w:pos="720"/>
        </w:tabs>
        <w:spacing w:before="0"/>
        <w:ind w:left="567" w:hanging="567"/>
        <w:jc w:val="left"/>
        <w:rPr>
          <w:sz w:val="22"/>
          <w:szCs w:val="22"/>
          <w:lang w:val="sk-SK"/>
        </w:rPr>
      </w:pPr>
      <w:r w:rsidRPr="006460E3">
        <w:rPr>
          <w:sz w:val="22"/>
          <w:szCs w:val="22"/>
          <w:lang w:val="sk-SK"/>
        </w:rPr>
        <w:t xml:space="preserve">máte pocit, že by ste mali prerušiť užívanie </w:t>
      </w:r>
      <w:r w:rsidR="00E80995" w:rsidRPr="006460E3">
        <w:rPr>
          <w:sz w:val="22"/>
          <w:szCs w:val="22"/>
          <w:lang w:val="sk-SK"/>
        </w:rPr>
        <w:t xml:space="preserve">lieku </w:t>
      </w:r>
      <w:proofErr w:type="spellStart"/>
      <w:r w:rsidRPr="006460E3">
        <w:rPr>
          <w:sz w:val="22"/>
          <w:szCs w:val="22"/>
          <w:lang w:val="sk-SK"/>
        </w:rPr>
        <w:t>Stalev</w:t>
      </w:r>
      <w:r w:rsidR="00E80995" w:rsidRPr="006460E3">
        <w:rPr>
          <w:sz w:val="22"/>
          <w:szCs w:val="22"/>
          <w:lang w:val="sk-SK"/>
        </w:rPr>
        <w:t>o</w:t>
      </w:r>
      <w:proofErr w:type="spellEnd"/>
      <w:r w:rsidRPr="006460E3">
        <w:rPr>
          <w:sz w:val="22"/>
          <w:szCs w:val="22"/>
          <w:lang w:val="sk-SK"/>
        </w:rPr>
        <w:t xml:space="preserve">, prečítajte si časť 'Ak prestanete užívať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vy alebo vaša rodina/opatrovateľ zaznamenáte, že sa u vás rozvíjajú príznaky podobné závislosti, ktoré vedú k túžbe po vysokých dávkach </w:t>
      </w:r>
      <w:r w:rsidR="00E80995" w:rsidRPr="006460E3">
        <w:rPr>
          <w:szCs w:val="22"/>
        </w:rPr>
        <w:t xml:space="preserve">lieku </w:t>
      </w:r>
      <w:proofErr w:type="spellStart"/>
      <w:r w:rsidRPr="006460E3">
        <w:rPr>
          <w:szCs w:val="22"/>
        </w:rPr>
        <w:t>Stalev</w:t>
      </w:r>
      <w:r w:rsidR="00E80995" w:rsidRPr="006460E3">
        <w:rPr>
          <w:szCs w:val="22"/>
        </w:rPr>
        <w:t>o</w:t>
      </w:r>
      <w:proofErr w:type="spellEnd"/>
      <w:r w:rsidRPr="006460E3">
        <w:rPr>
          <w:szCs w:val="22"/>
        </w:rPr>
        <w:t xml:space="preserve"> </w:t>
      </w:r>
      <w:r w:rsidRPr="006460E3">
        <w:rPr>
          <w:rFonts w:ascii="TimesNewRoman,Italic" w:eastAsia="MS Mincho" w:hAnsi="TimesNewRoman,Italic" w:cs="TimesNewRoman,Italic"/>
          <w:lang w:eastAsia="ja-JP"/>
        </w:rPr>
        <w:t xml:space="preserve">a iných liekov používaných na liečbu Parkinsonovej choroby. </w:t>
      </w:r>
    </w:p>
    <w:p w:rsidR="00A04EF9" w:rsidRPr="006460E3" w:rsidRDefault="00A04EF9" w:rsidP="00804575">
      <w:pPr>
        <w:autoSpaceDE w:val="0"/>
        <w:autoSpaceDN w:val="0"/>
        <w:adjustRightInd w:val="0"/>
        <w:rPr>
          <w:rFonts w:ascii="TimesNewRoman,Italic" w:eastAsia="MS Mincho" w:hAnsi="TimesNewRoman,Italic" w:cs="TimesNewRoman,Italic"/>
          <w:lang w:eastAsia="ja-JP"/>
        </w:rPr>
      </w:pPr>
    </w:p>
    <w:p w:rsidR="00804575" w:rsidRPr="006460E3" w:rsidRDefault="00804575" w:rsidP="00804575">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si vy alebo niekto z vašej rodiny/ošetrujúcich všimne, že máte potrebu alebo túžbu k správaniu, ktoré je pre vás nezvyčajné, a neviete odolať nutkaniu alebo pokušeniu robiť veci, ktoré vám alebo iným môžu ublížiť. Takéto správanie sa nazýva porucha impulzívnej kontroly a môže zahŕňať závislosť na hracích automatoch, nadmerné prejedanie sa a míňanie peňazí, nadmernú sexuálnu túžbu alebo predpojatosť sexuálnymi myšlienkami a pocitmi. </w:t>
      </w:r>
      <w:r w:rsidRPr="006460E3">
        <w:rPr>
          <w:rFonts w:ascii="TimesNewRoman,Italic" w:eastAsia="MS Mincho" w:hAnsi="TimesNewRoman,Italic" w:cs="TimesNewRoman,Italic"/>
          <w:u w:val="single"/>
          <w:lang w:eastAsia="ja-JP"/>
        </w:rPr>
        <w:t>Váš lekár možno bude musieť prehodnotiť liečbu.</w:t>
      </w:r>
    </w:p>
    <w:p w:rsidR="00520006" w:rsidRPr="006460E3" w:rsidRDefault="00520006">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Váš lekár môže počas dlhodobého užívania </w:t>
      </w:r>
      <w:r w:rsidR="00EE45A6" w:rsidRPr="006460E3">
        <w:rPr>
          <w:sz w:val="22"/>
          <w:szCs w:val="22"/>
          <w:lang w:val="sk-SK"/>
        </w:rPr>
        <w:t xml:space="preserve">lieku </w:t>
      </w:r>
      <w:proofErr w:type="spellStart"/>
      <w:r w:rsidRPr="006460E3">
        <w:rPr>
          <w:sz w:val="22"/>
          <w:szCs w:val="22"/>
          <w:lang w:val="sk-SK"/>
        </w:rPr>
        <w:t>Stalev</w:t>
      </w:r>
      <w:r w:rsidR="00EE45A6" w:rsidRPr="006460E3">
        <w:rPr>
          <w:sz w:val="22"/>
          <w:szCs w:val="22"/>
          <w:lang w:val="sk-SK"/>
        </w:rPr>
        <w:t>o</w:t>
      </w:r>
      <w:proofErr w:type="spellEnd"/>
      <w:r w:rsidRPr="006460E3">
        <w:rPr>
          <w:sz w:val="22"/>
          <w:szCs w:val="22"/>
          <w:lang w:val="sk-SK"/>
        </w:rPr>
        <w:t xml:space="preserve"> vykonať pravidelné laboratórne testy.</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Ak musíte podstúpiť operačný zákrok, oznámte, prosím, </w:t>
      </w:r>
      <w:r w:rsidR="001240E4" w:rsidRPr="006460E3">
        <w:rPr>
          <w:sz w:val="22"/>
          <w:szCs w:val="22"/>
          <w:lang w:val="sk-SK"/>
        </w:rPr>
        <w:t>v</w:t>
      </w:r>
      <w:r w:rsidRPr="006460E3">
        <w:rPr>
          <w:sz w:val="22"/>
          <w:szCs w:val="22"/>
          <w:lang w:val="sk-SK"/>
        </w:rPr>
        <w:t xml:space="preserve">ášmu lekárovi, že užívate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Používanie </w:t>
      </w:r>
      <w:r w:rsidR="00EE45A6" w:rsidRPr="006460E3">
        <w:rPr>
          <w:sz w:val="22"/>
          <w:szCs w:val="22"/>
          <w:lang w:val="sk-SK"/>
        </w:rPr>
        <w:t xml:space="preserve">lieku </w:t>
      </w:r>
      <w:proofErr w:type="spellStart"/>
      <w:r w:rsidRPr="006460E3">
        <w:rPr>
          <w:sz w:val="22"/>
          <w:szCs w:val="22"/>
          <w:lang w:val="sk-SK"/>
        </w:rPr>
        <w:t>Stalev</w:t>
      </w:r>
      <w:r w:rsidR="00EE45A6" w:rsidRPr="006460E3">
        <w:rPr>
          <w:sz w:val="22"/>
          <w:szCs w:val="22"/>
          <w:lang w:val="sk-SK"/>
        </w:rPr>
        <w:t>o</w:t>
      </w:r>
      <w:proofErr w:type="spellEnd"/>
      <w:r w:rsidRPr="006460E3">
        <w:rPr>
          <w:sz w:val="22"/>
          <w:szCs w:val="22"/>
          <w:lang w:val="sk-SK"/>
        </w:rPr>
        <w:t xml:space="preserve"> sa neodporúča na liečbu extrapyramídových symptómov spôsobených inými liekmi. Tieto symptómy zahŕňajú napr. nedobrovoľné pohyby, chvenie, stuhnutosť a svalové sťahy.</w:t>
      </w:r>
    </w:p>
    <w:p w:rsidR="00985CAC" w:rsidRPr="006460E3" w:rsidRDefault="00985CAC">
      <w:pPr>
        <w:pStyle w:val="Text"/>
        <w:tabs>
          <w:tab w:val="left" w:pos="0"/>
        </w:tabs>
        <w:spacing w:before="0"/>
        <w:jc w:val="left"/>
        <w:rPr>
          <w:sz w:val="22"/>
          <w:szCs w:val="22"/>
          <w:lang w:val="sk-SK"/>
        </w:rPr>
      </w:pPr>
    </w:p>
    <w:p w:rsidR="00985CAC" w:rsidRPr="006460E3" w:rsidRDefault="00985CAC">
      <w:pPr>
        <w:pStyle w:val="Text"/>
        <w:tabs>
          <w:tab w:val="left" w:pos="0"/>
        </w:tabs>
        <w:spacing w:before="0"/>
        <w:jc w:val="left"/>
        <w:rPr>
          <w:b/>
          <w:sz w:val="22"/>
          <w:szCs w:val="22"/>
          <w:lang w:val="sk-SK"/>
        </w:rPr>
      </w:pPr>
      <w:r w:rsidRPr="006460E3">
        <w:rPr>
          <w:b/>
          <w:sz w:val="22"/>
          <w:szCs w:val="22"/>
          <w:lang w:val="sk-SK"/>
        </w:rPr>
        <w:t>Deti</w:t>
      </w:r>
      <w:r w:rsidR="003B277B" w:rsidRPr="006460E3">
        <w:rPr>
          <w:b/>
          <w:sz w:val="22"/>
          <w:szCs w:val="22"/>
          <w:lang w:val="sk-SK"/>
        </w:rPr>
        <w:t xml:space="preserve"> a</w:t>
      </w:r>
      <w:r w:rsidR="00D40536" w:rsidRPr="006460E3">
        <w:rPr>
          <w:b/>
          <w:sz w:val="22"/>
          <w:szCs w:val="22"/>
          <w:lang w:val="sk-SK"/>
        </w:rPr>
        <w:t> </w:t>
      </w:r>
      <w:r w:rsidR="003B277B" w:rsidRPr="006460E3">
        <w:rPr>
          <w:b/>
          <w:sz w:val="22"/>
          <w:szCs w:val="22"/>
          <w:lang w:val="sk-SK"/>
        </w:rPr>
        <w:t>dospievajúci</w:t>
      </w:r>
    </w:p>
    <w:p w:rsidR="00D40536" w:rsidRPr="006460E3" w:rsidRDefault="00D40536">
      <w:pPr>
        <w:pStyle w:val="Text"/>
        <w:tabs>
          <w:tab w:val="left" w:pos="0"/>
        </w:tabs>
        <w:spacing w:before="0"/>
        <w:jc w:val="left"/>
        <w:rPr>
          <w:sz w:val="22"/>
          <w:szCs w:val="22"/>
          <w:u w:val="single"/>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Skúsenosti s používaním </w:t>
      </w:r>
      <w:r w:rsidR="00EE45A6" w:rsidRPr="006460E3">
        <w:rPr>
          <w:sz w:val="22"/>
          <w:szCs w:val="22"/>
          <w:lang w:val="sk-SK"/>
        </w:rPr>
        <w:t xml:space="preserve">lieku </w:t>
      </w:r>
      <w:proofErr w:type="spellStart"/>
      <w:r w:rsidRPr="006460E3">
        <w:rPr>
          <w:sz w:val="22"/>
          <w:szCs w:val="22"/>
          <w:lang w:val="sk-SK"/>
        </w:rPr>
        <w:t>Stalev</w:t>
      </w:r>
      <w:r w:rsidR="00EE45A6" w:rsidRPr="006460E3">
        <w:rPr>
          <w:sz w:val="22"/>
          <w:szCs w:val="22"/>
          <w:lang w:val="sk-SK"/>
        </w:rPr>
        <w:t>o</w:t>
      </w:r>
      <w:proofErr w:type="spellEnd"/>
      <w:r w:rsidRPr="006460E3">
        <w:rPr>
          <w:sz w:val="22"/>
          <w:szCs w:val="22"/>
          <w:lang w:val="sk-SK"/>
        </w:rPr>
        <w:t xml:space="preserve"> u pacientov mladších ako 18</w:t>
      </w:r>
      <w:r w:rsidR="00FB3111" w:rsidRPr="006460E3">
        <w:rPr>
          <w:sz w:val="22"/>
          <w:szCs w:val="22"/>
          <w:lang w:val="sk-SK"/>
        </w:rPr>
        <w:t> </w:t>
      </w:r>
      <w:r w:rsidRPr="006460E3">
        <w:rPr>
          <w:sz w:val="22"/>
          <w:szCs w:val="22"/>
          <w:lang w:val="sk-SK"/>
        </w:rPr>
        <w:t xml:space="preserve">rokov sú obmedzené. Preto sa použitie </w:t>
      </w:r>
      <w:r w:rsidR="00EE45A6" w:rsidRPr="006460E3">
        <w:rPr>
          <w:sz w:val="22"/>
          <w:szCs w:val="22"/>
          <w:lang w:val="sk-SK"/>
        </w:rPr>
        <w:t xml:space="preserve">lieku </w:t>
      </w:r>
      <w:proofErr w:type="spellStart"/>
      <w:r w:rsidRPr="006460E3">
        <w:rPr>
          <w:sz w:val="22"/>
          <w:szCs w:val="22"/>
          <w:lang w:val="sk-SK"/>
        </w:rPr>
        <w:t>Stalev</w:t>
      </w:r>
      <w:r w:rsidR="00EE45A6" w:rsidRPr="006460E3">
        <w:rPr>
          <w:sz w:val="22"/>
          <w:szCs w:val="22"/>
          <w:lang w:val="sk-SK"/>
        </w:rPr>
        <w:t>o</w:t>
      </w:r>
      <w:proofErr w:type="spellEnd"/>
      <w:r w:rsidRPr="006460E3">
        <w:rPr>
          <w:sz w:val="22"/>
          <w:szCs w:val="22"/>
          <w:lang w:val="sk-SK"/>
        </w:rPr>
        <w:t xml:space="preserve"> u detí </w:t>
      </w:r>
      <w:r w:rsidR="00FB3111" w:rsidRPr="006460E3">
        <w:rPr>
          <w:sz w:val="22"/>
          <w:szCs w:val="22"/>
          <w:lang w:val="sk-SK"/>
        </w:rPr>
        <w:t xml:space="preserve">alebo dospievajúcich </w:t>
      </w:r>
      <w:r w:rsidRPr="006460E3">
        <w:rPr>
          <w:sz w:val="22"/>
          <w:szCs w:val="22"/>
          <w:lang w:val="sk-SK"/>
        </w:rPr>
        <w:t>neodporúča.</w:t>
      </w:r>
    </w:p>
    <w:p w:rsidR="00985CAC" w:rsidRPr="006460E3" w:rsidRDefault="00985CAC">
      <w:pPr>
        <w:pStyle w:val="Text"/>
        <w:tabs>
          <w:tab w:val="left" w:pos="567"/>
        </w:tabs>
        <w:spacing w:before="0"/>
        <w:ind w:left="567" w:hanging="567"/>
        <w:jc w:val="left"/>
        <w:rPr>
          <w:sz w:val="22"/>
          <w:szCs w:val="22"/>
          <w:lang w:val="sk-SK"/>
        </w:rPr>
      </w:pPr>
    </w:p>
    <w:p w:rsidR="00D40536" w:rsidRPr="006460E3" w:rsidRDefault="00D40536" w:rsidP="00D40536">
      <w:pPr>
        <w:numPr>
          <w:ilvl w:val="12"/>
          <w:numId w:val="0"/>
        </w:numPr>
        <w:ind w:right="-2"/>
        <w:rPr>
          <w:b/>
          <w:noProof/>
        </w:rPr>
      </w:pPr>
      <w:r w:rsidRPr="006460E3">
        <w:rPr>
          <w:b/>
          <w:noProof/>
        </w:rPr>
        <w:t>Iné lieky a Stalevo</w:t>
      </w:r>
    </w:p>
    <w:p w:rsidR="00D40536" w:rsidRPr="006460E3" w:rsidRDefault="00D40536" w:rsidP="00D40536">
      <w:pPr>
        <w:numPr>
          <w:ilvl w:val="12"/>
          <w:numId w:val="0"/>
        </w:numPr>
        <w:ind w:right="-2"/>
        <w:rPr>
          <w:noProof/>
        </w:rPr>
      </w:pPr>
    </w:p>
    <w:p w:rsidR="00D40536" w:rsidRPr="006460E3" w:rsidRDefault="00D40536" w:rsidP="00D40536">
      <w:pPr>
        <w:numPr>
          <w:ilvl w:val="12"/>
          <w:numId w:val="0"/>
        </w:numPr>
        <w:ind w:right="-2"/>
      </w:pPr>
      <w:r w:rsidRPr="006460E3">
        <w:t xml:space="preserve">Ak </w:t>
      </w:r>
      <w:r w:rsidR="004B041A" w:rsidRPr="006460E3">
        <w:t xml:space="preserve">teraz </w:t>
      </w:r>
      <w:r w:rsidRPr="006460E3">
        <w:t>užívate</w:t>
      </w:r>
      <w:r w:rsidRPr="006460E3">
        <w:rPr>
          <w:noProof/>
        </w:rPr>
        <w:t>,</w:t>
      </w:r>
      <w:r w:rsidRPr="006460E3">
        <w:t xml:space="preserve"> alebo ste v poslednom čase užívali</w:t>
      </w:r>
      <w:r w:rsidRPr="006460E3">
        <w:rPr>
          <w:noProof/>
        </w:rPr>
        <w:t xml:space="preserve">, </w:t>
      </w:r>
      <w:r w:rsidR="004B041A" w:rsidRPr="006460E3">
        <w:rPr>
          <w:noProof/>
        </w:rPr>
        <w:t>či práve</w:t>
      </w:r>
      <w:r w:rsidRPr="006460E3">
        <w:rPr>
          <w:noProof/>
        </w:rPr>
        <w:t xml:space="preserve"> budete užívať</w:t>
      </w:r>
      <w:r w:rsidRPr="006460E3">
        <w:rPr>
          <w:b/>
          <w:i/>
          <w:noProof/>
        </w:rPr>
        <w:t xml:space="preserve"> </w:t>
      </w:r>
      <w:r w:rsidRPr="006460E3">
        <w:rPr>
          <w:noProof/>
        </w:rPr>
        <w:t>ďalšie lieky, povedzte</w:t>
      </w:r>
      <w:r w:rsidRPr="006460E3">
        <w:t xml:space="preserve"> to svojmu lekárovi alebo lekárnikovi.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Neužívajte </w:t>
      </w:r>
      <w:proofErr w:type="spellStart"/>
      <w:r w:rsidRPr="006460E3">
        <w:rPr>
          <w:szCs w:val="22"/>
        </w:rPr>
        <w:t>Stalevo</w:t>
      </w:r>
      <w:proofErr w:type="spellEnd"/>
      <w:r w:rsidRPr="006460E3">
        <w:rPr>
          <w:szCs w:val="22"/>
        </w:rPr>
        <w:t>, ak používate určité lieky na liečbu depresie (kombinácie selektívnych inhibítorov MAO-A a MAO-B, alebo neselektívne inhibítory MAO).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roofErr w:type="spellStart"/>
      <w:r w:rsidRPr="006460E3">
        <w:rPr>
          <w:szCs w:val="22"/>
        </w:rPr>
        <w:t>Stalevo</w:t>
      </w:r>
      <w:proofErr w:type="spellEnd"/>
      <w:r w:rsidRPr="006460E3">
        <w:rPr>
          <w:szCs w:val="22"/>
        </w:rPr>
        <w:t xml:space="preserve"> môže zvyšovať účinky a vedľajšie účinky určitých liekov. Tieto zahŕňajú:</w:t>
      </w:r>
    </w:p>
    <w:p w:rsidR="00985CAC" w:rsidRPr="006460E3" w:rsidRDefault="00985CAC" w:rsidP="005F51B2">
      <w:pPr>
        <w:pStyle w:val="Text"/>
        <w:numPr>
          <w:ilvl w:val="0"/>
          <w:numId w:val="21"/>
        </w:numPr>
        <w:tabs>
          <w:tab w:val="clear" w:pos="720"/>
        </w:tabs>
        <w:spacing w:before="0"/>
        <w:ind w:left="567" w:hanging="567"/>
        <w:jc w:val="left"/>
        <w:rPr>
          <w:sz w:val="22"/>
          <w:szCs w:val="22"/>
          <w:lang w:val="sk-SK"/>
        </w:rPr>
      </w:pPr>
      <w:r w:rsidRPr="006460E3">
        <w:rPr>
          <w:sz w:val="22"/>
          <w:szCs w:val="22"/>
          <w:lang w:val="sk-SK"/>
        </w:rPr>
        <w:t>lieky používané na liečbu depresie, ako sú moklobemid, amitr</w:t>
      </w:r>
      <w:r w:rsidR="00683A75" w:rsidRPr="006460E3">
        <w:rPr>
          <w:sz w:val="22"/>
          <w:szCs w:val="22"/>
          <w:lang w:val="sk-SK"/>
        </w:rPr>
        <w:t>i</w:t>
      </w:r>
      <w:r w:rsidRPr="006460E3">
        <w:rPr>
          <w:sz w:val="22"/>
          <w:szCs w:val="22"/>
          <w:lang w:val="sk-SK"/>
        </w:rPr>
        <w:t>pt</w:t>
      </w:r>
      <w:r w:rsidR="00683A75" w:rsidRPr="006460E3">
        <w:rPr>
          <w:sz w:val="22"/>
          <w:szCs w:val="22"/>
          <w:lang w:val="sk-SK"/>
        </w:rPr>
        <w:t>y</w:t>
      </w:r>
      <w:r w:rsidRPr="006460E3">
        <w:rPr>
          <w:sz w:val="22"/>
          <w:szCs w:val="22"/>
          <w:lang w:val="sk-SK"/>
        </w:rPr>
        <w:t>lín, desipramín, maprotilín, venlafaxín a paroxetín</w:t>
      </w:r>
    </w:p>
    <w:p w:rsidR="00985CAC" w:rsidRPr="006460E3" w:rsidRDefault="00985CAC" w:rsidP="005F51B2">
      <w:pPr>
        <w:pStyle w:val="Text"/>
        <w:numPr>
          <w:ilvl w:val="0"/>
          <w:numId w:val="21"/>
        </w:numPr>
        <w:tabs>
          <w:tab w:val="clear" w:pos="720"/>
        </w:tabs>
        <w:spacing w:before="0"/>
        <w:ind w:left="567" w:hanging="567"/>
        <w:jc w:val="left"/>
        <w:rPr>
          <w:sz w:val="22"/>
          <w:szCs w:val="22"/>
          <w:lang w:val="sk-SK"/>
        </w:rPr>
      </w:pPr>
      <w:r w:rsidRPr="006460E3">
        <w:rPr>
          <w:sz w:val="22"/>
          <w:szCs w:val="22"/>
          <w:lang w:val="sk-SK"/>
        </w:rPr>
        <w:t>rimiterol a izoprenalín používané na liečbu ochorení dýchacej sústavy</w:t>
      </w:r>
    </w:p>
    <w:p w:rsidR="00985CAC" w:rsidRPr="006460E3" w:rsidRDefault="00985CAC" w:rsidP="005F51B2">
      <w:pPr>
        <w:pStyle w:val="Text"/>
        <w:numPr>
          <w:ilvl w:val="0"/>
          <w:numId w:val="21"/>
        </w:numPr>
        <w:tabs>
          <w:tab w:val="clear" w:pos="720"/>
        </w:tabs>
        <w:spacing w:before="0"/>
        <w:ind w:left="567" w:hanging="567"/>
        <w:jc w:val="left"/>
        <w:rPr>
          <w:sz w:val="22"/>
          <w:szCs w:val="22"/>
          <w:lang w:val="sk-SK"/>
        </w:rPr>
      </w:pPr>
      <w:r w:rsidRPr="006460E3">
        <w:rPr>
          <w:sz w:val="22"/>
          <w:szCs w:val="22"/>
          <w:lang w:val="sk-SK"/>
        </w:rPr>
        <w:t>adrenalín používaný na liečbu alergických reakcií</w:t>
      </w:r>
    </w:p>
    <w:p w:rsidR="00985CAC" w:rsidRPr="006460E3" w:rsidRDefault="00985CAC" w:rsidP="005F51B2">
      <w:pPr>
        <w:pStyle w:val="Text"/>
        <w:numPr>
          <w:ilvl w:val="0"/>
          <w:numId w:val="21"/>
        </w:numPr>
        <w:tabs>
          <w:tab w:val="clear" w:pos="720"/>
        </w:tabs>
        <w:spacing w:before="0"/>
        <w:ind w:left="567" w:hanging="567"/>
        <w:jc w:val="left"/>
        <w:rPr>
          <w:sz w:val="22"/>
          <w:szCs w:val="22"/>
          <w:lang w:val="sk-SK"/>
        </w:rPr>
      </w:pPr>
      <w:r w:rsidRPr="006460E3">
        <w:rPr>
          <w:sz w:val="22"/>
          <w:szCs w:val="22"/>
          <w:lang w:val="sk-SK"/>
        </w:rPr>
        <w:t>noradrenalín, dopamín a dobutamín používané na liečbu srdcových ochorení a nízkeho krvného tlaku</w:t>
      </w:r>
    </w:p>
    <w:p w:rsidR="00985CAC" w:rsidRPr="006460E3" w:rsidRDefault="00985CAC" w:rsidP="005F51B2">
      <w:pPr>
        <w:pStyle w:val="Text"/>
        <w:numPr>
          <w:ilvl w:val="0"/>
          <w:numId w:val="21"/>
        </w:numPr>
        <w:tabs>
          <w:tab w:val="clear" w:pos="720"/>
        </w:tabs>
        <w:spacing w:before="0"/>
        <w:ind w:left="567" w:hanging="567"/>
        <w:jc w:val="left"/>
        <w:rPr>
          <w:sz w:val="22"/>
          <w:szCs w:val="22"/>
          <w:lang w:val="sk-SK"/>
        </w:rPr>
      </w:pPr>
      <w:r w:rsidRPr="006460E3">
        <w:rPr>
          <w:sz w:val="22"/>
          <w:szCs w:val="22"/>
          <w:lang w:val="sk-SK"/>
        </w:rPr>
        <w:t>alfa-metyldopa používaná na liečbu vysokého krvného tlaku</w:t>
      </w:r>
    </w:p>
    <w:p w:rsidR="00985CAC" w:rsidRPr="006460E3" w:rsidRDefault="00985CAC" w:rsidP="005F51B2">
      <w:pPr>
        <w:pStyle w:val="Text"/>
        <w:numPr>
          <w:ilvl w:val="0"/>
          <w:numId w:val="21"/>
        </w:numPr>
        <w:tabs>
          <w:tab w:val="clear" w:pos="720"/>
        </w:tabs>
        <w:spacing w:before="0"/>
        <w:ind w:left="567" w:hanging="567"/>
        <w:jc w:val="left"/>
        <w:rPr>
          <w:sz w:val="22"/>
          <w:szCs w:val="22"/>
          <w:lang w:val="sk-SK"/>
        </w:rPr>
      </w:pPr>
      <w:r w:rsidRPr="006460E3">
        <w:rPr>
          <w:sz w:val="22"/>
          <w:szCs w:val="22"/>
          <w:lang w:val="sk-SK"/>
        </w:rPr>
        <w:t>apomorfín používaný na liečbu Parkinsonovej choroby.</w:t>
      </w:r>
    </w:p>
    <w:p w:rsidR="00985CAC" w:rsidRPr="006460E3" w:rsidRDefault="00985CAC">
      <w:pPr>
        <w:spacing w:line="240" w:lineRule="auto"/>
        <w:ind w:right="-2"/>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Účinky </w:t>
      </w:r>
      <w:r w:rsidR="00EE45A6" w:rsidRPr="006460E3">
        <w:rPr>
          <w:sz w:val="22"/>
          <w:szCs w:val="22"/>
          <w:lang w:val="sk-SK"/>
        </w:rPr>
        <w:t xml:space="preserve">lieku </w:t>
      </w:r>
      <w:proofErr w:type="spellStart"/>
      <w:r w:rsidRPr="006460E3">
        <w:rPr>
          <w:sz w:val="22"/>
          <w:szCs w:val="22"/>
          <w:lang w:val="sk-SK"/>
        </w:rPr>
        <w:t>Stalev</w:t>
      </w:r>
      <w:r w:rsidR="00EE45A6" w:rsidRPr="006460E3">
        <w:rPr>
          <w:sz w:val="22"/>
          <w:szCs w:val="22"/>
          <w:lang w:val="sk-SK"/>
        </w:rPr>
        <w:t>o</w:t>
      </w:r>
      <w:proofErr w:type="spellEnd"/>
      <w:r w:rsidRPr="006460E3">
        <w:rPr>
          <w:sz w:val="22"/>
          <w:szCs w:val="22"/>
          <w:lang w:val="sk-SK"/>
        </w:rPr>
        <w:t xml:space="preserve"> sa môžu určitými liekmi oslabiť. Tieto zahŕňajú:</w:t>
      </w:r>
    </w:p>
    <w:p w:rsidR="00985CAC" w:rsidRPr="006460E3" w:rsidRDefault="00985CAC" w:rsidP="005F51B2">
      <w:pPr>
        <w:pStyle w:val="Text"/>
        <w:numPr>
          <w:ilvl w:val="0"/>
          <w:numId w:val="20"/>
        </w:numPr>
        <w:spacing w:before="0"/>
        <w:ind w:left="567" w:hanging="567"/>
        <w:jc w:val="left"/>
        <w:rPr>
          <w:sz w:val="22"/>
          <w:szCs w:val="22"/>
          <w:lang w:val="sk-SK"/>
        </w:rPr>
      </w:pPr>
      <w:r w:rsidRPr="006460E3">
        <w:rPr>
          <w:sz w:val="22"/>
          <w:szCs w:val="22"/>
          <w:lang w:val="sk-SK"/>
        </w:rPr>
        <w:t>antagonisty dopamínu používané na liečbu duševných porúch, nevoľnosti a vracania</w:t>
      </w:r>
    </w:p>
    <w:p w:rsidR="00985CAC" w:rsidRPr="006460E3" w:rsidRDefault="00985CAC" w:rsidP="005F51B2">
      <w:pPr>
        <w:pStyle w:val="Text"/>
        <w:numPr>
          <w:ilvl w:val="0"/>
          <w:numId w:val="20"/>
        </w:numPr>
        <w:spacing w:before="0"/>
        <w:ind w:left="567" w:hanging="567"/>
        <w:jc w:val="left"/>
        <w:rPr>
          <w:sz w:val="22"/>
          <w:szCs w:val="22"/>
          <w:lang w:val="sk-SK"/>
        </w:rPr>
      </w:pPr>
      <w:r w:rsidRPr="006460E3">
        <w:rPr>
          <w:sz w:val="22"/>
          <w:szCs w:val="22"/>
          <w:lang w:val="sk-SK"/>
        </w:rPr>
        <w:t>fenytoín používaný na prevenciu kŕčov</w:t>
      </w:r>
    </w:p>
    <w:p w:rsidR="00985CAC" w:rsidRPr="006460E3" w:rsidRDefault="00985CAC" w:rsidP="005F51B2">
      <w:pPr>
        <w:pStyle w:val="Text"/>
        <w:numPr>
          <w:ilvl w:val="0"/>
          <w:numId w:val="20"/>
        </w:numPr>
        <w:spacing w:before="0"/>
        <w:ind w:left="567" w:hanging="567"/>
        <w:jc w:val="left"/>
        <w:rPr>
          <w:sz w:val="22"/>
          <w:szCs w:val="22"/>
          <w:lang w:val="sk-SK"/>
        </w:rPr>
      </w:pPr>
      <w:r w:rsidRPr="006460E3">
        <w:rPr>
          <w:sz w:val="22"/>
          <w:szCs w:val="22"/>
          <w:lang w:val="sk-SK"/>
        </w:rPr>
        <w:t>papaverín používaný na uvoľnenie svalov.</w:t>
      </w:r>
    </w:p>
    <w:p w:rsidR="00985CAC" w:rsidRPr="006460E3" w:rsidRDefault="00985CAC">
      <w:pPr>
        <w:numPr>
          <w:ilvl w:val="12"/>
          <w:numId w:val="0"/>
        </w:numPr>
        <w:spacing w:line="240" w:lineRule="auto"/>
        <w:ind w:right="-2"/>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môže spôsobiť ťažkosti so vstrebávaním železa. Preto neužívajte </w:t>
      </w:r>
      <w:proofErr w:type="spellStart"/>
      <w:r w:rsidRPr="006460E3">
        <w:rPr>
          <w:b w:val="0"/>
          <w:i w:val="0"/>
          <w:szCs w:val="22"/>
        </w:rPr>
        <w:t>Stalevo</w:t>
      </w:r>
      <w:proofErr w:type="spellEnd"/>
      <w:r w:rsidRPr="006460E3">
        <w:rPr>
          <w:b w:val="0"/>
          <w:i w:val="0"/>
          <w:szCs w:val="22"/>
        </w:rPr>
        <w:t xml:space="preserve"> a doplnky výživy s obsahom železa v tom istom čase. Po užití jedného z nich počkajte aspoň 2 až 3 hodiny, kým užijete druhý liek.</w:t>
      </w:r>
    </w:p>
    <w:p w:rsidR="00985CAC" w:rsidRPr="006460E3" w:rsidRDefault="00985CAC">
      <w:pPr>
        <w:pStyle w:val="BodyText"/>
        <w:spacing w:line="240" w:lineRule="auto"/>
        <w:rPr>
          <w:b w:val="0"/>
          <w:i w:val="0"/>
          <w:szCs w:val="22"/>
        </w:rPr>
      </w:pPr>
    </w:p>
    <w:p w:rsidR="00985CAC" w:rsidRPr="006460E3" w:rsidRDefault="00985CAC" w:rsidP="009C64DF">
      <w:pPr>
        <w:rPr>
          <w:b/>
        </w:rPr>
      </w:pPr>
      <w:proofErr w:type="spellStart"/>
      <w:r w:rsidRPr="006460E3">
        <w:rPr>
          <w:b/>
        </w:rPr>
        <w:t>Stalev</w:t>
      </w:r>
      <w:r w:rsidR="00A538FA" w:rsidRPr="006460E3">
        <w:rPr>
          <w:b/>
        </w:rPr>
        <w:t>o</w:t>
      </w:r>
      <w:proofErr w:type="spellEnd"/>
      <w:r w:rsidRPr="006460E3">
        <w:rPr>
          <w:b/>
        </w:rPr>
        <w:t xml:space="preserve"> s jedlom a nápojmi</w:t>
      </w:r>
    </w:p>
    <w:p w:rsidR="00985CAC" w:rsidRPr="006460E3" w:rsidRDefault="00985CAC">
      <w:pPr>
        <w:spacing w:line="240" w:lineRule="auto"/>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možno užiť s jedlom alebo bez jedla. U niektorých pacientov sa </w:t>
      </w:r>
      <w:proofErr w:type="spellStart"/>
      <w:r w:rsidRPr="006460E3">
        <w:rPr>
          <w:b w:val="0"/>
          <w:i w:val="0"/>
          <w:szCs w:val="22"/>
        </w:rPr>
        <w:t>Stalevo</w:t>
      </w:r>
      <w:proofErr w:type="spellEnd"/>
      <w:r w:rsidRPr="006460E3">
        <w:rPr>
          <w:b w:val="0"/>
          <w:i w:val="0"/>
          <w:szCs w:val="22"/>
        </w:rPr>
        <w:t xml:space="preserve"> nemusí dobre vstrebať, ak sa užije počas alebo krátko po požití potravy bohatej na bielkoviny (takými sú mäso, ryby, mliečne výrobky, semená a orechy). Poraďte sa so svojím lekárom, ak si myslíte, že sa </w:t>
      </w:r>
      <w:r w:rsidR="001240E4" w:rsidRPr="006460E3">
        <w:rPr>
          <w:b w:val="0"/>
          <w:i w:val="0"/>
          <w:szCs w:val="22"/>
        </w:rPr>
        <w:t>v</w:t>
      </w:r>
      <w:r w:rsidRPr="006460E3">
        <w:rPr>
          <w:b w:val="0"/>
          <w:i w:val="0"/>
          <w:szCs w:val="22"/>
        </w:rPr>
        <w:t>ás to týka.</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numPr>
          <w:ilvl w:val="12"/>
          <w:numId w:val="0"/>
        </w:numPr>
        <w:ind w:right="-2"/>
        <w:outlineLvl w:val="0"/>
        <w:rPr>
          <w:b/>
          <w:noProof/>
          <w:szCs w:val="22"/>
        </w:rPr>
      </w:pPr>
      <w:r w:rsidRPr="006460E3">
        <w:rPr>
          <w:b/>
          <w:noProof/>
          <w:szCs w:val="22"/>
        </w:rPr>
        <w:t>Tehotenstvo</w:t>
      </w:r>
      <w:r w:rsidR="001B406D" w:rsidRPr="006460E3">
        <w:rPr>
          <w:b/>
          <w:noProof/>
          <w:szCs w:val="22"/>
        </w:rPr>
        <w:t xml:space="preserve">, </w:t>
      </w:r>
      <w:r w:rsidRPr="006460E3">
        <w:rPr>
          <w:b/>
          <w:noProof/>
          <w:szCs w:val="22"/>
        </w:rPr>
        <w:t>dojčenie</w:t>
      </w:r>
      <w:r w:rsidR="001B406D" w:rsidRPr="006460E3">
        <w:rPr>
          <w:b/>
          <w:noProof/>
          <w:szCs w:val="22"/>
        </w:rPr>
        <w:t xml:space="preserve"> a podnosť</w:t>
      </w:r>
    </w:p>
    <w:p w:rsidR="00985CAC" w:rsidRPr="006460E3" w:rsidRDefault="00985CAC">
      <w:pPr>
        <w:spacing w:line="240" w:lineRule="auto"/>
        <w:rPr>
          <w:szCs w:val="22"/>
        </w:rPr>
      </w:pPr>
    </w:p>
    <w:p w:rsidR="001B406D" w:rsidRPr="006460E3" w:rsidRDefault="001B406D" w:rsidP="001B406D">
      <w:pPr>
        <w:numPr>
          <w:ilvl w:val="12"/>
          <w:numId w:val="0"/>
        </w:numPr>
      </w:pPr>
      <w:r w:rsidRPr="006460E3">
        <w:rPr>
          <w:noProof/>
        </w:rPr>
        <w:t>Ak ste tehotná alebo dojčíte, ak si myslíte, že ste tehotná alebo ak plánujete otehotnieť</w:t>
      </w:r>
      <w:r w:rsidRPr="006460E3">
        <w:t>, poraďte sa so svojím lekárom alebo lekárnikom</w:t>
      </w:r>
      <w:r w:rsidRPr="006460E3">
        <w:rPr>
          <w:noProof/>
        </w:rPr>
        <w:t xml:space="preserve"> predtým, ako začnete užívať tento liek.</w:t>
      </w:r>
    </w:p>
    <w:p w:rsidR="00985CAC" w:rsidRPr="006460E3" w:rsidRDefault="00985CAC">
      <w:pPr>
        <w:pStyle w:val="EndnoteText"/>
        <w:numPr>
          <w:ilvl w:val="12"/>
          <w:numId w:val="0"/>
        </w:numPr>
        <w:outlineLvl w:val="0"/>
        <w:rPr>
          <w:szCs w:val="22"/>
        </w:rPr>
      </w:pPr>
    </w:p>
    <w:p w:rsidR="00985CAC" w:rsidRPr="006460E3" w:rsidRDefault="00985CAC">
      <w:pPr>
        <w:numPr>
          <w:ilvl w:val="12"/>
          <w:numId w:val="0"/>
        </w:numPr>
        <w:spacing w:line="240" w:lineRule="auto"/>
        <w:rPr>
          <w:szCs w:val="22"/>
        </w:rPr>
      </w:pPr>
      <w:r w:rsidRPr="006460E3">
        <w:rPr>
          <w:szCs w:val="22"/>
        </w:rPr>
        <w:t xml:space="preserve">Počas liečby </w:t>
      </w:r>
      <w:r w:rsidR="00EE45A6" w:rsidRPr="006460E3">
        <w:rPr>
          <w:szCs w:val="22"/>
        </w:rPr>
        <w:t xml:space="preserve">liekom </w:t>
      </w:r>
      <w:proofErr w:type="spellStart"/>
      <w:r w:rsidRPr="006460E3">
        <w:rPr>
          <w:szCs w:val="22"/>
        </w:rPr>
        <w:t>Stalev</w:t>
      </w:r>
      <w:r w:rsidR="00EE45A6" w:rsidRPr="006460E3">
        <w:rPr>
          <w:szCs w:val="22"/>
        </w:rPr>
        <w:t>o</w:t>
      </w:r>
      <w:proofErr w:type="spellEnd"/>
      <w:r w:rsidRPr="006460E3">
        <w:rPr>
          <w:szCs w:val="22"/>
        </w:rPr>
        <w:t xml:space="preserve"> nesmiete dojčiť.</w:t>
      </w:r>
    </w:p>
    <w:p w:rsidR="00985CAC" w:rsidRPr="006460E3" w:rsidRDefault="00985CAC" w:rsidP="009C64DF"/>
    <w:p w:rsidR="00985CAC" w:rsidRPr="006460E3" w:rsidRDefault="00985CAC" w:rsidP="009C64DF">
      <w:pPr>
        <w:rPr>
          <w:b/>
        </w:rPr>
      </w:pPr>
      <w:r w:rsidRPr="006460E3">
        <w:rPr>
          <w:b/>
        </w:rPr>
        <w:t>Vedenie vozid</w:t>
      </w:r>
      <w:r w:rsidR="006A1C87" w:rsidRPr="006460E3">
        <w:rPr>
          <w:b/>
        </w:rPr>
        <w:t>ie</w:t>
      </w:r>
      <w:r w:rsidRPr="006460E3">
        <w:rPr>
          <w:b/>
        </w:rPr>
        <w:t>l a obsluha strojov</w:t>
      </w:r>
    </w:p>
    <w:p w:rsidR="00985CAC" w:rsidRPr="006460E3" w:rsidRDefault="00985CAC">
      <w:pPr>
        <w:spacing w:line="240" w:lineRule="auto"/>
        <w:rPr>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môže znižovať </w:t>
      </w:r>
      <w:r w:rsidR="002F44D5" w:rsidRPr="006460E3">
        <w:rPr>
          <w:szCs w:val="22"/>
        </w:rPr>
        <w:t>v</w:t>
      </w:r>
      <w:r w:rsidRPr="006460E3">
        <w:rPr>
          <w:szCs w:val="22"/>
        </w:rPr>
        <w:t>áš krvný tlak, čo môže spôsobiť, že budete cítiť slabú zmätenosť alebo mať závraty. Preto buďte pri vedení vozidiel a obsluhe akýchkoľvek prístrojov a strojov obzvlášť opatrný.</w:t>
      </w:r>
    </w:p>
    <w:p w:rsidR="00985CAC" w:rsidRPr="006460E3" w:rsidRDefault="00985CAC">
      <w:pPr>
        <w:numPr>
          <w:ilvl w:val="12"/>
          <w:numId w:val="0"/>
        </w:numPr>
        <w:spacing w:line="240" w:lineRule="auto"/>
        <w:rPr>
          <w:szCs w:val="22"/>
        </w:rPr>
      </w:pPr>
    </w:p>
    <w:p w:rsidR="00985CAC" w:rsidRPr="006460E3" w:rsidRDefault="00985CAC">
      <w:pPr>
        <w:numPr>
          <w:ilvl w:val="12"/>
          <w:numId w:val="0"/>
        </w:numPr>
        <w:spacing w:line="240" w:lineRule="auto"/>
        <w:rPr>
          <w:szCs w:val="22"/>
        </w:rPr>
      </w:pPr>
      <w:r w:rsidRPr="006460E3">
        <w:rPr>
          <w:szCs w:val="22"/>
        </w:rPr>
        <w:t>Ak sa cítite veľmi ospalý alebo ak niekedy pocítite, že náhle zaspávate, počkajte, kým budete opäť pri plnom vedomí, kým začnete viesť vozidl</w:t>
      </w:r>
      <w:r w:rsidR="006A1C87" w:rsidRPr="006460E3">
        <w:rPr>
          <w:szCs w:val="22"/>
        </w:rPr>
        <w:t>á</w:t>
      </w:r>
      <w:r w:rsidRPr="006460E3">
        <w:rPr>
          <w:szCs w:val="22"/>
        </w:rPr>
        <w:t xml:space="preserve"> alebo vykonávať akúkoľvek činnosť, ktorá si vyžaduje </w:t>
      </w:r>
      <w:r w:rsidR="001240E4" w:rsidRPr="006460E3">
        <w:rPr>
          <w:szCs w:val="22"/>
        </w:rPr>
        <w:t>v</w:t>
      </w:r>
      <w:r w:rsidR="002B5B64" w:rsidRPr="006460E3">
        <w:rPr>
          <w:szCs w:val="22"/>
        </w:rPr>
        <w:t>a</w:t>
      </w:r>
      <w:r w:rsidRPr="006460E3">
        <w:rPr>
          <w:szCs w:val="22"/>
        </w:rPr>
        <w:t>šu bdelosť. V opačnom prípade môžete vystaviť seba alebo iných riziku vážnych úrazov alebo smrti.</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rPr>
          <w:b/>
          <w:szCs w:val="22"/>
        </w:rPr>
      </w:pPr>
      <w:proofErr w:type="spellStart"/>
      <w:r w:rsidRPr="006460E3">
        <w:rPr>
          <w:b/>
          <w:szCs w:val="22"/>
        </w:rPr>
        <w:t>Stalev</w:t>
      </w:r>
      <w:r w:rsidR="00E047FF" w:rsidRPr="006460E3">
        <w:rPr>
          <w:b/>
          <w:szCs w:val="22"/>
        </w:rPr>
        <w:t>o</w:t>
      </w:r>
      <w:proofErr w:type="spellEnd"/>
      <w:r w:rsidR="00E047FF" w:rsidRPr="006460E3">
        <w:rPr>
          <w:b/>
          <w:szCs w:val="22"/>
        </w:rPr>
        <w:t xml:space="preserve"> obsahuje sacharózu</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obsahuje sacharózu (1,2 mg/tableta). Ak </w:t>
      </w:r>
      <w:r w:rsidR="002F44D5" w:rsidRPr="006460E3">
        <w:rPr>
          <w:szCs w:val="22"/>
        </w:rPr>
        <w:t>v</w:t>
      </w:r>
      <w:r w:rsidRPr="006460E3">
        <w:rPr>
          <w:szCs w:val="22"/>
        </w:rPr>
        <w:t xml:space="preserve">ám </w:t>
      </w:r>
      <w:r w:rsidR="002F44D5" w:rsidRPr="006460E3">
        <w:rPr>
          <w:szCs w:val="22"/>
        </w:rPr>
        <w:t>v</w:t>
      </w:r>
      <w:r w:rsidRPr="006460E3">
        <w:rPr>
          <w:szCs w:val="22"/>
        </w:rPr>
        <w:t xml:space="preserve">áš lekár povedal, že neznášate niektoré cukry, kontaktujte </w:t>
      </w:r>
      <w:r w:rsidR="0060650A">
        <w:rPr>
          <w:szCs w:val="22"/>
        </w:rPr>
        <w:t xml:space="preserve">svojho lekára </w:t>
      </w:r>
      <w:r w:rsidRPr="006460E3">
        <w:rPr>
          <w:szCs w:val="22"/>
        </w:rPr>
        <w:t>pred užitím tohto lieku.</w:t>
      </w:r>
    </w:p>
    <w:p w:rsidR="00985CAC" w:rsidRPr="006460E3" w:rsidRDefault="00985CAC">
      <w:pPr>
        <w:spacing w:line="240" w:lineRule="auto"/>
        <w:rPr>
          <w:b/>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rPr>
      </w:pPr>
      <w:r w:rsidRPr="006460E3">
        <w:rPr>
          <w:b/>
        </w:rPr>
        <w:t>3.</w:t>
      </w:r>
      <w:r w:rsidRPr="006460E3">
        <w:rPr>
          <w:b/>
        </w:rPr>
        <w:tab/>
      </w:r>
      <w:r w:rsidR="000F6065" w:rsidRPr="006460E3">
        <w:rPr>
          <w:b/>
        </w:rPr>
        <w:t xml:space="preserve">Ako užívať </w:t>
      </w:r>
      <w:proofErr w:type="spellStart"/>
      <w:r w:rsidR="000F6065"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caps/>
          <w:szCs w:val="22"/>
        </w:rPr>
        <w:t>V</w:t>
      </w:r>
      <w:r w:rsidRPr="006460E3">
        <w:rPr>
          <w:szCs w:val="22"/>
        </w:rPr>
        <w:t xml:space="preserve">ždy užívajte </w:t>
      </w:r>
      <w:r w:rsidR="000F6065" w:rsidRPr="006460E3">
        <w:rPr>
          <w:szCs w:val="22"/>
        </w:rPr>
        <w:t xml:space="preserve">tento liek </w:t>
      </w:r>
      <w:r w:rsidRPr="006460E3">
        <w:rPr>
          <w:szCs w:val="22"/>
        </w:rPr>
        <w:t xml:space="preserve">presne </w:t>
      </w:r>
      <w:r w:rsidRPr="006460E3">
        <w:rPr>
          <w:bCs/>
          <w:noProof/>
          <w:szCs w:val="22"/>
        </w:rPr>
        <w:t xml:space="preserve">tak, ako </w:t>
      </w:r>
      <w:r w:rsidR="002F44D5" w:rsidRPr="006460E3">
        <w:rPr>
          <w:bCs/>
          <w:noProof/>
          <w:szCs w:val="22"/>
        </w:rPr>
        <w:t>v</w:t>
      </w:r>
      <w:r w:rsidRPr="006460E3">
        <w:rPr>
          <w:bCs/>
          <w:noProof/>
          <w:szCs w:val="22"/>
        </w:rPr>
        <w:t xml:space="preserve">ám povedal </w:t>
      </w:r>
      <w:r w:rsidR="002F44D5" w:rsidRPr="006460E3">
        <w:rPr>
          <w:bCs/>
          <w:noProof/>
          <w:szCs w:val="22"/>
        </w:rPr>
        <w:t>v</w:t>
      </w:r>
      <w:r w:rsidRPr="006460E3">
        <w:rPr>
          <w:bCs/>
          <w:noProof/>
          <w:szCs w:val="22"/>
        </w:rPr>
        <w:t>áš lekár</w:t>
      </w:r>
      <w:r w:rsidR="000F6065" w:rsidRPr="006460E3">
        <w:rPr>
          <w:bCs/>
          <w:noProof/>
          <w:szCs w:val="22"/>
        </w:rPr>
        <w:t xml:space="preserve"> alebo lekárnik</w:t>
      </w:r>
      <w:r w:rsidRPr="006460E3">
        <w:rPr>
          <w:szCs w:val="22"/>
        </w:rPr>
        <w:t xml:space="preserve">. </w:t>
      </w:r>
      <w:r w:rsidRPr="006460E3">
        <w:rPr>
          <w:bCs/>
          <w:noProof/>
          <w:szCs w:val="22"/>
        </w:rPr>
        <w:t>Ak si nie ste niečím istý, overte si to u svojho lekára</w:t>
      </w:r>
      <w:r w:rsidRPr="006460E3">
        <w:rPr>
          <w:noProof/>
          <w:szCs w:val="22"/>
        </w:rPr>
        <w:t xml:space="preserve"> </w:t>
      </w:r>
      <w:r w:rsidRPr="006460E3">
        <w:rPr>
          <w:bCs/>
          <w:noProof/>
          <w:szCs w:val="22"/>
        </w:rPr>
        <w:t>alebo</w:t>
      </w:r>
      <w:r w:rsidRPr="006460E3">
        <w:rPr>
          <w:noProof/>
          <w:szCs w:val="22"/>
        </w:rPr>
        <w:t xml:space="preserve"> </w:t>
      </w:r>
      <w:r w:rsidRPr="006460E3">
        <w:rPr>
          <w:bCs/>
          <w:noProof/>
          <w:szCs w:val="22"/>
        </w:rPr>
        <w:t>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u w:val="single"/>
        </w:rPr>
        <w:t>Pre dospelých a</w:t>
      </w:r>
      <w:r w:rsidR="008751D1" w:rsidRPr="006460E3">
        <w:rPr>
          <w:szCs w:val="22"/>
          <w:u w:val="single"/>
        </w:rPr>
        <w:t> </w:t>
      </w:r>
      <w:r w:rsidRPr="006460E3">
        <w:rPr>
          <w:szCs w:val="22"/>
          <w:u w:val="single"/>
        </w:rPr>
        <w:t>starších</w:t>
      </w:r>
      <w:r w:rsidR="008751D1" w:rsidRPr="006460E3">
        <w:rPr>
          <w:szCs w:val="22"/>
          <w:u w:val="single"/>
        </w:rPr>
        <w:t xml:space="preserve"> ľudí</w:t>
      </w:r>
      <w:r w:rsidRPr="006460E3">
        <w:rPr>
          <w:szCs w:val="22"/>
        </w:rPr>
        <w:t>:</w:t>
      </w:r>
    </w:p>
    <w:p w:rsidR="00985CAC" w:rsidRPr="006460E3" w:rsidRDefault="00985CAC" w:rsidP="005F51B2">
      <w:pPr>
        <w:numPr>
          <w:ilvl w:val="0"/>
          <w:numId w:val="22"/>
        </w:numPr>
        <w:tabs>
          <w:tab w:val="clear" w:pos="567"/>
        </w:tabs>
        <w:spacing w:line="240" w:lineRule="auto"/>
        <w:ind w:left="567" w:right="57" w:hanging="567"/>
        <w:rPr>
          <w:szCs w:val="22"/>
        </w:rPr>
      </w:pPr>
      <w:r w:rsidRPr="006460E3">
        <w:rPr>
          <w:szCs w:val="22"/>
        </w:rPr>
        <w:t xml:space="preserve">Váš lekár </w:t>
      </w:r>
      <w:r w:rsidR="002F44D5" w:rsidRPr="006460E3">
        <w:rPr>
          <w:szCs w:val="22"/>
        </w:rPr>
        <w:t>v</w:t>
      </w:r>
      <w:r w:rsidRPr="006460E3">
        <w:rPr>
          <w:szCs w:val="22"/>
        </w:rPr>
        <w:t xml:space="preserve">ám presne povie, koľko tabliet </w:t>
      </w:r>
      <w:r w:rsidR="000B4E3F" w:rsidRPr="006460E3">
        <w:rPr>
          <w:szCs w:val="22"/>
        </w:rPr>
        <w:t xml:space="preserve">lieku </w:t>
      </w:r>
      <w:proofErr w:type="spellStart"/>
      <w:r w:rsidRPr="006460E3">
        <w:rPr>
          <w:szCs w:val="22"/>
        </w:rPr>
        <w:t>Stalev</w:t>
      </w:r>
      <w:r w:rsidR="000B4E3F" w:rsidRPr="006460E3">
        <w:rPr>
          <w:szCs w:val="22"/>
        </w:rPr>
        <w:t>o</w:t>
      </w:r>
      <w:proofErr w:type="spellEnd"/>
      <w:r w:rsidRPr="006460E3">
        <w:rPr>
          <w:szCs w:val="22"/>
        </w:rPr>
        <w:t xml:space="preserve"> máte užiť každý deň.</w:t>
      </w:r>
    </w:p>
    <w:p w:rsidR="00985CAC" w:rsidRPr="006460E3" w:rsidRDefault="00985CAC" w:rsidP="005F51B2">
      <w:pPr>
        <w:numPr>
          <w:ilvl w:val="0"/>
          <w:numId w:val="22"/>
        </w:numPr>
        <w:tabs>
          <w:tab w:val="clear" w:pos="567"/>
        </w:tabs>
        <w:spacing w:line="240" w:lineRule="auto"/>
        <w:ind w:left="567" w:right="57" w:hanging="567"/>
        <w:rPr>
          <w:szCs w:val="22"/>
        </w:rPr>
      </w:pPr>
      <w:r w:rsidRPr="006460E3">
        <w:rPr>
          <w:szCs w:val="22"/>
        </w:rPr>
        <w:t>Tablety nie sú určené na delenie alebo lámanie na menšie kúsky.</w:t>
      </w:r>
    </w:p>
    <w:p w:rsidR="00985CAC" w:rsidRPr="006460E3" w:rsidRDefault="00985CAC" w:rsidP="005F51B2">
      <w:pPr>
        <w:numPr>
          <w:ilvl w:val="0"/>
          <w:numId w:val="22"/>
        </w:numPr>
        <w:tabs>
          <w:tab w:val="clear" w:pos="567"/>
        </w:tabs>
        <w:spacing w:line="240" w:lineRule="auto"/>
        <w:ind w:left="567" w:right="57" w:hanging="567"/>
        <w:rPr>
          <w:szCs w:val="22"/>
        </w:rPr>
      </w:pPr>
      <w:r w:rsidRPr="006460E3">
        <w:rPr>
          <w:szCs w:val="22"/>
        </w:rPr>
        <w:t>Vždy užívajte iba jednu tabletu.</w:t>
      </w:r>
    </w:p>
    <w:p w:rsidR="00985CAC" w:rsidRPr="006460E3" w:rsidRDefault="00985CAC" w:rsidP="005F51B2">
      <w:pPr>
        <w:numPr>
          <w:ilvl w:val="0"/>
          <w:numId w:val="22"/>
        </w:numPr>
        <w:tabs>
          <w:tab w:val="clear" w:pos="567"/>
        </w:tabs>
        <w:spacing w:line="240" w:lineRule="auto"/>
        <w:ind w:left="567" w:right="57" w:hanging="567"/>
        <w:rPr>
          <w:szCs w:val="22"/>
        </w:rPr>
      </w:pPr>
      <w:r w:rsidRPr="006460E3">
        <w:rPr>
          <w:szCs w:val="22"/>
        </w:rPr>
        <w:t>V závislosti od toho, aká bude </w:t>
      </w:r>
      <w:r w:rsidR="002F44D5" w:rsidRPr="006460E3">
        <w:rPr>
          <w:szCs w:val="22"/>
        </w:rPr>
        <w:t>v</w:t>
      </w:r>
      <w:r w:rsidRPr="006460E3">
        <w:rPr>
          <w:szCs w:val="22"/>
        </w:rPr>
        <w:t xml:space="preserve">aša odpoveď na liečbu, môže </w:t>
      </w:r>
      <w:r w:rsidR="002F44D5" w:rsidRPr="006460E3">
        <w:rPr>
          <w:szCs w:val="22"/>
        </w:rPr>
        <w:t>v</w:t>
      </w:r>
      <w:r w:rsidRPr="006460E3">
        <w:rPr>
          <w:szCs w:val="22"/>
        </w:rPr>
        <w:t>áš lekár navrhnúť vyššiu alebo nižšiu dávku.</w:t>
      </w:r>
    </w:p>
    <w:p w:rsidR="00985CAC" w:rsidRPr="006460E3" w:rsidRDefault="00985CAC" w:rsidP="005F51B2">
      <w:pPr>
        <w:numPr>
          <w:ilvl w:val="0"/>
          <w:numId w:val="22"/>
        </w:numPr>
        <w:tabs>
          <w:tab w:val="clear" w:pos="567"/>
        </w:tabs>
        <w:spacing w:line="240" w:lineRule="auto"/>
        <w:ind w:left="567" w:right="57" w:hanging="567"/>
        <w:rPr>
          <w:szCs w:val="22"/>
        </w:rPr>
      </w:pPr>
      <w:r w:rsidRPr="006460E3">
        <w:rPr>
          <w:szCs w:val="22"/>
        </w:rPr>
        <w:t xml:space="preserve">Ak užívate tablety </w:t>
      </w:r>
      <w:proofErr w:type="spellStart"/>
      <w:r w:rsidRPr="006460E3">
        <w:rPr>
          <w:szCs w:val="22"/>
        </w:rPr>
        <w:t>Stalevo</w:t>
      </w:r>
      <w:proofErr w:type="spellEnd"/>
      <w:r w:rsidRPr="006460E3">
        <w:rPr>
          <w:szCs w:val="22"/>
        </w:rPr>
        <w:t xml:space="preserve"> 50 mg/12,5 mg/200 mg, 75 mg/18,75 mg/200 mg, 100 mg/25 mg/200 mg, 125 mg/31,25 mg/200 mg alebo 150 mg/37,5 mg/200 mg, neužite viac ako 10 tabliet denne.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Porozprávajte sa so svojím lekárom alebo lekárnikom, ak si myslíte, že účinky </w:t>
      </w:r>
      <w:r w:rsidR="0057293B" w:rsidRPr="006460E3">
        <w:rPr>
          <w:szCs w:val="22"/>
        </w:rPr>
        <w:t xml:space="preserve">lieku </w:t>
      </w:r>
      <w:proofErr w:type="spellStart"/>
      <w:r w:rsidRPr="006460E3">
        <w:rPr>
          <w:szCs w:val="22"/>
        </w:rPr>
        <w:t>Stalev</w:t>
      </w:r>
      <w:r w:rsidR="0057293B" w:rsidRPr="006460E3">
        <w:rPr>
          <w:szCs w:val="22"/>
        </w:rPr>
        <w:t>o</w:t>
      </w:r>
      <w:proofErr w:type="spellEnd"/>
      <w:r w:rsidRPr="006460E3">
        <w:rPr>
          <w:szCs w:val="22"/>
        </w:rPr>
        <w:t xml:space="preserve"> sú príliš silné alebo príliš slabé, alebo ak sa u </w:t>
      </w:r>
      <w:r w:rsidR="004E6434" w:rsidRPr="006460E3">
        <w:rPr>
          <w:szCs w:val="22"/>
        </w:rPr>
        <w:t>v</w:t>
      </w:r>
      <w:r w:rsidRPr="006460E3">
        <w:rPr>
          <w:szCs w:val="22"/>
        </w:rPr>
        <w:t>ás vyskytnú možné vedľajšie účinky.</w:t>
      </w:r>
    </w:p>
    <w:p w:rsidR="00985CAC" w:rsidRPr="006460E3" w:rsidRDefault="00985CAC">
      <w:pPr>
        <w:numPr>
          <w:ilvl w:val="12"/>
          <w:numId w:val="0"/>
        </w:numPr>
        <w:spacing w:line="240" w:lineRule="auto"/>
        <w:ind w:right="-2"/>
        <w:jc w:val="both"/>
        <w:rPr>
          <w:szCs w:val="22"/>
        </w:rPr>
      </w:pPr>
    </w:p>
    <w:tbl>
      <w:tblPr>
        <w:tblW w:w="0" w:type="auto"/>
        <w:tblLook w:val="04A0" w:firstRow="1" w:lastRow="0" w:firstColumn="1" w:lastColumn="0" w:noHBand="0" w:noVBand="1"/>
      </w:tblPr>
      <w:tblGrid>
        <w:gridCol w:w="5211"/>
        <w:gridCol w:w="4076"/>
      </w:tblGrid>
      <w:tr w:rsidR="004B041A" w:rsidRPr="006460E3" w:rsidTr="004B041A">
        <w:tc>
          <w:tcPr>
            <w:tcW w:w="5211" w:type="dxa"/>
          </w:tcPr>
          <w:p w:rsidR="004B041A" w:rsidRPr="006460E3" w:rsidRDefault="004B041A">
            <w:pPr>
              <w:numPr>
                <w:ilvl w:val="12"/>
                <w:numId w:val="0"/>
              </w:numPr>
              <w:spacing w:line="240" w:lineRule="auto"/>
              <w:ind w:right="-2"/>
              <w:jc w:val="both"/>
              <w:rPr>
                <w:szCs w:val="22"/>
              </w:rPr>
            </w:pPr>
          </w:p>
          <w:p w:rsidR="001071C1" w:rsidRPr="006460E3" w:rsidRDefault="001071C1" w:rsidP="001071C1">
            <w:pPr>
              <w:numPr>
                <w:ilvl w:val="12"/>
                <w:numId w:val="0"/>
              </w:numPr>
              <w:spacing w:line="240" w:lineRule="auto"/>
              <w:ind w:right="-2"/>
              <w:rPr>
                <w:szCs w:val="22"/>
              </w:rPr>
            </w:pPr>
            <w:r w:rsidRPr="006460E3">
              <w:rPr>
                <w:szCs w:val="22"/>
              </w:rPr>
              <w:t xml:space="preserve">Otvorenie fľaše po prvýkrát: otvorte uzáver a potom zatlačte palec na plombu až kým sa nepretrhne. Pozri obrázok 1.   </w:t>
            </w:r>
          </w:p>
          <w:p w:rsidR="004B041A" w:rsidRPr="006460E3" w:rsidRDefault="004B041A" w:rsidP="00251838">
            <w:pPr>
              <w:numPr>
                <w:ilvl w:val="12"/>
                <w:numId w:val="0"/>
              </w:numPr>
              <w:spacing w:line="240" w:lineRule="auto"/>
              <w:ind w:right="-2"/>
              <w:jc w:val="both"/>
              <w:rPr>
                <w:szCs w:val="22"/>
              </w:rPr>
            </w:pPr>
          </w:p>
        </w:tc>
        <w:tc>
          <w:tcPr>
            <w:tcW w:w="4076" w:type="dxa"/>
            <w:hideMark/>
          </w:tcPr>
          <w:p w:rsidR="004B041A" w:rsidRPr="006460E3" w:rsidRDefault="004B041A" w:rsidP="00B70A16">
            <w:pPr>
              <w:pStyle w:val="Caption"/>
              <w:keepNext/>
              <w:jc w:val="center"/>
              <w:rPr>
                <w:sz w:val="22"/>
              </w:rPr>
            </w:pPr>
            <w:r w:rsidRPr="006460E3">
              <w:rPr>
                <w:sz w:val="22"/>
              </w:rPr>
              <w:t xml:space="preserve">Obrázok </w:t>
            </w:r>
            <w:r w:rsidR="006600DA" w:rsidRPr="006460E3">
              <w:rPr>
                <w:sz w:val="22"/>
              </w:rPr>
              <w:t>1</w:t>
            </w:r>
          </w:p>
          <w:p w:rsidR="004B041A" w:rsidRPr="006460E3" w:rsidRDefault="004B041A" w:rsidP="00F73DE8">
            <w:pPr>
              <w:numPr>
                <w:ilvl w:val="12"/>
                <w:numId w:val="0"/>
              </w:numPr>
              <w:spacing w:line="240" w:lineRule="auto"/>
              <w:ind w:right="-2"/>
              <w:jc w:val="center"/>
              <w:rPr>
                <w:szCs w:val="22"/>
              </w:rPr>
            </w:pPr>
            <w:r w:rsidRPr="006460E3">
              <w:rPr>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2" o:title="Stalevo_Sormi#1"/>
                </v:shape>
              </w:pict>
            </w:r>
          </w:p>
        </w:tc>
      </w:tr>
    </w:tbl>
    <w:p w:rsidR="004B041A" w:rsidRPr="006460E3" w:rsidRDefault="004B041A">
      <w:pPr>
        <w:numPr>
          <w:ilvl w:val="12"/>
          <w:numId w:val="0"/>
        </w:numPr>
        <w:spacing w:line="240" w:lineRule="auto"/>
        <w:ind w:right="-2"/>
        <w:jc w:val="both"/>
        <w:rPr>
          <w:szCs w:val="22"/>
        </w:rPr>
      </w:pPr>
    </w:p>
    <w:p w:rsidR="00985CAC" w:rsidRPr="006460E3" w:rsidRDefault="00985CAC">
      <w:pPr>
        <w:numPr>
          <w:ilvl w:val="12"/>
          <w:numId w:val="0"/>
        </w:numPr>
        <w:ind w:right="-2"/>
        <w:outlineLvl w:val="0"/>
        <w:rPr>
          <w:noProof/>
          <w:szCs w:val="22"/>
        </w:rPr>
      </w:pPr>
      <w:r w:rsidRPr="006460E3">
        <w:rPr>
          <w:b/>
          <w:noProof/>
          <w:szCs w:val="22"/>
        </w:rPr>
        <w:t xml:space="preserve">Ak užijete viac </w:t>
      </w:r>
      <w:r w:rsidR="0057293B" w:rsidRPr="006460E3">
        <w:rPr>
          <w:b/>
          <w:noProof/>
          <w:szCs w:val="22"/>
        </w:rPr>
        <w:t>lieku</w:t>
      </w:r>
      <w:r w:rsidR="0057293B" w:rsidRPr="006460E3">
        <w:rPr>
          <w:szCs w:val="22"/>
        </w:rPr>
        <w:t xml:space="preserve"> </w:t>
      </w:r>
      <w:r w:rsidRPr="006460E3">
        <w:rPr>
          <w:b/>
          <w:noProof/>
          <w:szCs w:val="22"/>
        </w:rPr>
        <w:t>Stalev</w:t>
      </w:r>
      <w:r w:rsidR="0057293B" w:rsidRPr="006460E3">
        <w:rPr>
          <w:b/>
          <w:noProof/>
          <w:szCs w:val="22"/>
        </w:rPr>
        <w:t>o</w:t>
      </w:r>
      <w:r w:rsidRPr="006460E3">
        <w:rPr>
          <w:b/>
          <w:noProof/>
          <w:szCs w:val="22"/>
        </w:rPr>
        <w:t>, ako máte</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Ak ste náhodou užili viac tabliet </w:t>
      </w:r>
      <w:r w:rsidR="0057293B" w:rsidRPr="006460E3">
        <w:rPr>
          <w:szCs w:val="22"/>
        </w:rPr>
        <w:t xml:space="preserve">lieku </w:t>
      </w:r>
      <w:proofErr w:type="spellStart"/>
      <w:r w:rsidRPr="006460E3">
        <w:rPr>
          <w:szCs w:val="22"/>
        </w:rPr>
        <w:t>Stalev</w:t>
      </w:r>
      <w:r w:rsidR="0057293B" w:rsidRPr="006460E3">
        <w:rPr>
          <w:szCs w:val="22"/>
        </w:rPr>
        <w:t>o</w:t>
      </w:r>
      <w:proofErr w:type="spellEnd"/>
      <w:r w:rsidRPr="006460E3">
        <w:rPr>
          <w:szCs w:val="22"/>
        </w:rPr>
        <w:t xml:space="preserve">, ako máte, okamžite to povedzte </w:t>
      </w:r>
      <w:r w:rsidR="001240E4" w:rsidRPr="006460E3">
        <w:rPr>
          <w:szCs w:val="22"/>
        </w:rPr>
        <w:t>v</w:t>
      </w:r>
      <w:r w:rsidRPr="006460E3">
        <w:rPr>
          <w:szCs w:val="22"/>
        </w:rPr>
        <w:t xml:space="preserve">ášmu lekárovi alebo lekárnikovi. V prípade predávkovania môžete pociťovať zmätenosť alebo vzrušenie, môže sa </w:t>
      </w:r>
      <w:r w:rsidR="001240E4" w:rsidRPr="006460E3">
        <w:rPr>
          <w:szCs w:val="22"/>
        </w:rPr>
        <w:t>v</w:t>
      </w:r>
      <w:r w:rsidRPr="006460E3">
        <w:rPr>
          <w:szCs w:val="22"/>
        </w:rPr>
        <w:t xml:space="preserve">ám spomaliť alebo zrýchliť tep alebo sa </w:t>
      </w:r>
      <w:r w:rsidR="001240E4" w:rsidRPr="006460E3">
        <w:rPr>
          <w:szCs w:val="22"/>
        </w:rPr>
        <w:t>v</w:t>
      </w:r>
      <w:r w:rsidRPr="006460E3">
        <w:rPr>
          <w:szCs w:val="22"/>
        </w:rPr>
        <w:t>ám môže zmeniť farba pokožky, jazyka, očí alebo moču.</w:t>
      </w:r>
    </w:p>
    <w:p w:rsidR="00985CAC" w:rsidRPr="006460E3" w:rsidRDefault="00985CAC">
      <w:pPr>
        <w:spacing w:line="240" w:lineRule="auto"/>
        <w:rPr>
          <w:szCs w:val="22"/>
        </w:rPr>
      </w:pPr>
    </w:p>
    <w:p w:rsidR="00985CAC" w:rsidRPr="006460E3" w:rsidRDefault="00985CAC" w:rsidP="009C64DF">
      <w:pPr>
        <w:rPr>
          <w:b/>
        </w:rPr>
      </w:pPr>
      <w:r w:rsidRPr="006460E3">
        <w:rPr>
          <w:b/>
        </w:rPr>
        <w:t xml:space="preserve">Ak zabudnete užiť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spacing w:line="240" w:lineRule="auto"/>
        <w:rPr>
          <w:noProof/>
          <w:szCs w:val="22"/>
        </w:rPr>
      </w:pPr>
      <w:r w:rsidRPr="006460E3">
        <w:rPr>
          <w:noProof/>
          <w:szCs w:val="22"/>
        </w:rPr>
        <w:t>Neužívajte dvojnásobnú dávku, aby ste nahradili vynechanú tabletu.</w:t>
      </w:r>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1240E4" w:rsidRPr="006460E3">
        <w:rPr>
          <w:szCs w:val="22"/>
          <w:u w:val="single"/>
        </w:rPr>
        <w:t>v</w:t>
      </w:r>
      <w:r w:rsidRPr="006460E3">
        <w:rPr>
          <w:szCs w:val="22"/>
          <w:u w:val="single"/>
        </w:rPr>
        <w:t xml:space="preserve">ašej nasledujúcej dávky viac ako 1 hodina: </w:t>
      </w:r>
    </w:p>
    <w:p w:rsidR="00985CAC" w:rsidRPr="006460E3" w:rsidRDefault="00985CAC">
      <w:pPr>
        <w:pStyle w:val="BodyText"/>
        <w:spacing w:line="240" w:lineRule="auto"/>
        <w:rPr>
          <w:b w:val="0"/>
          <w:i w:val="0"/>
          <w:szCs w:val="22"/>
        </w:rPr>
      </w:pPr>
      <w:r w:rsidRPr="006460E3">
        <w:rPr>
          <w:b w:val="0"/>
          <w:i w:val="0"/>
          <w:szCs w:val="22"/>
        </w:rPr>
        <w:t xml:space="preserve">Užite jednu tabletu ihneď, ako si spomeniete, a ďalšiu tabletu v obvyklom čase.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1240E4" w:rsidRPr="006460E3">
        <w:rPr>
          <w:szCs w:val="22"/>
          <w:u w:val="single"/>
        </w:rPr>
        <w:t>v</w:t>
      </w:r>
      <w:r w:rsidRPr="006460E3">
        <w:rPr>
          <w:szCs w:val="22"/>
          <w:u w:val="single"/>
        </w:rPr>
        <w:t xml:space="preserve">ašej nasledujúcej dávky menej ako 1 hodina: </w:t>
      </w:r>
    </w:p>
    <w:p w:rsidR="00985CAC" w:rsidRPr="006460E3" w:rsidRDefault="00985CAC">
      <w:pPr>
        <w:numPr>
          <w:ilvl w:val="12"/>
          <w:numId w:val="0"/>
        </w:numPr>
        <w:spacing w:line="240" w:lineRule="auto"/>
        <w:ind w:right="-2"/>
        <w:rPr>
          <w:szCs w:val="22"/>
        </w:rPr>
      </w:pPr>
      <w:r w:rsidRPr="006460E3">
        <w:rPr>
          <w:szCs w:val="22"/>
        </w:rPr>
        <w:t>Užite jednu tabletu ihneď, ako si spomeniete, počkajte 1 hodinu a potom užite ešte jednu tabletu. Potom pokračujte ako zvyčajne.</w:t>
      </w:r>
    </w:p>
    <w:p w:rsidR="00985CAC" w:rsidRPr="006460E3" w:rsidRDefault="00985CAC">
      <w:pPr>
        <w:numPr>
          <w:ilvl w:val="12"/>
          <w:numId w:val="0"/>
        </w:numPr>
        <w:spacing w:line="240" w:lineRule="auto"/>
        <w:ind w:right="-2"/>
        <w:outlineLvl w:val="0"/>
        <w:rPr>
          <w:szCs w:val="22"/>
        </w:rPr>
      </w:pPr>
    </w:p>
    <w:p w:rsidR="00985CAC" w:rsidRPr="006460E3" w:rsidRDefault="00985CAC">
      <w:pPr>
        <w:numPr>
          <w:ilvl w:val="12"/>
          <w:numId w:val="0"/>
        </w:numPr>
        <w:spacing w:line="240" w:lineRule="auto"/>
        <w:ind w:right="-2"/>
        <w:rPr>
          <w:szCs w:val="22"/>
        </w:rPr>
      </w:pPr>
      <w:r w:rsidRPr="006460E3">
        <w:rPr>
          <w:szCs w:val="22"/>
        </w:rPr>
        <w:t xml:space="preserve">Vždy dodržujte odstup aspoň jednej hodiny medzi tabletami </w:t>
      </w:r>
      <w:r w:rsidR="00482D40" w:rsidRPr="006460E3">
        <w:rPr>
          <w:szCs w:val="22"/>
        </w:rPr>
        <w:t xml:space="preserve">lieku </w:t>
      </w:r>
      <w:proofErr w:type="spellStart"/>
      <w:r w:rsidRPr="006460E3">
        <w:rPr>
          <w:szCs w:val="22"/>
        </w:rPr>
        <w:t>Stalev</w:t>
      </w:r>
      <w:r w:rsidR="00482D40" w:rsidRPr="006460E3">
        <w:rPr>
          <w:szCs w:val="22"/>
        </w:rPr>
        <w:t>o</w:t>
      </w:r>
      <w:proofErr w:type="spellEnd"/>
      <w:r w:rsidRPr="006460E3">
        <w:rPr>
          <w:szCs w:val="22"/>
        </w:rPr>
        <w:t>, aby ste predišli možným vedľajším účinkom.</w:t>
      </w:r>
    </w:p>
    <w:p w:rsidR="00985CAC" w:rsidRPr="006460E3" w:rsidRDefault="00985CAC">
      <w:pPr>
        <w:numPr>
          <w:ilvl w:val="12"/>
          <w:numId w:val="0"/>
        </w:numPr>
        <w:spacing w:line="240" w:lineRule="auto"/>
        <w:ind w:right="-2"/>
        <w:rPr>
          <w:szCs w:val="22"/>
        </w:rPr>
      </w:pPr>
    </w:p>
    <w:p w:rsidR="00985CAC" w:rsidRPr="006460E3" w:rsidRDefault="00985CAC" w:rsidP="009C64DF">
      <w:pPr>
        <w:rPr>
          <w:b/>
        </w:rPr>
      </w:pPr>
      <w:r w:rsidRPr="006460E3">
        <w:rPr>
          <w:b/>
        </w:rPr>
        <w:t xml:space="preserve">Ak prestanete užívať </w:t>
      </w:r>
      <w:proofErr w:type="spellStart"/>
      <w:r w:rsidRPr="006460E3">
        <w:rPr>
          <w:b/>
        </w:rPr>
        <w:t>Stalevo</w:t>
      </w:r>
      <w:proofErr w:type="spellEnd"/>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Neprerušte užívanie </w:t>
      </w:r>
      <w:r w:rsidR="00482D40" w:rsidRPr="006460E3">
        <w:rPr>
          <w:szCs w:val="22"/>
        </w:rPr>
        <w:t xml:space="preserve">lieku </w:t>
      </w:r>
      <w:proofErr w:type="spellStart"/>
      <w:r w:rsidRPr="006460E3">
        <w:rPr>
          <w:szCs w:val="22"/>
        </w:rPr>
        <w:t>Stalev</w:t>
      </w:r>
      <w:r w:rsidR="00482D40" w:rsidRPr="006460E3">
        <w:rPr>
          <w:szCs w:val="22"/>
        </w:rPr>
        <w:t>o</w:t>
      </w:r>
      <w:proofErr w:type="spellEnd"/>
      <w:r w:rsidRPr="006460E3">
        <w:rPr>
          <w:szCs w:val="22"/>
        </w:rPr>
        <w:t xml:space="preserve">, pokiaľ </w:t>
      </w:r>
      <w:r w:rsidR="001240E4" w:rsidRPr="006460E3">
        <w:rPr>
          <w:szCs w:val="22"/>
        </w:rPr>
        <w:t>v</w:t>
      </w:r>
      <w:r w:rsidRPr="006460E3">
        <w:rPr>
          <w:szCs w:val="22"/>
        </w:rPr>
        <w:t xml:space="preserve">ám to neodporučí </w:t>
      </w:r>
      <w:r w:rsidR="001240E4" w:rsidRPr="006460E3">
        <w:rPr>
          <w:szCs w:val="22"/>
        </w:rPr>
        <w:t>v</w:t>
      </w:r>
      <w:r w:rsidRPr="006460E3">
        <w:rPr>
          <w:szCs w:val="22"/>
        </w:rPr>
        <w:t xml:space="preserve">áš lekár. V takom prípade </w:t>
      </w:r>
      <w:r w:rsidR="002B5B64" w:rsidRPr="006460E3">
        <w:rPr>
          <w:szCs w:val="22"/>
        </w:rPr>
        <w:t>v</w:t>
      </w:r>
      <w:r w:rsidRPr="006460E3">
        <w:rPr>
          <w:szCs w:val="22"/>
        </w:rPr>
        <w:t xml:space="preserve">áš lekár možno bude musieť upraviť dávkovanie </w:t>
      </w:r>
      <w:r w:rsidR="00683A75" w:rsidRPr="006460E3">
        <w:rPr>
          <w:szCs w:val="22"/>
        </w:rPr>
        <w:t>v</w:t>
      </w:r>
      <w:r w:rsidRPr="006460E3">
        <w:rPr>
          <w:szCs w:val="22"/>
        </w:rPr>
        <w:t xml:space="preserve">ašich ďalších antiparkinsoník, najmä levodopy, aby sa zabezpečilo dostatočné potlačenie </w:t>
      </w:r>
      <w:r w:rsidR="001240E4" w:rsidRPr="006460E3">
        <w:rPr>
          <w:szCs w:val="22"/>
        </w:rPr>
        <w:t>v</w:t>
      </w:r>
      <w:r w:rsidRPr="006460E3">
        <w:rPr>
          <w:szCs w:val="22"/>
        </w:rPr>
        <w:t xml:space="preserve">ašich príznakov. Ak náhle prerušíte užívanie </w:t>
      </w:r>
      <w:r w:rsidR="00482D40" w:rsidRPr="006460E3">
        <w:rPr>
          <w:szCs w:val="22"/>
        </w:rPr>
        <w:t xml:space="preserve">lieku </w:t>
      </w:r>
      <w:proofErr w:type="spellStart"/>
      <w:r w:rsidRPr="006460E3">
        <w:rPr>
          <w:szCs w:val="22"/>
        </w:rPr>
        <w:t>Stalev</w:t>
      </w:r>
      <w:r w:rsidR="00482D40" w:rsidRPr="006460E3">
        <w:rPr>
          <w:szCs w:val="22"/>
        </w:rPr>
        <w:t>o</w:t>
      </w:r>
      <w:proofErr w:type="spellEnd"/>
      <w:r w:rsidRPr="006460E3">
        <w:rPr>
          <w:szCs w:val="22"/>
        </w:rPr>
        <w:t xml:space="preserve"> a iných antiparkinsoník, môže to viesť k nežiaducim vedľajším účinkom.</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noProof/>
          <w:szCs w:val="22"/>
        </w:rPr>
        <w:t xml:space="preserve">Ak máte </w:t>
      </w:r>
      <w:r w:rsidR="003556E7" w:rsidRPr="006460E3">
        <w:rPr>
          <w:noProof/>
          <w:szCs w:val="22"/>
        </w:rPr>
        <w:t xml:space="preserve">akékoľvek </w:t>
      </w:r>
      <w:r w:rsidRPr="006460E3">
        <w:rPr>
          <w:noProof/>
          <w:szCs w:val="22"/>
        </w:rPr>
        <w:t>ďalšie otázky týkajúce sa použitia tohto lieku, opýtajte sa svojho lekára alebo 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caps/>
        </w:rPr>
      </w:pPr>
      <w:r w:rsidRPr="006460E3">
        <w:rPr>
          <w:b/>
          <w:caps/>
        </w:rPr>
        <w:t>4.</w:t>
      </w:r>
      <w:r w:rsidRPr="006460E3">
        <w:rPr>
          <w:b/>
          <w:caps/>
        </w:rPr>
        <w:tab/>
      </w:r>
      <w:r w:rsidR="004E6434" w:rsidRPr="006460E3">
        <w:rPr>
          <w:b/>
        </w:rPr>
        <w:t>Možné vedľajšie účinky</w:t>
      </w:r>
    </w:p>
    <w:p w:rsidR="00985CAC" w:rsidRPr="006460E3" w:rsidRDefault="00985CAC">
      <w:pPr>
        <w:numPr>
          <w:ilvl w:val="12"/>
          <w:numId w:val="0"/>
        </w:numPr>
        <w:spacing w:line="240" w:lineRule="auto"/>
        <w:ind w:right="-28"/>
        <w:outlineLvl w:val="0"/>
        <w:rPr>
          <w:szCs w:val="22"/>
        </w:rPr>
      </w:pPr>
    </w:p>
    <w:p w:rsidR="00985CAC" w:rsidRPr="006460E3" w:rsidRDefault="00985CAC">
      <w:pPr>
        <w:numPr>
          <w:ilvl w:val="12"/>
          <w:numId w:val="0"/>
        </w:numPr>
        <w:ind w:right="-29"/>
        <w:outlineLvl w:val="0"/>
        <w:rPr>
          <w:szCs w:val="22"/>
        </w:rPr>
      </w:pPr>
      <w:r w:rsidRPr="006460E3">
        <w:rPr>
          <w:noProof/>
          <w:szCs w:val="22"/>
        </w:rPr>
        <w:t xml:space="preserve">Tak ako všetky lieky, aj </w:t>
      </w:r>
      <w:r w:rsidR="004E6434" w:rsidRPr="006460E3">
        <w:rPr>
          <w:noProof/>
          <w:szCs w:val="22"/>
        </w:rPr>
        <w:t xml:space="preserve">tento liek </w:t>
      </w:r>
      <w:r w:rsidRPr="006460E3">
        <w:rPr>
          <w:noProof/>
          <w:szCs w:val="22"/>
        </w:rPr>
        <w:t xml:space="preserve">môže spôsobovať vedľajšie účinky, hoci sa neprejavia u každého. </w:t>
      </w:r>
      <w:r w:rsidRPr="006460E3">
        <w:rPr>
          <w:szCs w:val="22"/>
        </w:rPr>
        <w:t>Mnohé z týchto vedľajších účinkov možno zmierniť upravením dávky.</w:t>
      </w:r>
    </w:p>
    <w:p w:rsidR="00985CAC" w:rsidRPr="006460E3" w:rsidRDefault="00985CAC">
      <w:pPr>
        <w:numPr>
          <w:ilvl w:val="12"/>
          <w:numId w:val="0"/>
        </w:numPr>
        <w:ind w:right="-29"/>
        <w:outlineLvl w:val="0"/>
        <w:rPr>
          <w:szCs w:val="22"/>
        </w:rPr>
      </w:pP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lang w:eastAsia="en-GB"/>
        </w:rPr>
        <w:t>Ak sa u </w:t>
      </w:r>
      <w:r w:rsidR="001240E4" w:rsidRPr="006460E3">
        <w:rPr>
          <w:szCs w:val="22"/>
          <w:lang w:eastAsia="en-GB"/>
        </w:rPr>
        <w:t>v</w:t>
      </w:r>
      <w:r w:rsidRPr="006460E3">
        <w:rPr>
          <w:szCs w:val="22"/>
          <w:lang w:eastAsia="en-GB"/>
        </w:rPr>
        <w:t xml:space="preserve">ás počas liečby </w:t>
      </w:r>
      <w:r w:rsidR="00482D40" w:rsidRPr="006460E3">
        <w:rPr>
          <w:szCs w:val="22"/>
        </w:rPr>
        <w:t xml:space="preserve">liekom </w:t>
      </w:r>
      <w:proofErr w:type="spellStart"/>
      <w:r w:rsidRPr="006460E3">
        <w:rPr>
          <w:szCs w:val="22"/>
          <w:lang w:eastAsia="en-GB"/>
        </w:rPr>
        <w:t>Stalev</w:t>
      </w:r>
      <w:r w:rsidR="00482D40" w:rsidRPr="006460E3">
        <w:rPr>
          <w:szCs w:val="22"/>
          <w:lang w:eastAsia="en-GB"/>
        </w:rPr>
        <w:t>o</w:t>
      </w:r>
      <w:proofErr w:type="spellEnd"/>
      <w:r w:rsidRPr="006460E3">
        <w:rPr>
          <w:szCs w:val="22"/>
          <w:lang w:eastAsia="en-GB"/>
        </w:rPr>
        <w:t xml:space="preserve"> vyskytne niektorý z týchto príznakov, </w:t>
      </w:r>
      <w:r w:rsidRPr="006460E3">
        <w:rPr>
          <w:b/>
          <w:bCs/>
          <w:szCs w:val="22"/>
          <w:lang w:eastAsia="en-GB"/>
        </w:rPr>
        <w:t xml:space="preserve">ihneď kontaktujte </w:t>
      </w:r>
      <w:r w:rsidR="001240E4" w:rsidRPr="006460E3">
        <w:rPr>
          <w:b/>
          <w:bCs/>
          <w:szCs w:val="22"/>
          <w:lang w:eastAsia="en-GB"/>
        </w:rPr>
        <w:t>v</w:t>
      </w:r>
      <w:r w:rsidRPr="006460E3">
        <w:rPr>
          <w:b/>
          <w:bCs/>
          <w:szCs w:val="22"/>
          <w:lang w:eastAsia="en-GB"/>
        </w:rPr>
        <w:t>ášho lekára</w:t>
      </w:r>
      <w:r w:rsidRPr="006460E3">
        <w:rPr>
          <w:szCs w:val="22"/>
          <w:lang w:eastAsia="en-GB"/>
        </w:rPr>
        <w:t xml:space="preserve">: </w:t>
      </w:r>
    </w:p>
    <w:p w:rsidR="00985CAC" w:rsidRPr="006460E3" w:rsidRDefault="00985CAC" w:rsidP="005F51B2">
      <w:pPr>
        <w:numPr>
          <w:ilvl w:val="0"/>
          <w:numId w:val="23"/>
        </w:numPr>
        <w:tabs>
          <w:tab w:val="clear" w:pos="567"/>
        </w:tabs>
        <w:autoSpaceDE w:val="0"/>
        <w:autoSpaceDN w:val="0"/>
        <w:adjustRightInd w:val="0"/>
        <w:spacing w:line="240" w:lineRule="auto"/>
        <w:ind w:left="567" w:hanging="567"/>
        <w:rPr>
          <w:szCs w:val="22"/>
          <w:lang w:eastAsia="en-GB"/>
        </w:rPr>
      </w:pPr>
      <w:r w:rsidRPr="006460E3">
        <w:rPr>
          <w:szCs w:val="22"/>
        </w:rPr>
        <w:t xml:space="preserve">Vaše svaly priveľmi tuhnú, alebo sa objavia prudké zášklby, vyskytne sa chvenie, nepokoj, zmätenosť, horúčka, rýchly tep alebo veľké kolísanie </w:t>
      </w:r>
      <w:r w:rsidR="001240E4" w:rsidRPr="006460E3">
        <w:rPr>
          <w:szCs w:val="22"/>
        </w:rPr>
        <w:t>v</w:t>
      </w:r>
      <w:r w:rsidRPr="006460E3">
        <w:rPr>
          <w:szCs w:val="22"/>
        </w:rPr>
        <w:t>ášho krvného tlaku. Toto môžu byť príznaky neuroleptického malígneho syndrómu (NMS, zriedkavá závažná reakcia na lieky používané na liečbu ochorení centrálneho nervového systému) alebo r</w:t>
      </w:r>
      <w:r w:rsidRPr="006460E3">
        <w:rPr>
          <w:szCs w:val="22"/>
          <w:lang w:eastAsia="en-GB"/>
        </w:rPr>
        <w:t>abdomyolýzy (zriedkavé závažné ochorenie svalov).</w:t>
      </w:r>
    </w:p>
    <w:p w:rsidR="00985CAC" w:rsidRPr="006460E3" w:rsidRDefault="00985CAC" w:rsidP="005F51B2">
      <w:pPr>
        <w:numPr>
          <w:ilvl w:val="0"/>
          <w:numId w:val="23"/>
        </w:numPr>
        <w:ind w:left="567" w:right="-29" w:hanging="567"/>
        <w:outlineLvl w:val="0"/>
        <w:rPr>
          <w:szCs w:val="22"/>
        </w:rPr>
      </w:pPr>
      <w:r w:rsidRPr="006460E3">
        <w:rPr>
          <w:szCs w:val="22"/>
        </w:rPr>
        <w:t xml:space="preserve">Alergická reakcia, ktorej príznaky môžu zahŕňať žihľavku (vyrážky žihľavky), svrbenie, vyrážky, opuch </w:t>
      </w:r>
      <w:r w:rsidR="001240E4" w:rsidRPr="006460E3">
        <w:rPr>
          <w:szCs w:val="22"/>
        </w:rPr>
        <w:t>v</w:t>
      </w:r>
      <w:r w:rsidRPr="006460E3">
        <w:rPr>
          <w:szCs w:val="22"/>
        </w:rPr>
        <w:t>ašej tváre, pier, jazyka alebo hrdla. Toto môže spôsobiť ťažkosti pri dýchaní alebo prehĺtaní.</w:t>
      </w:r>
    </w:p>
    <w:p w:rsidR="00985CAC" w:rsidRPr="006460E3" w:rsidRDefault="00985CAC">
      <w:pPr>
        <w:numPr>
          <w:ilvl w:val="12"/>
          <w:numId w:val="0"/>
        </w:numPr>
        <w:spacing w:line="240" w:lineRule="auto"/>
        <w:ind w:right="-28"/>
        <w:outlineLvl w:val="0"/>
        <w:rPr>
          <w:szCs w:val="22"/>
        </w:rPr>
      </w:pPr>
    </w:p>
    <w:p w:rsidR="00985CAC" w:rsidRPr="006460E3" w:rsidRDefault="00985CAC" w:rsidP="009C64DF">
      <w:pPr>
        <w:rPr>
          <w:u w:val="single"/>
        </w:rPr>
      </w:pPr>
      <w:r w:rsidRPr="006460E3">
        <w:rPr>
          <w:u w:val="single"/>
        </w:rPr>
        <w:t>Veľmi časté</w:t>
      </w:r>
      <w:r w:rsidR="00AB7C48" w:rsidRPr="006460E3">
        <w:rPr>
          <w:u w:val="single"/>
        </w:rPr>
        <w:t xml:space="preserve"> (môžu postihovať</w:t>
      </w:r>
      <w:r w:rsidR="007A16BE" w:rsidRPr="006460E3">
        <w:rPr>
          <w:u w:val="single"/>
        </w:rPr>
        <w:t xml:space="preserve"> viac ako </w:t>
      </w:r>
      <w:r w:rsidR="00AB7C48" w:rsidRPr="006460E3">
        <w:rPr>
          <w:u w:val="single"/>
        </w:rPr>
        <w:t>1 pacienta z 10)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nekontrolované pohyby (dyskinézy)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nutkanie na vracanie (nevoľnosť)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neškodné červenohnedé sfarbenie moču</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bolesť svalov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hnačka</w:t>
      </w:r>
    </w:p>
    <w:p w:rsidR="00985CAC" w:rsidRPr="006460E3" w:rsidRDefault="00985CAC" w:rsidP="009C64DF"/>
    <w:p w:rsidR="00AB7C48" w:rsidRPr="006460E3" w:rsidRDefault="00985CAC" w:rsidP="009C64DF">
      <w:pPr>
        <w:rPr>
          <w:u w:val="single"/>
        </w:rPr>
      </w:pPr>
      <w:r w:rsidRPr="006460E3">
        <w:rPr>
          <w:u w:val="single"/>
        </w:rPr>
        <w:t>Časté</w:t>
      </w:r>
      <w:r w:rsidR="00AB7C48" w:rsidRPr="006460E3">
        <w:rPr>
          <w:u w:val="single"/>
        </w:rPr>
        <w:t xml:space="preserve"> </w:t>
      </w:r>
      <w:r w:rsidR="007A16BE" w:rsidRPr="006460E3">
        <w:rPr>
          <w:u w:val="single"/>
        </w:rPr>
        <w:t xml:space="preserve">(môžu postihovať až 1 pacienta z 10) </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slabá zmätenosť alebo mdloby spôsobené nízkym krvným tlakom, vysoký krvný tlak</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zhoršenie prejavov Parkinsonovej choroby, závraty, ospalosť</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vracanie, bolesť brucha a nevoľnosť, pálenie záhy, suchosť v ústach, zápcha</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nespavosť, halucinácie, zmätenosť, anomálne sny (vrátane nočných mor), únava</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 xml:space="preserve">duševné zmeny – vrátane problémov s pamäťou, úzkosť a depresia (s možnosťou myšlienok na samovraždu) </w:t>
      </w:r>
    </w:p>
    <w:p w:rsidR="00985CAC" w:rsidRPr="006460E3" w:rsidRDefault="00985CAC" w:rsidP="005F51B2">
      <w:pPr>
        <w:pStyle w:val="Text"/>
        <w:numPr>
          <w:ilvl w:val="0"/>
          <w:numId w:val="24"/>
        </w:numPr>
        <w:tabs>
          <w:tab w:val="clear" w:pos="720"/>
        </w:tabs>
        <w:spacing w:before="0"/>
        <w:ind w:left="567" w:hanging="567"/>
        <w:rPr>
          <w:sz w:val="22"/>
          <w:szCs w:val="22"/>
          <w:lang w:val="sk-SK"/>
        </w:rPr>
      </w:pPr>
      <w:r w:rsidRPr="006460E3">
        <w:rPr>
          <w:sz w:val="22"/>
          <w:szCs w:val="22"/>
          <w:lang w:val="sk-SK"/>
        </w:rPr>
        <w:t>príhody porúch srdca alebo ciev (napr. bolesť na hrudi), nepravidelná srdcová frekvencia alebo rytmus</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častejší výskyt pádov</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dýchavičnosť</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zvýšené potenie, vyrážky</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svalové kŕče, opuch nôh</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rozmazané videnie</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anémia (</w:t>
      </w:r>
      <w:r w:rsidR="0061077F" w:rsidRPr="006460E3">
        <w:rPr>
          <w:sz w:val="22"/>
          <w:szCs w:val="22"/>
          <w:lang w:val="sk-SK"/>
        </w:rPr>
        <w:t>málokrvnosť</w:t>
      </w:r>
      <w:r w:rsidRPr="006460E3">
        <w:rPr>
          <w:sz w:val="22"/>
          <w:szCs w:val="22"/>
          <w:lang w:val="sk-SK"/>
        </w:rPr>
        <w:t>)</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znížená chuť do jedla, znížená telesná hmotnosť</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bolesť hlavy, bolesť kĺbov</w:t>
      </w:r>
    </w:p>
    <w:p w:rsidR="00985CAC" w:rsidRPr="006460E3" w:rsidRDefault="00985CAC" w:rsidP="005F51B2">
      <w:pPr>
        <w:pStyle w:val="Text"/>
        <w:numPr>
          <w:ilvl w:val="0"/>
          <w:numId w:val="24"/>
        </w:numPr>
        <w:tabs>
          <w:tab w:val="clear" w:pos="720"/>
        </w:tabs>
        <w:spacing w:before="0"/>
        <w:ind w:left="567" w:hanging="567"/>
        <w:jc w:val="left"/>
        <w:rPr>
          <w:sz w:val="22"/>
          <w:szCs w:val="22"/>
          <w:lang w:val="sk-SK"/>
        </w:rPr>
      </w:pPr>
      <w:r w:rsidRPr="006460E3">
        <w:rPr>
          <w:sz w:val="22"/>
          <w:szCs w:val="22"/>
          <w:lang w:val="sk-SK"/>
        </w:rPr>
        <w:t>infekcie močových ciest</w:t>
      </w:r>
    </w:p>
    <w:p w:rsidR="00985CAC" w:rsidRPr="006460E3" w:rsidRDefault="00985CAC">
      <w:pPr>
        <w:pStyle w:val="Text"/>
        <w:tabs>
          <w:tab w:val="left" w:pos="567"/>
        </w:tabs>
        <w:spacing w:before="0"/>
        <w:jc w:val="left"/>
        <w:rPr>
          <w:sz w:val="22"/>
          <w:szCs w:val="22"/>
          <w:lang w:val="sk-SK"/>
        </w:rPr>
      </w:pPr>
    </w:p>
    <w:p w:rsidR="00985CAC" w:rsidRPr="006460E3" w:rsidRDefault="00985CAC" w:rsidP="009C64DF">
      <w:pPr>
        <w:rPr>
          <w:u w:val="single"/>
        </w:rPr>
      </w:pPr>
      <w:r w:rsidRPr="006460E3">
        <w:rPr>
          <w:u w:val="single"/>
        </w:rPr>
        <w:t>Menej časté</w:t>
      </w:r>
      <w:r w:rsidR="007A16BE" w:rsidRPr="006460E3">
        <w:rPr>
          <w:u w:val="single"/>
        </w:rPr>
        <w:t xml:space="preserve"> (môžu postihovať až 1 pacienta zo 100)</w:t>
      </w:r>
    </w:p>
    <w:p w:rsidR="00985CAC" w:rsidRPr="006460E3" w:rsidRDefault="00985CAC" w:rsidP="005F51B2">
      <w:pPr>
        <w:pStyle w:val="Text"/>
        <w:numPr>
          <w:ilvl w:val="0"/>
          <w:numId w:val="25"/>
        </w:numPr>
        <w:tabs>
          <w:tab w:val="clear" w:pos="720"/>
        </w:tabs>
        <w:spacing w:before="0"/>
        <w:jc w:val="left"/>
        <w:rPr>
          <w:sz w:val="22"/>
          <w:szCs w:val="22"/>
          <w:lang w:val="sk-SK"/>
        </w:rPr>
      </w:pPr>
      <w:r w:rsidRPr="006460E3">
        <w:rPr>
          <w:sz w:val="22"/>
          <w:szCs w:val="22"/>
          <w:lang w:val="sk-SK"/>
        </w:rPr>
        <w:t>srdcový infarkt</w:t>
      </w:r>
    </w:p>
    <w:p w:rsidR="00985CAC" w:rsidRPr="006460E3" w:rsidRDefault="00985CAC" w:rsidP="005F51B2">
      <w:pPr>
        <w:pStyle w:val="Text"/>
        <w:numPr>
          <w:ilvl w:val="0"/>
          <w:numId w:val="25"/>
        </w:numPr>
        <w:tabs>
          <w:tab w:val="clear" w:pos="720"/>
        </w:tabs>
        <w:spacing w:before="0"/>
        <w:jc w:val="left"/>
        <w:rPr>
          <w:sz w:val="22"/>
          <w:szCs w:val="22"/>
          <w:lang w:val="sk-SK"/>
        </w:rPr>
      </w:pPr>
      <w:r w:rsidRPr="006460E3">
        <w:rPr>
          <w:sz w:val="22"/>
          <w:szCs w:val="22"/>
          <w:lang w:val="sk-SK"/>
        </w:rPr>
        <w:t>krvácanie do čreva</w:t>
      </w:r>
    </w:p>
    <w:p w:rsidR="00985CAC" w:rsidRPr="006460E3" w:rsidRDefault="00985CAC" w:rsidP="005F51B2">
      <w:pPr>
        <w:pStyle w:val="Text"/>
        <w:numPr>
          <w:ilvl w:val="0"/>
          <w:numId w:val="25"/>
        </w:numPr>
        <w:tabs>
          <w:tab w:val="clear" w:pos="720"/>
        </w:tabs>
        <w:spacing w:before="0"/>
        <w:ind w:left="567" w:hanging="567"/>
        <w:jc w:val="left"/>
        <w:rPr>
          <w:sz w:val="22"/>
          <w:szCs w:val="22"/>
          <w:lang w:val="sk-SK"/>
        </w:rPr>
      </w:pPr>
      <w:r w:rsidRPr="006460E3">
        <w:rPr>
          <w:sz w:val="22"/>
          <w:szCs w:val="22"/>
          <w:lang w:val="sk-SK"/>
        </w:rPr>
        <w:t xml:space="preserve">zmeny v počte krviniek, ktoré môžu viesť ku krvácaniu, anomálne výsledky pečeňových funkčných testov </w:t>
      </w:r>
    </w:p>
    <w:p w:rsidR="00985CAC" w:rsidRPr="006460E3" w:rsidRDefault="00985CAC" w:rsidP="005F51B2">
      <w:pPr>
        <w:pStyle w:val="Text"/>
        <w:numPr>
          <w:ilvl w:val="0"/>
          <w:numId w:val="25"/>
        </w:numPr>
        <w:tabs>
          <w:tab w:val="clear" w:pos="720"/>
        </w:tabs>
        <w:spacing w:before="0"/>
        <w:jc w:val="left"/>
        <w:rPr>
          <w:sz w:val="22"/>
          <w:szCs w:val="22"/>
          <w:lang w:val="sk-SK"/>
        </w:rPr>
      </w:pPr>
      <w:r w:rsidRPr="006460E3">
        <w:rPr>
          <w:sz w:val="22"/>
          <w:szCs w:val="22"/>
          <w:lang w:val="sk-SK"/>
        </w:rPr>
        <w:t>kŕče</w:t>
      </w:r>
    </w:p>
    <w:p w:rsidR="00985CAC" w:rsidRPr="006460E3" w:rsidRDefault="00985CAC" w:rsidP="005F51B2">
      <w:pPr>
        <w:pStyle w:val="Text"/>
        <w:numPr>
          <w:ilvl w:val="0"/>
          <w:numId w:val="25"/>
        </w:numPr>
        <w:tabs>
          <w:tab w:val="clear" w:pos="720"/>
        </w:tabs>
        <w:spacing w:before="0"/>
        <w:jc w:val="left"/>
        <w:rPr>
          <w:sz w:val="22"/>
          <w:szCs w:val="22"/>
          <w:lang w:val="sk-SK"/>
        </w:rPr>
      </w:pPr>
      <w:r w:rsidRPr="006460E3">
        <w:rPr>
          <w:sz w:val="22"/>
          <w:szCs w:val="22"/>
          <w:lang w:val="sk-SK"/>
        </w:rPr>
        <w:t>pocit nepokoja (agitácie)</w:t>
      </w:r>
    </w:p>
    <w:p w:rsidR="00985CAC" w:rsidRPr="006460E3" w:rsidRDefault="00985CAC" w:rsidP="005F51B2">
      <w:pPr>
        <w:pStyle w:val="Text"/>
        <w:numPr>
          <w:ilvl w:val="0"/>
          <w:numId w:val="25"/>
        </w:numPr>
        <w:tabs>
          <w:tab w:val="clear" w:pos="720"/>
        </w:tabs>
        <w:spacing w:before="0"/>
        <w:jc w:val="left"/>
        <w:rPr>
          <w:sz w:val="22"/>
          <w:szCs w:val="22"/>
          <w:lang w:val="sk-SK"/>
        </w:rPr>
      </w:pPr>
      <w:r w:rsidRPr="006460E3">
        <w:rPr>
          <w:sz w:val="22"/>
          <w:szCs w:val="22"/>
          <w:lang w:val="sk-SK"/>
        </w:rPr>
        <w:t>psychotické príznaky</w:t>
      </w:r>
    </w:p>
    <w:p w:rsidR="00985CAC" w:rsidRPr="006460E3" w:rsidRDefault="00985CAC" w:rsidP="005F51B2">
      <w:pPr>
        <w:pStyle w:val="Text"/>
        <w:numPr>
          <w:ilvl w:val="0"/>
          <w:numId w:val="25"/>
        </w:numPr>
        <w:tabs>
          <w:tab w:val="clear" w:pos="720"/>
        </w:tabs>
        <w:spacing w:before="0"/>
        <w:jc w:val="left"/>
        <w:rPr>
          <w:sz w:val="22"/>
          <w:szCs w:val="22"/>
          <w:lang w:val="sk-SK"/>
        </w:rPr>
      </w:pPr>
      <w:r w:rsidRPr="006460E3">
        <w:rPr>
          <w:sz w:val="22"/>
          <w:szCs w:val="22"/>
          <w:lang w:val="sk-SK"/>
        </w:rPr>
        <w:t>kolitída (zápal hrubého čreva)</w:t>
      </w:r>
    </w:p>
    <w:p w:rsidR="00985CAC" w:rsidRPr="006460E3" w:rsidRDefault="00985CAC" w:rsidP="005F51B2">
      <w:pPr>
        <w:pStyle w:val="Text"/>
        <w:numPr>
          <w:ilvl w:val="0"/>
          <w:numId w:val="25"/>
        </w:numPr>
        <w:tabs>
          <w:tab w:val="clear" w:pos="720"/>
        </w:tabs>
        <w:spacing w:before="0"/>
        <w:jc w:val="left"/>
        <w:rPr>
          <w:sz w:val="22"/>
          <w:szCs w:val="22"/>
          <w:lang w:val="sk-SK"/>
        </w:rPr>
      </w:pPr>
      <w:r w:rsidRPr="006460E3">
        <w:rPr>
          <w:sz w:val="22"/>
          <w:szCs w:val="22"/>
          <w:lang w:val="sk-SK"/>
        </w:rPr>
        <w:t>zmena farby iná ako zmena farby moč</w:t>
      </w:r>
      <w:r w:rsidR="0061077F" w:rsidRPr="006460E3">
        <w:rPr>
          <w:sz w:val="22"/>
          <w:szCs w:val="22"/>
          <w:lang w:val="sk-SK"/>
        </w:rPr>
        <w:t>u</w:t>
      </w:r>
      <w:r w:rsidRPr="006460E3">
        <w:rPr>
          <w:sz w:val="22"/>
          <w:szCs w:val="22"/>
          <w:lang w:val="sk-SK"/>
        </w:rPr>
        <w:t xml:space="preserve"> (napr. koža, nechty, vlasy, pot)</w:t>
      </w:r>
    </w:p>
    <w:p w:rsidR="00985CAC" w:rsidRPr="006460E3" w:rsidRDefault="00985CAC" w:rsidP="005F51B2">
      <w:pPr>
        <w:pStyle w:val="Text"/>
        <w:numPr>
          <w:ilvl w:val="0"/>
          <w:numId w:val="25"/>
        </w:numPr>
        <w:tabs>
          <w:tab w:val="clear" w:pos="720"/>
        </w:tabs>
        <w:spacing w:before="0"/>
        <w:jc w:val="left"/>
        <w:rPr>
          <w:sz w:val="22"/>
          <w:szCs w:val="22"/>
          <w:lang w:val="sk-SK"/>
        </w:rPr>
      </w:pPr>
      <w:r w:rsidRPr="006460E3">
        <w:rPr>
          <w:sz w:val="22"/>
          <w:szCs w:val="22"/>
          <w:lang w:val="sk-SK"/>
        </w:rPr>
        <w:t>ťažkosti s prehĺtaním, neschopnosť močiť</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074DC3" w:rsidP="00A04EF9">
      <w:pPr>
        <w:pStyle w:val="Text"/>
        <w:tabs>
          <w:tab w:val="left" w:pos="567"/>
        </w:tabs>
        <w:spacing w:before="0"/>
        <w:ind w:left="567" w:hanging="567"/>
        <w:jc w:val="left"/>
        <w:rPr>
          <w:sz w:val="22"/>
          <w:u w:val="single"/>
          <w:lang w:val="sk-SK"/>
        </w:rPr>
      </w:pPr>
      <w:r w:rsidRPr="006460E3">
        <w:rPr>
          <w:sz w:val="22"/>
          <w:u w:val="single"/>
          <w:lang w:val="sk-SK"/>
        </w:rPr>
        <w:t>Neznáme (častosť výskytu</w:t>
      </w:r>
      <w:r w:rsidR="00A04EF9" w:rsidRPr="006460E3">
        <w:rPr>
          <w:sz w:val="22"/>
          <w:u w:val="single"/>
          <w:lang w:val="sk-SK"/>
        </w:rPr>
        <w:t xml:space="preserve"> nemožno odhadnúť z dostupných údajov)</w:t>
      </w:r>
    </w:p>
    <w:p w:rsidR="00A04EF9" w:rsidRPr="006460E3" w:rsidRDefault="00A04EF9" w:rsidP="00652565">
      <w:pPr>
        <w:pStyle w:val="Text"/>
        <w:tabs>
          <w:tab w:val="left" w:pos="0"/>
        </w:tabs>
        <w:spacing w:before="0"/>
        <w:jc w:val="left"/>
        <w:rPr>
          <w:sz w:val="22"/>
          <w:szCs w:val="22"/>
          <w:lang w:val="sk-SK"/>
        </w:rPr>
      </w:pPr>
      <w:r w:rsidRPr="006460E3">
        <w:rPr>
          <w:sz w:val="22"/>
          <w:szCs w:val="22"/>
          <w:lang w:val="sk-SK"/>
        </w:rPr>
        <w:t xml:space="preserve">Túžba po vysokých dávkach </w:t>
      </w:r>
      <w:r w:rsidR="001604F7" w:rsidRPr="006460E3">
        <w:rPr>
          <w:sz w:val="22"/>
          <w:szCs w:val="22"/>
          <w:lang w:val="sk-SK"/>
        </w:rPr>
        <w:t xml:space="preserve">lieku </w:t>
      </w:r>
      <w:proofErr w:type="spellStart"/>
      <w:r w:rsidRPr="006460E3">
        <w:rPr>
          <w:sz w:val="22"/>
          <w:szCs w:val="22"/>
          <w:lang w:val="sk-SK"/>
        </w:rPr>
        <w:t>Stalev</w:t>
      </w:r>
      <w:r w:rsidR="001604F7" w:rsidRPr="006460E3">
        <w:rPr>
          <w:sz w:val="22"/>
          <w:szCs w:val="22"/>
          <w:lang w:val="sk-SK"/>
        </w:rPr>
        <w:t>o</w:t>
      </w:r>
      <w:proofErr w:type="spellEnd"/>
      <w:r w:rsidRPr="006460E3">
        <w:rPr>
          <w:sz w:val="22"/>
          <w:szCs w:val="22"/>
          <w:lang w:val="sk-SK"/>
        </w:rPr>
        <w:t xml:space="preserve"> presahujúcich dávky, ktoré sú potrebné na kontrolu motorických príznakov, známa ako syndróm dopamínovej dysregulácie. U niektorých pacientov sa po užití vysokých dávok </w:t>
      </w:r>
      <w:r w:rsidR="001604F7" w:rsidRPr="006460E3">
        <w:rPr>
          <w:sz w:val="22"/>
          <w:szCs w:val="22"/>
          <w:lang w:val="sk-SK"/>
        </w:rPr>
        <w:t xml:space="preserve">lieku </w:t>
      </w:r>
      <w:proofErr w:type="spellStart"/>
      <w:r w:rsidRPr="006460E3">
        <w:rPr>
          <w:sz w:val="22"/>
          <w:szCs w:val="22"/>
          <w:lang w:val="sk-SK"/>
        </w:rPr>
        <w:t>Stalev</w:t>
      </w:r>
      <w:r w:rsidR="001604F7" w:rsidRPr="006460E3">
        <w:rPr>
          <w:sz w:val="22"/>
          <w:szCs w:val="22"/>
          <w:lang w:val="sk-SK"/>
        </w:rPr>
        <w:t>o</w:t>
      </w:r>
      <w:proofErr w:type="spellEnd"/>
      <w:r w:rsidRPr="006460E3">
        <w:rPr>
          <w:sz w:val="22"/>
          <w:szCs w:val="22"/>
          <w:lang w:val="sk-SK"/>
        </w:rPr>
        <w:t xml:space="preserve"> objavia závažné nezvyčajné mimovoľné pohyby (dyskinézy), zmeny nálad alebo iné vedľajšie účinky.</w:t>
      </w:r>
    </w:p>
    <w:p w:rsidR="00A04EF9" w:rsidRPr="006460E3" w:rsidRDefault="00A04EF9">
      <w:pPr>
        <w:numPr>
          <w:ilvl w:val="12"/>
          <w:numId w:val="0"/>
        </w:numPr>
        <w:spacing w:line="240" w:lineRule="auto"/>
        <w:ind w:left="567" w:right="-2" w:hanging="567"/>
        <w:outlineLvl w:val="0"/>
        <w:rPr>
          <w:szCs w:val="22"/>
          <w:u w:val="single"/>
        </w:rPr>
      </w:pPr>
    </w:p>
    <w:p w:rsidR="00985CAC" w:rsidRPr="006460E3" w:rsidRDefault="00985CAC">
      <w:pPr>
        <w:numPr>
          <w:ilvl w:val="12"/>
          <w:numId w:val="0"/>
        </w:numPr>
        <w:spacing w:line="240" w:lineRule="auto"/>
        <w:ind w:left="567" w:right="-2" w:hanging="567"/>
        <w:outlineLvl w:val="0"/>
        <w:rPr>
          <w:szCs w:val="22"/>
          <w:u w:val="single"/>
        </w:rPr>
      </w:pPr>
      <w:r w:rsidRPr="006460E3">
        <w:rPr>
          <w:szCs w:val="22"/>
          <w:u w:val="single"/>
        </w:rPr>
        <w:t>Hlásené boli tiež nasledujúce vedľajšie účinky:</w:t>
      </w:r>
    </w:p>
    <w:p w:rsidR="00985CAC" w:rsidRPr="006460E3" w:rsidRDefault="00985CAC" w:rsidP="00464638">
      <w:pPr>
        <w:tabs>
          <w:tab w:val="clear" w:pos="567"/>
        </w:tabs>
        <w:autoSpaceDE w:val="0"/>
        <w:autoSpaceDN w:val="0"/>
        <w:adjustRightInd w:val="0"/>
        <w:spacing w:line="240" w:lineRule="auto"/>
        <w:ind w:left="567" w:hanging="567"/>
        <w:rPr>
          <w:szCs w:val="22"/>
          <w:lang w:eastAsia="en-GB"/>
        </w:rPr>
      </w:pPr>
      <w:r w:rsidRPr="006460E3">
        <w:rPr>
          <w:szCs w:val="22"/>
        </w:rPr>
        <w:t>-</w:t>
      </w:r>
      <w:r w:rsidRPr="006460E3">
        <w:rPr>
          <w:szCs w:val="22"/>
        </w:rPr>
        <w:tab/>
      </w:r>
      <w:r w:rsidRPr="006460E3">
        <w:rPr>
          <w:szCs w:val="22"/>
          <w:lang w:eastAsia="en-GB"/>
        </w:rPr>
        <w:t>hepatitída (zápal pečene)</w:t>
      </w:r>
    </w:p>
    <w:p w:rsidR="00985CAC" w:rsidRPr="006460E3" w:rsidRDefault="00985CAC">
      <w:pPr>
        <w:tabs>
          <w:tab w:val="clear" w:pos="567"/>
        </w:tabs>
        <w:autoSpaceDE w:val="0"/>
        <w:autoSpaceDN w:val="0"/>
        <w:adjustRightInd w:val="0"/>
        <w:spacing w:line="240" w:lineRule="auto"/>
        <w:ind w:left="770" w:hanging="770"/>
        <w:rPr>
          <w:szCs w:val="22"/>
          <w:lang w:eastAsia="en-GB"/>
        </w:rPr>
      </w:pPr>
      <w:r w:rsidRPr="006460E3">
        <w:rPr>
          <w:szCs w:val="22"/>
        </w:rPr>
        <w:t>-</w:t>
      </w:r>
      <w:r w:rsidRPr="006460E3">
        <w:rPr>
          <w:szCs w:val="22"/>
        </w:rPr>
        <w:tab/>
      </w:r>
      <w:r w:rsidRPr="006460E3">
        <w:rPr>
          <w:szCs w:val="22"/>
          <w:lang w:eastAsia="en-GB"/>
        </w:rPr>
        <w:t>svrbenie</w:t>
      </w:r>
    </w:p>
    <w:p w:rsidR="00985CAC" w:rsidRPr="006460E3" w:rsidRDefault="00985CAC">
      <w:pPr>
        <w:numPr>
          <w:ilvl w:val="12"/>
          <w:numId w:val="0"/>
        </w:numPr>
        <w:spacing w:line="240" w:lineRule="auto"/>
        <w:ind w:left="567" w:right="-2" w:hanging="567"/>
        <w:outlineLvl w:val="0"/>
        <w:rPr>
          <w:szCs w:val="22"/>
        </w:rPr>
      </w:pPr>
    </w:p>
    <w:p w:rsidR="008A2905" w:rsidRPr="006460E3" w:rsidRDefault="008A2905" w:rsidP="008A2905">
      <w:pPr>
        <w:widowControl w:val="0"/>
        <w:ind w:right="96"/>
        <w:rPr>
          <w:u w:val="single"/>
        </w:rPr>
      </w:pPr>
      <w:r w:rsidRPr="006460E3">
        <w:rPr>
          <w:u w:val="single"/>
        </w:rPr>
        <w:t>Možno pocítite nasledovné vedľajšie účinky:</w:t>
      </w:r>
    </w:p>
    <w:p w:rsidR="00464638" w:rsidRPr="006460E3" w:rsidRDefault="008A2905" w:rsidP="005F51B2">
      <w:pPr>
        <w:widowControl w:val="0"/>
        <w:numPr>
          <w:ilvl w:val="0"/>
          <w:numId w:val="26"/>
        </w:numPr>
        <w:tabs>
          <w:tab w:val="clear" w:pos="567"/>
        </w:tabs>
        <w:spacing w:line="240" w:lineRule="auto"/>
        <w:ind w:left="567" w:right="96" w:hanging="567"/>
      </w:pPr>
      <w:bookmarkStart w:id="4" w:name="_Hlk52203608"/>
      <w:r w:rsidRPr="006460E3">
        <w:t>Neschopnosť odolať nutkaniu robiť veci, ktoré môžu vám alebo iným ublížiť, zahŕňajúce:</w:t>
      </w:r>
    </w:p>
    <w:p w:rsidR="0014117D" w:rsidRPr="006460E3" w:rsidRDefault="008A2905" w:rsidP="005F51B2">
      <w:pPr>
        <w:widowControl w:val="0"/>
        <w:numPr>
          <w:ilvl w:val="1"/>
          <w:numId w:val="26"/>
        </w:numPr>
        <w:tabs>
          <w:tab w:val="clear" w:pos="567"/>
        </w:tabs>
        <w:spacing w:line="240" w:lineRule="auto"/>
        <w:ind w:left="1134" w:right="96" w:hanging="567"/>
      </w:pPr>
      <w:r w:rsidRPr="006460E3">
        <w:t>silnú túžbu hrať hazardné hry napriek závažným následkom pre vás a vašu rodinu;</w:t>
      </w:r>
    </w:p>
    <w:p w:rsidR="0014117D" w:rsidRPr="006460E3" w:rsidRDefault="008A2905" w:rsidP="005F51B2">
      <w:pPr>
        <w:widowControl w:val="0"/>
        <w:numPr>
          <w:ilvl w:val="1"/>
          <w:numId w:val="26"/>
        </w:numPr>
        <w:tabs>
          <w:tab w:val="clear" w:pos="567"/>
        </w:tabs>
        <w:spacing w:line="240" w:lineRule="auto"/>
        <w:ind w:left="1134" w:right="96" w:hanging="567"/>
      </w:pPr>
      <w:r w:rsidRPr="006460E3">
        <w:t>zmenený alebo zvýšený záujem o sex a s tým spojené zmeny v správaní týkajúce sa vás alebo ostatných, napr. zvýšená chuť na sex;</w:t>
      </w:r>
    </w:p>
    <w:p w:rsidR="0014117D" w:rsidRPr="006460E3" w:rsidRDefault="008A2905" w:rsidP="005F51B2">
      <w:pPr>
        <w:widowControl w:val="0"/>
        <w:numPr>
          <w:ilvl w:val="1"/>
          <w:numId w:val="26"/>
        </w:numPr>
        <w:tabs>
          <w:tab w:val="clear" w:pos="567"/>
        </w:tabs>
        <w:spacing w:line="240" w:lineRule="auto"/>
        <w:ind w:left="1134" w:right="96" w:hanging="567"/>
      </w:pPr>
      <w:r w:rsidRPr="006460E3">
        <w:t>nekontrolovateľné nadmerné nakupovanie a míňanie peňazí;</w:t>
      </w:r>
    </w:p>
    <w:p w:rsidR="008A2905" w:rsidRPr="006460E3" w:rsidRDefault="008A2905" w:rsidP="005F51B2">
      <w:pPr>
        <w:widowControl w:val="0"/>
        <w:numPr>
          <w:ilvl w:val="1"/>
          <w:numId w:val="26"/>
        </w:numPr>
        <w:tabs>
          <w:tab w:val="clear" w:pos="567"/>
        </w:tabs>
        <w:spacing w:line="240" w:lineRule="auto"/>
        <w:ind w:left="1134" w:right="96" w:hanging="567"/>
      </w:pPr>
      <w:r w:rsidRPr="006460E3">
        <w:t>záchvatové prejedanie sa (nadmerné množstvá jedla za krátky čas) alebo nutkavé prejedanie sa (viac jedla ako je normálne a potrebné na zasýtenie hladu).</w:t>
      </w:r>
    </w:p>
    <w:bookmarkEnd w:id="4"/>
    <w:p w:rsidR="008A2905" w:rsidRPr="006460E3" w:rsidRDefault="008A2905" w:rsidP="008A2905">
      <w:pPr>
        <w:widowControl w:val="0"/>
        <w:ind w:right="96"/>
      </w:pPr>
    </w:p>
    <w:p w:rsidR="008A2905" w:rsidRPr="006460E3" w:rsidRDefault="008A2905" w:rsidP="00E91649">
      <w:pPr>
        <w:widowControl w:val="0"/>
        <w:tabs>
          <w:tab w:val="clear" w:pos="567"/>
          <w:tab w:val="left" w:pos="0"/>
        </w:tabs>
      </w:pPr>
      <w:r w:rsidRPr="006460E3">
        <w:t>Ak budete u seba pozorovať takéto správanie, povedzte to svojmu lekárovi; preberie s vami možnosti zvládnutia a zmier</w:t>
      </w:r>
      <w:r w:rsidR="001545E2" w:rsidRPr="006460E3">
        <w:t>n</w:t>
      </w:r>
      <w:r w:rsidRPr="006460E3">
        <w:t>enia týchto príznakov.</w:t>
      </w:r>
    </w:p>
    <w:p w:rsidR="00985CAC" w:rsidRPr="006460E3" w:rsidRDefault="00985CAC" w:rsidP="001240E4">
      <w:pPr>
        <w:numPr>
          <w:ilvl w:val="12"/>
          <w:numId w:val="0"/>
        </w:numPr>
        <w:tabs>
          <w:tab w:val="left" w:pos="426"/>
        </w:tabs>
        <w:spacing w:line="240" w:lineRule="auto"/>
        <w:ind w:left="567" w:right="-2" w:hanging="567"/>
        <w:outlineLvl w:val="0"/>
        <w:rPr>
          <w:szCs w:val="22"/>
        </w:rPr>
      </w:pPr>
    </w:p>
    <w:p w:rsidR="007042A3" w:rsidRPr="006460E3" w:rsidRDefault="007042A3" w:rsidP="007042A3">
      <w:pPr>
        <w:numPr>
          <w:ilvl w:val="12"/>
          <w:numId w:val="0"/>
        </w:numPr>
        <w:tabs>
          <w:tab w:val="clear" w:pos="567"/>
          <w:tab w:val="left" w:pos="720"/>
        </w:tabs>
        <w:spacing w:line="240" w:lineRule="auto"/>
        <w:rPr>
          <w:b/>
          <w:szCs w:val="22"/>
        </w:rPr>
      </w:pPr>
      <w:r w:rsidRPr="006460E3">
        <w:rPr>
          <w:b/>
          <w:noProof/>
          <w:szCs w:val="22"/>
        </w:rPr>
        <w:t>Hlásenie vedľajších účinkov</w:t>
      </w:r>
    </w:p>
    <w:p w:rsidR="007042A3" w:rsidRPr="006460E3" w:rsidRDefault="007042A3" w:rsidP="007042A3">
      <w:pPr>
        <w:numPr>
          <w:ilvl w:val="12"/>
          <w:numId w:val="0"/>
        </w:numPr>
        <w:tabs>
          <w:tab w:val="clear" w:pos="567"/>
          <w:tab w:val="left" w:pos="720"/>
        </w:tabs>
        <w:spacing w:line="240" w:lineRule="auto"/>
        <w:ind w:right="-2"/>
        <w:rPr>
          <w:noProof/>
          <w:szCs w:val="22"/>
        </w:rPr>
      </w:pPr>
      <w:r w:rsidRPr="006460E3">
        <w:rPr>
          <w:noProof/>
          <w:szCs w:val="22"/>
        </w:rPr>
        <w:t>Ak sa u vás vyskytne akýkoľvek vedľajší účinok, obráťte sa na svojho lekára</w:t>
      </w:r>
      <w:r w:rsidR="00511308" w:rsidRPr="006460E3">
        <w:rPr>
          <w:noProof/>
          <w:szCs w:val="22"/>
        </w:rPr>
        <w:t xml:space="preserve"> alebo</w:t>
      </w:r>
      <w:r w:rsidRPr="006460E3">
        <w:rPr>
          <w:noProof/>
          <w:szCs w:val="22"/>
        </w:rPr>
        <w:t xml:space="preserve"> lekárnika.</w:t>
      </w:r>
      <w:r w:rsidRPr="006460E3">
        <w:t xml:space="preserve"> </w:t>
      </w:r>
      <w:r w:rsidRPr="006460E3">
        <w:rPr>
          <w:noProof/>
          <w:szCs w:val="22"/>
        </w:rPr>
        <w:t>To sa týka aj akýchkoľvek vedľajších účinkov, ktoré nie sú uvedené v tejto písomnej informácii.</w:t>
      </w:r>
      <w:r w:rsidRPr="006460E3">
        <w:rPr>
          <w:szCs w:val="22"/>
        </w:rPr>
        <w:t xml:space="preserve"> </w:t>
      </w:r>
      <w:r w:rsidRPr="006460E3">
        <w:rPr>
          <w:noProof/>
          <w:szCs w:val="22"/>
        </w:rPr>
        <w:t xml:space="preserve">Vedľajšie účinky môžete hlásiť aj priamo </w:t>
      </w:r>
      <w:r w:rsidR="00422C25" w:rsidRPr="006460E3">
        <w:rPr>
          <w:noProof/>
          <w:szCs w:val="22"/>
        </w:rPr>
        <w:t xml:space="preserve">na </w:t>
      </w:r>
      <w:r w:rsidRPr="006460E3">
        <w:rPr>
          <w:noProof/>
          <w:szCs w:val="22"/>
          <w:highlight w:val="lightGray"/>
        </w:rPr>
        <w:t>národné</w:t>
      </w:r>
      <w:r w:rsidR="00422C25" w:rsidRPr="006460E3">
        <w:rPr>
          <w:noProof/>
          <w:szCs w:val="22"/>
          <w:highlight w:val="lightGray"/>
        </w:rPr>
        <w:t xml:space="preserve"> centrum </w:t>
      </w:r>
      <w:r w:rsidRPr="006460E3">
        <w:rPr>
          <w:noProof/>
          <w:szCs w:val="22"/>
          <w:highlight w:val="lightGray"/>
        </w:rPr>
        <w:t>hlásenia uvedené v </w:t>
      </w:r>
      <w:hyperlink r:id="rId13" w:history="1">
        <w:r w:rsidRPr="006460E3">
          <w:rPr>
            <w:rStyle w:val="Hyperlink"/>
            <w:noProof/>
            <w:szCs w:val="22"/>
            <w:highlight w:val="lightGray"/>
          </w:rPr>
          <w:t>P</w:t>
        </w:r>
        <w:proofErr w:type="spellStart"/>
        <w:r w:rsidRPr="006460E3">
          <w:rPr>
            <w:rStyle w:val="Hyperlink"/>
            <w:highlight w:val="lightGray"/>
          </w:rPr>
          <w:t>rílohe</w:t>
        </w:r>
        <w:proofErr w:type="spellEnd"/>
        <w:r w:rsidRPr="006460E3">
          <w:rPr>
            <w:rStyle w:val="Hyperlink"/>
            <w:highlight w:val="lightGray"/>
          </w:rPr>
          <w:t xml:space="preserve"> V</w:t>
        </w:r>
      </w:hyperlink>
      <w:r w:rsidRPr="006460E3">
        <w:rPr>
          <w:noProof/>
          <w:szCs w:val="22"/>
        </w:rPr>
        <w:t>.</w:t>
      </w:r>
      <w:r w:rsidRPr="006460E3">
        <w:rPr>
          <w:szCs w:val="22"/>
        </w:rPr>
        <w:t xml:space="preserve"> </w:t>
      </w:r>
      <w:r w:rsidRPr="006460E3">
        <w:rPr>
          <w:noProof/>
          <w:szCs w:val="22"/>
        </w:rPr>
        <w:t>Hlásením vedľajších účinkov môžete prispieť k získaniu ďalších informácií o bezpečnosti tohto lieku.</w:t>
      </w:r>
    </w:p>
    <w:p w:rsidR="00985CAC" w:rsidRPr="006460E3" w:rsidRDefault="00985CAC">
      <w:pPr>
        <w:numPr>
          <w:ilvl w:val="12"/>
          <w:numId w:val="0"/>
        </w:numPr>
        <w:spacing w:line="240" w:lineRule="auto"/>
        <w:ind w:right="-2"/>
        <w:rPr>
          <w:szCs w:val="22"/>
        </w:rPr>
      </w:pPr>
    </w:p>
    <w:p w:rsidR="00985CAC" w:rsidRPr="006460E3" w:rsidRDefault="00985CAC" w:rsidP="009C64DF"/>
    <w:p w:rsidR="00985CAC" w:rsidRPr="006460E3" w:rsidRDefault="00985CAC" w:rsidP="009C64DF">
      <w:pPr>
        <w:rPr>
          <w:b/>
          <w:caps/>
        </w:rPr>
      </w:pPr>
      <w:r w:rsidRPr="006460E3">
        <w:rPr>
          <w:b/>
          <w:caps/>
        </w:rPr>
        <w:t>5.</w:t>
      </w:r>
      <w:r w:rsidRPr="006460E3">
        <w:rPr>
          <w:b/>
          <w:caps/>
        </w:rPr>
        <w:tab/>
      </w:r>
      <w:r w:rsidR="00B53F67" w:rsidRPr="006460E3">
        <w:rPr>
          <w:b/>
        </w:rPr>
        <w:t xml:space="preserve">Ako uchovávať </w:t>
      </w:r>
      <w:proofErr w:type="spellStart"/>
      <w:r w:rsidR="00B53F67" w:rsidRPr="006460E3">
        <w:rPr>
          <w:b/>
        </w:rPr>
        <w:t>Stalevo</w:t>
      </w:r>
      <w:proofErr w:type="spellEnd"/>
    </w:p>
    <w:p w:rsidR="00985CAC" w:rsidRPr="006460E3" w:rsidRDefault="00985CAC">
      <w:pPr>
        <w:spacing w:line="240" w:lineRule="auto"/>
        <w:rPr>
          <w:szCs w:val="22"/>
        </w:rPr>
      </w:pPr>
    </w:p>
    <w:p w:rsidR="00B53F67" w:rsidRPr="006460E3" w:rsidRDefault="00B53F67" w:rsidP="00B53F67">
      <w:pPr>
        <w:numPr>
          <w:ilvl w:val="12"/>
          <w:numId w:val="0"/>
        </w:numPr>
        <w:ind w:right="-2"/>
        <w:rPr>
          <w:noProof/>
        </w:rPr>
      </w:pPr>
      <w:r w:rsidRPr="006460E3">
        <w:rPr>
          <w:noProof/>
        </w:rPr>
        <w:t>Tento liek uchovávajte mimo dohľadu a dosahu detí.</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noProof/>
          <w:szCs w:val="22"/>
        </w:rPr>
      </w:pPr>
      <w:r w:rsidRPr="006460E3">
        <w:rPr>
          <w:noProof/>
          <w:szCs w:val="22"/>
        </w:rPr>
        <w:t xml:space="preserve">Nepoužívajte </w:t>
      </w:r>
      <w:r w:rsidR="00B53F67" w:rsidRPr="006460E3">
        <w:rPr>
          <w:noProof/>
          <w:szCs w:val="22"/>
        </w:rPr>
        <w:t xml:space="preserve">tento liek </w:t>
      </w:r>
      <w:r w:rsidRPr="006460E3">
        <w:rPr>
          <w:noProof/>
          <w:szCs w:val="22"/>
        </w:rPr>
        <w:t>po dátume exspirácie, ktorý je uvedený na fľaši a škatuli po EXP. Dátum exspirácie sa vzťahuje na posledný deň v</w:t>
      </w:r>
      <w:r w:rsidR="00B53F67" w:rsidRPr="006460E3">
        <w:rPr>
          <w:noProof/>
          <w:szCs w:val="22"/>
        </w:rPr>
        <w:t xml:space="preserve"> danom</w:t>
      </w:r>
      <w:r w:rsidRPr="006460E3">
        <w:rPr>
          <w:noProof/>
          <w:szCs w:val="22"/>
        </w:rPr>
        <w:t xml:space="preserve"> mesiaci.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Tento liek si nevyžaduje žiadne zvláštne podmienky na uchovávanie.</w:t>
      </w:r>
    </w:p>
    <w:p w:rsidR="00985CAC" w:rsidRPr="006460E3" w:rsidRDefault="00985CAC">
      <w:pPr>
        <w:numPr>
          <w:ilvl w:val="12"/>
          <w:numId w:val="0"/>
        </w:numPr>
        <w:spacing w:line="240" w:lineRule="auto"/>
        <w:ind w:right="-2"/>
        <w:rPr>
          <w:szCs w:val="22"/>
        </w:rPr>
      </w:pPr>
    </w:p>
    <w:p w:rsidR="00B53F67" w:rsidRPr="006460E3" w:rsidRDefault="00B53F67" w:rsidP="00B53F67">
      <w:pPr>
        <w:numPr>
          <w:ilvl w:val="12"/>
          <w:numId w:val="0"/>
        </w:numPr>
        <w:ind w:right="-2"/>
        <w:rPr>
          <w:noProof/>
        </w:rPr>
      </w:pPr>
      <w:r w:rsidRPr="006460E3">
        <w:rPr>
          <w:noProof/>
        </w:rPr>
        <w:t>Nelikvidujte lieky odpadovou vodou alebo domovým odpadom. Nepoužitý liek vráťte do lekárne. Tieto opatrenia pomôžu chrániť životné prostredie.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left="567" w:right="-2" w:hanging="567"/>
        <w:rPr>
          <w:b/>
          <w:szCs w:val="22"/>
        </w:rPr>
      </w:pPr>
    </w:p>
    <w:p w:rsidR="00985CAC" w:rsidRPr="006460E3" w:rsidRDefault="00985CAC">
      <w:pPr>
        <w:numPr>
          <w:ilvl w:val="12"/>
          <w:numId w:val="0"/>
        </w:numPr>
        <w:spacing w:line="240" w:lineRule="auto"/>
        <w:ind w:left="567" w:right="-2" w:hanging="567"/>
        <w:rPr>
          <w:szCs w:val="22"/>
        </w:rPr>
      </w:pPr>
      <w:r w:rsidRPr="006460E3">
        <w:rPr>
          <w:b/>
          <w:szCs w:val="22"/>
        </w:rPr>
        <w:t>6.</w:t>
      </w:r>
      <w:r w:rsidRPr="006460E3">
        <w:rPr>
          <w:b/>
          <w:szCs w:val="22"/>
        </w:rPr>
        <w:tab/>
      </w:r>
      <w:r w:rsidR="00D74E05" w:rsidRPr="006460E3">
        <w:rPr>
          <w:b/>
          <w:noProof/>
        </w:rPr>
        <w:t>Obsah balenia a ďalšie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r w:rsidRPr="006460E3">
        <w:rPr>
          <w:b/>
          <w:szCs w:val="22"/>
        </w:rPr>
        <w:t xml:space="preserve">Čo </w:t>
      </w:r>
      <w:proofErr w:type="spellStart"/>
      <w:r w:rsidRPr="006460E3">
        <w:rPr>
          <w:b/>
          <w:szCs w:val="22"/>
        </w:rPr>
        <w:t>Stalevo</w:t>
      </w:r>
      <w:proofErr w:type="spellEnd"/>
      <w:r w:rsidRPr="006460E3">
        <w:rPr>
          <w:b/>
          <w:szCs w:val="22"/>
        </w:rPr>
        <w:t xml:space="preserve"> obsahuje</w:t>
      </w:r>
    </w:p>
    <w:p w:rsidR="00985CAC" w:rsidRPr="006460E3" w:rsidRDefault="00985CAC">
      <w:pPr>
        <w:spacing w:line="240" w:lineRule="auto"/>
        <w:rPr>
          <w:szCs w:val="22"/>
        </w:rPr>
      </w:pPr>
    </w:p>
    <w:p w:rsidR="00985CAC" w:rsidRPr="006460E3" w:rsidRDefault="00985CAC">
      <w:pPr>
        <w:spacing w:line="240" w:lineRule="auto"/>
        <w:ind w:left="540" w:right="-2" w:hanging="540"/>
        <w:rPr>
          <w:szCs w:val="22"/>
        </w:rPr>
      </w:pPr>
      <w:r w:rsidRPr="006460E3">
        <w:rPr>
          <w:szCs w:val="22"/>
        </w:rPr>
        <w:t>-</w:t>
      </w:r>
      <w:r w:rsidRPr="006460E3">
        <w:rPr>
          <w:szCs w:val="22"/>
        </w:rPr>
        <w:tab/>
        <w:t xml:space="preserve">Liečivá v </w:t>
      </w:r>
      <w:r w:rsidR="001604F7" w:rsidRPr="006460E3">
        <w:rPr>
          <w:szCs w:val="22"/>
        </w:rPr>
        <w:t xml:space="preserve">lieku </w:t>
      </w:r>
      <w:proofErr w:type="spellStart"/>
      <w:r w:rsidRPr="006460E3">
        <w:rPr>
          <w:szCs w:val="22"/>
        </w:rPr>
        <w:t>Stalev</w:t>
      </w:r>
      <w:r w:rsidR="001604F7" w:rsidRPr="006460E3">
        <w:rPr>
          <w:szCs w:val="22"/>
        </w:rPr>
        <w:t>o</w:t>
      </w:r>
      <w:proofErr w:type="spellEnd"/>
      <w:r w:rsidRPr="006460E3">
        <w:rPr>
          <w:szCs w:val="22"/>
        </w:rPr>
        <w:t xml:space="preserve"> sú levodopa, karbidopa a entakapon.</w:t>
      </w:r>
    </w:p>
    <w:p w:rsidR="00985CAC" w:rsidRPr="006460E3" w:rsidRDefault="00985CAC" w:rsidP="00BC427B">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Každá 50 mg/12,5 mg/200 mg tableta</w:t>
      </w:r>
      <w:r w:rsidR="001604F7" w:rsidRPr="006460E3">
        <w:rPr>
          <w:szCs w:val="22"/>
          <w:lang w:val="sk-SK"/>
        </w:rPr>
        <w:t xml:space="preserve"> </w:t>
      </w:r>
      <w:r w:rsidR="001604F7" w:rsidRPr="006460E3">
        <w:rPr>
          <w:sz w:val="22"/>
          <w:szCs w:val="22"/>
          <w:lang w:val="sk-SK"/>
        </w:rPr>
        <w:t xml:space="preserve">lieku </w:t>
      </w:r>
      <w:proofErr w:type="spellStart"/>
      <w:r w:rsidRPr="006460E3">
        <w:rPr>
          <w:sz w:val="22"/>
          <w:szCs w:val="22"/>
          <w:lang w:val="sk-SK"/>
        </w:rPr>
        <w:t>Stalev</w:t>
      </w:r>
      <w:r w:rsidR="001604F7" w:rsidRPr="006460E3">
        <w:rPr>
          <w:sz w:val="22"/>
          <w:szCs w:val="22"/>
          <w:lang w:val="sk-SK"/>
        </w:rPr>
        <w:t>o</w:t>
      </w:r>
      <w:proofErr w:type="spellEnd"/>
      <w:r w:rsidRPr="006460E3">
        <w:rPr>
          <w:sz w:val="22"/>
          <w:szCs w:val="22"/>
          <w:lang w:val="sk-SK"/>
        </w:rPr>
        <w:t xml:space="preserve"> obsahuje 50 mg</w:t>
      </w:r>
      <w:r w:rsidR="00BC427B" w:rsidRPr="006460E3">
        <w:rPr>
          <w:sz w:val="22"/>
          <w:szCs w:val="22"/>
          <w:lang w:val="sk-SK"/>
        </w:rPr>
        <w:t xml:space="preserve"> levodopy, 12,5 mg karbidopy a </w:t>
      </w:r>
      <w:r w:rsidRPr="006460E3">
        <w:rPr>
          <w:sz w:val="22"/>
          <w:szCs w:val="22"/>
          <w:lang w:val="sk-SK"/>
        </w:rPr>
        <w:t>200 mg entakaponu.</w:t>
      </w:r>
    </w:p>
    <w:p w:rsidR="00985CAC" w:rsidRPr="006460E3" w:rsidRDefault="00985CAC">
      <w:pPr>
        <w:spacing w:line="240" w:lineRule="auto"/>
        <w:ind w:left="567" w:hanging="567"/>
        <w:rPr>
          <w:szCs w:val="22"/>
        </w:rPr>
      </w:pPr>
      <w:r w:rsidRPr="006460E3">
        <w:rPr>
          <w:szCs w:val="22"/>
        </w:rPr>
        <w:t>-</w:t>
      </w:r>
      <w:r w:rsidRPr="006460E3">
        <w:rPr>
          <w:szCs w:val="22"/>
        </w:rPr>
        <w:tab/>
        <w:t>Ďalšie zložky v jadre tablety sú sodná soľ kroskarmelózy, magnéziumstearát, kukuričný škrob, manitol (E421) a povidón (E1201).</w:t>
      </w:r>
    </w:p>
    <w:p w:rsidR="00985CAC" w:rsidRPr="006460E3" w:rsidRDefault="00985CAC" w:rsidP="00BC427B">
      <w:pPr>
        <w:spacing w:line="240" w:lineRule="auto"/>
        <w:ind w:left="567" w:hanging="567"/>
        <w:rPr>
          <w:szCs w:val="22"/>
        </w:rPr>
      </w:pPr>
      <w:r w:rsidRPr="006460E3">
        <w:rPr>
          <w:szCs w:val="22"/>
        </w:rPr>
        <w:t>-</w:t>
      </w:r>
      <w:r w:rsidRPr="006460E3">
        <w:rPr>
          <w:szCs w:val="22"/>
        </w:rPr>
        <w:tab/>
        <w:t>Zložky vo filmovej vrstve tablety sú glycerol (85</w:t>
      </w:r>
      <w:r w:rsidR="00BC427B" w:rsidRPr="006460E3">
        <w:rPr>
          <w:szCs w:val="22"/>
        </w:rPr>
        <w:t xml:space="preserve"> percent) (E422), hypromelóza, </w:t>
      </w:r>
      <w:r w:rsidRPr="006460E3">
        <w:rPr>
          <w:szCs w:val="22"/>
        </w:rPr>
        <w:t>magnéziumstearát, polysorbát 80, červený oxid železitý (E17</w:t>
      </w:r>
      <w:r w:rsidR="00BC427B" w:rsidRPr="006460E3">
        <w:rPr>
          <w:szCs w:val="22"/>
        </w:rPr>
        <w:t xml:space="preserve">2), sacharóza, oxid titaničitý </w:t>
      </w:r>
      <w:r w:rsidRPr="006460E3">
        <w:rPr>
          <w:szCs w:val="22"/>
        </w:rPr>
        <w:t>(E171) a žltý oxid železitý (E172).</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b/>
          <w:noProof/>
          <w:szCs w:val="22"/>
        </w:rPr>
      </w:pPr>
      <w:r w:rsidRPr="006460E3">
        <w:rPr>
          <w:b/>
          <w:noProof/>
          <w:szCs w:val="22"/>
        </w:rPr>
        <w:t>Ako vyzerá Stalevo a obsah balenia</w:t>
      </w:r>
    </w:p>
    <w:p w:rsidR="00985CAC" w:rsidRPr="006460E3" w:rsidRDefault="00985CAC">
      <w:pPr>
        <w:numPr>
          <w:ilvl w:val="12"/>
          <w:numId w:val="0"/>
        </w:numPr>
        <w:spacing w:line="240" w:lineRule="auto"/>
        <w:ind w:right="-2"/>
        <w:rPr>
          <w:szCs w:val="22"/>
        </w:rPr>
      </w:pPr>
    </w:p>
    <w:p w:rsidR="00985CAC" w:rsidRPr="006460E3" w:rsidRDefault="00985CAC">
      <w:pPr>
        <w:pStyle w:val="BodyText3"/>
        <w:spacing w:line="240" w:lineRule="auto"/>
        <w:rPr>
          <w:b w:val="0"/>
          <w:i w:val="0"/>
          <w:szCs w:val="22"/>
          <w:lang w:val="sk-SK"/>
        </w:rPr>
      </w:pPr>
      <w:proofErr w:type="spellStart"/>
      <w:r w:rsidRPr="006460E3">
        <w:rPr>
          <w:b w:val="0"/>
          <w:i w:val="0"/>
          <w:szCs w:val="22"/>
          <w:lang w:val="sk-SK"/>
        </w:rPr>
        <w:t>Stalevo</w:t>
      </w:r>
      <w:proofErr w:type="spellEnd"/>
      <w:r w:rsidRPr="006460E3">
        <w:rPr>
          <w:b w:val="0"/>
          <w:i w:val="0"/>
          <w:szCs w:val="22"/>
          <w:lang w:val="sk-SK"/>
        </w:rPr>
        <w:t xml:space="preserve"> 50 mg/12,5 mg/200 mg: hnedasté alebo sivasté červené, okrúhle, konvexné filmom obalené tablety bez ryhy s označením ‘LCE 50’ na jednej strane.</w:t>
      </w:r>
    </w:p>
    <w:p w:rsidR="00985CAC" w:rsidRPr="006460E3" w:rsidRDefault="00985CAC" w:rsidP="009C64DF"/>
    <w:p w:rsidR="00FF5C5E" w:rsidRPr="006460E3" w:rsidRDefault="00985CAC" w:rsidP="00FF5C5E">
      <w:pPr>
        <w:spacing w:line="240" w:lineRule="auto"/>
      </w:pPr>
      <w:proofErr w:type="spellStart"/>
      <w:r w:rsidRPr="006460E3">
        <w:rPr>
          <w:szCs w:val="22"/>
        </w:rPr>
        <w:t>Stalevo</w:t>
      </w:r>
      <w:proofErr w:type="spellEnd"/>
      <w:r w:rsidRPr="006460E3">
        <w:rPr>
          <w:szCs w:val="22"/>
        </w:rPr>
        <w:t xml:space="preserve"> sa vyrába v šiestich rôznych veľkostiach balenia (10, 30, 100, 130, 175 alebo 250 tabliet). </w:t>
      </w:r>
      <w:r w:rsidR="00FF5C5E" w:rsidRPr="006460E3">
        <w:rPr>
          <w:szCs w:val="24"/>
        </w:rPr>
        <w:t>Na trh nemusia byť uvedené</w:t>
      </w:r>
      <w:r w:rsidR="00FF5C5E" w:rsidRPr="006460E3">
        <w:rPr>
          <w:noProof/>
          <w:szCs w:val="22"/>
        </w:rPr>
        <w:t xml:space="preserve"> všetky veľkosti balenia.</w:t>
      </w:r>
    </w:p>
    <w:p w:rsidR="00985CAC" w:rsidRPr="006460E3" w:rsidRDefault="00985CAC" w:rsidP="00FF5C5E">
      <w:pPr>
        <w:spacing w:line="240" w:lineRule="auto"/>
        <w:rPr>
          <w:szCs w:val="22"/>
        </w:rPr>
      </w:pPr>
    </w:p>
    <w:p w:rsidR="00985CAC" w:rsidRPr="006460E3" w:rsidRDefault="00985CAC">
      <w:pPr>
        <w:pStyle w:val="EndnoteText"/>
        <w:rPr>
          <w:b/>
          <w:szCs w:val="22"/>
        </w:rPr>
      </w:pPr>
      <w:r w:rsidRPr="006460E3">
        <w:rPr>
          <w:b/>
          <w:szCs w:val="22"/>
        </w:rPr>
        <w:t xml:space="preserve">Držiteľ rozhodnutia o registrácii </w:t>
      </w:r>
      <w:r w:rsidR="002B311D" w:rsidRPr="006460E3">
        <w:rPr>
          <w:b/>
          <w:szCs w:val="22"/>
        </w:rPr>
        <w:t xml:space="preserve"> </w:t>
      </w:r>
    </w:p>
    <w:p w:rsidR="00985CAC" w:rsidRPr="006460E3" w:rsidRDefault="00985CAC">
      <w:pPr>
        <w:pStyle w:val="EndnoteText"/>
        <w:rPr>
          <w:szCs w:val="22"/>
        </w:rPr>
      </w:pPr>
      <w:r w:rsidRPr="006460E3">
        <w:rPr>
          <w:szCs w:val="22"/>
        </w:rPr>
        <w:t>Orion Corporation</w:t>
      </w:r>
    </w:p>
    <w:p w:rsidR="00985CAC" w:rsidRPr="006460E3" w:rsidRDefault="00985CAC">
      <w:pPr>
        <w:pStyle w:val="EndnoteText"/>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pStyle w:val="EndnoteText"/>
        <w:rPr>
          <w:szCs w:val="22"/>
        </w:rPr>
      </w:pPr>
      <w:r w:rsidRPr="006460E3">
        <w:rPr>
          <w:szCs w:val="22"/>
        </w:rPr>
        <w:t>Fínsko</w:t>
      </w:r>
    </w:p>
    <w:p w:rsidR="00985CAC" w:rsidRPr="006460E3" w:rsidRDefault="00985CAC">
      <w:pPr>
        <w:spacing w:line="240" w:lineRule="auto"/>
        <w:rPr>
          <w:szCs w:val="22"/>
        </w:rPr>
      </w:pPr>
    </w:p>
    <w:p w:rsidR="00985CAC" w:rsidRPr="006460E3" w:rsidRDefault="002B311D">
      <w:pPr>
        <w:numPr>
          <w:ilvl w:val="12"/>
          <w:numId w:val="0"/>
        </w:numPr>
        <w:spacing w:line="240" w:lineRule="auto"/>
        <w:ind w:right="-2"/>
        <w:rPr>
          <w:b/>
          <w:szCs w:val="22"/>
        </w:rPr>
      </w:pPr>
      <w:bookmarkStart w:id="5" w:name="_Hlk52202824"/>
      <w:r w:rsidRPr="006460E3">
        <w:rPr>
          <w:b/>
          <w:szCs w:val="22"/>
        </w:rPr>
        <w:t>Výrobca</w:t>
      </w:r>
    </w:p>
    <w:p w:rsidR="002B311D" w:rsidRPr="006460E3" w:rsidRDefault="002B311D" w:rsidP="002B311D">
      <w:pPr>
        <w:ind w:right="-45"/>
        <w:rPr>
          <w:szCs w:val="22"/>
        </w:rPr>
      </w:pPr>
      <w:r w:rsidRPr="006460E3">
        <w:rPr>
          <w:szCs w:val="22"/>
        </w:rPr>
        <w:t>Orion Corporation Orion Pharma</w:t>
      </w:r>
    </w:p>
    <w:p w:rsidR="002B311D" w:rsidRPr="006460E3" w:rsidRDefault="002B311D" w:rsidP="002B311D">
      <w:pPr>
        <w:ind w:right="-45"/>
        <w:rPr>
          <w:szCs w:val="22"/>
        </w:rPr>
      </w:pPr>
      <w:r w:rsidRPr="006460E3">
        <w:rPr>
          <w:szCs w:val="22"/>
        </w:rPr>
        <w:t>Joensuunkatu 7</w:t>
      </w:r>
    </w:p>
    <w:p w:rsidR="002B311D" w:rsidRPr="006460E3" w:rsidRDefault="002B311D" w:rsidP="002B311D">
      <w:pPr>
        <w:ind w:right="-45"/>
        <w:rPr>
          <w:szCs w:val="22"/>
        </w:rPr>
      </w:pPr>
      <w:r w:rsidRPr="006460E3">
        <w:rPr>
          <w:szCs w:val="22"/>
        </w:rPr>
        <w:t>FI-24100 Salo</w:t>
      </w:r>
    </w:p>
    <w:p w:rsidR="002B311D" w:rsidRPr="006460E3" w:rsidRDefault="002B311D" w:rsidP="002B311D">
      <w:pPr>
        <w:pStyle w:val="EndnoteText"/>
        <w:rPr>
          <w:szCs w:val="22"/>
        </w:rPr>
      </w:pPr>
      <w:r w:rsidRPr="006460E3">
        <w:rPr>
          <w:szCs w:val="22"/>
        </w:rPr>
        <w:t>Fínsko</w:t>
      </w:r>
    </w:p>
    <w:p w:rsidR="002B311D" w:rsidRPr="006460E3" w:rsidRDefault="002B311D" w:rsidP="002B311D">
      <w:pPr>
        <w:spacing w:line="240" w:lineRule="auto"/>
        <w:rPr>
          <w:szCs w:val="22"/>
        </w:rPr>
      </w:pPr>
    </w:p>
    <w:p w:rsidR="002B311D" w:rsidRPr="006460E3" w:rsidRDefault="002B311D" w:rsidP="002B311D">
      <w:pPr>
        <w:pStyle w:val="EndnoteText"/>
        <w:rPr>
          <w:szCs w:val="22"/>
        </w:rPr>
      </w:pPr>
      <w:r w:rsidRPr="006460E3">
        <w:rPr>
          <w:szCs w:val="22"/>
        </w:rPr>
        <w:t>Orion Corporation Orion Pharma</w:t>
      </w:r>
    </w:p>
    <w:p w:rsidR="002B311D" w:rsidRPr="006460E3" w:rsidRDefault="002B311D" w:rsidP="002B311D">
      <w:pPr>
        <w:pStyle w:val="EndnoteText"/>
        <w:rPr>
          <w:szCs w:val="22"/>
        </w:rPr>
      </w:pPr>
      <w:r w:rsidRPr="006460E3">
        <w:rPr>
          <w:szCs w:val="22"/>
        </w:rPr>
        <w:t>Orionintie 1</w:t>
      </w:r>
    </w:p>
    <w:p w:rsidR="002B311D" w:rsidRPr="006460E3" w:rsidRDefault="002B311D" w:rsidP="002B311D">
      <w:pPr>
        <w:spacing w:line="240" w:lineRule="auto"/>
        <w:rPr>
          <w:szCs w:val="22"/>
        </w:rPr>
      </w:pPr>
      <w:r w:rsidRPr="006460E3">
        <w:rPr>
          <w:szCs w:val="22"/>
        </w:rPr>
        <w:t>FI-02200 Espoo</w:t>
      </w:r>
    </w:p>
    <w:p w:rsidR="002B311D" w:rsidRPr="006460E3" w:rsidRDefault="002B311D" w:rsidP="002B311D">
      <w:pPr>
        <w:pStyle w:val="EndnoteText"/>
        <w:rPr>
          <w:szCs w:val="22"/>
        </w:rPr>
      </w:pPr>
      <w:r w:rsidRPr="006460E3">
        <w:rPr>
          <w:szCs w:val="22"/>
        </w:rPr>
        <w:t>Fínsko</w:t>
      </w:r>
    </w:p>
    <w:bookmarkEnd w:id="5"/>
    <w:p w:rsidR="002B311D" w:rsidRPr="006460E3" w:rsidRDefault="002B311D">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Ak potrebujete akúkoľvek informáciu o tomto lieku, kontaktujte</w:t>
      </w:r>
      <w:r w:rsidR="00D74E05" w:rsidRPr="006460E3">
        <w:rPr>
          <w:szCs w:val="22"/>
        </w:rPr>
        <w:t xml:space="preserve"> </w:t>
      </w:r>
      <w:r w:rsidRPr="006460E3">
        <w:rPr>
          <w:szCs w:val="22"/>
        </w:rPr>
        <w:t>miestneho zástupcu držiteľa rozhodnutia o registrácii.</w:t>
      </w:r>
    </w:p>
    <w:p w:rsidR="003C7FB3" w:rsidRPr="006460E3" w:rsidRDefault="003C7FB3">
      <w:pPr>
        <w:numPr>
          <w:ilvl w:val="12"/>
          <w:numId w:val="0"/>
        </w:numPr>
        <w:spacing w:line="240" w:lineRule="auto"/>
        <w:ind w:right="-2"/>
        <w:rPr>
          <w:szCs w:val="22"/>
        </w:rPr>
      </w:pPr>
    </w:p>
    <w:tbl>
      <w:tblPr>
        <w:tblW w:w="9315" w:type="dxa"/>
        <w:tblLayout w:type="fixed"/>
        <w:tblLook w:val="04A0" w:firstRow="1" w:lastRow="0" w:firstColumn="1" w:lastColumn="0" w:noHBand="0" w:noVBand="1"/>
      </w:tblPr>
      <w:tblGrid>
        <w:gridCol w:w="4641"/>
        <w:gridCol w:w="4674"/>
      </w:tblGrid>
      <w:tr w:rsidR="003C7FB3" w:rsidRPr="006460E3" w:rsidTr="009B252D">
        <w:trPr>
          <w:cantSplit/>
        </w:trPr>
        <w:tc>
          <w:tcPr>
            <w:tcW w:w="4641" w:type="dxa"/>
          </w:tcPr>
          <w:p w:rsidR="003C7FB3" w:rsidRPr="006460E3" w:rsidRDefault="00AE6EFB" w:rsidP="009B252D">
            <w:pPr>
              <w:rPr>
                <w:rStyle w:val="Strong"/>
                <w:b w:val="0"/>
                <w:bCs w:val="0"/>
                <w:szCs w:val="22"/>
              </w:rPr>
            </w:pPr>
            <w:r w:rsidRPr="006460E3">
              <w:rPr>
                <w:b/>
                <w:noProof/>
                <w:szCs w:val="22"/>
              </w:rPr>
              <w:t>België/Belgique/Belgien</w:t>
            </w:r>
            <w:r w:rsidR="003C7FB3" w:rsidRPr="006460E3">
              <w:rPr>
                <w:b/>
                <w:szCs w:val="22"/>
              </w:rPr>
              <w:br/>
            </w:r>
            <w:proofErr w:type="spellStart"/>
            <w:r w:rsidR="003C7FB3" w:rsidRPr="006460E3">
              <w:rPr>
                <w:rStyle w:val="Strong"/>
                <w:b w:val="0"/>
                <w:bCs w:val="0"/>
                <w:szCs w:val="22"/>
              </w:rPr>
              <w:t>Orion</w:t>
            </w:r>
            <w:proofErr w:type="spellEnd"/>
            <w:r w:rsidR="003C7FB3" w:rsidRPr="006460E3">
              <w:rPr>
                <w:rStyle w:val="Strong"/>
                <w:b w:val="0"/>
                <w:bCs w:val="0"/>
                <w:szCs w:val="22"/>
              </w:rPr>
              <w:t xml:space="preserve"> </w:t>
            </w:r>
            <w:proofErr w:type="spellStart"/>
            <w:r w:rsidR="003C7FB3" w:rsidRPr="006460E3">
              <w:rPr>
                <w:rStyle w:val="Strong"/>
                <w:b w:val="0"/>
                <w:bCs w:val="0"/>
                <w:szCs w:val="22"/>
              </w:rPr>
              <w:t>Pharma</w:t>
            </w:r>
            <w:proofErr w:type="spellEnd"/>
            <w:r w:rsidR="003C7FB3" w:rsidRPr="006460E3">
              <w:rPr>
                <w:rStyle w:val="Strong"/>
                <w:b w:val="0"/>
                <w:bCs w:val="0"/>
                <w:szCs w:val="22"/>
              </w:rPr>
              <w:t xml:space="preserve"> BVBA/SPRL</w:t>
            </w:r>
          </w:p>
          <w:p w:rsidR="003C7FB3" w:rsidRPr="006460E3" w:rsidRDefault="003C7FB3" w:rsidP="009B252D">
            <w:pPr>
              <w:rPr>
                <w:szCs w:val="22"/>
              </w:rPr>
            </w:pPr>
            <w:r w:rsidRPr="006460E3">
              <w:rPr>
                <w:szCs w:val="22"/>
              </w:rPr>
              <w:t>Tél/Tel: +32 (0)15 64 10 20</w:t>
            </w:r>
          </w:p>
          <w:p w:rsidR="003C7FB3" w:rsidRPr="006460E3" w:rsidRDefault="003C7FB3" w:rsidP="009B252D">
            <w:pPr>
              <w:rPr>
                <w:b/>
                <w:szCs w:val="22"/>
              </w:rPr>
            </w:pPr>
          </w:p>
        </w:tc>
        <w:tc>
          <w:tcPr>
            <w:tcW w:w="4674" w:type="dxa"/>
            <w:hideMark/>
          </w:tcPr>
          <w:p w:rsidR="003C7FB3" w:rsidRPr="006460E3" w:rsidRDefault="003C7FB3" w:rsidP="009B252D">
            <w:pPr>
              <w:rPr>
                <w:b/>
                <w:szCs w:val="22"/>
              </w:rPr>
            </w:pPr>
            <w:r w:rsidRPr="006460E3">
              <w:rPr>
                <w:b/>
                <w:szCs w:val="22"/>
              </w:rPr>
              <w:t>Lietuva</w:t>
            </w:r>
          </w:p>
          <w:p w:rsidR="003C7FB3" w:rsidRPr="006460E3" w:rsidRDefault="003C7FB3" w:rsidP="009B252D">
            <w:pPr>
              <w:rPr>
                <w:szCs w:val="22"/>
              </w:rPr>
            </w:pPr>
            <w:r w:rsidRPr="006460E3">
              <w:rPr>
                <w:szCs w:val="22"/>
              </w:rPr>
              <w:t>UAB Orion Pharma</w:t>
            </w:r>
          </w:p>
          <w:p w:rsidR="003C7FB3" w:rsidRPr="006460E3" w:rsidRDefault="003C7FB3" w:rsidP="009B252D">
            <w:pPr>
              <w:rPr>
                <w:b/>
                <w:szCs w:val="22"/>
              </w:rPr>
            </w:pPr>
            <w:r w:rsidRPr="006460E3">
              <w:rPr>
                <w:szCs w:val="22"/>
              </w:rPr>
              <w:t>Tel. +370 5 276 9499</w:t>
            </w: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България</w:t>
            </w:r>
          </w:p>
          <w:p w:rsidR="00680B1D" w:rsidRPr="006460E3" w:rsidRDefault="00680B1D" w:rsidP="00680B1D">
            <w:pPr>
              <w:rPr>
                <w:szCs w:val="22"/>
              </w:rPr>
            </w:pPr>
            <w:r w:rsidRPr="006460E3">
              <w:rPr>
                <w:szCs w:val="22"/>
              </w:rPr>
              <w:t>Orion Pharma Poland Sp z.o.o.</w:t>
            </w:r>
          </w:p>
          <w:p w:rsidR="003C7FB3" w:rsidRPr="006460E3" w:rsidRDefault="00680B1D" w:rsidP="009B252D">
            <w:pPr>
              <w:rPr>
                <w:szCs w:val="22"/>
              </w:rPr>
            </w:pPr>
            <w:r w:rsidRPr="006460E3">
              <w:rPr>
                <w:szCs w:val="22"/>
              </w:rPr>
              <w:t>Tel.: + 48 22 8333177</w:t>
            </w:r>
          </w:p>
          <w:p w:rsidR="003C7FB3" w:rsidRPr="006460E3" w:rsidRDefault="003C7FB3" w:rsidP="009B252D">
            <w:pPr>
              <w:rPr>
                <w:b/>
                <w:szCs w:val="22"/>
              </w:rPr>
            </w:pPr>
          </w:p>
        </w:tc>
        <w:tc>
          <w:tcPr>
            <w:tcW w:w="4674" w:type="dxa"/>
            <w:hideMark/>
          </w:tcPr>
          <w:p w:rsidR="003C7FB3" w:rsidRPr="006460E3" w:rsidRDefault="003C7FB3" w:rsidP="009B252D">
            <w:pPr>
              <w:rPr>
                <w:rStyle w:val="Strong"/>
                <w:b w:val="0"/>
                <w:bCs w:val="0"/>
                <w:szCs w:val="22"/>
              </w:rPr>
            </w:pPr>
            <w:r w:rsidRPr="006460E3">
              <w:rPr>
                <w:b/>
                <w:szCs w:val="22"/>
              </w:rPr>
              <w:t>Luxembourg/Luxemburg</w:t>
            </w:r>
            <w:r w:rsidRPr="006460E3">
              <w:rPr>
                <w:b/>
                <w:szCs w:val="22"/>
              </w:rPr>
              <w:br/>
            </w:r>
            <w:r w:rsidRPr="006460E3">
              <w:rPr>
                <w:rStyle w:val="Strong"/>
                <w:b w:val="0"/>
                <w:bCs w:val="0"/>
                <w:szCs w:val="22"/>
              </w:rPr>
              <w:t>Orion Pharma BVBA/SPRL</w:t>
            </w:r>
          </w:p>
          <w:p w:rsidR="003C7FB3" w:rsidRPr="006460E3" w:rsidRDefault="003C7FB3" w:rsidP="009B252D">
            <w:pPr>
              <w:rPr>
                <w:szCs w:val="22"/>
              </w:rPr>
            </w:pPr>
            <w:r w:rsidRPr="006460E3">
              <w:rPr>
                <w:szCs w:val="22"/>
              </w:rPr>
              <w:t>Tél/Tel: +32 (0)15 64 10 20</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Česká republika</w:t>
            </w:r>
          </w:p>
          <w:p w:rsidR="003C7FB3" w:rsidRPr="006460E3" w:rsidRDefault="003C7FB3" w:rsidP="009B252D">
            <w:pPr>
              <w:rPr>
                <w:szCs w:val="22"/>
              </w:rPr>
            </w:pPr>
            <w:r w:rsidRPr="006460E3">
              <w:rPr>
                <w:szCs w:val="22"/>
              </w:rPr>
              <w:t>Orion Pharma s.r.o.</w:t>
            </w:r>
          </w:p>
          <w:p w:rsidR="003C7FB3" w:rsidRPr="006460E3" w:rsidRDefault="003C7FB3" w:rsidP="009B252D">
            <w:pPr>
              <w:rPr>
                <w:b/>
                <w:szCs w:val="22"/>
              </w:rPr>
            </w:pPr>
            <w:r w:rsidRPr="006460E3">
              <w:rPr>
                <w:szCs w:val="22"/>
              </w:rPr>
              <w:t>Tel:  +420 234 703 305</w:t>
            </w:r>
          </w:p>
        </w:tc>
        <w:tc>
          <w:tcPr>
            <w:tcW w:w="4674" w:type="dxa"/>
            <w:hideMark/>
          </w:tcPr>
          <w:p w:rsidR="003C7FB3" w:rsidRPr="006460E3" w:rsidRDefault="003C7FB3" w:rsidP="009B252D">
            <w:pPr>
              <w:rPr>
                <w:b/>
                <w:szCs w:val="22"/>
              </w:rPr>
            </w:pPr>
            <w:r w:rsidRPr="006460E3">
              <w:rPr>
                <w:b/>
                <w:szCs w:val="22"/>
              </w:rPr>
              <w:t>Magyarország</w:t>
            </w:r>
          </w:p>
          <w:p w:rsidR="003C7FB3" w:rsidRPr="006460E3" w:rsidRDefault="003C7FB3" w:rsidP="009B252D">
            <w:pPr>
              <w:rPr>
                <w:szCs w:val="22"/>
              </w:rPr>
            </w:pPr>
            <w:r w:rsidRPr="006460E3">
              <w:rPr>
                <w:rStyle w:val="Strong"/>
                <w:b w:val="0"/>
                <w:bCs w:val="0"/>
                <w:szCs w:val="22"/>
              </w:rPr>
              <w:t xml:space="preserve">Orion Pharma </w:t>
            </w:r>
            <w:proofErr w:type="spellStart"/>
            <w:r w:rsidRPr="006460E3">
              <w:rPr>
                <w:rStyle w:val="Strong"/>
                <w:b w:val="0"/>
                <w:bCs w:val="0"/>
                <w:szCs w:val="22"/>
              </w:rPr>
              <w:t>Kft</w:t>
            </w:r>
            <w:proofErr w:type="spellEnd"/>
            <w:r w:rsidRPr="006460E3">
              <w:rPr>
                <w:rStyle w:val="Strong"/>
                <w:b w:val="0"/>
                <w:bCs w:val="0"/>
                <w:szCs w:val="22"/>
              </w:rPr>
              <w:t>.</w:t>
            </w:r>
          </w:p>
          <w:p w:rsidR="003C7FB3" w:rsidRPr="006460E3" w:rsidRDefault="003C7FB3" w:rsidP="009B252D">
            <w:pPr>
              <w:rPr>
                <w:szCs w:val="22"/>
              </w:rPr>
            </w:pPr>
            <w:r w:rsidRPr="006460E3">
              <w:rPr>
                <w:szCs w:val="22"/>
              </w:rPr>
              <w:t>Tel.: +36 1 239 9095</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szCs w:val="22"/>
              </w:rPr>
            </w:pPr>
            <w:r w:rsidRPr="006460E3">
              <w:rPr>
                <w:b/>
                <w:szCs w:val="22"/>
              </w:rPr>
              <w:t>Danmark</w:t>
            </w:r>
            <w:r w:rsidRPr="006460E3">
              <w:rPr>
                <w:b/>
                <w:szCs w:val="22"/>
              </w:rPr>
              <w:br/>
            </w:r>
            <w:r w:rsidRPr="006460E3">
              <w:rPr>
                <w:szCs w:val="22"/>
              </w:rPr>
              <w:t>Orion Pharma A/S</w:t>
            </w:r>
            <w:r w:rsidRPr="006460E3">
              <w:rPr>
                <w:szCs w:val="22"/>
              </w:rPr>
              <w:br/>
              <w:t>Tlf: +45 8614 0000</w:t>
            </w:r>
          </w:p>
        </w:tc>
        <w:tc>
          <w:tcPr>
            <w:tcW w:w="4674" w:type="dxa"/>
            <w:hideMark/>
          </w:tcPr>
          <w:p w:rsidR="003C7FB3" w:rsidRPr="006460E3" w:rsidRDefault="003C7FB3" w:rsidP="009B252D">
            <w:pPr>
              <w:rPr>
                <w:b/>
                <w:szCs w:val="22"/>
              </w:rPr>
            </w:pPr>
            <w:r w:rsidRPr="006460E3">
              <w:rPr>
                <w:b/>
                <w:szCs w:val="22"/>
              </w:rPr>
              <w:t>Malta</w:t>
            </w:r>
          </w:p>
          <w:p w:rsidR="00680B1D" w:rsidRPr="006460E3" w:rsidRDefault="00680B1D" w:rsidP="00680B1D">
            <w:pPr>
              <w:spacing w:line="240" w:lineRule="auto"/>
              <w:rPr>
                <w:szCs w:val="22"/>
              </w:rPr>
            </w:pPr>
            <w:proofErr w:type="spellStart"/>
            <w:r w:rsidRPr="006460E3">
              <w:rPr>
                <w:szCs w:val="22"/>
              </w:rPr>
              <w:t>Salomone</w:t>
            </w:r>
            <w:proofErr w:type="spellEnd"/>
            <w:r w:rsidRPr="006460E3">
              <w:rPr>
                <w:szCs w:val="22"/>
              </w:rPr>
              <w:t xml:space="preserve"> Pharma</w:t>
            </w:r>
          </w:p>
          <w:p w:rsidR="003C7FB3" w:rsidRPr="006460E3" w:rsidRDefault="00680B1D" w:rsidP="009B252D">
            <w:pPr>
              <w:rPr>
                <w:szCs w:val="22"/>
              </w:rPr>
            </w:pPr>
            <w:r w:rsidRPr="006460E3">
              <w:rPr>
                <w:szCs w:val="22"/>
              </w:rPr>
              <w:t>Tel: +356 21220174</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szCs w:val="22"/>
              </w:rPr>
            </w:pPr>
            <w:r w:rsidRPr="006460E3">
              <w:rPr>
                <w:b/>
                <w:szCs w:val="22"/>
              </w:rPr>
              <w:t xml:space="preserve">Deutschland </w:t>
            </w:r>
            <w:r w:rsidRPr="006460E3">
              <w:rPr>
                <w:b/>
                <w:szCs w:val="22"/>
              </w:rPr>
              <w:br/>
            </w:r>
            <w:r w:rsidRPr="006460E3">
              <w:rPr>
                <w:szCs w:val="22"/>
              </w:rPr>
              <w:t>Orion Pharma GmbH</w:t>
            </w:r>
          </w:p>
          <w:p w:rsidR="003C7FB3" w:rsidRPr="006460E3" w:rsidRDefault="003C7FB3" w:rsidP="009B252D">
            <w:pPr>
              <w:rPr>
                <w:b/>
                <w:szCs w:val="22"/>
              </w:rPr>
            </w:pPr>
            <w:r w:rsidRPr="006460E3">
              <w:rPr>
                <w:szCs w:val="22"/>
              </w:rPr>
              <w:t>Tel: +49 40 899 6890</w:t>
            </w:r>
          </w:p>
        </w:tc>
        <w:tc>
          <w:tcPr>
            <w:tcW w:w="4674" w:type="dxa"/>
            <w:hideMark/>
          </w:tcPr>
          <w:p w:rsidR="003C7FB3" w:rsidRPr="006460E3" w:rsidRDefault="003C7FB3" w:rsidP="009B252D">
            <w:pPr>
              <w:rPr>
                <w:rStyle w:val="Strong"/>
                <w:b w:val="0"/>
                <w:bCs w:val="0"/>
                <w:szCs w:val="22"/>
              </w:rPr>
            </w:pPr>
            <w:r w:rsidRPr="006460E3">
              <w:rPr>
                <w:b/>
                <w:szCs w:val="22"/>
              </w:rPr>
              <w:t>Nederland</w:t>
            </w:r>
            <w:r w:rsidRPr="006460E3">
              <w:rPr>
                <w:b/>
                <w:szCs w:val="22"/>
              </w:rPr>
              <w:br/>
            </w:r>
            <w:r w:rsidRPr="006460E3">
              <w:rPr>
                <w:rStyle w:val="Strong"/>
                <w:b w:val="0"/>
                <w:bCs w:val="0"/>
                <w:szCs w:val="22"/>
              </w:rPr>
              <w:t>Orion Pharma BVBA/SPRL</w:t>
            </w:r>
          </w:p>
          <w:p w:rsidR="003C7FB3" w:rsidRPr="006460E3" w:rsidRDefault="003C7FB3" w:rsidP="009B252D">
            <w:pPr>
              <w:rPr>
                <w:szCs w:val="22"/>
              </w:rPr>
            </w:pPr>
            <w:r w:rsidRPr="006460E3">
              <w:rPr>
                <w:szCs w:val="22"/>
              </w:rPr>
              <w:t>Tél/Tel: +32 (0)15 64 10 20</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Eesti</w:t>
            </w:r>
          </w:p>
          <w:p w:rsidR="003C7FB3" w:rsidRPr="006460E3" w:rsidRDefault="003C7FB3" w:rsidP="009B252D">
            <w:pPr>
              <w:rPr>
                <w:szCs w:val="22"/>
              </w:rPr>
            </w:pPr>
            <w:r w:rsidRPr="006460E3">
              <w:rPr>
                <w:szCs w:val="22"/>
              </w:rPr>
              <w:t>Orion Pharma Eesti OÜ</w:t>
            </w:r>
          </w:p>
          <w:p w:rsidR="003C7FB3" w:rsidRPr="006460E3" w:rsidRDefault="003C7FB3" w:rsidP="009B252D">
            <w:pPr>
              <w:rPr>
                <w:b/>
                <w:szCs w:val="22"/>
              </w:rPr>
            </w:pPr>
            <w:r w:rsidRPr="006460E3">
              <w:rPr>
                <w:szCs w:val="22"/>
              </w:rPr>
              <w:t>Tel: +372 66 44 550</w:t>
            </w:r>
          </w:p>
        </w:tc>
        <w:tc>
          <w:tcPr>
            <w:tcW w:w="4674" w:type="dxa"/>
            <w:hideMark/>
          </w:tcPr>
          <w:p w:rsidR="003C7FB3" w:rsidRPr="006460E3" w:rsidRDefault="003C7FB3" w:rsidP="009B252D">
            <w:pPr>
              <w:rPr>
                <w:b/>
                <w:szCs w:val="22"/>
              </w:rPr>
            </w:pPr>
            <w:r w:rsidRPr="006460E3">
              <w:rPr>
                <w:b/>
                <w:szCs w:val="22"/>
              </w:rPr>
              <w:t>Norge</w:t>
            </w:r>
          </w:p>
          <w:p w:rsidR="003C7FB3" w:rsidRPr="006460E3" w:rsidRDefault="003C7FB3" w:rsidP="009B252D">
            <w:pPr>
              <w:rPr>
                <w:szCs w:val="22"/>
              </w:rPr>
            </w:pPr>
            <w:r w:rsidRPr="006460E3">
              <w:rPr>
                <w:szCs w:val="22"/>
              </w:rPr>
              <w:t>Orion Pharma AS</w:t>
            </w:r>
          </w:p>
          <w:p w:rsidR="003C7FB3" w:rsidRPr="006460E3" w:rsidRDefault="003C7FB3" w:rsidP="009B252D">
            <w:pPr>
              <w:rPr>
                <w:szCs w:val="22"/>
              </w:rPr>
            </w:pPr>
            <w:r w:rsidRPr="006460E3">
              <w:rPr>
                <w:szCs w:val="22"/>
              </w:rPr>
              <w:t>Tlf: +47 40 00 42 10</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szCs w:val="22"/>
              </w:rPr>
            </w:pPr>
            <w:r w:rsidRPr="006460E3">
              <w:rPr>
                <w:b/>
                <w:szCs w:val="22"/>
              </w:rPr>
              <w:t xml:space="preserve">Ελλάδα </w:t>
            </w:r>
            <w:r w:rsidRPr="006460E3">
              <w:rPr>
                <w:b/>
                <w:szCs w:val="22"/>
              </w:rPr>
              <w:br/>
            </w:r>
            <w:r w:rsidRPr="006460E3">
              <w:rPr>
                <w:szCs w:val="22"/>
              </w:rPr>
              <w:t xml:space="preserve">Orion Pharma </w:t>
            </w:r>
            <w:proofErr w:type="spellStart"/>
            <w:r w:rsidRPr="006460E3">
              <w:rPr>
                <w:szCs w:val="22"/>
              </w:rPr>
              <w:t>Hellas</w:t>
            </w:r>
            <w:proofErr w:type="spellEnd"/>
            <w:r w:rsidRPr="006460E3">
              <w:rPr>
                <w:szCs w:val="22"/>
              </w:rPr>
              <w:t xml:space="preserve"> M.E.Π.E</w:t>
            </w:r>
          </w:p>
          <w:p w:rsidR="003C7FB3" w:rsidRPr="006460E3" w:rsidRDefault="003C7FB3" w:rsidP="009B252D">
            <w:pPr>
              <w:rPr>
                <w:szCs w:val="22"/>
              </w:rPr>
            </w:pPr>
            <w:r w:rsidRPr="006460E3">
              <w:rPr>
                <w:szCs w:val="22"/>
              </w:rPr>
              <w:t>Τηλ: + 30 210 980 3355</w:t>
            </w:r>
          </w:p>
          <w:p w:rsidR="003C7FB3" w:rsidRPr="006460E3" w:rsidRDefault="003C7FB3" w:rsidP="009B252D">
            <w:pPr>
              <w:rPr>
                <w:b/>
                <w:szCs w:val="22"/>
              </w:rPr>
            </w:pPr>
          </w:p>
        </w:tc>
        <w:tc>
          <w:tcPr>
            <w:tcW w:w="4674" w:type="dxa"/>
            <w:hideMark/>
          </w:tcPr>
          <w:p w:rsidR="003C7FB3" w:rsidRPr="006460E3" w:rsidRDefault="003C7FB3" w:rsidP="009B252D">
            <w:pPr>
              <w:rPr>
                <w:szCs w:val="22"/>
              </w:rPr>
            </w:pPr>
            <w:r w:rsidRPr="006460E3">
              <w:rPr>
                <w:b/>
                <w:szCs w:val="22"/>
              </w:rPr>
              <w:t>Österreich</w:t>
            </w:r>
            <w:r w:rsidRPr="006460E3">
              <w:rPr>
                <w:b/>
                <w:szCs w:val="22"/>
              </w:rPr>
              <w:br/>
            </w:r>
            <w:r w:rsidRPr="006460E3">
              <w:rPr>
                <w:szCs w:val="22"/>
              </w:rPr>
              <w:t>Orion Pharma GmbH</w:t>
            </w:r>
          </w:p>
          <w:p w:rsidR="003C7FB3" w:rsidRPr="006460E3" w:rsidRDefault="003C7FB3" w:rsidP="009B252D">
            <w:pPr>
              <w:rPr>
                <w:b/>
                <w:szCs w:val="22"/>
              </w:rPr>
            </w:pPr>
            <w:r w:rsidRPr="006460E3">
              <w:rPr>
                <w:szCs w:val="22"/>
              </w:rPr>
              <w:t>Tel: +49 40 899 6890</w:t>
            </w:r>
          </w:p>
        </w:tc>
      </w:tr>
      <w:tr w:rsidR="003C7FB3" w:rsidRPr="006460E3" w:rsidTr="009B252D">
        <w:trPr>
          <w:cantSplit/>
        </w:trPr>
        <w:tc>
          <w:tcPr>
            <w:tcW w:w="4641" w:type="dxa"/>
          </w:tcPr>
          <w:p w:rsidR="003C7FB3" w:rsidRPr="006460E3" w:rsidRDefault="003C7FB3" w:rsidP="009B252D">
            <w:pPr>
              <w:rPr>
                <w:szCs w:val="22"/>
              </w:rPr>
            </w:pPr>
            <w:r w:rsidRPr="006460E3">
              <w:rPr>
                <w:b/>
                <w:szCs w:val="22"/>
              </w:rPr>
              <w:t xml:space="preserve">España </w:t>
            </w:r>
            <w:r w:rsidRPr="006460E3">
              <w:rPr>
                <w:b/>
                <w:szCs w:val="22"/>
              </w:rPr>
              <w:br/>
            </w:r>
            <w:r w:rsidRPr="006460E3">
              <w:rPr>
                <w:szCs w:val="22"/>
              </w:rPr>
              <w:t>Orion Pharma S.L.</w:t>
            </w:r>
          </w:p>
          <w:p w:rsidR="003C7FB3" w:rsidRPr="006460E3" w:rsidRDefault="003C7FB3" w:rsidP="009B252D">
            <w:pPr>
              <w:rPr>
                <w:szCs w:val="22"/>
              </w:rPr>
            </w:pPr>
            <w:r w:rsidRPr="006460E3">
              <w:rPr>
                <w:szCs w:val="22"/>
              </w:rPr>
              <w:t>Tel: + 34 91  599 86 01</w:t>
            </w:r>
          </w:p>
          <w:p w:rsidR="003C7FB3" w:rsidRPr="006460E3" w:rsidRDefault="003C7FB3" w:rsidP="009B252D">
            <w:pPr>
              <w:rPr>
                <w:b/>
                <w:szCs w:val="22"/>
              </w:rPr>
            </w:pPr>
          </w:p>
        </w:tc>
        <w:tc>
          <w:tcPr>
            <w:tcW w:w="4674" w:type="dxa"/>
            <w:hideMark/>
          </w:tcPr>
          <w:p w:rsidR="003C7FB3" w:rsidRPr="006460E3" w:rsidRDefault="003C7FB3" w:rsidP="009B252D">
            <w:pPr>
              <w:rPr>
                <w:b/>
                <w:szCs w:val="22"/>
              </w:rPr>
            </w:pPr>
            <w:r w:rsidRPr="006460E3">
              <w:rPr>
                <w:b/>
                <w:szCs w:val="22"/>
              </w:rPr>
              <w:t>Polska</w:t>
            </w:r>
          </w:p>
          <w:p w:rsidR="003C7FB3" w:rsidRPr="006460E3" w:rsidRDefault="003C7FB3" w:rsidP="009B252D">
            <w:pPr>
              <w:rPr>
                <w:szCs w:val="22"/>
              </w:rPr>
            </w:pPr>
            <w:r w:rsidRPr="006460E3">
              <w:rPr>
                <w:szCs w:val="22"/>
              </w:rPr>
              <w:t>Orion Pharma Poland Sp z.o.o.</w:t>
            </w:r>
          </w:p>
          <w:p w:rsidR="003C7FB3" w:rsidRPr="006460E3" w:rsidRDefault="003C7FB3" w:rsidP="009B252D">
            <w:pPr>
              <w:rPr>
                <w:b/>
                <w:szCs w:val="22"/>
              </w:rPr>
            </w:pPr>
            <w:r w:rsidRPr="006460E3">
              <w:rPr>
                <w:szCs w:val="22"/>
              </w:rPr>
              <w:t>Tel.: + 48 22 8333177</w:t>
            </w:r>
          </w:p>
        </w:tc>
      </w:tr>
      <w:tr w:rsidR="003C7FB3" w:rsidRPr="006460E3" w:rsidTr="009B252D">
        <w:trPr>
          <w:cantSplit/>
        </w:trPr>
        <w:tc>
          <w:tcPr>
            <w:tcW w:w="4641" w:type="dxa"/>
          </w:tcPr>
          <w:p w:rsidR="003C7FB3" w:rsidRPr="006460E3" w:rsidRDefault="003C7FB3" w:rsidP="009B252D">
            <w:pPr>
              <w:rPr>
                <w:szCs w:val="22"/>
              </w:rPr>
            </w:pPr>
            <w:r w:rsidRPr="006460E3">
              <w:rPr>
                <w:b/>
                <w:szCs w:val="22"/>
              </w:rPr>
              <w:t xml:space="preserve">France </w:t>
            </w:r>
            <w:r w:rsidRPr="006460E3">
              <w:rPr>
                <w:b/>
                <w:szCs w:val="22"/>
              </w:rPr>
              <w:br/>
            </w:r>
            <w:r w:rsidRPr="006460E3">
              <w:rPr>
                <w:szCs w:val="22"/>
              </w:rPr>
              <w:t xml:space="preserve">Centre </w:t>
            </w:r>
            <w:proofErr w:type="spellStart"/>
            <w:r w:rsidRPr="006460E3">
              <w:rPr>
                <w:szCs w:val="22"/>
              </w:rPr>
              <w:t>Spécialités</w:t>
            </w:r>
            <w:proofErr w:type="spellEnd"/>
            <w:r w:rsidRPr="006460E3">
              <w:rPr>
                <w:szCs w:val="22"/>
              </w:rPr>
              <w:t xml:space="preserve"> </w:t>
            </w:r>
            <w:proofErr w:type="spellStart"/>
            <w:r w:rsidRPr="006460E3">
              <w:rPr>
                <w:szCs w:val="22"/>
              </w:rPr>
              <w:t>Pharmaceutiques</w:t>
            </w:r>
            <w:proofErr w:type="spellEnd"/>
          </w:p>
          <w:p w:rsidR="003C7FB3" w:rsidRPr="006460E3" w:rsidRDefault="003C7FB3" w:rsidP="009B252D">
            <w:pPr>
              <w:rPr>
                <w:szCs w:val="22"/>
              </w:rPr>
            </w:pPr>
            <w:r w:rsidRPr="006460E3">
              <w:rPr>
                <w:szCs w:val="22"/>
              </w:rPr>
              <w:t>Tel: + 33 (0) 1 47 04 80 46</w:t>
            </w:r>
          </w:p>
          <w:p w:rsidR="003C7FB3" w:rsidRPr="006460E3" w:rsidRDefault="003C7FB3" w:rsidP="009B252D">
            <w:pPr>
              <w:rPr>
                <w:b/>
                <w:szCs w:val="22"/>
              </w:rPr>
            </w:pPr>
          </w:p>
        </w:tc>
        <w:tc>
          <w:tcPr>
            <w:tcW w:w="4674" w:type="dxa"/>
            <w:hideMark/>
          </w:tcPr>
          <w:p w:rsidR="003C7FB3" w:rsidRPr="006460E3" w:rsidRDefault="003C7FB3" w:rsidP="009B252D">
            <w:pPr>
              <w:rPr>
                <w:szCs w:val="22"/>
              </w:rPr>
            </w:pPr>
            <w:r w:rsidRPr="006460E3">
              <w:rPr>
                <w:b/>
                <w:szCs w:val="22"/>
              </w:rPr>
              <w:t>Portugal</w:t>
            </w:r>
            <w:r w:rsidRPr="006460E3">
              <w:rPr>
                <w:b/>
                <w:szCs w:val="22"/>
              </w:rPr>
              <w:br/>
            </w:r>
            <w:proofErr w:type="spellStart"/>
            <w:r w:rsidRPr="006460E3">
              <w:rPr>
                <w:szCs w:val="22"/>
              </w:rPr>
              <w:t>Orionfin</w:t>
            </w:r>
            <w:proofErr w:type="spellEnd"/>
            <w:r w:rsidRPr="006460E3">
              <w:rPr>
                <w:szCs w:val="22"/>
              </w:rPr>
              <w:t xml:space="preserve"> </w:t>
            </w:r>
            <w:proofErr w:type="spellStart"/>
            <w:r w:rsidRPr="006460E3">
              <w:rPr>
                <w:szCs w:val="22"/>
              </w:rPr>
              <w:t>Unipessoal</w:t>
            </w:r>
            <w:proofErr w:type="spellEnd"/>
            <w:r w:rsidRPr="006460E3">
              <w:rPr>
                <w:szCs w:val="22"/>
              </w:rPr>
              <w:t xml:space="preserve"> </w:t>
            </w:r>
            <w:proofErr w:type="spellStart"/>
            <w:r w:rsidRPr="006460E3">
              <w:rPr>
                <w:szCs w:val="22"/>
              </w:rPr>
              <w:t>Lda</w:t>
            </w:r>
            <w:proofErr w:type="spellEnd"/>
          </w:p>
          <w:p w:rsidR="003C7FB3" w:rsidRPr="006460E3" w:rsidRDefault="003C7FB3" w:rsidP="009B252D">
            <w:pPr>
              <w:rPr>
                <w:b/>
                <w:szCs w:val="22"/>
              </w:rPr>
            </w:pPr>
            <w:r w:rsidRPr="006460E3">
              <w:rPr>
                <w:szCs w:val="22"/>
              </w:rPr>
              <w:t>Tel: + 351 21 154 68 20</w:t>
            </w: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Hrvatska</w:t>
            </w:r>
          </w:p>
          <w:p w:rsidR="003C7FB3" w:rsidRPr="006460E3" w:rsidRDefault="003C7FB3" w:rsidP="009B252D">
            <w:pPr>
              <w:rPr>
                <w:rStyle w:val="Strong"/>
                <w:b w:val="0"/>
                <w:bCs w:val="0"/>
                <w:szCs w:val="22"/>
              </w:rPr>
            </w:pPr>
            <w:r w:rsidRPr="006460E3">
              <w:rPr>
                <w:rStyle w:val="Strong"/>
                <w:b w:val="0"/>
                <w:bCs w:val="0"/>
                <w:szCs w:val="22"/>
              </w:rPr>
              <w:t xml:space="preserve">Orion Pharma </w:t>
            </w:r>
            <w:proofErr w:type="spellStart"/>
            <w:r w:rsidRPr="006460E3">
              <w:rPr>
                <w:rStyle w:val="Strong"/>
                <w:b w:val="0"/>
                <w:bCs w:val="0"/>
                <w:szCs w:val="22"/>
              </w:rPr>
              <w:t>d.o.o</w:t>
            </w:r>
            <w:proofErr w:type="spellEnd"/>
            <w:r w:rsidRPr="006460E3">
              <w:rPr>
                <w:rStyle w:val="Strong"/>
                <w:b w:val="0"/>
                <w:bCs w:val="0"/>
                <w:szCs w:val="22"/>
              </w:rPr>
              <w:t>.</w:t>
            </w:r>
          </w:p>
          <w:p w:rsidR="003C7FB3" w:rsidRPr="006460E3" w:rsidRDefault="003C7FB3" w:rsidP="009B252D">
            <w:pPr>
              <w:rPr>
                <w:b/>
                <w:szCs w:val="22"/>
              </w:rPr>
            </w:pPr>
            <w:r w:rsidRPr="006460E3">
              <w:rPr>
                <w:szCs w:val="22"/>
              </w:rPr>
              <w:t>Tel: +386 (0) 1 600 8015</w:t>
            </w:r>
          </w:p>
        </w:tc>
        <w:tc>
          <w:tcPr>
            <w:tcW w:w="4674" w:type="dxa"/>
            <w:hideMark/>
          </w:tcPr>
          <w:p w:rsidR="003C7FB3" w:rsidRPr="006460E3" w:rsidRDefault="003C7FB3" w:rsidP="009B252D">
            <w:pPr>
              <w:rPr>
                <w:b/>
                <w:szCs w:val="22"/>
              </w:rPr>
            </w:pPr>
            <w:r w:rsidRPr="006460E3">
              <w:rPr>
                <w:b/>
                <w:szCs w:val="22"/>
              </w:rPr>
              <w:t>România</w:t>
            </w:r>
          </w:p>
          <w:p w:rsidR="003C7FB3" w:rsidRPr="006460E3" w:rsidRDefault="003C7FB3" w:rsidP="009B252D">
            <w:pPr>
              <w:rPr>
                <w:szCs w:val="22"/>
              </w:rPr>
            </w:pPr>
            <w:r w:rsidRPr="006460E3">
              <w:rPr>
                <w:szCs w:val="22"/>
              </w:rPr>
              <w:t>Orion Corporation</w:t>
            </w:r>
          </w:p>
          <w:p w:rsidR="003C7FB3" w:rsidRPr="006460E3" w:rsidRDefault="003C7FB3" w:rsidP="009B252D">
            <w:pPr>
              <w:rPr>
                <w:szCs w:val="22"/>
              </w:rPr>
            </w:pPr>
            <w:r w:rsidRPr="006460E3">
              <w:rPr>
                <w:szCs w:val="22"/>
              </w:rPr>
              <w:t>Tel: +358 10 4261</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szCs w:val="22"/>
              </w:rPr>
            </w:pPr>
            <w:r w:rsidRPr="006460E3">
              <w:rPr>
                <w:b/>
                <w:szCs w:val="22"/>
              </w:rPr>
              <w:t>Ireland</w:t>
            </w:r>
            <w:r w:rsidRPr="006460E3">
              <w:rPr>
                <w:b/>
                <w:szCs w:val="22"/>
              </w:rPr>
              <w:br/>
            </w:r>
            <w:r w:rsidRPr="006460E3">
              <w:rPr>
                <w:szCs w:val="22"/>
              </w:rPr>
              <w:t>Orion Pharma (Ireland) Ltd.</w:t>
            </w:r>
          </w:p>
          <w:p w:rsidR="003C7FB3" w:rsidRPr="006460E3" w:rsidRDefault="003C7FB3" w:rsidP="009B252D">
            <w:pPr>
              <w:rPr>
                <w:szCs w:val="22"/>
              </w:rPr>
            </w:pPr>
            <w:r w:rsidRPr="006460E3">
              <w:rPr>
                <w:szCs w:val="22"/>
              </w:rPr>
              <w:t>c/o Allphar Services Ltd.</w:t>
            </w:r>
          </w:p>
          <w:p w:rsidR="003C7FB3" w:rsidRPr="006460E3" w:rsidRDefault="003C7FB3" w:rsidP="009B252D">
            <w:pPr>
              <w:rPr>
                <w:szCs w:val="22"/>
              </w:rPr>
            </w:pPr>
            <w:r w:rsidRPr="006460E3">
              <w:rPr>
                <w:szCs w:val="22"/>
              </w:rPr>
              <w:t>Tel: +353 1 428 7777</w:t>
            </w:r>
          </w:p>
          <w:p w:rsidR="003C7FB3" w:rsidRPr="006460E3" w:rsidRDefault="003C7FB3" w:rsidP="009B252D">
            <w:pPr>
              <w:rPr>
                <w:b/>
                <w:szCs w:val="22"/>
              </w:rPr>
            </w:pPr>
          </w:p>
        </w:tc>
        <w:tc>
          <w:tcPr>
            <w:tcW w:w="4674" w:type="dxa"/>
            <w:hideMark/>
          </w:tcPr>
          <w:p w:rsidR="003C7FB3" w:rsidRPr="006460E3" w:rsidRDefault="003C7FB3" w:rsidP="009B252D">
            <w:pPr>
              <w:rPr>
                <w:b/>
                <w:szCs w:val="22"/>
              </w:rPr>
            </w:pPr>
            <w:r w:rsidRPr="006460E3">
              <w:rPr>
                <w:b/>
                <w:szCs w:val="22"/>
              </w:rPr>
              <w:t>Slovenija</w:t>
            </w:r>
          </w:p>
          <w:p w:rsidR="003C7FB3" w:rsidRPr="006460E3" w:rsidRDefault="003C7FB3" w:rsidP="009B252D">
            <w:pPr>
              <w:rPr>
                <w:rStyle w:val="Strong"/>
                <w:b w:val="0"/>
                <w:bCs w:val="0"/>
                <w:szCs w:val="22"/>
              </w:rPr>
            </w:pPr>
            <w:r w:rsidRPr="006460E3">
              <w:rPr>
                <w:rStyle w:val="Strong"/>
                <w:b w:val="0"/>
                <w:bCs w:val="0"/>
                <w:szCs w:val="22"/>
              </w:rPr>
              <w:t xml:space="preserve">Orion Pharma </w:t>
            </w:r>
            <w:proofErr w:type="spellStart"/>
            <w:r w:rsidRPr="006460E3">
              <w:rPr>
                <w:rStyle w:val="Strong"/>
                <w:b w:val="0"/>
                <w:bCs w:val="0"/>
                <w:szCs w:val="22"/>
              </w:rPr>
              <w:t>d.o.o</w:t>
            </w:r>
            <w:proofErr w:type="spellEnd"/>
            <w:r w:rsidRPr="006460E3">
              <w:rPr>
                <w:rStyle w:val="Strong"/>
                <w:b w:val="0"/>
                <w:bCs w:val="0"/>
                <w:szCs w:val="22"/>
              </w:rPr>
              <w:t>.</w:t>
            </w:r>
          </w:p>
          <w:p w:rsidR="003C7FB3" w:rsidRPr="006460E3" w:rsidRDefault="003C7FB3" w:rsidP="009B252D">
            <w:pPr>
              <w:rPr>
                <w:b/>
                <w:szCs w:val="22"/>
              </w:rPr>
            </w:pPr>
            <w:r w:rsidRPr="006460E3">
              <w:rPr>
                <w:szCs w:val="22"/>
              </w:rPr>
              <w:t>Tel: +386 (0) 1 600 8015</w:t>
            </w: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Ísland</w:t>
            </w:r>
          </w:p>
          <w:p w:rsidR="003C7FB3" w:rsidRPr="006460E3" w:rsidRDefault="003C7FB3" w:rsidP="009B252D">
            <w:pPr>
              <w:rPr>
                <w:szCs w:val="22"/>
              </w:rPr>
            </w:pPr>
            <w:r w:rsidRPr="006460E3">
              <w:rPr>
                <w:szCs w:val="22"/>
              </w:rPr>
              <w:t>Vistor hf.</w:t>
            </w:r>
          </w:p>
          <w:p w:rsidR="003C7FB3" w:rsidRPr="006460E3" w:rsidRDefault="003C7FB3" w:rsidP="009B252D">
            <w:pPr>
              <w:rPr>
                <w:b/>
                <w:szCs w:val="22"/>
              </w:rPr>
            </w:pPr>
            <w:r w:rsidRPr="006460E3">
              <w:rPr>
                <w:szCs w:val="22"/>
              </w:rPr>
              <w:t>Sími: +354 535 7000</w:t>
            </w:r>
          </w:p>
        </w:tc>
        <w:tc>
          <w:tcPr>
            <w:tcW w:w="4674" w:type="dxa"/>
            <w:hideMark/>
          </w:tcPr>
          <w:p w:rsidR="003C7FB3" w:rsidRPr="006460E3" w:rsidRDefault="003C7FB3" w:rsidP="009B252D">
            <w:pPr>
              <w:rPr>
                <w:b/>
                <w:szCs w:val="22"/>
              </w:rPr>
            </w:pPr>
            <w:r w:rsidRPr="006460E3">
              <w:rPr>
                <w:b/>
                <w:szCs w:val="22"/>
              </w:rPr>
              <w:t>Slovenská republika</w:t>
            </w:r>
          </w:p>
          <w:p w:rsidR="003C7FB3" w:rsidRPr="006460E3" w:rsidRDefault="003C7FB3" w:rsidP="009B252D">
            <w:pPr>
              <w:rPr>
                <w:rStyle w:val="Strong"/>
                <w:b w:val="0"/>
                <w:bCs w:val="0"/>
                <w:szCs w:val="22"/>
              </w:rPr>
            </w:pPr>
            <w:r w:rsidRPr="006460E3">
              <w:rPr>
                <w:rStyle w:val="Strong"/>
                <w:b w:val="0"/>
                <w:bCs w:val="0"/>
                <w:szCs w:val="22"/>
              </w:rPr>
              <w:t>Orion Pharma s.r.o</w:t>
            </w:r>
          </w:p>
          <w:p w:rsidR="003C7FB3" w:rsidRPr="006460E3" w:rsidRDefault="003C7FB3" w:rsidP="009B252D">
            <w:pPr>
              <w:rPr>
                <w:szCs w:val="22"/>
              </w:rPr>
            </w:pPr>
            <w:r w:rsidRPr="006460E3">
              <w:rPr>
                <w:szCs w:val="22"/>
              </w:rPr>
              <w:t>Tel:  +420 234 703 305</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szCs w:val="22"/>
              </w:rPr>
            </w:pPr>
            <w:r w:rsidRPr="006460E3">
              <w:rPr>
                <w:b/>
                <w:szCs w:val="22"/>
              </w:rPr>
              <w:t>Italia</w:t>
            </w:r>
            <w:r w:rsidRPr="006460E3">
              <w:rPr>
                <w:b/>
                <w:szCs w:val="22"/>
              </w:rPr>
              <w:br/>
            </w:r>
            <w:r w:rsidRPr="006460E3">
              <w:rPr>
                <w:szCs w:val="22"/>
              </w:rPr>
              <w:t xml:space="preserve">Orion Pharma </w:t>
            </w:r>
            <w:proofErr w:type="spellStart"/>
            <w:r w:rsidRPr="006460E3">
              <w:rPr>
                <w:szCs w:val="22"/>
              </w:rPr>
              <w:t>S.r.l</w:t>
            </w:r>
            <w:proofErr w:type="spellEnd"/>
            <w:r w:rsidRPr="006460E3">
              <w:rPr>
                <w:szCs w:val="22"/>
              </w:rPr>
              <w:t>.</w:t>
            </w:r>
          </w:p>
          <w:p w:rsidR="003C7FB3" w:rsidRPr="006460E3" w:rsidRDefault="003C7FB3" w:rsidP="009B252D">
            <w:pPr>
              <w:rPr>
                <w:b/>
                <w:szCs w:val="22"/>
              </w:rPr>
            </w:pPr>
            <w:r w:rsidRPr="006460E3">
              <w:rPr>
                <w:szCs w:val="22"/>
              </w:rPr>
              <w:t>Tel: + 39 02 67876111</w:t>
            </w:r>
          </w:p>
        </w:tc>
        <w:tc>
          <w:tcPr>
            <w:tcW w:w="4674" w:type="dxa"/>
            <w:hideMark/>
          </w:tcPr>
          <w:p w:rsidR="003C7FB3" w:rsidRPr="006460E3" w:rsidRDefault="003C7FB3" w:rsidP="009B252D">
            <w:pPr>
              <w:rPr>
                <w:szCs w:val="22"/>
              </w:rPr>
            </w:pPr>
            <w:r w:rsidRPr="006460E3">
              <w:rPr>
                <w:b/>
                <w:szCs w:val="22"/>
              </w:rPr>
              <w:t>Suomi/Finland</w:t>
            </w:r>
            <w:r w:rsidRPr="006460E3">
              <w:rPr>
                <w:b/>
                <w:szCs w:val="22"/>
              </w:rPr>
              <w:br/>
            </w:r>
            <w:r w:rsidRPr="006460E3">
              <w:rPr>
                <w:szCs w:val="22"/>
              </w:rPr>
              <w:t>Orion Corporation</w:t>
            </w:r>
          </w:p>
          <w:p w:rsidR="003C7FB3" w:rsidRPr="006460E3" w:rsidRDefault="003C7FB3" w:rsidP="009B252D">
            <w:pPr>
              <w:rPr>
                <w:szCs w:val="22"/>
              </w:rPr>
            </w:pPr>
            <w:r w:rsidRPr="006460E3">
              <w:rPr>
                <w:szCs w:val="22"/>
              </w:rPr>
              <w:t>Puh./Tel: +358 10 4261</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Κύπρος</w:t>
            </w:r>
          </w:p>
          <w:p w:rsidR="003C7FB3" w:rsidRPr="006460E3" w:rsidRDefault="003C7FB3" w:rsidP="009B252D">
            <w:pPr>
              <w:rPr>
                <w:szCs w:val="22"/>
              </w:rPr>
            </w:pPr>
            <w:proofErr w:type="spellStart"/>
            <w:r w:rsidRPr="006460E3">
              <w:rPr>
                <w:szCs w:val="22"/>
              </w:rPr>
              <w:t>Lifepharma</w:t>
            </w:r>
            <w:proofErr w:type="spellEnd"/>
            <w:r w:rsidRPr="006460E3">
              <w:rPr>
                <w:szCs w:val="22"/>
              </w:rPr>
              <w:t xml:space="preserve"> (ZAM) Ltd</w:t>
            </w:r>
          </w:p>
          <w:p w:rsidR="003C7FB3" w:rsidRPr="006460E3" w:rsidRDefault="003C7FB3" w:rsidP="009B252D">
            <w:pPr>
              <w:rPr>
                <w:b/>
                <w:szCs w:val="22"/>
              </w:rPr>
            </w:pPr>
            <w:r w:rsidRPr="006460E3">
              <w:rPr>
                <w:szCs w:val="22"/>
              </w:rPr>
              <w:t>Τηλ.: +357 22056300</w:t>
            </w:r>
          </w:p>
        </w:tc>
        <w:tc>
          <w:tcPr>
            <w:tcW w:w="4674" w:type="dxa"/>
            <w:hideMark/>
          </w:tcPr>
          <w:p w:rsidR="003C7FB3" w:rsidRPr="006460E3" w:rsidRDefault="003C7FB3" w:rsidP="009B252D">
            <w:pPr>
              <w:rPr>
                <w:szCs w:val="22"/>
              </w:rPr>
            </w:pPr>
            <w:r w:rsidRPr="006460E3">
              <w:rPr>
                <w:b/>
                <w:szCs w:val="22"/>
              </w:rPr>
              <w:t>Sverige</w:t>
            </w:r>
            <w:r w:rsidRPr="006460E3">
              <w:rPr>
                <w:b/>
                <w:szCs w:val="22"/>
              </w:rPr>
              <w:br/>
            </w:r>
            <w:r w:rsidRPr="006460E3">
              <w:rPr>
                <w:szCs w:val="22"/>
              </w:rPr>
              <w:t>Orion Pharma AB</w:t>
            </w:r>
          </w:p>
          <w:p w:rsidR="003C7FB3" w:rsidRPr="006460E3" w:rsidRDefault="003C7FB3" w:rsidP="009B252D">
            <w:pPr>
              <w:rPr>
                <w:szCs w:val="22"/>
              </w:rPr>
            </w:pPr>
            <w:r w:rsidRPr="006460E3">
              <w:rPr>
                <w:szCs w:val="22"/>
              </w:rPr>
              <w:t>Tel: +46 8 623 6440</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Latvija</w:t>
            </w:r>
          </w:p>
          <w:p w:rsidR="003C7FB3" w:rsidRPr="006460E3" w:rsidRDefault="003C7FB3" w:rsidP="009B252D">
            <w:pPr>
              <w:rPr>
                <w:szCs w:val="22"/>
              </w:rPr>
            </w:pPr>
            <w:r w:rsidRPr="006460E3">
              <w:rPr>
                <w:szCs w:val="22"/>
              </w:rPr>
              <w:t>Orion Corporation</w:t>
            </w:r>
          </w:p>
          <w:p w:rsidR="003C7FB3" w:rsidRPr="006460E3" w:rsidRDefault="003C7FB3" w:rsidP="009B252D">
            <w:pPr>
              <w:rPr>
                <w:szCs w:val="22"/>
              </w:rPr>
            </w:pPr>
            <w:r w:rsidRPr="006460E3">
              <w:rPr>
                <w:szCs w:val="22"/>
              </w:rPr>
              <w:t>Orion Pharma pārstāvniecība</w:t>
            </w:r>
          </w:p>
          <w:p w:rsidR="003C7FB3" w:rsidRPr="006460E3" w:rsidRDefault="003C7FB3" w:rsidP="009B252D">
            <w:pPr>
              <w:rPr>
                <w:szCs w:val="22"/>
              </w:rPr>
            </w:pPr>
            <w:r w:rsidRPr="006460E3">
              <w:rPr>
                <w:szCs w:val="22"/>
              </w:rPr>
              <w:t>Tel: +371 20028332</w:t>
            </w:r>
          </w:p>
          <w:p w:rsidR="003C7FB3" w:rsidRPr="006460E3" w:rsidRDefault="003C7FB3" w:rsidP="009B252D">
            <w:pPr>
              <w:rPr>
                <w:b/>
                <w:szCs w:val="22"/>
              </w:rPr>
            </w:pPr>
          </w:p>
        </w:tc>
        <w:tc>
          <w:tcPr>
            <w:tcW w:w="4674" w:type="dxa"/>
            <w:hideMark/>
          </w:tcPr>
          <w:p w:rsidR="003C7FB3" w:rsidRPr="006460E3" w:rsidRDefault="003C7FB3" w:rsidP="009B252D">
            <w:pPr>
              <w:rPr>
                <w:b/>
                <w:szCs w:val="22"/>
              </w:rPr>
            </w:pPr>
            <w:r w:rsidRPr="006460E3">
              <w:rPr>
                <w:b/>
                <w:szCs w:val="22"/>
              </w:rPr>
              <w:t>United Kingdom</w:t>
            </w:r>
          </w:p>
          <w:p w:rsidR="003C7FB3" w:rsidRPr="006460E3" w:rsidRDefault="003C7FB3" w:rsidP="009B252D">
            <w:pPr>
              <w:rPr>
                <w:szCs w:val="22"/>
              </w:rPr>
            </w:pPr>
            <w:r w:rsidRPr="006460E3">
              <w:rPr>
                <w:szCs w:val="22"/>
              </w:rPr>
              <w:t>Orion Pharma (UK) Ltd.</w:t>
            </w:r>
          </w:p>
          <w:p w:rsidR="003C7FB3" w:rsidRPr="006460E3" w:rsidRDefault="003C7FB3" w:rsidP="009B252D">
            <w:pPr>
              <w:rPr>
                <w:b/>
                <w:szCs w:val="22"/>
              </w:rPr>
            </w:pPr>
            <w:r w:rsidRPr="006460E3">
              <w:rPr>
                <w:szCs w:val="22"/>
              </w:rPr>
              <w:t>Tel: +44 1635 520 300</w:t>
            </w:r>
          </w:p>
        </w:tc>
      </w:tr>
    </w:tbl>
    <w:p w:rsidR="003C7FB3" w:rsidRPr="006460E3" w:rsidRDefault="003C7FB3">
      <w:pPr>
        <w:numPr>
          <w:ilvl w:val="12"/>
          <w:numId w:val="0"/>
        </w:numPr>
        <w:spacing w:line="240" w:lineRule="auto"/>
        <w:ind w:right="-2"/>
        <w:rPr>
          <w:szCs w:val="22"/>
        </w:rPr>
      </w:pPr>
    </w:p>
    <w:p w:rsidR="00985CAC" w:rsidRPr="006460E3" w:rsidRDefault="00985CAC">
      <w:pPr>
        <w:numPr>
          <w:ilvl w:val="12"/>
          <w:numId w:val="0"/>
        </w:numPr>
        <w:spacing w:line="240" w:lineRule="auto"/>
        <w:ind w:right="-2"/>
        <w:outlineLvl w:val="0"/>
        <w:rPr>
          <w:b/>
          <w:noProof/>
        </w:rPr>
      </w:pPr>
      <w:r w:rsidRPr="006460E3">
        <w:rPr>
          <w:b/>
          <w:szCs w:val="22"/>
        </w:rPr>
        <w:t xml:space="preserve">Táto písomná informácia bola </w:t>
      </w:r>
      <w:r w:rsidR="00191810" w:rsidRPr="006460E3">
        <w:rPr>
          <w:b/>
          <w:szCs w:val="24"/>
        </w:rPr>
        <w:t xml:space="preserve">naposledy </w:t>
      </w:r>
      <w:r w:rsidR="00D74E05" w:rsidRPr="006460E3">
        <w:rPr>
          <w:b/>
          <w:noProof/>
        </w:rPr>
        <w:t>aktualizovaná v</w:t>
      </w:r>
    </w:p>
    <w:p w:rsidR="003C7FB3" w:rsidRPr="006460E3" w:rsidRDefault="003C7FB3">
      <w:pPr>
        <w:numPr>
          <w:ilvl w:val="12"/>
          <w:numId w:val="0"/>
        </w:numPr>
        <w:spacing w:line="240" w:lineRule="auto"/>
        <w:ind w:right="-2"/>
        <w:outlineLvl w:val="0"/>
        <w:rPr>
          <w:b/>
          <w:szCs w:val="22"/>
        </w:rPr>
      </w:pPr>
    </w:p>
    <w:p w:rsidR="00985CAC" w:rsidRPr="006460E3" w:rsidRDefault="00985CAC">
      <w:pPr>
        <w:numPr>
          <w:ilvl w:val="12"/>
          <w:numId w:val="0"/>
        </w:numPr>
        <w:spacing w:line="240" w:lineRule="auto"/>
        <w:ind w:right="-2"/>
        <w:outlineLvl w:val="0"/>
        <w:rPr>
          <w:b/>
          <w:szCs w:val="22"/>
        </w:rPr>
      </w:pPr>
    </w:p>
    <w:p w:rsidR="0057495A" w:rsidRPr="006460E3" w:rsidRDefault="0057495A">
      <w:pPr>
        <w:numPr>
          <w:ilvl w:val="12"/>
          <w:numId w:val="0"/>
        </w:numPr>
        <w:spacing w:line="240" w:lineRule="auto"/>
        <w:ind w:right="-2"/>
        <w:outlineLvl w:val="0"/>
        <w:rPr>
          <w:b/>
          <w:noProof/>
        </w:rPr>
      </w:pPr>
      <w:r w:rsidRPr="006460E3">
        <w:rPr>
          <w:b/>
          <w:noProof/>
        </w:rPr>
        <w:t>Ďalšie zdroje informácií</w:t>
      </w:r>
    </w:p>
    <w:p w:rsidR="0057495A" w:rsidRPr="006460E3" w:rsidRDefault="0057495A">
      <w:pPr>
        <w:numPr>
          <w:ilvl w:val="12"/>
          <w:numId w:val="0"/>
        </w:numPr>
        <w:spacing w:line="240" w:lineRule="auto"/>
        <w:ind w:right="-2"/>
        <w:outlineLvl w:val="0"/>
        <w:rPr>
          <w:b/>
          <w:szCs w:val="22"/>
        </w:rPr>
      </w:pPr>
    </w:p>
    <w:p w:rsidR="00985CAC" w:rsidRPr="006460E3" w:rsidRDefault="00985CAC">
      <w:pPr>
        <w:numPr>
          <w:ilvl w:val="12"/>
          <w:numId w:val="0"/>
        </w:numPr>
        <w:spacing w:line="240" w:lineRule="auto"/>
        <w:ind w:right="-2"/>
        <w:outlineLvl w:val="0"/>
        <w:rPr>
          <w:szCs w:val="22"/>
        </w:rPr>
      </w:pPr>
      <w:r w:rsidRPr="006460E3">
        <w:rPr>
          <w:noProof/>
          <w:szCs w:val="22"/>
        </w:rPr>
        <w:t xml:space="preserve">Podrobné informácie o tomto lieku sú dostupné na internetovej stránke </w:t>
      </w:r>
      <w:r w:rsidR="00D74E05" w:rsidRPr="006460E3">
        <w:t xml:space="preserve">Európskej agentúry </w:t>
      </w:r>
      <w:r w:rsidR="00D74E05" w:rsidRPr="006460E3">
        <w:rPr>
          <w:noProof/>
        </w:rPr>
        <w:t xml:space="preserve">pre lieky </w:t>
      </w:r>
      <w:hyperlink r:id="rId14" w:history="1">
        <w:r w:rsidRPr="006460E3">
          <w:rPr>
            <w:rStyle w:val="Hyperlink"/>
            <w:noProof/>
            <w:color w:val="auto"/>
            <w:szCs w:val="22"/>
          </w:rPr>
          <w:t>http://www.ema.europa.eu</w:t>
        </w:r>
      </w:hyperlink>
      <w:r w:rsidRPr="006460E3">
        <w:rPr>
          <w:szCs w:val="22"/>
        </w:rPr>
        <w:t xml:space="preserve"> </w:t>
      </w:r>
    </w:p>
    <w:p w:rsidR="00CB191E" w:rsidRPr="006460E3" w:rsidRDefault="00985CAC" w:rsidP="00CB191E">
      <w:pPr>
        <w:numPr>
          <w:ilvl w:val="12"/>
          <w:numId w:val="0"/>
        </w:numPr>
        <w:spacing w:line="240" w:lineRule="auto"/>
        <w:ind w:right="-2"/>
        <w:jc w:val="center"/>
        <w:outlineLvl w:val="0"/>
        <w:rPr>
          <w:szCs w:val="22"/>
        </w:rPr>
      </w:pPr>
      <w:r w:rsidRPr="006460E3">
        <w:rPr>
          <w:b/>
          <w:szCs w:val="22"/>
        </w:rPr>
        <w:br w:type="page"/>
      </w:r>
      <w:r w:rsidR="00CB191E" w:rsidRPr="006460E3">
        <w:rPr>
          <w:b/>
          <w:noProof/>
        </w:rPr>
        <w:t>Písomná informácia pre používateľ</w:t>
      </w:r>
      <w:r w:rsidR="008D0A9B" w:rsidRPr="006460E3">
        <w:rPr>
          <w:b/>
          <w:noProof/>
        </w:rPr>
        <w:t>a</w:t>
      </w:r>
    </w:p>
    <w:p w:rsidR="00985CAC" w:rsidRPr="006460E3" w:rsidRDefault="00985CAC">
      <w:pPr>
        <w:numPr>
          <w:ilvl w:val="12"/>
          <w:numId w:val="0"/>
        </w:numPr>
        <w:spacing w:line="240" w:lineRule="auto"/>
        <w:ind w:right="-2"/>
        <w:jc w:val="center"/>
        <w:outlineLvl w:val="0"/>
        <w:rPr>
          <w:szCs w:val="22"/>
        </w:rPr>
      </w:pPr>
    </w:p>
    <w:p w:rsidR="00985CAC" w:rsidRPr="006460E3" w:rsidRDefault="00985CAC">
      <w:pPr>
        <w:jc w:val="center"/>
        <w:rPr>
          <w:b/>
          <w:szCs w:val="22"/>
        </w:rPr>
      </w:pPr>
      <w:proofErr w:type="spellStart"/>
      <w:r w:rsidRPr="006460E3">
        <w:rPr>
          <w:b/>
          <w:caps/>
          <w:szCs w:val="22"/>
        </w:rPr>
        <w:t>s</w:t>
      </w:r>
      <w:r w:rsidRPr="006460E3">
        <w:rPr>
          <w:b/>
          <w:szCs w:val="22"/>
        </w:rPr>
        <w:t>talevo</w:t>
      </w:r>
      <w:proofErr w:type="spellEnd"/>
      <w:r w:rsidRPr="006460E3">
        <w:rPr>
          <w:b/>
          <w:szCs w:val="22"/>
        </w:rPr>
        <w:t xml:space="preserve"> 75 mg/18,75 mg/200 mg filmom obalené tablety</w:t>
      </w:r>
    </w:p>
    <w:p w:rsidR="00985CAC" w:rsidRPr="006460E3" w:rsidRDefault="00E30C53">
      <w:pPr>
        <w:jc w:val="center"/>
        <w:rPr>
          <w:b/>
          <w:caps/>
          <w:szCs w:val="22"/>
        </w:rPr>
      </w:pPr>
      <w:r w:rsidRPr="006460E3">
        <w:rPr>
          <w:szCs w:val="22"/>
        </w:rPr>
        <w:t>l</w:t>
      </w:r>
      <w:r w:rsidR="00985CAC" w:rsidRPr="006460E3">
        <w:rPr>
          <w:szCs w:val="22"/>
        </w:rPr>
        <w:t>evodopa/karbidopa/entakapon</w:t>
      </w:r>
    </w:p>
    <w:p w:rsidR="00985CAC" w:rsidRPr="006460E3" w:rsidRDefault="00985CAC">
      <w:pPr>
        <w:pStyle w:val="EndnoteText"/>
        <w:rPr>
          <w:szCs w:val="22"/>
        </w:rPr>
      </w:pPr>
    </w:p>
    <w:p w:rsidR="00CB191E" w:rsidRPr="006460E3" w:rsidRDefault="00CB191E" w:rsidP="00CB191E">
      <w:pPr>
        <w:ind w:right="-2"/>
        <w:rPr>
          <w:noProof/>
        </w:rPr>
      </w:pPr>
      <w:r w:rsidRPr="006460E3">
        <w:rPr>
          <w:b/>
          <w:noProof/>
        </w:rPr>
        <w:t>Pozorne si prečítajte celú písomnú informáciu predtým, ako začnete užívať</w:t>
      </w:r>
      <w:r w:rsidRPr="006460E3">
        <w:t xml:space="preserve"> </w:t>
      </w:r>
      <w:r w:rsidRPr="006460E3">
        <w:rPr>
          <w:b/>
          <w:noProof/>
        </w:rPr>
        <w:t>tento liek, pretože obsahuje pre vás dôležité informácie.</w:t>
      </w:r>
    </w:p>
    <w:p w:rsidR="00CB191E" w:rsidRPr="006460E3" w:rsidRDefault="00CB191E" w:rsidP="005F51B2">
      <w:pPr>
        <w:numPr>
          <w:ilvl w:val="0"/>
          <w:numId w:val="13"/>
        </w:numPr>
        <w:tabs>
          <w:tab w:val="clear" w:pos="567"/>
        </w:tabs>
        <w:spacing w:line="240" w:lineRule="auto"/>
        <w:ind w:left="567" w:right="-2" w:hanging="567"/>
      </w:pPr>
      <w:r w:rsidRPr="006460E3">
        <w:t>Túto písomnú informáciu si uschovajte. Možno bude potrebné, aby ste si ju znovu prečítali.</w:t>
      </w:r>
    </w:p>
    <w:p w:rsidR="00CB191E" w:rsidRPr="006460E3" w:rsidRDefault="00CB191E" w:rsidP="005F51B2">
      <w:pPr>
        <w:numPr>
          <w:ilvl w:val="0"/>
          <w:numId w:val="13"/>
        </w:numPr>
        <w:tabs>
          <w:tab w:val="clear" w:pos="567"/>
        </w:tabs>
        <w:spacing w:line="240" w:lineRule="auto"/>
        <w:ind w:left="567" w:right="-2" w:hanging="567"/>
      </w:pPr>
      <w:r w:rsidRPr="006460E3">
        <w:t>Ak máte akékoľvek ďalšie otázky, obráťte sa na svojho lekára alebo lekárnika.</w:t>
      </w:r>
    </w:p>
    <w:p w:rsidR="00CB191E" w:rsidRPr="006460E3" w:rsidRDefault="00CB191E" w:rsidP="00CB191E">
      <w:pPr>
        <w:ind w:left="567" w:right="-2" w:hanging="567"/>
      </w:pPr>
      <w:r w:rsidRPr="006460E3">
        <w:rPr>
          <w:noProof/>
        </w:rPr>
        <w:t>-</w:t>
      </w:r>
      <w:r w:rsidRPr="006460E3">
        <w:rPr>
          <w:noProof/>
        </w:rPr>
        <w:tab/>
      </w:r>
      <w:r w:rsidRPr="006460E3">
        <w:t xml:space="preserve">Tento liek bol predpísaný </w:t>
      </w:r>
      <w:r w:rsidRPr="006460E3">
        <w:rPr>
          <w:noProof/>
        </w:rPr>
        <w:t>iba vám</w:t>
      </w:r>
      <w:r w:rsidRPr="006460E3">
        <w:t xml:space="preserve">. Nedávajte ho nikomu inému. Môže mu uškodiť, dokonca aj vtedy, ak má rovnaké príznaky </w:t>
      </w:r>
      <w:r w:rsidRPr="006460E3">
        <w:rPr>
          <w:noProof/>
        </w:rPr>
        <w:t xml:space="preserve">ochorenia </w:t>
      </w:r>
      <w:r w:rsidRPr="006460E3">
        <w:t xml:space="preserve">ako </w:t>
      </w:r>
      <w:r w:rsidRPr="006460E3">
        <w:rPr>
          <w:noProof/>
        </w:rPr>
        <w:t>vy</w:t>
      </w:r>
      <w:r w:rsidRPr="006460E3">
        <w:t>.</w:t>
      </w:r>
    </w:p>
    <w:p w:rsidR="00CB191E" w:rsidRPr="006460E3" w:rsidRDefault="00CB191E" w:rsidP="00CB191E">
      <w:pPr>
        <w:ind w:left="567" w:hanging="567"/>
      </w:pPr>
      <w:r w:rsidRPr="006460E3">
        <w:t>-</w:t>
      </w:r>
      <w:r w:rsidRPr="006460E3">
        <w:tab/>
        <w:t xml:space="preserve">Ak </w:t>
      </w:r>
      <w:r w:rsidRPr="006460E3">
        <w:rPr>
          <w:noProof/>
        </w:rPr>
        <w:t>sa u vás vyskytne</w:t>
      </w:r>
      <w:r w:rsidRPr="006460E3">
        <w:t xml:space="preserve"> akýkoľvek vedľajší účinok</w:t>
      </w:r>
      <w:r w:rsidRPr="006460E3">
        <w:rPr>
          <w:noProof/>
        </w:rPr>
        <w:t xml:space="preserve">, obráťte sa na svojho lekára </w:t>
      </w:r>
      <w:r w:rsidRPr="006460E3">
        <w:t xml:space="preserve">alebo </w:t>
      </w:r>
      <w:r w:rsidRPr="006460E3">
        <w:rPr>
          <w:noProof/>
        </w:rPr>
        <w:t>lekárnika. To sa týka aj akýchkoľvek vedľajších účinkov</w:t>
      </w:r>
      <w:r w:rsidRPr="006460E3">
        <w:t>, ktoré nie sú uvedené v tejto písomnej informácii</w:t>
      </w:r>
      <w:r w:rsidRPr="006460E3">
        <w:rPr>
          <w:noProof/>
        </w:rPr>
        <w:t>.</w:t>
      </w:r>
      <w:r w:rsidR="008D0A9B" w:rsidRPr="006460E3">
        <w:rPr>
          <w:noProof/>
        </w:rPr>
        <w:t xml:space="preserve"> </w:t>
      </w:r>
      <w:r w:rsidR="008D0A9B" w:rsidRPr="006460E3">
        <w:rPr>
          <w:noProof/>
          <w:snapToGrid w:val="0"/>
          <w:szCs w:val="22"/>
        </w:rPr>
        <w:t>Pozri časť 4.</w:t>
      </w:r>
    </w:p>
    <w:p w:rsidR="00985CAC" w:rsidRPr="006460E3" w:rsidRDefault="00985CAC">
      <w:pPr>
        <w:spacing w:line="240" w:lineRule="auto"/>
        <w:ind w:right="-2"/>
        <w:rPr>
          <w:szCs w:val="22"/>
        </w:rPr>
      </w:pPr>
    </w:p>
    <w:p w:rsidR="00985CAC" w:rsidRPr="006460E3" w:rsidRDefault="00985CAC">
      <w:pPr>
        <w:numPr>
          <w:ilvl w:val="12"/>
          <w:numId w:val="0"/>
        </w:numPr>
        <w:ind w:right="-2"/>
        <w:outlineLvl w:val="0"/>
        <w:rPr>
          <w:noProof/>
          <w:szCs w:val="22"/>
        </w:rPr>
      </w:pPr>
      <w:r w:rsidRPr="006460E3">
        <w:rPr>
          <w:b/>
          <w:noProof/>
          <w:szCs w:val="22"/>
        </w:rPr>
        <w:t>V tejto písomnej informácii sa dozviete</w:t>
      </w:r>
      <w:r w:rsidRPr="006460E3">
        <w:rPr>
          <w:noProof/>
          <w:szCs w:val="22"/>
        </w:rPr>
        <w:t xml:space="preserve">: </w:t>
      </w:r>
    </w:p>
    <w:p w:rsidR="00985CAC" w:rsidRPr="006460E3" w:rsidRDefault="00985CAC">
      <w:pPr>
        <w:spacing w:line="240" w:lineRule="auto"/>
        <w:ind w:right="-29"/>
        <w:rPr>
          <w:szCs w:val="22"/>
        </w:rPr>
      </w:pPr>
      <w:r w:rsidRPr="006460E3">
        <w:rPr>
          <w:szCs w:val="22"/>
        </w:rPr>
        <w:t>1.</w:t>
      </w:r>
      <w:r w:rsidRPr="006460E3">
        <w:rPr>
          <w:szCs w:val="22"/>
        </w:rPr>
        <w:tab/>
        <w:t xml:space="preserve">Čo je </w:t>
      </w:r>
      <w:proofErr w:type="spellStart"/>
      <w:r w:rsidRPr="006460E3">
        <w:rPr>
          <w:szCs w:val="22"/>
        </w:rPr>
        <w:t>Stalevo</w:t>
      </w:r>
      <w:proofErr w:type="spellEnd"/>
      <w:r w:rsidRPr="006460E3">
        <w:rPr>
          <w:szCs w:val="22"/>
        </w:rPr>
        <w:t xml:space="preserve"> a na čo sa používa</w:t>
      </w:r>
    </w:p>
    <w:p w:rsidR="00985CAC" w:rsidRPr="006460E3" w:rsidRDefault="00985CAC">
      <w:pPr>
        <w:spacing w:line="240" w:lineRule="auto"/>
        <w:ind w:right="-29"/>
        <w:rPr>
          <w:szCs w:val="22"/>
        </w:rPr>
      </w:pPr>
      <w:r w:rsidRPr="006460E3">
        <w:rPr>
          <w:szCs w:val="22"/>
        </w:rPr>
        <w:t>2.</w:t>
      </w:r>
      <w:r w:rsidRPr="006460E3">
        <w:rPr>
          <w:szCs w:val="22"/>
        </w:rPr>
        <w:tab/>
      </w:r>
      <w:r w:rsidR="00CB191E" w:rsidRPr="006460E3">
        <w:rPr>
          <w:noProof/>
        </w:rPr>
        <w:t xml:space="preserve">Čo potrebujete vedieť </w:t>
      </w:r>
      <w:r w:rsidR="008D0A9B" w:rsidRPr="006460E3">
        <w:rPr>
          <w:noProof/>
        </w:rPr>
        <w:t>predtým</w:t>
      </w:r>
      <w:r w:rsidR="00CB191E" w:rsidRPr="006460E3">
        <w:rPr>
          <w:noProof/>
        </w:rPr>
        <w:t>,</w:t>
      </w:r>
      <w:r w:rsidR="00CB191E" w:rsidRPr="006460E3">
        <w:t xml:space="preserve"> </w:t>
      </w:r>
      <w:r w:rsidRPr="006460E3">
        <w:rPr>
          <w:szCs w:val="22"/>
        </w:rPr>
        <w:t xml:space="preserve">ako užijete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3.</w:t>
      </w:r>
      <w:r w:rsidRPr="006460E3">
        <w:rPr>
          <w:szCs w:val="22"/>
        </w:rPr>
        <w:tab/>
        <w:t xml:space="preserve">Ako užívať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4.</w:t>
      </w:r>
      <w:r w:rsidRPr="006460E3">
        <w:rPr>
          <w:szCs w:val="22"/>
        </w:rPr>
        <w:tab/>
        <w:t>Možné vedľajšie účinky</w:t>
      </w:r>
    </w:p>
    <w:p w:rsidR="00985CAC" w:rsidRPr="006460E3" w:rsidRDefault="00985CAC">
      <w:pPr>
        <w:spacing w:line="240" w:lineRule="auto"/>
        <w:ind w:right="-29"/>
        <w:rPr>
          <w:szCs w:val="22"/>
        </w:rPr>
      </w:pPr>
      <w:r w:rsidRPr="006460E3">
        <w:rPr>
          <w:szCs w:val="22"/>
        </w:rPr>
        <w:t>5</w:t>
      </w:r>
      <w:r w:rsidRPr="006460E3">
        <w:rPr>
          <w:szCs w:val="22"/>
        </w:rPr>
        <w:tab/>
      </w:r>
      <w:r w:rsidRPr="006460E3">
        <w:rPr>
          <w:noProof/>
          <w:szCs w:val="22"/>
        </w:rPr>
        <w:t xml:space="preserve">Ako uchovávať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6.</w:t>
      </w:r>
      <w:r w:rsidRPr="006460E3">
        <w:rPr>
          <w:szCs w:val="22"/>
        </w:rPr>
        <w:tab/>
      </w:r>
      <w:r w:rsidR="00CB191E" w:rsidRPr="006460E3">
        <w:rPr>
          <w:noProof/>
        </w:rPr>
        <w:t>Obsah balenia a ďalšie</w:t>
      </w:r>
      <w:r w:rsidR="00CB191E" w:rsidRPr="006460E3">
        <w:t xml:space="preserv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p>
    <w:p w:rsidR="00CB191E" w:rsidRPr="006460E3" w:rsidRDefault="00985CAC" w:rsidP="009C64DF">
      <w:pPr>
        <w:rPr>
          <w:b/>
        </w:rPr>
      </w:pPr>
      <w:r w:rsidRPr="006460E3">
        <w:rPr>
          <w:b/>
          <w:caps/>
        </w:rPr>
        <w:t>1.</w:t>
      </w:r>
      <w:r w:rsidRPr="006460E3">
        <w:rPr>
          <w:b/>
          <w:caps/>
        </w:rPr>
        <w:tab/>
      </w:r>
      <w:r w:rsidR="00CB191E" w:rsidRPr="006460E3">
        <w:rPr>
          <w:b/>
        </w:rPr>
        <w:t xml:space="preserve">Čo je </w:t>
      </w:r>
      <w:proofErr w:type="spellStart"/>
      <w:r w:rsidR="00CB191E" w:rsidRPr="006460E3">
        <w:rPr>
          <w:b/>
        </w:rPr>
        <w:t>Stalevo</w:t>
      </w:r>
      <w:proofErr w:type="spellEnd"/>
      <w:r w:rsidR="00CB191E" w:rsidRPr="006460E3">
        <w:rPr>
          <w:b/>
        </w:rPr>
        <w:t xml:space="preserve"> a na čo sa používa</w:t>
      </w:r>
    </w:p>
    <w:p w:rsidR="00985CAC" w:rsidRPr="006460E3" w:rsidRDefault="00985CAC">
      <w:pPr>
        <w:rPr>
          <w:szCs w:val="22"/>
        </w:rPr>
      </w:pPr>
    </w:p>
    <w:p w:rsidR="00985CAC" w:rsidRPr="006460E3" w:rsidRDefault="00985CAC">
      <w:pPr>
        <w:spacing w:line="240" w:lineRule="auto"/>
        <w:rPr>
          <w:szCs w:val="22"/>
        </w:rPr>
      </w:pPr>
      <w:proofErr w:type="spellStart"/>
      <w:r w:rsidRPr="006460E3">
        <w:rPr>
          <w:szCs w:val="22"/>
        </w:rPr>
        <w:t>Stalevo</w:t>
      </w:r>
      <w:proofErr w:type="spellEnd"/>
      <w:r w:rsidRPr="006460E3">
        <w:rPr>
          <w:szCs w:val="22"/>
        </w:rPr>
        <w:t xml:space="preserve"> obsahuje tri liečivá (levodopa, karbidopa a entakapon) v jednej filmom obalenej tablete. </w:t>
      </w:r>
      <w:proofErr w:type="spellStart"/>
      <w:r w:rsidRPr="006460E3">
        <w:rPr>
          <w:szCs w:val="22"/>
        </w:rPr>
        <w:t>Stalevo</w:t>
      </w:r>
      <w:proofErr w:type="spellEnd"/>
      <w:r w:rsidRPr="006460E3">
        <w:rPr>
          <w:szCs w:val="22"/>
        </w:rPr>
        <w:t xml:space="preserve"> sa používa na liečbu Parkinsonovej choroby.</w:t>
      </w:r>
    </w:p>
    <w:p w:rsidR="00985CAC" w:rsidRPr="006460E3" w:rsidRDefault="00985CAC">
      <w:pPr>
        <w:spacing w:line="240" w:lineRule="auto"/>
        <w:rPr>
          <w:szCs w:val="22"/>
        </w:rPr>
      </w:pPr>
    </w:p>
    <w:p w:rsidR="00985CAC" w:rsidRPr="006460E3" w:rsidRDefault="00985CAC">
      <w:pPr>
        <w:spacing w:line="240" w:lineRule="auto"/>
        <w:rPr>
          <w:bCs/>
          <w:iCs/>
          <w:szCs w:val="22"/>
        </w:rPr>
      </w:pPr>
      <w:r w:rsidRPr="006460E3">
        <w:rPr>
          <w:bCs/>
          <w:iCs/>
          <w:szCs w:val="22"/>
        </w:rPr>
        <w:t>Parkinsonovu chorobu spôsobujú nízke hladiny látky nazývanej dopamín v mozgu. Levodopa zvyšuje množstvo dopamínu a tak zmierňuje symptómy Parkinsonovej choroby. Karbidopa a entakapon zlepšujú antiparkinsonické účinky levodopy.</w:t>
      </w:r>
    </w:p>
    <w:p w:rsidR="00985CAC" w:rsidRPr="006460E3" w:rsidRDefault="00985CAC">
      <w:pPr>
        <w:spacing w:line="240" w:lineRule="auto"/>
        <w:ind w:right="-29"/>
        <w:rPr>
          <w:b/>
          <w:caps/>
          <w:szCs w:val="22"/>
        </w:rPr>
      </w:pPr>
    </w:p>
    <w:p w:rsidR="00985CAC" w:rsidRPr="006460E3" w:rsidRDefault="00985CAC">
      <w:pPr>
        <w:tabs>
          <w:tab w:val="clear" w:pos="567"/>
          <w:tab w:val="left" w:pos="5340"/>
        </w:tabs>
        <w:spacing w:line="240" w:lineRule="auto"/>
        <w:ind w:right="-29"/>
        <w:rPr>
          <w:b/>
          <w:caps/>
          <w:szCs w:val="22"/>
        </w:rPr>
      </w:pPr>
      <w:r w:rsidRPr="006460E3">
        <w:rPr>
          <w:b/>
          <w:caps/>
          <w:szCs w:val="22"/>
        </w:rPr>
        <w:tab/>
      </w:r>
    </w:p>
    <w:p w:rsidR="00CB191E" w:rsidRPr="006460E3" w:rsidRDefault="00985CAC" w:rsidP="00CB191E">
      <w:pPr>
        <w:spacing w:line="240" w:lineRule="auto"/>
        <w:ind w:right="-29"/>
        <w:rPr>
          <w:b/>
          <w:szCs w:val="22"/>
        </w:rPr>
      </w:pPr>
      <w:r w:rsidRPr="006460E3">
        <w:rPr>
          <w:b/>
          <w:caps/>
          <w:szCs w:val="22"/>
        </w:rPr>
        <w:t>2.</w:t>
      </w:r>
      <w:r w:rsidRPr="006460E3">
        <w:rPr>
          <w:b/>
          <w:caps/>
          <w:szCs w:val="22"/>
        </w:rPr>
        <w:tab/>
      </w:r>
      <w:r w:rsidR="00CB191E" w:rsidRPr="006460E3">
        <w:rPr>
          <w:b/>
          <w:noProof/>
        </w:rPr>
        <w:t xml:space="preserve">Čo potrebujete vedieť </w:t>
      </w:r>
      <w:r w:rsidR="008D0A9B" w:rsidRPr="006460E3">
        <w:rPr>
          <w:b/>
          <w:noProof/>
        </w:rPr>
        <w:t>predtým</w:t>
      </w:r>
      <w:r w:rsidR="00CB191E" w:rsidRPr="006460E3">
        <w:rPr>
          <w:b/>
          <w:noProof/>
        </w:rPr>
        <w:t>,</w:t>
      </w:r>
      <w:r w:rsidR="00CB191E" w:rsidRPr="006460E3">
        <w:rPr>
          <w:b/>
        </w:rPr>
        <w:t xml:space="preserve"> ako</w:t>
      </w:r>
      <w:r w:rsidR="00CB191E" w:rsidRPr="006460E3">
        <w:rPr>
          <w:b/>
          <w:szCs w:val="22"/>
        </w:rPr>
        <w:t xml:space="preserve"> užijete </w:t>
      </w:r>
      <w:proofErr w:type="spellStart"/>
      <w:r w:rsidR="00CB191E" w:rsidRPr="006460E3">
        <w:rPr>
          <w:b/>
          <w:szCs w:val="22"/>
        </w:rPr>
        <w:t>Stalevo</w:t>
      </w:r>
      <w:proofErr w:type="spellEnd"/>
    </w:p>
    <w:p w:rsidR="00985CAC" w:rsidRPr="006460E3" w:rsidRDefault="00985CAC">
      <w:pPr>
        <w:spacing w:line="240" w:lineRule="auto"/>
        <w:rPr>
          <w:szCs w:val="22"/>
        </w:rPr>
      </w:pPr>
    </w:p>
    <w:p w:rsidR="00985CAC" w:rsidRPr="006460E3" w:rsidRDefault="00985CAC" w:rsidP="009C64DF">
      <w:pPr>
        <w:rPr>
          <w:b/>
        </w:rPr>
      </w:pPr>
      <w:r w:rsidRPr="006460E3">
        <w:rPr>
          <w:b/>
        </w:rPr>
        <w:t xml:space="preserve">Neužívajte </w:t>
      </w:r>
      <w:proofErr w:type="spellStart"/>
      <w:r w:rsidRPr="006460E3">
        <w:rPr>
          <w:b/>
        </w:rPr>
        <w:t>Stalevo</w:t>
      </w:r>
      <w:proofErr w:type="spellEnd"/>
      <w:r w:rsidRPr="006460E3">
        <w:rPr>
          <w:b/>
        </w:rPr>
        <w:t xml:space="preserve">, </w:t>
      </w:r>
      <w:r w:rsidR="008D0A9B" w:rsidRPr="006460E3">
        <w:rPr>
          <w:b/>
        </w:rPr>
        <w:t>ak</w:t>
      </w:r>
    </w:p>
    <w:p w:rsidR="00985CAC" w:rsidRPr="006460E3" w:rsidRDefault="00985CAC">
      <w:pPr>
        <w:rPr>
          <w:szCs w:val="22"/>
        </w:rPr>
      </w:pP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ste alergický na levodopu, karbidopu alebo entakapon, alebo ktorúkoľvek z ďalších zložiek </w:t>
      </w:r>
      <w:r w:rsidR="00DA48A2" w:rsidRPr="006460E3">
        <w:rPr>
          <w:noProof/>
          <w:sz w:val="22"/>
          <w:szCs w:val="22"/>
          <w:lang w:val="sk-SK"/>
        </w:rPr>
        <w:t>tohto lieku (uvedených v časti 6)</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r>
      <w:r w:rsidR="008D0A9B" w:rsidRPr="006460E3">
        <w:rPr>
          <w:sz w:val="22"/>
          <w:szCs w:val="22"/>
          <w:lang w:val="sk-SK"/>
        </w:rPr>
        <w:t xml:space="preserve">máte </w:t>
      </w:r>
      <w:r w:rsidRPr="006460E3">
        <w:rPr>
          <w:sz w:val="22"/>
          <w:szCs w:val="22"/>
          <w:lang w:val="sk-SK"/>
        </w:rPr>
        <w:t>glaukóm s uzavretým uhlom (ochorenie oka)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máte nádor nadobličiek</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užívate určité lieky na liečbu depresie (kombinácie selektívnych inhibítorov MAO-A a MAO-B alebo neselektívne inhibítory MAO)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neuroleptický malígny syndróm (NMS – toto je zriedkavá reakcia na lieky používané na liečbu ťažkých duševných porúch)</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netraumatickú rabdomyolýzu (zriedkavé ochorenie svalov)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závažné ochorenie pečene. </w:t>
      </w:r>
    </w:p>
    <w:p w:rsidR="00985CAC" w:rsidRPr="006460E3" w:rsidRDefault="00985CAC">
      <w:pPr>
        <w:pStyle w:val="Text"/>
        <w:tabs>
          <w:tab w:val="left" w:pos="567"/>
        </w:tabs>
        <w:spacing w:before="0"/>
        <w:ind w:left="567" w:hanging="567"/>
        <w:jc w:val="left"/>
        <w:rPr>
          <w:sz w:val="22"/>
          <w:szCs w:val="22"/>
          <w:lang w:val="sk-SK"/>
        </w:rPr>
      </w:pPr>
    </w:p>
    <w:p w:rsidR="00DA48A2" w:rsidRPr="006460E3" w:rsidRDefault="00DA48A2" w:rsidP="00DA48A2">
      <w:pPr>
        <w:numPr>
          <w:ilvl w:val="12"/>
          <w:numId w:val="0"/>
        </w:numPr>
        <w:ind w:right="-2"/>
        <w:outlineLvl w:val="0"/>
        <w:rPr>
          <w:noProof/>
        </w:rPr>
      </w:pPr>
      <w:r w:rsidRPr="006460E3">
        <w:rPr>
          <w:b/>
          <w:noProof/>
        </w:rPr>
        <w:t>Upozornenia a opatrenia</w:t>
      </w:r>
    </w:p>
    <w:p w:rsidR="00DA48A2" w:rsidRPr="006460E3" w:rsidRDefault="00DA48A2" w:rsidP="00DA48A2">
      <w:pPr>
        <w:numPr>
          <w:ilvl w:val="12"/>
          <w:numId w:val="0"/>
        </w:numPr>
        <w:ind w:left="567" w:hanging="567"/>
        <w:rPr>
          <w:noProof/>
        </w:rPr>
      </w:pPr>
    </w:p>
    <w:p w:rsidR="008A4349" w:rsidRPr="006460E3" w:rsidRDefault="008A4349" w:rsidP="008A4349">
      <w:pPr>
        <w:numPr>
          <w:ilvl w:val="12"/>
          <w:numId w:val="0"/>
        </w:numPr>
        <w:ind w:left="567" w:hanging="567"/>
        <w:rPr>
          <w:szCs w:val="22"/>
          <w:u w:val="single"/>
        </w:rPr>
      </w:pPr>
      <w:r w:rsidRPr="006460E3">
        <w:rPr>
          <w:noProof/>
          <w:szCs w:val="22"/>
          <w:u w:val="single"/>
        </w:rPr>
        <w:t>Predtým, ako začnete užívať Stalevo, obráťte sa na svojho lekára alebo lekárnika</w:t>
      </w:r>
      <w:r w:rsidR="00E859D2" w:rsidRPr="006460E3">
        <w:rPr>
          <w:noProof/>
          <w:szCs w:val="22"/>
          <w:u w:val="single"/>
        </w:rPr>
        <w:t>,</w:t>
      </w:r>
      <w:r w:rsidRPr="006460E3">
        <w:rPr>
          <w:szCs w:val="22"/>
          <w:u w:val="single"/>
        </w:rPr>
        <w:t xml:space="preserve"> ak máte alebo ste </w:t>
      </w:r>
    </w:p>
    <w:p w:rsidR="008A4349" w:rsidRPr="006460E3" w:rsidRDefault="008A4349" w:rsidP="008A4349">
      <w:pPr>
        <w:numPr>
          <w:ilvl w:val="12"/>
          <w:numId w:val="0"/>
        </w:numPr>
        <w:ind w:left="567" w:hanging="567"/>
        <w:rPr>
          <w:noProof/>
          <w:u w:val="single"/>
        </w:rPr>
      </w:pPr>
      <w:r w:rsidRPr="006460E3">
        <w:rPr>
          <w:szCs w:val="22"/>
          <w:u w:val="single"/>
        </w:rPr>
        <w:t>niekedy mali:</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srdcový infarkt alebo iné ochorenia srdca vrátane srdcových arytmií, alebo ochorenie krvných ciev </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astmu alebo iné ochorenia pľúc</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problém s pečeňou, pretože bude možno potrebné </w:t>
      </w:r>
      <w:r w:rsidR="008F36F4" w:rsidRPr="006460E3">
        <w:rPr>
          <w:sz w:val="22"/>
          <w:szCs w:val="22"/>
          <w:lang w:val="sk-SK"/>
        </w:rPr>
        <w:t>v</w:t>
      </w:r>
      <w:r w:rsidRPr="006460E3">
        <w:rPr>
          <w:sz w:val="22"/>
          <w:szCs w:val="22"/>
          <w:lang w:val="sk-SK"/>
        </w:rPr>
        <w:t>ašu dávku upraviť</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obličkové alebo hormonálne ochorenia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žalúdočné vredy alebo kŕče</w:t>
      </w:r>
    </w:p>
    <w:p w:rsidR="00985CAC" w:rsidRPr="006460E3" w:rsidRDefault="00985CAC">
      <w:pPr>
        <w:pStyle w:val="Text"/>
        <w:spacing w:before="0"/>
        <w:ind w:left="567" w:hanging="567"/>
        <w:jc w:val="left"/>
        <w:rPr>
          <w:sz w:val="22"/>
          <w:szCs w:val="22"/>
          <w:lang w:val="sk-SK"/>
        </w:rPr>
      </w:pPr>
      <w:r w:rsidRPr="006460E3">
        <w:rPr>
          <w:sz w:val="22"/>
          <w:szCs w:val="22"/>
          <w:lang w:val="sk-SK"/>
        </w:rPr>
        <w:t>-</w:t>
      </w:r>
      <w:r w:rsidRPr="006460E3">
        <w:rPr>
          <w:sz w:val="22"/>
          <w:szCs w:val="22"/>
          <w:lang w:val="sk-SK"/>
        </w:rPr>
        <w:tab/>
        <w:t>ak budete mať dlhší čas hnačku, poraďte sa so svojím lekárom, pretože to môže byť prejav zápalu hrubého čreva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akúkoľvek formu ťažkej duševnej poruchy, napr. psychózu</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chronický glaukóm s otvoreným uhlom, pretože bude možno potrebné </w:t>
      </w:r>
      <w:r w:rsidR="008F36F4" w:rsidRPr="006460E3">
        <w:rPr>
          <w:sz w:val="22"/>
          <w:szCs w:val="22"/>
          <w:lang w:val="sk-SK"/>
        </w:rPr>
        <w:t>v</w:t>
      </w:r>
      <w:r w:rsidRPr="006460E3">
        <w:rPr>
          <w:sz w:val="22"/>
          <w:szCs w:val="22"/>
          <w:lang w:val="sk-SK"/>
        </w:rPr>
        <w:t xml:space="preserve">ašu dávku upraviť a sledovať </w:t>
      </w:r>
      <w:r w:rsidR="008F36F4" w:rsidRPr="006460E3">
        <w:rPr>
          <w:sz w:val="22"/>
          <w:szCs w:val="22"/>
          <w:lang w:val="sk-SK"/>
        </w:rPr>
        <w:t>v</w:t>
      </w:r>
      <w:r w:rsidRPr="006460E3">
        <w:rPr>
          <w:sz w:val="22"/>
          <w:szCs w:val="22"/>
          <w:lang w:val="sk-SK"/>
        </w:rPr>
        <w:t>áš vnútroočný tlak.</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u w:val="single"/>
          <w:lang w:val="sk-SK"/>
        </w:rPr>
      </w:pPr>
      <w:r w:rsidRPr="006460E3">
        <w:rPr>
          <w:sz w:val="22"/>
          <w:szCs w:val="22"/>
          <w:u w:val="single"/>
          <w:lang w:val="sk-SK"/>
        </w:rPr>
        <w:t>Poraďte sa so svojím lekárom, ak teraz užívate:</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antipsychotiká (lieky používané na liečbu psychózy)</w:t>
      </w:r>
    </w:p>
    <w:p w:rsidR="00985CAC" w:rsidRPr="006460E3" w:rsidRDefault="00985CAC">
      <w:pPr>
        <w:pStyle w:val="Text"/>
        <w:spacing w:before="0"/>
        <w:ind w:left="567" w:hanging="567"/>
        <w:rPr>
          <w:sz w:val="22"/>
          <w:szCs w:val="22"/>
          <w:lang w:val="sk-SK"/>
        </w:rPr>
      </w:pPr>
      <w:r w:rsidRPr="006460E3">
        <w:rPr>
          <w:sz w:val="22"/>
          <w:szCs w:val="22"/>
          <w:lang w:val="sk-SK"/>
        </w:rPr>
        <w:t>-</w:t>
      </w:r>
      <w:r w:rsidRPr="006460E3">
        <w:rPr>
          <w:sz w:val="22"/>
          <w:szCs w:val="22"/>
          <w:lang w:val="sk-SK"/>
        </w:rPr>
        <w:tab/>
        <w:t xml:space="preserve">liek, ktorý môže vyvolať zníženie krvného tlaku, keď vstávate zo stoličky alebo postele. Pamätajte, že </w:t>
      </w:r>
      <w:proofErr w:type="spellStart"/>
      <w:r w:rsidRPr="006460E3">
        <w:rPr>
          <w:sz w:val="22"/>
          <w:szCs w:val="22"/>
          <w:lang w:val="sk-SK"/>
        </w:rPr>
        <w:t>Stalevo</w:t>
      </w:r>
      <w:proofErr w:type="spellEnd"/>
      <w:r w:rsidRPr="006460E3">
        <w:rPr>
          <w:sz w:val="22"/>
          <w:szCs w:val="22"/>
          <w:lang w:val="sk-SK"/>
        </w:rPr>
        <w:t xml:space="preserve"> môže tieto reakcie zhoršiť.</w:t>
      </w:r>
    </w:p>
    <w:p w:rsidR="00985CAC" w:rsidRPr="006460E3" w:rsidRDefault="00985CAC">
      <w:pPr>
        <w:pStyle w:val="Text"/>
        <w:spacing w:before="0"/>
        <w:ind w:left="567" w:hanging="567"/>
        <w:rPr>
          <w:sz w:val="22"/>
          <w:szCs w:val="22"/>
          <w:lang w:val="sk-SK"/>
        </w:rPr>
      </w:pPr>
    </w:p>
    <w:p w:rsidR="00985CAC" w:rsidRPr="006460E3" w:rsidRDefault="00985CAC">
      <w:pPr>
        <w:pStyle w:val="Text"/>
        <w:spacing w:before="0"/>
        <w:ind w:left="567" w:hanging="567"/>
        <w:rPr>
          <w:sz w:val="22"/>
          <w:szCs w:val="22"/>
          <w:u w:val="single"/>
          <w:lang w:val="sk-SK"/>
        </w:rPr>
      </w:pPr>
      <w:r w:rsidRPr="006460E3">
        <w:rPr>
          <w:sz w:val="22"/>
          <w:szCs w:val="22"/>
          <w:u w:val="single"/>
          <w:lang w:val="sk-SK"/>
        </w:rPr>
        <w:t>Poraďte sa so svojím lekárom, ak počas užívania</w:t>
      </w:r>
      <w:r w:rsidR="007679CD" w:rsidRPr="006460E3">
        <w:rPr>
          <w:szCs w:val="22"/>
          <w:lang w:val="sk-SK"/>
        </w:rPr>
        <w:t xml:space="preserve"> </w:t>
      </w:r>
      <w:r w:rsidR="007679CD" w:rsidRPr="006460E3">
        <w:rPr>
          <w:sz w:val="22"/>
          <w:szCs w:val="22"/>
          <w:lang w:val="sk-SK"/>
        </w:rPr>
        <w:t xml:space="preserve">lieku </w:t>
      </w:r>
      <w:proofErr w:type="spellStart"/>
      <w:r w:rsidRPr="006460E3">
        <w:rPr>
          <w:sz w:val="22"/>
          <w:szCs w:val="22"/>
          <w:u w:val="single"/>
          <w:lang w:val="sk-SK"/>
        </w:rPr>
        <w:t>Stalev</w:t>
      </w:r>
      <w:r w:rsidR="007679CD" w:rsidRPr="006460E3">
        <w:rPr>
          <w:sz w:val="22"/>
          <w:szCs w:val="22"/>
          <w:u w:val="single"/>
          <w:lang w:val="sk-SK"/>
        </w:rPr>
        <w:t>o</w:t>
      </w:r>
      <w:proofErr w:type="spellEnd"/>
      <w:r w:rsidRPr="006460E3">
        <w:rPr>
          <w:sz w:val="22"/>
          <w:szCs w:val="22"/>
          <w:u w:val="single"/>
          <w:lang w:val="sk-SK"/>
        </w:rPr>
        <w:t>:</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w:t>
      </w:r>
      <w:r w:rsidR="008F36F4" w:rsidRPr="006460E3">
        <w:rPr>
          <w:sz w:val="22"/>
          <w:szCs w:val="22"/>
          <w:lang w:val="sk-SK"/>
        </w:rPr>
        <w:t>v</w:t>
      </w:r>
      <w:r w:rsidRPr="006460E3">
        <w:rPr>
          <w:sz w:val="22"/>
          <w:szCs w:val="22"/>
          <w:lang w:val="sk-SK"/>
        </w:rPr>
        <w:t xml:space="preserve">aše svaly priveľmi tuhnú, alebo sa dostavia prudké zášklby, alebo ak sa objaví chvenie, nepokoj, zmätenosť, horúčka, rýchly tep alebo veľké kolísanie </w:t>
      </w:r>
      <w:r w:rsidR="008F36F4" w:rsidRPr="006460E3">
        <w:rPr>
          <w:sz w:val="22"/>
          <w:szCs w:val="22"/>
          <w:lang w:val="sk-SK"/>
        </w:rPr>
        <w:t>v</w:t>
      </w:r>
      <w:r w:rsidRPr="006460E3">
        <w:rPr>
          <w:sz w:val="22"/>
          <w:szCs w:val="22"/>
          <w:lang w:val="sk-SK"/>
        </w:rPr>
        <w:t xml:space="preserve">ášho krvného tlaku. Ak sa niektoré z týchto účinkov objavia, </w:t>
      </w:r>
      <w:r w:rsidRPr="006460E3">
        <w:rPr>
          <w:b/>
          <w:sz w:val="22"/>
          <w:szCs w:val="22"/>
          <w:lang w:val="sk-SK"/>
        </w:rPr>
        <w:t xml:space="preserve">okamžite to oznámte </w:t>
      </w:r>
      <w:r w:rsidR="00533AC2" w:rsidRPr="006460E3">
        <w:rPr>
          <w:b/>
          <w:sz w:val="22"/>
          <w:szCs w:val="22"/>
          <w:lang w:val="sk-SK"/>
        </w:rPr>
        <w:t>v</w:t>
      </w:r>
      <w:r w:rsidRPr="006460E3">
        <w:rPr>
          <w:b/>
          <w:sz w:val="22"/>
          <w:szCs w:val="22"/>
          <w:lang w:val="sk-SK"/>
        </w:rPr>
        <w:t>ášmu lekárovi</w:t>
      </w:r>
      <w:r w:rsidRPr="006460E3">
        <w:rPr>
          <w:sz w:val="22"/>
          <w:szCs w:val="22"/>
          <w:lang w:val="sk-SK"/>
        </w:rPr>
        <w:t xml:space="preserve">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cítite skľúčenosť, máte samovražedné myšlienky alebo zaznamenáte neobyčajné zmeny vo svojom správaní</w:t>
      </w:r>
    </w:p>
    <w:p w:rsidR="00985CAC" w:rsidRPr="006460E3" w:rsidRDefault="00985CAC" w:rsidP="00BC427B">
      <w:pPr>
        <w:tabs>
          <w:tab w:val="clear" w:pos="567"/>
        </w:tabs>
        <w:autoSpaceDE w:val="0"/>
        <w:autoSpaceDN w:val="0"/>
        <w:adjustRightInd w:val="0"/>
        <w:spacing w:line="240" w:lineRule="auto"/>
        <w:ind w:left="567" w:hanging="567"/>
        <w:rPr>
          <w:szCs w:val="22"/>
        </w:rPr>
      </w:pPr>
      <w:r w:rsidRPr="006460E3">
        <w:rPr>
          <w:szCs w:val="22"/>
        </w:rPr>
        <w:t>-</w:t>
      </w:r>
      <w:r w:rsidRPr="006460E3">
        <w:rPr>
          <w:szCs w:val="22"/>
        </w:rPr>
        <w:tab/>
        <w:t>pocítite, že náhle zaspávate, alebo ak sa cítite veľmi ospalý. V takom prípade</w:t>
      </w:r>
      <w:r w:rsidRPr="006460E3">
        <w:rPr>
          <w:szCs w:val="22"/>
          <w:lang w:eastAsia="en-GB"/>
        </w:rPr>
        <w:t xml:space="preserve"> nesmiete </w:t>
      </w:r>
      <w:r w:rsidR="00BC427B" w:rsidRPr="006460E3">
        <w:rPr>
          <w:szCs w:val="22"/>
          <w:lang w:eastAsia="en-GB"/>
        </w:rPr>
        <w:t xml:space="preserve">viesť </w:t>
      </w:r>
      <w:r w:rsidRPr="006460E3">
        <w:rPr>
          <w:szCs w:val="22"/>
          <w:lang w:eastAsia="en-GB"/>
        </w:rPr>
        <w:t>vozidl</w:t>
      </w:r>
      <w:r w:rsidR="00775624" w:rsidRPr="006460E3">
        <w:rPr>
          <w:szCs w:val="22"/>
          <w:lang w:eastAsia="en-GB"/>
        </w:rPr>
        <w:t>á</w:t>
      </w:r>
      <w:r w:rsidRPr="006460E3">
        <w:rPr>
          <w:szCs w:val="22"/>
          <w:lang w:eastAsia="en-GB"/>
        </w:rPr>
        <w:t xml:space="preserve">, obsluhovať stroje alebo používať nástroje </w:t>
      </w:r>
      <w:r w:rsidRPr="006460E3">
        <w:rPr>
          <w:szCs w:val="22"/>
        </w:rPr>
        <w:t>(po</w:t>
      </w:r>
      <w:r w:rsidR="00BC427B" w:rsidRPr="006460E3">
        <w:rPr>
          <w:szCs w:val="22"/>
        </w:rPr>
        <w:t>zri tiež časť 'Vedenie vozid</w:t>
      </w:r>
      <w:r w:rsidR="00775624" w:rsidRPr="006460E3">
        <w:rPr>
          <w:szCs w:val="22"/>
        </w:rPr>
        <w:t>ie</w:t>
      </w:r>
      <w:r w:rsidR="00BC427B" w:rsidRPr="006460E3">
        <w:rPr>
          <w:szCs w:val="22"/>
        </w:rPr>
        <w:t xml:space="preserve">l </w:t>
      </w:r>
      <w:r w:rsidRPr="006460E3">
        <w:rPr>
          <w:szCs w:val="22"/>
        </w:rPr>
        <w:t>a obsluha strojov')</w:t>
      </w:r>
    </w:p>
    <w:p w:rsidR="00985CAC" w:rsidRPr="006460E3" w:rsidRDefault="00BC427B">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w:t>
      </w:r>
      <w:r w:rsidR="00985CAC" w:rsidRPr="006460E3">
        <w:rPr>
          <w:sz w:val="22"/>
          <w:szCs w:val="22"/>
          <w:lang w:val="sk-SK"/>
        </w:rPr>
        <w:t xml:space="preserve">že sa po začatí užívania </w:t>
      </w:r>
      <w:r w:rsidR="007679CD" w:rsidRPr="006460E3">
        <w:rPr>
          <w:sz w:val="22"/>
          <w:szCs w:val="22"/>
          <w:lang w:val="sk-SK"/>
        </w:rPr>
        <w:t xml:space="preserve">lieku </w:t>
      </w:r>
      <w:proofErr w:type="spellStart"/>
      <w:r w:rsidR="00985CAC" w:rsidRPr="006460E3">
        <w:rPr>
          <w:sz w:val="22"/>
          <w:szCs w:val="22"/>
          <w:lang w:val="sk-SK"/>
        </w:rPr>
        <w:t>Stalev</w:t>
      </w:r>
      <w:r w:rsidR="007679CD" w:rsidRPr="006460E3">
        <w:rPr>
          <w:sz w:val="22"/>
          <w:szCs w:val="22"/>
          <w:lang w:val="sk-SK"/>
        </w:rPr>
        <w:t>o</w:t>
      </w:r>
      <w:proofErr w:type="spellEnd"/>
      <w:r w:rsidR="00985CAC" w:rsidRPr="006460E3">
        <w:rPr>
          <w:sz w:val="22"/>
          <w:szCs w:val="22"/>
          <w:lang w:val="sk-SK"/>
        </w:rPr>
        <w:t xml:space="preserve"> objavia alebo zhoršia nekontrolované pohyby. Ak sa to stane, </w:t>
      </w:r>
      <w:r w:rsidR="008F36F4" w:rsidRPr="006460E3">
        <w:rPr>
          <w:sz w:val="22"/>
          <w:szCs w:val="22"/>
          <w:lang w:val="sk-SK"/>
        </w:rPr>
        <w:t>v</w:t>
      </w:r>
      <w:r w:rsidR="00985CAC" w:rsidRPr="006460E3">
        <w:rPr>
          <w:sz w:val="22"/>
          <w:szCs w:val="22"/>
          <w:lang w:val="sk-SK"/>
        </w:rPr>
        <w:t xml:space="preserve">áš lekár môže zmeniť dávkovanie </w:t>
      </w:r>
      <w:r w:rsidR="008F36F4" w:rsidRPr="006460E3">
        <w:rPr>
          <w:sz w:val="22"/>
          <w:szCs w:val="22"/>
          <w:lang w:val="sk-SK"/>
        </w:rPr>
        <w:t>v</w:t>
      </w:r>
      <w:r w:rsidR="00985CAC" w:rsidRPr="006460E3">
        <w:rPr>
          <w:sz w:val="22"/>
          <w:szCs w:val="22"/>
          <w:lang w:val="sk-SK"/>
        </w:rPr>
        <w:t xml:space="preserve">ášho antiparkinsonika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objaví sa hnačka: odporúča sa sledovať </w:t>
      </w:r>
      <w:r w:rsidR="008F36F4" w:rsidRPr="006460E3">
        <w:rPr>
          <w:sz w:val="22"/>
          <w:szCs w:val="22"/>
          <w:lang w:val="sk-SK"/>
        </w:rPr>
        <w:t>v</w:t>
      </w:r>
      <w:r w:rsidRPr="006460E3">
        <w:rPr>
          <w:sz w:val="22"/>
          <w:szCs w:val="22"/>
          <w:lang w:val="sk-SK"/>
        </w:rPr>
        <w:t>ašu telesnú hmotnosť, aby sa predišlo nadmernému poklesu telesnej hmotnosti</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všimnete si zhoršujúce sa nechutenstvo, asténiu (slabosť, vyčerpanosť) a pokles telesnej hmotnosti počas relatívne krátkeho času. Vtedy je potrebné zvážiť celkové lekárske vyšetrenie vrátane vyšetrenia pečeňových funkcií</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pocit, že by ste mali prerušiť užívanie </w:t>
      </w:r>
      <w:r w:rsidR="007679CD" w:rsidRPr="006460E3">
        <w:rPr>
          <w:sz w:val="22"/>
          <w:szCs w:val="22"/>
          <w:lang w:val="sk-SK"/>
        </w:rPr>
        <w:t xml:space="preserve">lieku </w:t>
      </w:r>
      <w:proofErr w:type="spellStart"/>
      <w:r w:rsidRPr="006460E3">
        <w:rPr>
          <w:sz w:val="22"/>
          <w:szCs w:val="22"/>
          <w:lang w:val="sk-SK"/>
        </w:rPr>
        <w:t>Stalev</w:t>
      </w:r>
      <w:r w:rsidR="007679CD" w:rsidRPr="006460E3">
        <w:rPr>
          <w:sz w:val="22"/>
          <w:szCs w:val="22"/>
          <w:lang w:val="sk-SK"/>
        </w:rPr>
        <w:t>o</w:t>
      </w:r>
      <w:proofErr w:type="spellEnd"/>
      <w:r w:rsidRPr="006460E3">
        <w:rPr>
          <w:sz w:val="22"/>
          <w:szCs w:val="22"/>
          <w:lang w:val="sk-SK"/>
        </w:rPr>
        <w:t xml:space="preserve">, prečítajte si časť 'Ak prestanete užívať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vy alebo vaša rodina/opatrovateľ zaznamenáte, že sa u vás rozvíjajú príznaky podobné závislosti, ktoré vedú k túžbe po vysokých dávkach </w:t>
      </w:r>
      <w:r w:rsidR="007679CD" w:rsidRPr="006460E3">
        <w:rPr>
          <w:szCs w:val="22"/>
        </w:rPr>
        <w:t xml:space="preserve">lieku </w:t>
      </w:r>
      <w:proofErr w:type="spellStart"/>
      <w:r w:rsidRPr="006460E3">
        <w:rPr>
          <w:szCs w:val="22"/>
        </w:rPr>
        <w:t>Stalev</w:t>
      </w:r>
      <w:r w:rsidR="007679CD" w:rsidRPr="006460E3">
        <w:rPr>
          <w:szCs w:val="22"/>
        </w:rPr>
        <w:t>o</w:t>
      </w:r>
      <w:proofErr w:type="spellEnd"/>
      <w:r w:rsidRPr="006460E3">
        <w:rPr>
          <w:szCs w:val="22"/>
        </w:rPr>
        <w:t xml:space="preserve"> </w:t>
      </w:r>
      <w:r w:rsidRPr="006460E3">
        <w:rPr>
          <w:rFonts w:ascii="TimesNewRoman,Italic" w:eastAsia="MS Mincho" w:hAnsi="TimesNewRoman,Italic" w:cs="TimesNewRoman,Italic"/>
          <w:lang w:eastAsia="ja-JP"/>
        </w:rPr>
        <w:t xml:space="preserve">a iných liekov používaných na liečbu Parkinsonovej choroby. </w:t>
      </w: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p>
    <w:p w:rsidR="00804575" w:rsidRPr="006460E3" w:rsidRDefault="00804575" w:rsidP="00804575">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si vy alebo niekto z vašej rodiny/ošetrujúcich všimne, že máte potrebu alebo túžbu k správaniu, ktoré je pre vás nezvyčajné, a neviete odolať nutkaniu alebo pokušeniu robiť veci, ktoré vám alebo iným môžu ublížiť. Takéto správanie sa nazýva porucha impulzívnej kontroly a môže zahŕňať závislosť na hracích automatoch, nadmerné prejedanie sa a míňanie peňazí, nadmernú sexuálnu túžbu alebo predpojatosť sexuálnymi myšlienkami a pocitmi. </w:t>
      </w:r>
      <w:r w:rsidRPr="006460E3">
        <w:rPr>
          <w:rFonts w:ascii="TimesNewRoman,Italic" w:eastAsia="MS Mincho" w:hAnsi="TimesNewRoman,Italic" w:cs="TimesNewRoman,Italic"/>
          <w:u w:val="single"/>
          <w:lang w:eastAsia="ja-JP"/>
        </w:rPr>
        <w:t>Váš lekár možno bude musieť prehodnotiť liečbu.</w:t>
      </w:r>
    </w:p>
    <w:p w:rsidR="006017DA" w:rsidRPr="006460E3" w:rsidRDefault="006017DA">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Váš lekár môže počas dlhodobého užívania </w:t>
      </w:r>
      <w:r w:rsidR="007679CD" w:rsidRPr="006460E3">
        <w:rPr>
          <w:sz w:val="22"/>
          <w:szCs w:val="22"/>
          <w:lang w:val="sk-SK"/>
        </w:rPr>
        <w:t xml:space="preserve">lieku </w:t>
      </w:r>
      <w:proofErr w:type="spellStart"/>
      <w:r w:rsidRPr="006460E3">
        <w:rPr>
          <w:sz w:val="22"/>
          <w:szCs w:val="22"/>
          <w:lang w:val="sk-SK"/>
        </w:rPr>
        <w:t>Stalev</w:t>
      </w:r>
      <w:r w:rsidR="007679CD" w:rsidRPr="006460E3">
        <w:rPr>
          <w:sz w:val="22"/>
          <w:szCs w:val="22"/>
          <w:lang w:val="sk-SK"/>
        </w:rPr>
        <w:t>o</w:t>
      </w:r>
      <w:proofErr w:type="spellEnd"/>
      <w:r w:rsidRPr="006460E3">
        <w:rPr>
          <w:sz w:val="22"/>
          <w:szCs w:val="22"/>
          <w:lang w:val="sk-SK"/>
        </w:rPr>
        <w:t xml:space="preserve"> vykonať pravidelné laboratórne testy.</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Ak musíte podstúpiť operačný zákrok, oznámte, prosím, </w:t>
      </w:r>
      <w:r w:rsidR="008F36F4" w:rsidRPr="006460E3">
        <w:rPr>
          <w:sz w:val="22"/>
          <w:szCs w:val="22"/>
          <w:lang w:val="sk-SK"/>
        </w:rPr>
        <w:t>v</w:t>
      </w:r>
      <w:r w:rsidRPr="006460E3">
        <w:rPr>
          <w:sz w:val="22"/>
          <w:szCs w:val="22"/>
          <w:lang w:val="sk-SK"/>
        </w:rPr>
        <w:t xml:space="preserve">ášmu lekárovi, že užívate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Používanie </w:t>
      </w:r>
      <w:r w:rsidR="00D3028F" w:rsidRPr="006460E3">
        <w:rPr>
          <w:sz w:val="22"/>
          <w:szCs w:val="22"/>
          <w:lang w:val="sk-SK"/>
        </w:rPr>
        <w:t xml:space="preserve">lieku </w:t>
      </w:r>
      <w:proofErr w:type="spellStart"/>
      <w:r w:rsidRPr="006460E3">
        <w:rPr>
          <w:sz w:val="22"/>
          <w:szCs w:val="22"/>
          <w:lang w:val="sk-SK"/>
        </w:rPr>
        <w:t>Stalev</w:t>
      </w:r>
      <w:r w:rsidR="00D3028F" w:rsidRPr="006460E3">
        <w:rPr>
          <w:sz w:val="22"/>
          <w:szCs w:val="22"/>
          <w:lang w:val="sk-SK"/>
        </w:rPr>
        <w:t>o</w:t>
      </w:r>
      <w:proofErr w:type="spellEnd"/>
      <w:r w:rsidRPr="006460E3">
        <w:rPr>
          <w:sz w:val="22"/>
          <w:szCs w:val="22"/>
          <w:lang w:val="sk-SK"/>
        </w:rPr>
        <w:t xml:space="preserve"> sa neodporúča na liečbu extrapyramídových symptómov spôsobených inými liekmi. Tieto symptómy zahŕňajú napr. nedobrovoľné pohyby, chvenie, stuhnutosť a svalové sťahy.</w:t>
      </w:r>
    </w:p>
    <w:p w:rsidR="00985CAC" w:rsidRPr="006460E3" w:rsidRDefault="00985CAC">
      <w:pPr>
        <w:pStyle w:val="Text"/>
        <w:tabs>
          <w:tab w:val="left" w:pos="0"/>
        </w:tabs>
        <w:spacing w:before="0"/>
        <w:jc w:val="left"/>
        <w:rPr>
          <w:sz w:val="22"/>
          <w:szCs w:val="22"/>
          <w:lang w:val="sk-SK"/>
        </w:rPr>
      </w:pPr>
    </w:p>
    <w:p w:rsidR="00FD3E3E" w:rsidRPr="006460E3" w:rsidRDefault="00FD3E3E" w:rsidP="00FD3E3E">
      <w:pPr>
        <w:pStyle w:val="Text"/>
        <w:tabs>
          <w:tab w:val="left" w:pos="0"/>
        </w:tabs>
        <w:spacing w:before="0"/>
        <w:jc w:val="left"/>
        <w:rPr>
          <w:b/>
          <w:sz w:val="22"/>
          <w:szCs w:val="22"/>
          <w:lang w:val="sk-SK"/>
        </w:rPr>
      </w:pPr>
      <w:r w:rsidRPr="006460E3">
        <w:rPr>
          <w:b/>
          <w:sz w:val="22"/>
          <w:szCs w:val="22"/>
          <w:lang w:val="sk-SK"/>
        </w:rPr>
        <w:t>Deti a dospievajúci</w:t>
      </w:r>
    </w:p>
    <w:p w:rsidR="00533AC2" w:rsidRPr="006460E3" w:rsidRDefault="00533AC2">
      <w:pPr>
        <w:pStyle w:val="Text"/>
        <w:tabs>
          <w:tab w:val="left" w:pos="0"/>
        </w:tabs>
        <w:spacing w:before="0"/>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Skúsenosti s používaním </w:t>
      </w:r>
      <w:r w:rsidR="00D3028F" w:rsidRPr="006460E3">
        <w:rPr>
          <w:sz w:val="22"/>
          <w:szCs w:val="22"/>
          <w:lang w:val="sk-SK"/>
        </w:rPr>
        <w:t xml:space="preserve">lieku </w:t>
      </w:r>
      <w:proofErr w:type="spellStart"/>
      <w:r w:rsidRPr="006460E3">
        <w:rPr>
          <w:sz w:val="22"/>
          <w:szCs w:val="22"/>
          <w:lang w:val="sk-SK"/>
        </w:rPr>
        <w:t>Stalev</w:t>
      </w:r>
      <w:r w:rsidR="00D3028F" w:rsidRPr="006460E3">
        <w:rPr>
          <w:sz w:val="22"/>
          <w:szCs w:val="22"/>
          <w:lang w:val="sk-SK"/>
        </w:rPr>
        <w:t>o</w:t>
      </w:r>
      <w:proofErr w:type="spellEnd"/>
      <w:r w:rsidRPr="006460E3">
        <w:rPr>
          <w:sz w:val="22"/>
          <w:szCs w:val="22"/>
          <w:lang w:val="sk-SK"/>
        </w:rPr>
        <w:t xml:space="preserve"> u pacientov mladších ako 18 rokov sú obmedzené. Preto sa použitie </w:t>
      </w:r>
      <w:r w:rsidR="00D3028F" w:rsidRPr="006460E3">
        <w:rPr>
          <w:sz w:val="22"/>
          <w:szCs w:val="22"/>
          <w:lang w:val="sk-SK"/>
        </w:rPr>
        <w:t xml:space="preserve">lieku </w:t>
      </w:r>
      <w:proofErr w:type="spellStart"/>
      <w:r w:rsidRPr="006460E3">
        <w:rPr>
          <w:sz w:val="22"/>
          <w:szCs w:val="22"/>
          <w:lang w:val="sk-SK"/>
        </w:rPr>
        <w:t>Stalev</w:t>
      </w:r>
      <w:r w:rsidR="00D3028F" w:rsidRPr="006460E3">
        <w:rPr>
          <w:sz w:val="22"/>
          <w:szCs w:val="22"/>
          <w:lang w:val="sk-SK"/>
        </w:rPr>
        <w:t>o</w:t>
      </w:r>
      <w:proofErr w:type="spellEnd"/>
      <w:r w:rsidRPr="006460E3">
        <w:rPr>
          <w:sz w:val="22"/>
          <w:szCs w:val="22"/>
          <w:lang w:val="sk-SK"/>
        </w:rPr>
        <w:t xml:space="preserve"> u detí </w:t>
      </w:r>
      <w:r w:rsidR="00FA4736" w:rsidRPr="006460E3">
        <w:rPr>
          <w:sz w:val="22"/>
          <w:szCs w:val="22"/>
          <w:lang w:val="sk-SK"/>
        </w:rPr>
        <w:t>alebo dospievajúcich</w:t>
      </w:r>
      <w:r w:rsidR="00FA4736" w:rsidRPr="006460E3">
        <w:rPr>
          <w:szCs w:val="22"/>
          <w:lang w:val="sk-SK"/>
        </w:rPr>
        <w:t xml:space="preserve"> </w:t>
      </w:r>
      <w:r w:rsidRPr="006460E3">
        <w:rPr>
          <w:sz w:val="22"/>
          <w:szCs w:val="22"/>
          <w:lang w:val="sk-SK"/>
        </w:rPr>
        <w:t>neodporúča.</w:t>
      </w:r>
    </w:p>
    <w:p w:rsidR="00985CAC" w:rsidRPr="006460E3" w:rsidRDefault="00985CAC">
      <w:pPr>
        <w:pStyle w:val="Text"/>
        <w:tabs>
          <w:tab w:val="left" w:pos="567"/>
        </w:tabs>
        <w:spacing w:before="0"/>
        <w:ind w:left="567" w:hanging="567"/>
        <w:jc w:val="left"/>
        <w:rPr>
          <w:sz w:val="22"/>
          <w:szCs w:val="22"/>
          <w:lang w:val="sk-SK"/>
        </w:rPr>
      </w:pPr>
    </w:p>
    <w:p w:rsidR="00FD3E3E" w:rsidRPr="006460E3" w:rsidRDefault="00FD3E3E" w:rsidP="00FD3E3E">
      <w:pPr>
        <w:numPr>
          <w:ilvl w:val="12"/>
          <w:numId w:val="0"/>
        </w:numPr>
        <w:ind w:right="-2"/>
        <w:rPr>
          <w:b/>
          <w:noProof/>
        </w:rPr>
      </w:pPr>
      <w:r w:rsidRPr="006460E3">
        <w:rPr>
          <w:b/>
          <w:noProof/>
        </w:rPr>
        <w:t>Iné lieky a Stalevo</w:t>
      </w:r>
    </w:p>
    <w:p w:rsidR="00FD3E3E" w:rsidRPr="006460E3" w:rsidRDefault="00FD3E3E" w:rsidP="00FD3E3E">
      <w:pPr>
        <w:numPr>
          <w:ilvl w:val="12"/>
          <w:numId w:val="0"/>
        </w:numPr>
        <w:ind w:right="-2"/>
        <w:rPr>
          <w:noProof/>
        </w:rPr>
      </w:pPr>
    </w:p>
    <w:p w:rsidR="00FD3E3E" w:rsidRPr="006460E3" w:rsidRDefault="00FD3E3E" w:rsidP="00FD3E3E">
      <w:pPr>
        <w:numPr>
          <w:ilvl w:val="12"/>
          <w:numId w:val="0"/>
        </w:numPr>
        <w:ind w:right="-2"/>
      </w:pPr>
      <w:r w:rsidRPr="006460E3">
        <w:t xml:space="preserve">Ak </w:t>
      </w:r>
      <w:r w:rsidR="00655034" w:rsidRPr="006460E3">
        <w:t>teraz</w:t>
      </w:r>
      <w:r w:rsidR="006921CE" w:rsidRPr="006460E3">
        <w:t xml:space="preserve"> </w:t>
      </w:r>
      <w:r w:rsidRPr="006460E3">
        <w:t>užívate</w:t>
      </w:r>
      <w:r w:rsidRPr="006460E3">
        <w:rPr>
          <w:noProof/>
        </w:rPr>
        <w:t>,</w:t>
      </w:r>
      <w:r w:rsidRPr="006460E3">
        <w:t xml:space="preserve"> alebo ste v poslednom čase užívali</w:t>
      </w:r>
      <w:r w:rsidRPr="006460E3">
        <w:rPr>
          <w:noProof/>
        </w:rPr>
        <w:t xml:space="preserve">, </w:t>
      </w:r>
      <w:r w:rsidR="006921CE" w:rsidRPr="006460E3">
        <w:rPr>
          <w:noProof/>
        </w:rPr>
        <w:t xml:space="preserve">či práve </w:t>
      </w:r>
      <w:r w:rsidRPr="006460E3">
        <w:rPr>
          <w:noProof/>
        </w:rPr>
        <w:t>budete užívať</w:t>
      </w:r>
      <w:r w:rsidRPr="006460E3">
        <w:rPr>
          <w:b/>
          <w:i/>
          <w:noProof/>
        </w:rPr>
        <w:t xml:space="preserve"> </w:t>
      </w:r>
      <w:r w:rsidRPr="006460E3">
        <w:rPr>
          <w:noProof/>
        </w:rPr>
        <w:t>ďalšie lieky, povedzte</w:t>
      </w:r>
      <w:r w:rsidRPr="006460E3">
        <w:t xml:space="preserve"> to svojmu lekárovi alebo lekárnikovi.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Neužívajte </w:t>
      </w:r>
      <w:proofErr w:type="spellStart"/>
      <w:r w:rsidRPr="006460E3">
        <w:rPr>
          <w:szCs w:val="22"/>
        </w:rPr>
        <w:t>Stalevo</w:t>
      </w:r>
      <w:proofErr w:type="spellEnd"/>
      <w:r w:rsidRPr="006460E3">
        <w:rPr>
          <w:szCs w:val="22"/>
        </w:rPr>
        <w:t>, ak používate určité lieky na liečbu depresie (kombinácie selektívnych inhibítorov MAO-A a MAO-B, alebo neselektívne inhibítory MAO).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roofErr w:type="spellStart"/>
      <w:r w:rsidRPr="006460E3">
        <w:rPr>
          <w:szCs w:val="22"/>
        </w:rPr>
        <w:t>Stalevo</w:t>
      </w:r>
      <w:proofErr w:type="spellEnd"/>
      <w:r w:rsidRPr="006460E3">
        <w:rPr>
          <w:szCs w:val="22"/>
        </w:rPr>
        <w:t xml:space="preserve"> môže zvyšovať účinky a vedľajšie účinky určitých liekov. Tieto zahŕňajú:</w:t>
      </w:r>
    </w:p>
    <w:p w:rsidR="00985CAC" w:rsidRPr="006460E3" w:rsidRDefault="00985CAC" w:rsidP="005F51B2">
      <w:pPr>
        <w:pStyle w:val="Text"/>
        <w:numPr>
          <w:ilvl w:val="0"/>
          <w:numId w:val="3"/>
        </w:numPr>
        <w:tabs>
          <w:tab w:val="left" w:pos="567"/>
        </w:tabs>
        <w:spacing w:before="0"/>
        <w:jc w:val="left"/>
        <w:rPr>
          <w:sz w:val="22"/>
          <w:szCs w:val="22"/>
          <w:lang w:val="sk-SK"/>
        </w:rPr>
      </w:pPr>
      <w:r w:rsidRPr="006460E3">
        <w:rPr>
          <w:sz w:val="22"/>
          <w:szCs w:val="22"/>
          <w:lang w:val="sk-SK"/>
        </w:rPr>
        <w:t>lieky používané na liečbu depresie, ako sú moklobemid, amitr</w:t>
      </w:r>
      <w:r w:rsidR="00EF6DD0" w:rsidRPr="006460E3">
        <w:rPr>
          <w:sz w:val="22"/>
          <w:szCs w:val="22"/>
          <w:lang w:val="sk-SK"/>
        </w:rPr>
        <w:t>i</w:t>
      </w:r>
      <w:r w:rsidRPr="006460E3">
        <w:rPr>
          <w:sz w:val="22"/>
          <w:szCs w:val="22"/>
          <w:lang w:val="sk-SK"/>
        </w:rPr>
        <w:t>pt</w:t>
      </w:r>
      <w:r w:rsidR="00EF6DD0" w:rsidRPr="006460E3">
        <w:rPr>
          <w:sz w:val="22"/>
          <w:szCs w:val="22"/>
          <w:lang w:val="sk-SK"/>
        </w:rPr>
        <w:t>y</w:t>
      </w:r>
      <w:r w:rsidRPr="006460E3">
        <w:rPr>
          <w:sz w:val="22"/>
          <w:szCs w:val="22"/>
          <w:lang w:val="sk-SK"/>
        </w:rPr>
        <w:t>lín desipramín, maprotilín, venlafaxín a paroxetín</w:t>
      </w:r>
    </w:p>
    <w:p w:rsidR="00985CAC" w:rsidRPr="006460E3" w:rsidRDefault="00985CAC" w:rsidP="005F51B2">
      <w:pPr>
        <w:pStyle w:val="Text"/>
        <w:numPr>
          <w:ilvl w:val="0"/>
          <w:numId w:val="3"/>
        </w:numPr>
        <w:tabs>
          <w:tab w:val="left" w:pos="567"/>
        </w:tabs>
        <w:spacing w:before="0"/>
        <w:jc w:val="left"/>
        <w:rPr>
          <w:sz w:val="22"/>
          <w:szCs w:val="22"/>
          <w:lang w:val="sk-SK"/>
        </w:rPr>
      </w:pPr>
      <w:r w:rsidRPr="006460E3">
        <w:rPr>
          <w:sz w:val="22"/>
          <w:szCs w:val="22"/>
          <w:lang w:val="sk-SK"/>
        </w:rPr>
        <w:t>rimiterol a izoprenalín používané na liečbu ochorení dýchacej sústavy</w:t>
      </w:r>
    </w:p>
    <w:p w:rsidR="00985CAC" w:rsidRPr="006460E3" w:rsidRDefault="00985CAC" w:rsidP="005F51B2">
      <w:pPr>
        <w:pStyle w:val="Text"/>
        <w:numPr>
          <w:ilvl w:val="0"/>
          <w:numId w:val="3"/>
        </w:numPr>
        <w:tabs>
          <w:tab w:val="left" w:pos="567"/>
        </w:tabs>
        <w:spacing w:before="0"/>
        <w:jc w:val="left"/>
        <w:rPr>
          <w:sz w:val="22"/>
          <w:szCs w:val="22"/>
          <w:lang w:val="sk-SK"/>
        </w:rPr>
      </w:pPr>
      <w:r w:rsidRPr="006460E3">
        <w:rPr>
          <w:sz w:val="22"/>
          <w:szCs w:val="22"/>
          <w:lang w:val="sk-SK"/>
        </w:rPr>
        <w:t>adrenalín používaný na liečbu alergických reakcií</w:t>
      </w:r>
    </w:p>
    <w:p w:rsidR="00985CAC" w:rsidRPr="006460E3" w:rsidRDefault="00985CAC" w:rsidP="005F51B2">
      <w:pPr>
        <w:pStyle w:val="Text"/>
        <w:numPr>
          <w:ilvl w:val="0"/>
          <w:numId w:val="3"/>
        </w:numPr>
        <w:tabs>
          <w:tab w:val="left" w:pos="567"/>
        </w:tabs>
        <w:spacing w:before="0"/>
        <w:jc w:val="left"/>
        <w:rPr>
          <w:sz w:val="22"/>
          <w:szCs w:val="22"/>
          <w:lang w:val="sk-SK"/>
        </w:rPr>
      </w:pPr>
      <w:r w:rsidRPr="006460E3">
        <w:rPr>
          <w:sz w:val="22"/>
          <w:szCs w:val="22"/>
          <w:lang w:val="sk-SK"/>
        </w:rPr>
        <w:t>noradrenalín, dopamín a dobutamín používané na liečbu srdcových ochorení a nízkeho krvného tlaku</w:t>
      </w:r>
    </w:p>
    <w:p w:rsidR="00985CAC" w:rsidRPr="006460E3" w:rsidRDefault="00985CAC" w:rsidP="005F51B2">
      <w:pPr>
        <w:pStyle w:val="Text"/>
        <w:numPr>
          <w:ilvl w:val="0"/>
          <w:numId w:val="3"/>
        </w:numPr>
        <w:tabs>
          <w:tab w:val="left" w:pos="567"/>
        </w:tabs>
        <w:spacing w:before="0"/>
        <w:jc w:val="left"/>
        <w:rPr>
          <w:sz w:val="22"/>
          <w:szCs w:val="22"/>
          <w:lang w:val="sk-SK"/>
        </w:rPr>
      </w:pPr>
      <w:r w:rsidRPr="006460E3">
        <w:rPr>
          <w:sz w:val="22"/>
          <w:szCs w:val="22"/>
          <w:lang w:val="sk-SK"/>
        </w:rPr>
        <w:t>alfa-metyldopa, používaná na liečbu vysokého krvného tlaku</w:t>
      </w:r>
    </w:p>
    <w:p w:rsidR="00985CAC" w:rsidRPr="006460E3" w:rsidRDefault="00985CAC" w:rsidP="005F51B2">
      <w:pPr>
        <w:pStyle w:val="Text"/>
        <w:numPr>
          <w:ilvl w:val="0"/>
          <w:numId w:val="3"/>
        </w:numPr>
        <w:tabs>
          <w:tab w:val="left" w:pos="567"/>
        </w:tabs>
        <w:spacing w:before="0"/>
        <w:jc w:val="left"/>
        <w:rPr>
          <w:sz w:val="22"/>
          <w:szCs w:val="22"/>
          <w:lang w:val="sk-SK"/>
        </w:rPr>
      </w:pPr>
      <w:r w:rsidRPr="006460E3">
        <w:rPr>
          <w:sz w:val="22"/>
          <w:szCs w:val="22"/>
          <w:lang w:val="sk-SK"/>
        </w:rPr>
        <w:t>apomorfín, používaný na liečbu Parkinsonovej choroby.</w:t>
      </w:r>
    </w:p>
    <w:p w:rsidR="00985CAC" w:rsidRPr="006460E3" w:rsidRDefault="00985CAC">
      <w:pPr>
        <w:numPr>
          <w:ilvl w:val="12"/>
          <w:numId w:val="0"/>
        </w:numPr>
        <w:spacing w:line="240" w:lineRule="auto"/>
        <w:ind w:right="-2"/>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Účinky </w:t>
      </w:r>
      <w:r w:rsidR="00D3028F" w:rsidRPr="006460E3">
        <w:rPr>
          <w:sz w:val="22"/>
          <w:szCs w:val="22"/>
          <w:lang w:val="sk-SK"/>
        </w:rPr>
        <w:t xml:space="preserve">lieku </w:t>
      </w:r>
      <w:proofErr w:type="spellStart"/>
      <w:r w:rsidRPr="006460E3">
        <w:rPr>
          <w:sz w:val="22"/>
          <w:szCs w:val="22"/>
          <w:lang w:val="sk-SK"/>
        </w:rPr>
        <w:t>Stalev</w:t>
      </w:r>
      <w:r w:rsidR="00D3028F" w:rsidRPr="006460E3">
        <w:rPr>
          <w:sz w:val="22"/>
          <w:szCs w:val="22"/>
          <w:lang w:val="sk-SK"/>
        </w:rPr>
        <w:t>o</w:t>
      </w:r>
      <w:proofErr w:type="spellEnd"/>
      <w:r w:rsidRPr="006460E3">
        <w:rPr>
          <w:sz w:val="22"/>
          <w:szCs w:val="22"/>
          <w:lang w:val="sk-SK"/>
        </w:rPr>
        <w:t xml:space="preserve"> sa môžu určitými liekmi oslabiť. Tieto zahŕňajú: </w:t>
      </w:r>
    </w:p>
    <w:p w:rsidR="00985CAC" w:rsidRPr="006460E3" w:rsidRDefault="00985CAC" w:rsidP="005F51B2">
      <w:pPr>
        <w:pStyle w:val="Text"/>
        <w:numPr>
          <w:ilvl w:val="0"/>
          <w:numId w:val="3"/>
        </w:numPr>
        <w:tabs>
          <w:tab w:val="left" w:pos="567"/>
        </w:tabs>
        <w:spacing w:before="0"/>
        <w:jc w:val="left"/>
        <w:rPr>
          <w:sz w:val="22"/>
          <w:szCs w:val="22"/>
          <w:lang w:val="sk-SK"/>
        </w:rPr>
      </w:pPr>
      <w:r w:rsidRPr="006460E3">
        <w:rPr>
          <w:sz w:val="22"/>
          <w:szCs w:val="22"/>
          <w:lang w:val="sk-SK"/>
        </w:rPr>
        <w:t>antagonisty dopamínu používané na liečbu duševných porúch, nevoľnosti a vracania</w:t>
      </w:r>
    </w:p>
    <w:p w:rsidR="00985CAC" w:rsidRPr="006460E3" w:rsidRDefault="00985CAC" w:rsidP="005F51B2">
      <w:pPr>
        <w:pStyle w:val="Text"/>
        <w:numPr>
          <w:ilvl w:val="0"/>
          <w:numId w:val="3"/>
        </w:numPr>
        <w:tabs>
          <w:tab w:val="left" w:pos="567"/>
        </w:tabs>
        <w:spacing w:before="0"/>
        <w:jc w:val="left"/>
        <w:rPr>
          <w:sz w:val="22"/>
          <w:szCs w:val="22"/>
          <w:lang w:val="sk-SK"/>
        </w:rPr>
      </w:pPr>
      <w:r w:rsidRPr="006460E3">
        <w:rPr>
          <w:sz w:val="22"/>
          <w:szCs w:val="22"/>
          <w:lang w:val="sk-SK"/>
        </w:rPr>
        <w:t>fenytoín, používaný na prevenciu kŕčov</w:t>
      </w:r>
    </w:p>
    <w:p w:rsidR="00985CAC" w:rsidRPr="006460E3" w:rsidRDefault="00985CAC" w:rsidP="005F51B2">
      <w:pPr>
        <w:pStyle w:val="Text"/>
        <w:numPr>
          <w:ilvl w:val="0"/>
          <w:numId w:val="3"/>
        </w:numPr>
        <w:tabs>
          <w:tab w:val="left" w:pos="567"/>
        </w:tabs>
        <w:spacing w:before="0"/>
        <w:jc w:val="left"/>
        <w:rPr>
          <w:sz w:val="22"/>
          <w:szCs w:val="22"/>
          <w:lang w:val="sk-SK"/>
        </w:rPr>
      </w:pPr>
      <w:r w:rsidRPr="006460E3">
        <w:rPr>
          <w:sz w:val="22"/>
          <w:szCs w:val="22"/>
          <w:lang w:val="sk-SK"/>
        </w:rPr>
        <w:t>papaverín používaný na uvoľnenie svalov</w:t>
      </w:r>
    </w:p>
    <w:p w:rsidR="00985CAC" w:rsidRPr="006460E3" w:rsidRDefault="00985CAC">
      <w:pPr>
        <w:numPr>
          <w:ilvl w:val="12"/>
          <w:numId w:val="0"/>
        </w:numPr>
        <w:spacing w:line="240" w:lineRule="auto"/>
        <w:ind w:right="-2"/>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w:t>
      </w:r>
      <w:r w:rsidR="008F36F4" w:rsidRPr="006460E3">
        <w:rPr>
          <w:b w:val="0"/>
          <w:i w:val="0"/>
          <w:szCs w:val="22"/>
        </w:rPr>
        <w:t>v</w:t>
      </w:r>
      <w:r w:rsidRPr="006460E3">
        <w:rPr>
          <w:b w:val="0"/>
          <w:i w:val="0"/>
          <w:szCs w:val="22"/>
        </w:rPr>
        <w:t xml:space="preserve">ám môže spôsobiť ťažkosti so vstrebávaním železa. Preto neužívajte </w:t>
      </w:r>
      <w:proofErr w:type="spellStart"/>
      <w:r w:rsidRPr="006460E3">
        <w:rPr>
          <w:b w:val="0"/>
          <w:i w:val="0"/>
          <w:szCs w:val="22"/>
        </w:rPr>
        <w:t>Stalevo</w:t>
      </w:r>
      <w:proofErr w:type="spellEnd"/>
      <w:r w:rsidRPr="006460E3">
        <w:rPr>
          <w:b w:val="0"/>
          <w:i w:val="0"/>
          <w:szCs w:val="22"/>
        </w:rPr>
        <w:t xml:space="preserve"> a doplnky výživy s obsahom železa v tom istom čase. Po užití jedného z nich počkajte aspoň 2 až 3 hodiny, kým užijete druhý liek.</w:t>
      </w:r>
    </w:p>
    <w:p w:rsidR="00985CAC" w:rsidRPr="006460E3" w:rsidRDefault="00985CAC">
      <w:pPr>
        <w:pStyle w:val="BodyText"/>
        <w:spacing w:line="240" w:lineRule="auto"/>
        <w:rPr>
          <w:b w:val="0"/>
          <w:i w:val="0"/>
          <w:szCs w:val="22"/>
        </w:rPr>
      </w:pPr>
    </w:p>
    <w:p w:rsidR="00FD3E3E" w:rsidRPr="006460E3" w:rsidRDefault="00FD3E3E" w:rsidP="009C64DF">
      <w:pPr>
        <w:rPr>
          <w:b/>
        </w:rPr>
      </w:pPr>
      <w:proofErr w:type="spellStart"/>
      <w:r w:rsidRPr="006460E3">
        <w:rPr>
          <w:b/>
        </w:rPr>
        <w:t>Stalevo</w:t>
      </w:r>
      <w:proofErr w:type="spellEnd"/>
      <w:r w:rsidRPr="006460E3">
        <w:rPr>
          <w:b/>
        </w:rPr>
        <w:t xml:space="preserve"> s jedlom a nápojmi</w:t>
      </w:r>
    </w:p>
    <w:p w:rsidR="00985CAC" w:rsidRPr="006460E3" w:rsidRDefault="00985CAC">
      <w:pPr>
        <w:spacing w:line="240" w:lineRule="auto"/>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možno užiť s jedlom alebo bez jedla. U niektorých pacientov sa </w:t>
      </w:r>
      <w:proofErr w:type="spellStart"/>
      <w:r w:rsidRPr="006460E3">
        <w:rPr>
          <w:b w:val="0"/>
          <w:i w:val="0"/>
          <w:szCs w:val="22"/>
        </w:rPr>
        <w:t>Stalevo</w:t>
      </w:r>
      <w:proofErr w:type="spellEnd"/>
      <w:r w:rsidRPr="006460E3">
        <w:rPr>
          <w:b w:val="0"/>
          <w:i w:val="0"/>
          <w:szCs w:val="22"/>
        </w:rPr>
        <w:t xml:space="preserve"> nemusí dobre vstrebať, ak sa užije počas alebo krátko po požití potravy bohatej na bielkoviny (takými sú mäso, ryby, mliečne výrobky, semená a orechy). Poraďte sa so svojím lekárom, ak si myslíte, že sa </w:t>
      </w:r>
      <w:r w:rsidR="008F36F4" w:rsidRPr="006460E3">
        <w:rPr>
          <w:b w:val="0"/>
          <w:i w:val="0"/>
          <w:szCs w:val="22"/>
        </w:rPr>
        <w:t>v</w:t>
      </w:r>
      <w:r w:rsidRPr="006460E3">
        <w:rPr>
          <w:b w:val="0"/>
          <w:i w:val="0"/>
          <w:szCs w:val="22"/>
        </w:rPr>
        <w:t>ás to týka.</w:t>
      </w:r>
    </w:p>
    <w:p w:rsidR="00985CAC" w:rsidRPr="006460E3" w:rsidRDefault="00985CAC">
      <w:pPr>
        <w:pStyle w:val="Text"/>
        <w:tabs>
          <w:tab w:val="left" w:pos="567"/>
        </w:tabs>
        <w:spacing w:before="0"/>
        <w:ind w:left="567" w:hanging="567"/>
        <w:jc w:val="left"/>
        <w:rPr>
          <w:sz w:val="22"/>
          <w:szCs w:val="22"/>
          <w:lang w:val="sk-SK"/>
        </w:rPr>
      </w:pPr>
    </w:p>
    <w:p w:rsidR="00FD3E3E" w:rsidRPr="006460E3" w:rsidRDefault="00FD3E3E" w:rsidP="00FD3E3E">
      <w:pPr>
        <w:numPr>
          <w:ilvl w:val="12"/>
          <w:numId w:val="0"/>
        </w:numPr>
        <w:ind w:right="-2"/>
        <w:outlineLvl w:val="0"/>
        <w:rPr>
          <w:b/>
          <w:noProof/>
          <w:szCs w:val="22"/>
        </w:rPr>
      </w:pPr>
      <w:r w:rsidRPr="006460E3">
        <w:rPr>
          <w:b/>
          <w:noProof/>
          <w:szCs w:val="22"/>
        </w:rPr>
        <w:t>Tehotenstvo, dojčenie a podnosť</w:t>
      </w:r>
    </w:p>
    <w:p w:rsidR="00FD3E3E" w:rsidRPr="006460E3" w:rsidRDefault="00FD3E3E" w:rsidP="00FD3E3E">
      <w:pPr>
        <w:spacing w:line="240" w:lineRule="auto"/>
        <w:rPr>
          <w:szCs w:val="22"/>
        </w:rPr>
      </w:pPr>
    </w:p>
    <w:p w:rsidR="00FD3E3E" w:rsidRPr="006460E3" w:rsidRDefault="00FD3E3E" w:rsidP="00FD3E3E">
      <w:pPr>
        <w:numPr>
          <w:ilvl w:val="12"/>
          <w:numId w:val="0"/>
        </w:numPr>
      </w:pPr>
      <w:r w:rsidRPr="006460E3">
        <w:rPr>
          <w:noProof/>
        </w:rPr>
        <w:t>Ak ste tehotná alebo dojčíte, ak si myslíte, že ste tehotná alebo ak plánujete otehotnieť</w:t>
      </w:r>
      <w:r w:rsidRPr="006460E3">
        <w:t>, poraďte sa so svojím lekárom alebo lekárnikom</w:t>
      </w:r>
      <w:r w:rsidRPr="006460E3">
        <w:rPr>
          <w:noProof/>
        </w:rPr>
        <w:t xml:space="preserve"> predtým, ako začnete užívať tento liek.</w:t>
      </w:r>
    </w:p>
    <w:p w:rsidR="00985CAC" w:rsidRPr="006460E3" w:rsidRDefault="00985CAC">
      <w:pPr>
        <w:pStyle w:val="EndnoteText"/>
        <w:numPr>
          <w:ilvl w:val="12"/>
          <w:numId w:val="0"/>
        </w:numPr>
        <w:outlineLvl w:val="0"/>
        <w:rPr>
          <w:szCs w:val="22"/>
        </w:rPr>
      </w:pPr>
    </w:p>
    <w:p w:rsidR="00985CAC" w:rsidRPr="006460E3" w:rsidRDefault="00985CAC">
      <w:pPr>
        <w:numPr>
          <w:ilvl w:val="12"/>
          <w:numId w:val="0"/>
        </w:numPr>
        <w:spacing w:line="240" w:lineRule="auto"/>
        <w:rPr>
          <w:szCs w:val="22"/>
        </w:rPr>
      </w:pPr>
      <w:r w:rsidRPr="006460E3">
        <w:rPr>
          <w:szCs w:val="22"/>
        </w:rPr>
        <w:t xml:space="preserve">Počas liečby </w:t>
      </w:r>
      <w:r w:rsidR="00D3028F" w:rsidRPr="006460E3">
        <w:rPr>
          <w:szCs w:val="22"/>
        </w:rPr>
        <w:t xml:space="preserve">lieku </w:t>
      </w:r>
      <w:proofErr w:type="spellStart"/>
      <w:r w:rsidRPr="006460E3">
        <w:rPr>
          <w:szCs w:val="22"/>
        </w:rPr>
        <w:t>Stalev</w:t>
      </w:r>
      <w:r w:rsidR="00D3028F" w:rsidRPr="006460E3">
        <w:rPr>
          <w:szCs w:val="22"/>
        </w:rPr>
        <w:t>o</w:t>
      </w:r>
      <w:proofErr w:type="spellEnd"/>
      <w:r w:rsidRPr="006460E3">
        <w:rPr>
          <w:szCs w:val="22"/>
        </w:rPr>
        <w:t xml:space="preserve"> nesmiete dojčiť.</w:t>
      </w:r>
    </w:p>
    <w:p w:rsidR="00985CAC" w:rsidRPr="006460E3" w:rsidRDefault="00985CAC" w:rsidP="009C64DF"/>
    <w:p w:rsidR="00985CAC" w:rsidRPr="006460E3" w:rsidRDefault="00985CAC" w:rsidP="009C64DF">
      <w:pPr>
        <w:rPr>
          <w:b/>
        </w:rPr>
      </w:pPr>
      <w:r w:rsidRPr="006460E3">
        <w:rPr>
          <w:b/>
        </w:rPr>
        <w:t>Vedenie vozid</w:t>
      </w:r>
      <w:r w:rsidR="006921CE" w:rsidRPr="006460E3">
        <w:rPr>
          <w:b/>
        </w:rPr>
        <w:t>ie</w:t>
      </w:r>
      <w:r w:rsidRPr="006460E3">
        <w:rPr>
          <w:b/>
        </w:rPr>
        <w:t>l a obsluha strojov</w:t>
      </w:r>
    </w:p>
    <w:p w:rsidR="00985CAC" w:rsidRPr="006460E3" w:rsidRDefault="00985CAC">
      <w:pPr>
        <w:spacing w:line="240" w:lineRule="auto"/>
        <w:rPr>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môže znižovať </w:t>
      </w:r>
      <w:r w:rsidR="008F36F4" w:rsidRPr="006460E3">
        <w:rPr>
          <w:szCs w:val="22"/>
        </w:rPr>
        <w:t>v</w:t>
      </w:r>
      <w:r w:rsidRPr="006460E3">
        <w:rPr>
          <w:szCs w:val="22"/>
        </w:rPr>
        <w:t>áš krvný tlak, čo môže spôsobiť, že budete cítiť slabú zmätenosť alebo mať závraty. Preto buďte pri vedení vozidiel a obsluhe akýchkoľvek prístrojov a strojov obzvlášť opatrný.</w:t>
      </w:r>
    </w:p>
    <w:p w:rsidR="00985CAC" w:rsidRPr="006460E3" w:rsidRDefault="00985CAC">
      <w:pPr>
        <w:numPr>
          <w:ilvl w:val="12"/>
          <w:numId w:val="0"/>
        </w:numPr>
        <w:spacing w:line="240" w:lineRule="auto"/>
        <w:rPr>
          <w:szCs w:val="22"/>
        </w:rPr>
      </w:pPr>
    </w:p>
    <w:p w:rsidR="00985CAC" w:rsidRPr="006460E3" w:rsidRDefault="00985CAC">
      <w:pPr>
        <w:numPr>
          <w:ilvl w:val="12"/>
          <w:numId w:val="0"/>
        </w:numPr>
        <w:spacing w:line="240" w:lineRule="auto"/>
        <w:rPr>
          <w:szCs w:val="22"/>
        </w:rPr>
      </w:pPr>
      <w:r w:rsidRPr="006460E3">
        <w:rPr>
          <w:szCs w:val="22"/>
        </w:rPr>
        <w:t>Ak sa cítite veľmi ospalý alebo ak niekedy pocítite, že náhle zaspávate, počkajte, kým budete opäť pri plnom vedomí, kým začnete viesť vozidl</w:t>
      </w:r>
      <w:r w:rsidR="006921CE" w:rsidRPr="006460E3">
        <w:rPr>
          <w:szCs w:val="22"/>
        </w:rPr>
        <w:t>á</w:t>
      </w:r>
      <w:r w:rsidRPr="006460E3">
        <w:rPr>
          <w:szCs w:val="22"/>
        </w:rPr>
        <w:t xml:space="preserve">  alebo vykonávať akúkoľvek činnosť, ktorá si vyžaduje </w:t>
      </w:r>
      <w:r w:rsidR="008F36F4" w:rsidRPr="006460E3">
        <w:rPr>
          <w:szCs w:val="22"/>
        </w:rPr>
        <w:t>v</w:t>
      </w:r>
      <w:r w:rsidR="00533AC2" w:rsidRPr="006460E3">
        <w:rPr>
          <w:szCs w:val="22"/>
        </w:rPr>
        <w:t>a</w:t>
      </w:r>
      <w:r w:rsidRPr="006460E3">
        <w:rPr>
          <w:szCs w:val="22"/>
        </w:rPr>
        <w:t>šu bdelosť. V opačnom prípade môžete vystaviť seba alebo iných riziku vážnych úrazov alebo smrti.</w:t>
      </w:r>
    </w:p>
    <w:p w:rsidR="00985CAC" w:rsidRPr="006460E3" w:rsidRDefault="00985CAC">
      <w:pPr>
        <w:numPr>
          <w:ilvl w:val="12"/>
          <w:numId w:val="0"/>
        </w:numPr>
        <w:spacing w:line="240" w:lineRule="auto"/>
        <w:rPr>
          <w:b/>
          <w:szCs w:val="22"/>
        </w:rPr>
      </w:pPr>
    </w:p>
    <w:p w:rsidR="00FD3E3E" w:rsidRPr="006460E3" w:rsidRDefault="00FD3E3E" w:rsidP="00FD3E3E">
      <w:pPr>
        <w:numPr>
          <w:ilvl w:val="12"/>
          <w:numId w:val="0"/>
        </w:numPr>
        <w:spacing w:line="240" w:lineRule="auto"/>
        <w:rPr>
          <w:b/>
          <w:szCs w:val="22"/>
        </w:rPr>
      </w:pPr>
      <w:proofErr w:type="spellStart"/>
      <w:r w:rsidRPr="006460E3">
        <w:rPr>
          <w:b/>
          <w:szCs w:val="22"/>
        </w:rPr>
        <w:t>Stalevo</w:t>
      </w:r>
      <w:proofErr w:type="spellEnd"/>
      <w:r w:rsidRPr="006460E3">
        <w:rPr>
          <w:b/>
          <w:szCs w:val="22"/>
        </w:rPr>
        <w:t xml:space="preserve"> obsahuje sacharózu</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obsahuje sacharózu (1,4 mg/tableta). Ak </w:t>
      </w:r>
      <w:r w:rsidR="00910FEA" w:rsidRPr="006460E3">
        <w:rPr>
          <w:szCs w:val="22"/>
        </w:rPr>
        <w:t>v</w:t>
      </w:r>
      <w:r w:rsidRPr="006460E3">
        <w:rPr>
          <w:szCs w:val="22"/>
        </w:rPr>
        <w:t xml:space="preserve">ám </w:t>
      </w:r>
      <w:r w:rsidR="00910FEA" w:rsidRPr="006460E3">
        <w:rPr>
          <w:szCs w:val="22"/>
        </w:rPr>
        <w:t>v</w:t>
      </w:r>
      <w:r w:rsidRPr="006460E3">
        <w:rPr>
          <w:szCs w:val="22"/>
        </w:rPr>
        <w:t xml:space="preserve">áš lekár povedal, že neznášate niektoré cukry, kontaktujte </w:t>
      </w:r>
      <w:r w:rsidR="0060650A">
        <w:rPr>
          <w:szCs w:val="22"/>
        </w:rPr>
        <w:t xml:space="preserve">svojho lekára </w:t>
      </w:r>
      <w:r w:rsidRPr="006460E3">
        <w:rPr>
          <w:szCs w:val="22"/>
        </w:rPr>
        <w:t>pred užitím tohto lieku.</w:t>
      </w:r>
    </w:p>
    <w:p w:rsidR="00985CAC" w:rsidRPr="006460E3" w:rsidRDefault="00985CAC">
      <w:pPr>
        <w:spacing w:line="240" w:lineRule="auto"/>
        <w:rPr>
          <w:b/>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rPr>
      </w:pPr>
      <w:r w:rsidRPr="006460E3">
        <w:rPr>
          <w:b/>
        </w:rPr>
        <w:t>3.</w:t>
      </w:r>
      <w:r w:rsidRPr="006460E3">
        <w:rPr>
          <w:b/>
        </w:rPr>
        <w:tab/>
      </w:r>
      <w:r w:rsidR="00910FEA" w:rsidRPr="006460E3">
        <w:rPr>
          <w:b/>
        </w:rPr>
        <w:t xml:space="preserve">Ako užívať </w:t>
      </w:r>
      <w:proofErr w:type="spellStart"/>
      <w:r w:rsidR="00910FEA"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caps/>
          <w:szCs w:val="22"/>
        </w:rPr>
        <w:t>V</w:t>
      </w:r>
      <w:r w:rsidRPr="006460E3">
        <w:rPr>
          <w:szCs w:val="22"/>
        </w:rPr>
        <w:t xml:space="preserve">ždy užívajte </w:t>
      </w:r>
      <w:r w:rsidR="00910FEA" w:rsidRPr="006460E3">
        <w:rPr>
          <w:szCs w:val="22"/>
        </w:rPr>
        <w:t xml:space="preserve">tento liek </w:t>
      </w:r>
      <w:r w:rsidRPr="006460E3">
        <w:rPr>
          <w:szCs w:val="22"/>
        </w:rPr>
        <w:t xml:space="preserve">presne </w:t>
      </w:r>
      <w:r w:rsidRPr="006460E3">
        <w:rPr>
          <w:bCs/>
          <w:noProof/>
          <w:szCs w:val="22"/>
        </w:rPr>
        <w:t xml:space="preserve">tak, ako </w:t>
      </w:r>
      <w:r w:rsidR="00910FEA" w:rsidRPr="006460E3">
        <w:rPr>
          <w:bCs/>
          <w:noProof/>
          <w:szCs w:val="22"/>
        </w:rPr>
        <w:t>v</w:t>
      </w:r>
      <w:r w:rsidRPr="006460E3">
        <w:rPr>
          <w:bCs/>
          <w:noProof/>
          <w:szCs w:val="22"/>
        </w:rPr>
        <w:t xml:space="preserve">ám povedal </w:t>
      </w:r>
      <w:r w:rsidR="00910FEA" w:rsidRPr="006460E3">
        <w:rPr>
          <w:bCs/>
          <w:noProof/>
          <w:szCs w:val="22"/>
        </w:rPr>
        <w:t>v</w:t>
      </w:r>
      <w:r w:rsidRPr="006460E3">
        <w:rPr>
          <w:bCs/>
          <w:noProof/>
          <w:szCs w:val="22"/>
        </w:rPr>
        <w:t>áš lekár</w:t>
      </w:r>
      <w:r w:rsidR="001E21AE" w:rsidRPr="006460E3">
        <w:rPr>
          <w:bCs/>
          <w:noProof/>
          <w:szCs w:val="22"/>
        </w:rPr>
        <w:t xml:space="preserve"> alebo lekárnik</w:t>
      </w:r>
      <w:r w:rsidRPr="006460E3">
        <w:rPr>
          <w:szCs w:val="22"/>
        </w:rPr>
        <w:t xml:space="preserve">. </w:t>
      </w:r>
      <w:r w:rsidRPr="006460E3">
        <w:rPr>
          <w:bCs/>
          <w:noProof/>
          <w:szCs w:val="22"/>
        </w:rPr>
        <w:t>Ak si nie ste niečím istý, overte si to u svojho lekára</w:t>
      </w:r>
      <w:r w:rsidRPr="006460E3">
        <w:rPr>
          <w:noProof/>
          <w:szCs w:val="22"/>
        </w:rPr>
        <w:t xml:space="preserve"> </w:t>
      </w:r>
      <w:r w:rsidRPr="006460E3">
        <w:rPr>
          <w:bCs/>
          <w:noProof/>
          <w:szCs w:val="22"/>
        </w:rPr>
        <w:t>alebo</w:t>
      </w:r>
      <w:r w:rsidRPr="006460E3">
        <w:rPr>
          <w:noProof/>
          <w:szCs w:val="22"/>
        </w:rPr>
        <w:t xml:space="preserve"> </w:t>
      </w:r>
      <w:r w:rsidRPr="006460E3">
        <w:rPr>
          <w:bCs/>
          <w:noProof/>
          <w:szCs w:val="22"/>
        </w:rPr>
        <w:t>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Pre dospelých a</w:t>
      </w:r>
      <w:r w:rsidR="00EF6DD0" w:rsidRPr="006460E3">
        <w:rPr>
          <w:szCs w:val="22"/>
          <w:u w:val="single"/>
        </w:rPr>
        <w:t> </w:t>
      </w:r>
      <w:r w:rsidRPr="006460E3">
        <w:rPr>
          <w:szCs w:val="22"/>
          <w:u w:val="single"/>
        </w:rPr>
        <w:t>starších</w:t>
      </w:r>
      <w:r w:rsidR="00EF6DD0" w:rsidRPr="006460E3">
        <w:rPr>
          <w:szCs w:val="22"/>
          <w:u w:val="single"/>
        </w:rPr>
        <w:t xml:space="preserve"> ľudí</w:t>
      </w:r>
      <w:r w:rsidRPr="006460E3">
        <w:rPr>
          <w:szCs w:val="22"/>
          <w:u w:val="single"/>
        </w:rPr>
        <w:t>:</w:t>
      </w:r>
    </w:p>
    <w:p w:rsidR="00A83D72" w:rsidRPr="006460E3" w:rsidRDefault="00A83D72" w:rsidP="005F51B2">
      <w:pPr>
        <w:numPr>
          <w:ilvl w:val="0"/>
          <w:numId w:val="28"/>
        </w:numPr>
        <w:tabs>
          <w:tab w:val="clear" w:pos="567"/>
        </w:tabs>
        <w:spacing w:line="240" w:lineRule="auto"/>
        <w:ind w:left="426" w:hanging="426"/>
        <w:rPr>
          <w:szCs w:val="22"/>
        </w:rPr>
      </w:pPr>
      <w:r w:rsidRPr="006460E3">
        <w:rPr>
          <w:szCs w:val="22"/>
        </w:rPr>
        <w:t xml:space="preserve">Váš lekár vám presne povie, koľko tabliet </w:t>
      </w:r>
      <w:r w:rsidR="002401B4" w:rsidRPr="006460E3">
        <w:rPr>
          <w:szCs w:val="22"/>
        </w:rPr>
        <w:t xml:space="preserve">lieku </w:t>
      </w:r>
      <w:proofErr w:type="spellStart"/>
      <w:r w:rsidRPr="006460E3">
        <w:rPr>
          <w:szCs w:val="22"/>
        </w:rPr>
        <w:t>Stalev</w:t>
      </w:r>
      <w:r w:rsidR="002401B4" w:rsidRPr="006460E3">
        <w:rPr>
          <w:szCs w:val="22"/>
        </w:rPr>
        <w:t>o</w:t>
      </w:r>
      <w:proofErr w:type="spellEnd"/>
      <w:r w:rsidRPr="006460E3">
        <w:rPr>
          <w:szCs w:val="22"/>
        </w:rPr>
        <w:t xml:space="preserve"> máte užiť každý deň.</w:t>
      </w:r>
    </w:p>
    <w:p w:rsidR="00985CAC" w:rsidRPr="006460E3" w:rsidRDefault="00985CAC" w:rsidP="005F51B2">
      <w:pPr>
        <w:numPr>
          <w:ilvl w:val="0"/>
          <w:numId w:val="10"/>
        </w:numPr>
        <w:tabs>
          <w:tab w:val="clear" w:pos="567"/>
        </w:tabs>
        <w:spacing w:line="240" w:lineRule="auto"/>
        <w:ind w:right="-2"/>
        <w:rPr>
          <w:szCs w:val="22"/>
        </w:rPr>
      </w:pPr>
      <w:r w:rsidRPr="006460E3">
        <w:rPr>
          <w:szCs w:val="22"/>
        </w:rPr>
        <w:t>Tablety nie sú určené na delenie alebo lámanie na menšie kúsky.</w:t>
      </w:r>
    </w:p>
    <w:p w:rsidR="00985CAC" w:rsidRPr="006460E3" w:rsidRDefault="00985CAC" w:rsidP="005F51B2">
      <w:pPr>
        <w:numPr>
          <w:ilvl w:val="0"/>
          <w:numId w:val="10"/>
        </w:numPr>
        <w:tabs>
          <w:tab w:val="clear" w:pos="567"/>
        </w:tabs>
        <w:spacing w:line="240" w:lineRule="auto"/>
        <w:ind w:right="-2"/>
        <w:rPr>
          <w:szCs w:val="22"/>
        </w:rPr>
      </w:pPr>
      <w:r w:rsidRPr="006460E3">
        <w:rPr>
          <w:szCs w:val="22"/>
        </w:rPr>
        <w:t>Vždy užívajte iba jednu tabletu.</w:t>
      </w:r>
    </w:p>
    <w:p w:rsidR="00985CAC" w:rsidRPr="006460E3" w:rsidRDefault="00985CAC" w:rsidP="005F51B2">
      <w:pPr>
        <w:numPr>
          <w:ilvl w:val="0"/>
          <w:numId w:val="10"/>
        </w:numPr>
        <w:tabs>
          <w:tab w:val="clear" w:pos="567"/>
        </w:tabs>
        <w:spacing w:line="240" w:lineRule="auto"/>
        <w:ind w:right="-2"/>
        <w:rPr>
          <w:szCs w:val="22"/>
        </w:rPr>
      </w:pPr>
      <w:r w:rsidRPr="006460E3">
        <w:rPr>
          <w:szCs w:val="22"/>
        </w:rPr>
        <w:t xml:space="preserve">V závislosti od toho, aká bude </w:t>
      </w:r>
      <w:r w:rsidR="00910FEA" w:rsidRPr="006460E3">
        <w:rPr>
          <w:szCs w:val="22"/>
        </w:rPr>
        <w:t>v</w:t>
      </w:r>
      <w:r w:rsidRPr="006460E3">
        <w:rPr>
          <w:szCs w:val="22"/>
        </w:rPr>
        <w:t xml:space="preserve">aša odpoveď na liečbu, môže </w:t>
      </w:r>
      <w:r w:rsidR="00910FEA" w:rsidRPr="006460E3">
        <w:rPr>
          <w:szCs w:val="22"/>
        </w:rPr>
        <w:t>v</w:t>
      </w:r>
      <w:r w:rsidRPr="006460E3">
        <w:rPr>
          <w:szCs w:val="22"/>
        </w:rPr>
        <w:t>áš lekár navrhnúť vyššiu alebo nižšiu dávku.</w:t>
      </w:r>
    </w:p>
    <w:p w:rsidR="00985CAC" w:rsidRPr="006460E3" w:rsidRDefault="00985CAC" w:rsidP="005F51B2">
      <w:pPr>
        <w:numPr>
          <w:ilvl w:val="0"/>
          <w:numId w:val="10"/>
        </w:numPr>
        <w:tabs>
          <w:tab w:val="clear" w:pos="567"/>
        </w:tabs>
        <w:spacing w:line="240" w:lineRule="auto"/>
        <w:ind w:right="-2"/>
        <w:rPr>
          <w:szCs w:val="22"/>
        </w:rPr>
      </w:pPr>
      <w:r w:rsidRPr="006460E3">
        <w:rPr>
          <w:szCs w:val="22"/>
        </w:rPr>
        <w:t xml:space="preserve">Ak užívate tablety </w:t>
      </w:r>
      <w:proofErr w:type="spellStart"/>
      <w:r w:rsidRPr="006460E3">
        <w:rPr>
          <w:szCs w:val="22"/>
        </w:rPr>
        <w:t>Stalevo</w:t>
      </w:r>
      <w:proofErr w:type="spellEnd"/>
      <w:r w:rsidRPr="006460E3">
        <w:rPr>
          <w:szCs w:val="22"/>
        </w:rPr>
        <w:t xml:space="preserve"> 50 mg/12,5 mg/200 mg, 75 mg/18,75 mg/200 mg, 100 mg/25 mg/200 mg, 125 mg/31,25 mg/200 mg alebo 150 mg/37,5 mg/200 mg tablety, neužite viac ako 10 tabliet denne.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Porozprávajte sa so svojím lekárom alebo lekárnikom, ak si myslíte, že účinky </w:t>
      </w:r>
      <w:r w:rsidR="002401B4" w:rsidRPr="006460E3">
        <w:rPr>
          <w:szCs w:val="22"/>
        </w:rPr>
        <w:t xml:space="preserve">lieku </w:t>
      </w:r>
      <w:proofErr w:type="spellStart"/>
      <w:r w:rsidRPr="006460E3">
        <w:rPr>
          <w:szCs w:val="22"/>
        </w:rPr>
        <w:t>Stalev</w:t>
      </w:r>
      <w:r w:rsidR="002401B4" w:rsidRPr="006460E3">
        <w:rPr>
          <w:szCs w:val="22"/>
        </w:rPr>
        <w:t>o</w:t>
      </w:r>
      <w:proofErr w:type="spellEnd"/>
      <w:r w:rsidRPr="006460E3">
        <w:rPr>
          <w:szCs w:val="22"/>
        </w:rPr>
        <w:t xml:space="preserve"> sú  príliš silné alebo príliš slabé, alebo ak sa u </w:t>
      </w:r>
      <w:r w:rsidR="008F36F4" w:rsidRPr="006460E3">
        <w:rPr>
          <w:szCs w:val="22"/>
        </w:rPr>
        <w:t>v</w:t>
      </w:r>
      <w:r w:rsidRPr="006460E3">
        <w:rPr>
          <w:szCs w:val="22"/>
        </w:rPr>
        <w:t>ás vyskytnú možné vedľajšie účinky.</w:t>
      </w:r>
    </w:p>
    <w:p w:rsidR="00985CAC" w:rsidRPr="006460E3" w:rsidRDefault="00985CAC">
      <w:pPr>
        <w:numPr>
          <w:ilvl w:val="12"/>
          <w:numId w:val="0"/>
        </w:numPr>
        <w:spacing w:line="240" w:lineRule="auto"/>
        <w:ind w:right="-2"/>
        <w:jc w:val="both"/>
        <w:rPr>
          <w:szCs w:val="22"/>
        </w:rPr>
      </w:pPr>
    </w:p>
    <w:tbl>
      <w:tblPr>
        <w:tblW w:w="0" w:type="auto"/>
        <w:tblLook w:val="04A0" w:firstRow="1" w:lastRow="0" w:firstColumn="1" w:lastColumn="0" w:noHBand="0" w:noVBand="1"/>
      </w:tblPr>
      <w:tblGrid>
        <w:gridCol w:w="5211"/>
        <w:gridCol w:w="4076"/>
      </w:tblGrid>
      <w:tr w:rsidR="0039130F" w:rsidRPr="006460E3" w:rsidTr="0039130F">
        <w:tc>
          <w:tcPr>
            <w:tcW w:w="5211" w:type="dxa"/>
          </w:tcPr>
          <w:p w:rsidR="0039130F" w:rsidRPr="006460E3" w:rsidRDefault="0039130F">
            <w:pPr>
              <w:numPr>
                <w:ilvl w:val="12"/>
                <w:numId w:val="0"/>
              </w:numPr>
              <w:spacing w:line="240" w:lineRule="auto"/>
              <w:ind w:right="-2"/>
              <w:jc w:val="both"/>
              <w:rPr>
                <w:szCs w:val="22"/>
              </w:rPr>
            </w:pPr>
          </w:p>
          <w:p w:rsidR="0039130F" w:rsidRPr="006460E3" w:rsidRDefault="0039130F">
            <w:pPr>
              <w:numPr>
                <w:ilvl w:val="12"/>
                <w:numId w:val="0"/>
              </w:numPr>
              <w:spacing w:line="240" w:lineRule="auto"/>
              <w:ind w:right="-2"/>
              <w:rPr>
                <w:szCs w:val="22"/>
              </w:rPr>
            </w:pPr>
            <w:r w:rsidRPr="006460E3">
              <w:rPr>
                <w:szCs w:val="22"/>
              </w:rPr>
              <w:t xml:space="preserve">Otvorenie fľaše po prvýkrát: otvorte uzáver a potom zatlačte palec na plombu až kým sa nepretrhne. Pozri obrázok 1.   </w:t>
            </w:r>
          </w:p>
          <w:p w:rsidR="0039130F" w:rsidRPr="006460E3" w:rsidRDefault="0039130F">
            <w:pPr>
              <w:numPr>
                <w:ilvl w:val="12"/>
                <w:numId w:val="0"/>
              </w:numPr>
              <w:spacing w:line="240" w:lineRule="auto"/>
              <w:ind w:right="-2"/>
              <w:jc w:val="both"/>
              <w:rPr>
                <w:szCs w:val="22"/>
              </w:rPr>
            </w:pPr>
          </w:p>
        </w:tc>
        <w:tc>
          <w:tcPr>
            <w:tcW w:w="4076" w:type="dxa"/>
            <w:hideMark/>
          </w:tcPr>
          <w:p w:rsidR="0039130F" w:rsidRPr="006460E3" w:rsidRDefault="0039130F">
            <w:pPr>
              <w:pStyle w:val="Caption"/>
              <w:keepNext/>
              <w:jc w:val="center"/>
              <w:rPr>
                <w:sz w:val="22"/>
              </w:rPr>
            </w:pPr>
            <w:r w:rsidRPr="006460E3">
              <w:rPr>
                <w:sz w:val="22"/>
              </w:rPr>
              <w:t xml:space="preserve">Obrázok </w:t>
            </w:r>
            <w:r w:rsidR="00266036" w:rsidRPr="006460E3">
              <w:rPr>
                <w:sz w:val="22"/>
              </w:rPr>
              <w:t>1</w:t>
            </w:r>
          </w:p>
          <w:p w:rsidR="0039130F" w:rsidRPr="006460E3" w:rsidRDefault="0039130F">
            <w:pPr>
              <w:numPr>
                <w:ilvl w:val="12"/>
                <w:numId w:val="0"/>
              </w:numPr>
              <w:spacing w:line="240" w:lineRule="auto"/>
              <w:ind w:right="-2"/>
              <w:jc w:val="center"/>
              <w:rPr>
                <w:szCs w:val="22"/>
              </w:rPr>
            </w:pPr>
            <w:r w:rsidRPr="006460E3">
              <w:rPr>
                <w:szCs w:val="22"/>
              </w:rPr>
              <w:pict>
                <v:shape id="_x0000_i1026" type="#_x0000_t75" style="width:67.5pt;height:53.25pt">
                  <v:imagedata r:id="rId12" o:title="Stalevo_Sormi#1"/>
                </v:shape>
              </w:pict>
            </w:r>
          </w:p>
        </w:tc>
      </w:tr>
    </w:tbl>
    <w:p w:rsidR="0039130F" w:rsidRPr="006460E3" w:rsidRDefault="0039130F">
      <w:pPr>
        <w:numPr>
          <w:ilvl w:val="12"/>
          <w:numId w:val="0"/>
        </w:numPr>
        <w:spacing w:line="240" w:lineRule="auto"/>
        <w:ind w:right="-2"/>
        <w:jc w:val="both"/>
        <w:rPr>
          <w:szCs w:val="22"/>
        </w:rPr>
      </w:pPr>
    </w:p>
    <w:p w:rsidR="00985CAC" w:rsidRPr="006460E3" w:rsidRDefault="00985CAC">
      <w:pPr>
        <w:numPr>
          <w:ilvl w:val="12"/>
          <w:numId w:val="0"/>
        </w:numPr>
        <w:ind w:right="-2"/>
        <w:outlineLvl w:val="0"/>
        <w:rPr>
          <w:noProof/>
          <w:szCs w:val="22"/>
        </w:rPr>
      </w:pPr>
      <w:r w:rsidRPr="006460E3">
        <w:rPr>
          <w:b/>
          <w:noProof/>
          <w:szCs w:val="22"/>
        </w:rPr>
        <w:t xml:space="preserve">Ak užijete viac </w:t>
      </w:r>
      <w:r w:rsidR="002401B4" w:rsidRPr="006460E3">
        <w:rPr>
          <w:szCs w:val="22"/>
        </w:rPr>
        <w:t>lieku</w:t>
      </w:r>
      <w:r w:rsidR="002401B4" w:rsidRPr="006460E3">
        <w:rPr>
          <w:b/>
          <w:noProof/>
          <w:szCs w:val="22"/>
        </w:rPr>
        <w:t xml:space="preserve"> </w:t>
      </w:r>
      <w:r w:rsidRPr="006460E3">
        <w:rPr>
          <w:b/>
          <w:noProof/>
          <w:szCs w:val="22"/>
        </w:rPr>
        <w:t>Stalev</w:t>
      </w:r>
      <w:r w:rsidR="002401B4" w:rsidRPr="006460E3">
        <w:rPr>
          <w:b/>
          <w:noProof/>
          <w:szCs w:val="22"/>
        </w:rPr>
        <w:t>o</w:t>
      </w:r>
      <w:r w:rsidRPr="006460E3">
        <w:rPr>
          <w:b/>
          <w:noProof/>
          <w:szCs w:val="22"/>
        </w:rPr>
        <w:t>, ako máte</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Ak ste náhodou užili viac tabliet </w:t>
      </w:r>
      <w:r w:rsidR="002401B4" w:rsidRPr="006460E3">
        <w:rPr>
          <w:szCs w:val="22"/>
        </w:rPr>
        <w:t xml:space="preserve">lieku </w:t>
      </w:r>
      <w:proofErr w:type="spellStart"/>
      <w:r w:rsidRPr="006460E3">
        <w:rPr>
          <w:szCs w:val="22"/>
        </w:rPr>
        <w:t>Stalev</w:t>
      </w:r>
      <w:r w:rsidR="002401B4" w:rsidRPr="006460E3">
        <w:rPr>
          <w:szCs w:val="22"/>
        </w:rPr>
        <w:t>o</w:t>
      </w:r>
      <w:proofErr w:type="spellEnd"/>
      <w:r w:rsidRPr="006460E3">
        <w:rPr>
          <w:szCs w:val="22"/>
        </w:rPr>
        <w:t xml:space="preserve">, ako máte, okamžite to povedzte </w:t>
      </w:r>
      <w:r w:rsidR="008F36F4" w:rsidRPr="006460E3">
        <w:rPr>
          <w:szCs w:val="22"/>
        </w:rPr>
        <w:t>v</w:t>
      </w:r>
      <w:r w:rsidRPr="006460E3">
        <w:rPr>
          <w:szCs w:val="22"/>
        </w:rPr>
        <w:t xml:space="preserve">ášmu lekárovi alebo lekárnikovi. V prípade predávkovania môžete pociťovať zmätenosť alebo vzrušenie, môže sa </w:t>
      </w:r>
      <w:r w:rsidR="008F36F4" w:rsidRPr="006460E3">
        <w:rPr>
          <w:szCs w:val="22"/>
        </w:rPr>
        <w:t>v</w:t>
      </w:r>
      <w:r w:rsidRPr="006460E3">
        <w:rPr>
          <w:szCs w:val="22"/>
        </w:rPr>
        <w:t xml:space="preserve">ám spomaliť alebo zrýchliť tep alebo sa </w:t>
      </w:r>
      <w:r w:rsidR="008F36F4" w:rsidRPr="006460E3">
        <w:rPr>
          <w:szCs w:val="22"/>
        </w:rPr>
        <w:t>v</w:t>
      </w:r>
      <w:r w:rsidRPr="006460E3">
        <w:rPr>
          <w:szCs w:val="22"/>
        </w:rPr>
        <w:t>ám môže zmeniť farba pokožky, jazyka, očí alebo moču.</w:t>
      </w:r>
    </w:p>
    <w:p w:rsidR="00985CAC" w:rsidRPr="006460E3" w:rsidRDefault="00985CAC">
      <w:pPr>
        <w:spacing w:line="240" w:lineRule="auto"/>
        <w:rPr>
          <w:szCs w:val="22"/>
        </w:rPr>
      </w:pPr>
    </w:p>
    <w:p w:rsidR="00985CAC" w:rsidRPr="006460E3" w:rsidRDefault="00985CAC" w:rsidP="009C64DF">
      <w:pPr>
        <w:rPr>
          <w:b/>
        </w:rPr>
      </w:pPr>
      <w:r w:rsidRPr="006460E3">
        <w:rPr>
          <w:b/>
        </w:rPr>
        <w:t xml:space="preserve">Ak zabudnete užiť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spacing w:line="240" w:lineRule="auto"/>
        <w:rPr>
          <w:noProof/>
          <w:szCs w:val="22"/>
        </w:rPr>
      </w:pPr>
      <w:r w:rsidRPr="006460E3">
        <w:rPr>
          <w:noProof/>
          <w:szCs w:val="22"/>
        </w:rPr>
        <w:t>Neužívajte dvojnásobnú dávku, aby ste nahradili vynechanú tabletu.</w:t>
      </w:r>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910FEA" w:rsidRPr="006460E3">
        <w:rPr>
          <w:szCs w:val="22"/>
          <w:u w:val="single"/>
        </w:rPr>
        <w:t>v</w:t>
      </w:r>
      <w:r w:rsidRPr="006460E3">
        <w:rPr>
          <w:szCs w:val="22"/>
          <w:u w:val="single"/>
        </w:rPr>
        <w:t xml:space="preserve">ašej nasledujúcej dávky viac ako 1 hodina: </w:t>
      </w:r>
    </w:p>
    <w:p w:rsidR="00985CAC" w:rsidRPr="006460E3" w:rsidRDefault="00985CAC">
      <w:pPr>
        <w:pStyle w:val="BodyText"/>
        <w:spacing w:line="240" w:lineRule="auto"/>
        <w:rPr>
          <w:b w:val="0"/>
          <w:i w:val="0"/>
          <w:szCs w:val="22"/>
        </w:rPr>
      </w:pPr>
      <w:r w:rsidRPr="006460E3">
        <w:rPr>
          <w:b w:val="0"/>
          <w:i w:val="0"/>
          <w:szCs w:val="22"/>
        </w:rPr>
        <w:t xml:space="preserve">Užite jednu tabletu ihneď, ako si spomeniete, a ďalšiu tabletu v obvyklom čase.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910FEA" w:rsidRPr="006460E3">
        <w:rPr>
          <w:szCs w:val="22"/>
          <w:u w:val="single"/>
        </w:rPr>
        <w:t>v</w:t>
      </w:r>
      <w:r w:rsidRPr="006460E3">
        <w:rPr>
          <w:szCs w:val="22"/>
          <w:u w:val="single"/>
        </w:rPr>
        <w:t xml:space="preserve">ašej nasledujúcej dávky menej ako 1 hodina: </w:t>
      </w:r>
    </w:p>
    <w:p w:rsidR="00985CAC" w:rsidRPr="006460E3" w:rsidRDefault="00985CAC">
      <w:pPr>
        <w:numPr>
          <w:ilvl w:val="12"/>
          <w:numId w:val="0"/>
        </w:numPr>
        <w:spacing w:line="240" w:lineRule="auto"/>
        <w:ind w:right="-2"/>
        <w:rPr>
          <w:szCs w:val="22"/>
        </w:rPr>
      </w:pPr>
      <w:r w:rsidRPr="006460E3">
        <w:rPr>
          <w:szCs w:val="22"/>
        </w:rPr>
        <w:t xml:space="preserve">Užite jednu tabletu ihneď, ako si spomeniete , počkajte 1 hodinu a potom užite ešte jednu tabletu. Potom pokračujte ako zvyčajne. </w:t>
      </w:r>
    </w:p>
    <w:p w:rsidR="00985CAC" w:rsidRPr="006460E3" w:rsidRDefault="00985CAC">
      <w:pPr>
        <w:numPr>
          <w:ilvl w:val="12"/>
          <w:numId w:val="0"/>
        </w:numPr>
        <w:spacing w:line="240" w:lineRule="auto"/>
        <w:ind w:right="-2"/>
        <w:outlineLvl w:val="0"/>
        <w:rPr>
          <w:szCs w:val="22"/>
        </w:rPr>
      </w:pPr>
    </w:p>
    <w:p w:rsidR="00985CAC" w:rsidRPr="006460E3" w:rsidRDefault="00985CAC">
      <w:pPr>
        <w:numPr>
          <w:ilvl w:val="12"/>
          <w:numId w:val="0"/>
        </w:numPr>
        <w:spacing w:line="240" w:lineRule="auto"/>
        <w:ind w:right="-2"/>
        <w:rPr>
          <w:szCs w:val="22"/>
        </w:rPr>
      </w:pPr>
      <w:r w:rsidRPr="006460E3">
        <w:rPr>
          <w:szCs w:val="22"/>
        </w:rPr>
        <w:t xml:space="preserve">Vždy dodržujte odstup aspoň jednej hodiny medzi tabletami </w:t>
      </w:r>
      <w:r w:rsidR="002401B4" w:rsidRPr="006460E3">
        <w:rPr>
          <w:szCs w:val="22"/>
        </w:rPr>
        <w:t xml:space="preserve">lieku </w:t>
      </w:r>
      <w:proofErr w:type="spellStart"/>
      <w:r w:rsidRPr="006460E3">
        <w:rPr>
          <w:szCs w:val="22"/>
        </w:rPr>
        <w:t>Stalev</w:t>
      </w:r>
      <w:r w:rsidR="002401B4" w:rsidRPr="006460E3">
        <w:rPr>
          <w:szCs w:val="22"/>
        </w:rPr>
        <w:t>o</w:t>
      </w:r>
      <w:proofErr w:type="spellEnd"/>
      <w:r w:rsidRPr="006460E3">
        <w:rPr>
          <w:szCs w:val="22"/>
        </w:rPr>
        <w:t>, aby ste predišli možným vedľajším účinkom.</w:t>
      </w:r>
    </w:p>
    <w:p w:rsidR="00985CAC" w:rsidRPr="006460E3" w:rsidRDefault="00985CAC" w:rsidP="009C64DF"/>
    <w:p w:rsidR="00985CAC" w:rsidRPr="006460E3" w:rsidRDefault="00985CAC" w:rsidP="009C64DF">
      <w:pPr>
        <w:rPr>
          <w:b/>
        </w:rPr>
      </w:pPr>
      <w:r w:rsidRPr="006460E3">
        <w:rPr>
          <w:b/>
        </w:rPr>
        <w:t xml:space="preserve">Ak prestanete užívať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szCs w:val="22"/>
        </w:rPr>
        <w:t>Neprerušte užívanie</w:t>
      </w:r>
      <w:r w:rsidR="002401B4" w:rsidRPr="006460E3">
        <w:rPr>
          <w:szCs w:val="22"/>
        </w:rPr>
        <w:t xml:space="preserve"> lieku</w:t>
      </w:r>
      <w:r w:rsidRPr="006460E3">
        <w:rPr>
          <w:szCs w:val="22"/>
        </w:rPr>
        <w:t xml:space="preserve"> </w:t>
      </w:r>
      <w:proofErr w:type="spellStart"/>
      <w:r w:rsidRPr="006460E3">
        <w:rPr>
          <w:szCs w:val="22"/>
        </w:rPr>
        <w:t>Stalev</w:t>
      </w:r>
      <w:r w:rsidR="002401B4" w:rsidRPr="006460E3">
        <w:rPr>
          <w:szCs w:val="22"/>
        </w:rPr>
        <w:t>o</w:t>
      </w:r>
      <w:proofErr w:type="spellEnd"/>
      <w:r w:rsidRPr="006460E3">
        <w:rPr>
          <w:szCs w:val="22"/>
        </w:rPr>
        <w:t xml:space="preserve">, pokiaľ </w:t>
      </w:r>
      <w:r w:rsidR="008F36F4" w:rsidRPr="006460E3">
        <w:rPr>
          <w:szCs w:val="22"/>
        </w:rPr>
        <w:t>v</w:t>
      </w:r>
      <w:r w:rsidRPr="006460E3">
        <w:rPr>
          <w:szCs w:val="22"/>
        </w:rPr>
        <w:t xml:space="preserve">ám to neodporučí </w:t>
      </w:r>
      <w:r w:rsidR="0083637F" w:rsidRPr="006460E3">
        <w:rPr>
          <w:szCs w:val="22"/>
        </w:rPr>
        <w:t>v</w:t>
      </w:r>
      <w:r w:rsidRPr="006460E3">
        <w:rPr>
          <w:szCs w:val="22"/>
        </w:rPr>
        <w:t xml:space="preserve">áš lekár. V takom prípade </w:t>
      </w:r>
      <w:r w:rsidR="008F36F4" w:rsidRPr="006460E3">
        <w:rPr>
          <w:szCs w:val="22"/>
        </w:rPr>
        <w:t>v</w:t>
      </w:r>
      <w:r w:rsidRPr="006460E3">
        <w:rPr>
          <w:szCs w:val="22"/>
        </w:rPr>
        <w:t xml:space="preserve">áš lekár možno bude musieť upraviť dávkovanie </w:t>
      </w:r>
      <w:r w:rsidR="005202E2" w:rsidRPr="006460E3">
        <w:rPr>
          <w:szCs w:val="22"/>
        </w:rPr>
        <w:t>v</w:t>
      </w:r>
      <w:r w:rsidRPr="006460E3">
        <w:rPr>
          <w:szCs w:val="22"/>
        </w:rPr>
        <w:t xml:space="preserve">ašich ďalších antiparkinsoník, najmä levodopy, aby sa zabezpečilo dostatočné potlačenie </w:t>
      </w:r>
      <w:r w:rsidR="008F36F4" w:rsidRPr="006460E3">
        <w:rPr>
          <w:szCs w:val="22"/>
        </w:rPr>
        <w:t>v</w:t>
      </w:r>
      <w:r w:rsidRPr="006460E3">
        <w:rPr>
          <w:szCs w:val="22"/>
        </w:rPr>
        <w:t xml:space="preserve">ašich príznakov. Ak náhle prerušíte užívanie </w:t>
      </w:r>
      <w:r w:rsidR="002401B4" w:rsidRPr="006460E3">
        <w:rPr>
          <w:szCs w:val="22"/>
        </w:rPr>
        <w:t xml:space="preserve">lieku </w:t>
      </w:r>
      <w:proofErr w:type="spellStart"/>
      <w:r w:rsidRPr="006460E3">
        <w:rPr>
          <w:szCs w:val="22"/>
        </w:rPr>
        <w:t>Stalev</w:t>
      </w:r>
      <w:r w:rsidR="002401B4" w:rsidRPr="006460E3">
        <w:rPr>
          <w:szCs w:val="22"/>
        </w:rPr>
        <w:t>o</w:t>
      </w:r>
      <w:proofErr w:type="spellEnd"/>
      <w:r w:rsidRPr="006460E3">
        <w:rPr>
          <w:szCs w:val="22"/>
        </w:rPr>
        <w:t xml:space="preserve"> a iných antiparkinsoník, môže to viesť k nežiaducim vedľajším účinkom.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noProof/>
          <w:szCs w:val="22"/>
        </w:rPr>
        <w:t>Ak máte</w:t>
      </w:r>
      <w:r w:rsidR="0039130F" w:rsidRPr="006460E3">
        <w:rPr>
          <w:noProof/>
          <w:szCs w:val="22"/>
        </w:rPr>
        <w:t xml:space="preserve"> akékoľvek</w:t>
      </w:r>
      <w:r w:rsidRPr="006460E3">
        <w:rPr>
          <w:noProof/>
          <w:szCs w:val="22"/>
        </w:rPr>
        <w:t xml:space="preserve"> ďalšie otázky týkajúce sa použitia tohto lieku, opýtajte sa svojho lekára alebo 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caps/>
        </w:rPr>
      </w:pPr>
      <w:r w:rsidRPr="006460E3">
        <w:rPr>
          <w:b/>
          <w:caps/>
        </w:rPr>
        <w:t>4.</w:t>
      </w:r>
      <w:r w:rsidRPr="006460E3">
        <w:rPr>
          <w:b/>
          <w:caps/>
        </w:rPr>
        <w:tab/>
      </w:r>
      <w:r w:rsidR="00C66437" w:rsidRPr="006460E3">
        <w:rPr>
          <w:b/>
        </w:rPr>
        <w:t>Možné vedľajšie účinky</w:t>
      </w:r>
    </w:p>
    <w:p w:rsidR="00985CAC" w:rsidRPr="006460E3" w:rsidRDefault="00985CAC">
      <w:pPr>
        <w:numPr>
          <w:ilvl w:val="12"/>
          <w:numId w:val="0"/>
        </w:numPr>
        <w:spacing w:line="240" w:lineRule="auto"/>
        <w:ind w:right="-28"/>
        <w:outlineLvl w:val="0"/>
        <w:rPr>
          <w:szCs w:val="22"/>
        </w:rPr>
      </w:pPr>
    </w:p>
    <w:p w:rsidR="00985CAC" w:rsidRPr="006460E3" w:rsidRDefault="00985CAC">
      <w:pPr>
        <w:numPr>
          <w:ilvl w:val="12"/>
          <w:numId w:val="0"/>
        </w:numPr>
        <w:ind w:right="-29"/>
        <w:outlineLvl w:val="0"/>
        <w:rPr>
          <w:szCs w:val="22"/>
        </w:rPr>
      </w:pPr>
      <w:r w:rsidRPr="006460E3">
        <w:rPr>
          <w:noProof/>
          <w:szCs w:val="22"/>
        </w:rPr>
        <w:t xml:space="preserve">Tak ako všetky lieky, aj </w:t>
      </w:r>
      <w:r w:rsidR="00C66437" w:rsidRPr="006460E3">
        <w:rPr>
          <w:noProof/>
          <w:szCs w:val="22"/>
        </w:rPr>
        <w:t xml:space="preserve">tento liek </w:t>
      </w:r>
      <w:r w:rsidRPr="006460E3">
        <w:rPr>
          <w:noProof/>
          <w:szCs w:val="22"/>
        </w:rPr>
        <w:t xml:space="preserve">môže spôsobovať vedľajšie účinky, hoci sa neprejavia u každého. </w:t>
      </w:r>
      <w:r w:rsidRPr="006460E3">
        <w:rPr>
          <w:szCs w:val="22"/>
        </w:rPr>
        <w:t>Mnohé z týchto vedľajších účinkov možno zmierniť upravením dávky.</w:t>
      </w:r>
    </w:p>
    <w:p w:rsidR="00985CAC" w:rsidRPr="006460E3" w:rsidRDefault="00985CAC">
      <w:pPr>
        <w:numPr>
          <w:ilvl w:val="12"/>
          <w:numId w:val="0"/>
        </w:numPr>
        <w:ind w:right="-29"/>
        <w:outlineLvl w:val="0"/>
        <w:rPr>
          <w:szCs w:val="22"/>
        </w:rPr>
      </w:pP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lang w:eastAsia="en-GB"/>
        </w:rPr>
        <w:t>Ak sa u </w:t>
      </w:r>
      <w:r w:rsidR="00F00C48" w:rsidRPr="006460E3">
        <w:rPr>
          <w:szCs w:val="22"/>
          <w:lang w:eastAsia="en-GB"/>
        </w:rPr>
        <w:t>v</w:t>
      </w:r>
      <w:r w:rsidRPr="006460E3">
        <w:rPr>
          <w:szCs w:val="22"/>
          <w:lang w:eastAsia="en-GB"/>
        </w:rPr>
        <w:t xml:space="preserve">ás počas liečby </w:t>
      </w:r>
      <w:r w:rsidR="002401B4" w:rsidRPr="006460E3">
        <w:rPr>
          <w:szCs w:val="22"/>
        </w:rPr>
        <w:t>lieku</w:t>
      </w:r>
      <w:r w:rsidR="002401B4" w:rsidRPr="006460E3">
        <w:rPr>
          <w:szCs w:val="22"/>
          <w:lang w:eastAsia="en-GB"/>
        </w:rPr>
        <w:t xml:space="preserve"> </w:t>
      </w:r>
      <w:proofErr w:type="spellStart"/>
      <w:r w:rsidRPr="006460E3">
        <w:rPr>
          <w:szCs w:val="22"/>
          <w:lang w:eastAsia="en-GB"/>
        </w:rPr>
        <w:t>Stalev</w:t>
      </w:r>
      <w:r w:rsidR="002401B4" w:rsidRPr="006460E3">
        <w:rPr>
          <w:szCs w:val="22"/>
          <w:lang w:eastAsia="en-GB"/>
        </w:rPr>
        <w:t>o</w:t>
      </w:r>
      <w:proofErr w:type="spellEnd"/>
      <w:r w:rsidRPr="006460E3">
        <w:rPr>
          <w:szCs w:val="22"/>
          <w:lang w:eastAsia="en-GB"/>
        </w:rPr>
        <w:t xml:space="preserve"> vyskytne niektorý z týchto príznakov, </w:t>
      </w:r>
      <w:r w:rsidRPr="006460E3">
        <w:rPr>
          <w:b/>
          <w:bCs/>
          <w:szCs w:val="22"/>
          <w:lang w:eastAsia="en-GB"/>
        </w:rPr>
        <w:t xml:space="preserve">ihneď kontaktujte </w:t>
      </w:r>
      <w:r w:rsidR="00F00C48" w:rsidRPr="006460E3">
        <w:rPr>
          <w:b/>
          <w:bCs/>
          <w:szCs w:val="22"/>
          <w:lang w:eastAsia="en-GB"/>
        </w:rPr>
        <w:t>v</w:t>
      </w:r>
      <w:r w:rsidRPr="006460E3">
        <w:rPr>
          <w:b/>
          <w:bCs/>
          <w:szCs w:val="22"/>
          <w:lang w:eastAsia="en-GB"/>
        </w:rPr>
        <w:t>ášho lekára</w:t>
      </w:r>
      <w:r w:rsidRPr="006460E3">
        <w:rPr>
          <w:szCs w:val="22"/>
          <w:lang w:eastAsia="en-GB"/>
        </w:rPr>
        <w:t xml:space="preserve">: </w:t>
      </w:r>
    </w:p>
    <w:p w:rsidR="00985CAC" w:rsidRPr="006460E3" w:rsidRDefault="00985CAC" w:rsidP="005F51B2">
      <w:pPr>
        <w:numPr>
          <w:ilvl w:val="0"/>
          <w:numId w:val="11"/>
        </w:numPr>
        <w:tabs>
          <w:tab w:val="clear" w:pos="567"/>
        </w:tabs>
        <w:autoSpaceDE w:val="0"/>
        <w:autoSpaceDN w:val="0"/>
        <w:adjustRightInd w:val="0"/>
        <w:spacing w:line="240" w:lineRule="auto"/>
        <w:ind w:left="567" w:hanging="567"/>
        <w:rPr>
          <w:szCs w:val="22"/>
          <w:lang w:eastAsia="en-GB"/>
        </w:rPr>
      </w:pPr>
      <w:r w:rsidRPr="006460E3">
        <w:rPr>
          <w:szCs w:val="22"/>
        </w:rPr>
        <w:t xml:space="preserve">Vaše svaly priveľmi tuhnú, alebo sa objavia prudké zášklby, vyskytne sa chvenie, nepokoj, zmätenosť, horúčka, rýchly tep alebo veľké kolísanie </w:t>
      </w:r>
      <w:r w:rsidR="00F00C48" w:rsidRPr="006460E3">
        <w:rPr>
          <w:szCs w:val="22"/>
        </w:rPr>
        <w:t>v</w:t>
      </w:r>
      <w:r w:rsidRPr="006460E3">
        <w:rPr>
          <w:szCs w:val="22"/>
        </w:rPr>
        <w:t>ášho krvného tlaku. Toto môžu byť príznaky neuroleptického malígneho syndrómu (NMS, zriedkavá závažná reakcia na lieky používané na liečbu ochorení centrálneho nervového systému) alebo r</w:t>
      </w:r>
      <w:r w:rsidRPr="006460E3">
        <w:rPr>
          <w:szCs w:val="22"/>
          <w:lang w:eastAsia="en-GB"/>
        </w:rPr>
        <w:t>abdomyolýzy (zriedkavé závažné ochorenie svalov).</w:t>
      </w:r>
    </w:p>
    <w:p w:rsidR="00985CAC" w:rsidRPr="006460E3" w:rsidRDefault="00985CAC" w:rsidP="0083637F">
      <w:pPr>
        <w:numPr>
          <w:ilvl w:val="12"/>
          <w:numId w:val="0"/>
        </w:numPr>
        <w:ind w:left="567" w:right="-29" w:hanging="567"/>
        <w:outlineLvl w:val="0"/>
        <w:rPr>
          <w:szCs w:val="22"/>
        </w:rPr>
      </w:pPr>
      <w:r w:rsidRPr="006460E3">
        <w:rPr>
          <w:szCs w:val="22"/>
        </w:rPr>
        <w:t>-</w:t>
      </w:r>
      <w:r w:rsidRPr="006460E3">
        <w:rPr>
          <w:szCs w:val="22"/>
        </w:rPr>
        <w:tab/>
        <w:t xml:space="preserve">Alergická reakcia, ktorej príznaky môžu zahŕňať žihľavku (vyrážky žihľavky), svrbenie, vyrážky, opuch </w:t>
      </w:r>
      <w:r w:rsidR="00F00C48" w:rsidRPr="006460E3">
        <w:rPr>
          <w:szCs w:val="22"/>
        </w:rPr>
        <w:t>v</w:t>
      </w:r>
      <w:r w:rsidRPr="006460E3">
        <w:rPr>
          <w:szCs w:val="22"/>
        </w:rPr>
        <w:t xml:space="preserve">ašej tváre, pier, jazyka alebo hrdla. Toto môže spôsobiť ťažkosti pri dýchaní alebo prehĺtaní. </w:t>
      </w:r>
    </w:p>
    <w:p w:rsidR="00985CAC" w:rsidRPr="006460E3" w:rsidRDefault="00985CAC">
      <w:pPr>
        <w:numPr>
          <w:ilvl w:val="12"/>
          <w:numId w:val="0"/>
        </w:numPr>
        <w:spacing w:line="240" w:lineRule="auto"/>
        <w:ind w:right="-28"/>
        <w:outlineLvl w:val="0"/>
        <w:rPr>
          <w:szCs w:val="22"/>
        </w:rPr>
      </w:pPr>
    </w:p>
    <w:p w:rsidR="00985CAC" w:rsidRPr="006460E3" w:rsidRDefault="00985CAC" w:rsidP="009C64DF">
      <w:pPr>
        <w:rPr>
          <w:u w:val="single"/>
        </w:rPr>
      </w:pPr>
      <w:r w:rsidRPr="006460E3">
        <w:rPr>
          <w:u w:val="single"/>
        </w:rPr>
        <w:t>Veľmi časté</w:t>
      </w:r>
      <w:r w:rsidR="00F00C48" w:rsidRPr="006460E3">
        <w:rPr>
          <w:u w:val="single"/>
        </w:rPr>
        <w:t xml:space="preserve"> (môžu postihovať viac ako 1 pacienta z 10)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nekontrolované pohyby (dyskinézy)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nutkanie na vracanie (nevoľnosť)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neškodné červenohnedé sfarbenie moču</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bolesť svalov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hnačka</w:t>
      </w:r>
    </w:p>
    <w:p w:rsidR="00985CAC" w:rsidRPr="006460E3" w:rsidRDefault="00985CAC" w:rsidP="009C64DF"/>
    <w:p w:rsidR="00F00C48" w:rsidRPr="006460E3" w:rsidRDefault="00985CAC" w:rsidP="009C64DF">
      <w:pPr>
        <w:rPr>
          <w:u w:val="single"/>
        </w:rPr>
      </w:pPr>
      <w:r w:rsidRPr="006460E3">
        <w:rPr>
          <w:u w:val="single"/>
        </w:rPr>
        <w:t>Časté</w:t>
      </w:r>
      <w:r w:rsidR="00F00C48" w:rsidRPr="006460E3">
        <w:rPr>
          <w:u w:val="single"/>
        </w:rPr>
        <w:t xml:space="preserve"> (môžu postihovať až 1 pacienta z 10) </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slabá zmätenosť alebo mdloby spôsobené nízkym krvným tlakom, vysoký krvný tlak</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zhoršenie prejavov Parkinsonovej choroby, závraty, ospalosť</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vracanie, bolesť brucha a nevoľnosť, pálenie záhy, suchosť v ústach, zápcha</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nespavosť, halucinácie, zmätenosť, anomálne sny (vrátane nočných mor), únava</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 xml:space="preserve">duševné zmeny – vrátane problémov s pamäťou, úzkosť a depresia (s možnosťou myšlienok na samovraždu) </w:t>
      </w:r>
    </w:p>
    <w:p w:rsidR="00985CAC" w:rsidRPr="006460E3" w:rsidRDefault="00985CAC" w:rsidP="005F51B2">
      <w:pPr>
        <w:pStyle w:val="Text"/>
        <w:numPr>
          <w:ilvl w:val="0"/>
          <w:numId w:val="29"/>
        </w:numPr>
        <w:tabs>
          <w:tab w:val="clear" w:pos="720"/>
        </w:tabs>
        <w:spacing w:before="0"/>
        <w:ind w:left="567" w:hanging="567"/>
        <w:rPr>
          <w:sz w:val="22"/>
          <w:szCs w:val="22"/>
          <w:lang w:val="sk-SK"/>
        </w:rPr>
      </w:pPr>
      <w:r w:rsidRPr="006460E3">
        <w:rPr>
          <w:sz w:val="22"/>
          <w:szCs w:val="22"/>
          <w:lang w:val="sk-SK"/>
        </w:rPr>
        <w:t>príhody porúch srdca alebo ciev (napr. bolesť na hrudi), nepravidelná srdcová frekvencia alebo rytmus</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častejší výskyt pádov</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dýchavičnosť</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zvýšené potenie, vyrážky</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svalové kŕče, opuch nôh</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zakalené videnie</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anémia</w:t>
      </w:r>
      <w:r w:rsidR="001545E2" w:rsidRPr="006460E3">
        <w:rPr>
          <w:sz w:val="22"/>
          <w:szCs w:val="22"/>
          <w:lang w:val="sk-SK"/>
        </w:rPr>
        <w:t xml:space="preserve"> (málokrvnosť)</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znížená chuť do jedla, znížená telesná hmotnosť</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bolesť hlavy, bolesť kĺbov</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infekcie močových ciest</w:t>
      </w:r>
    </w:p>
    <w:p w:rsidR="00985CAC" w:rsidRPr="006460E3" w:rsidRDefault="00985CAC">
      <w:pPr>
        <w:pStyle w:val="Text"/>
        <w:tabs>
          <w:tab w:val="left" w:pos="567"/>
        </w:tabs>
        <w:spacing w:before="0"/>
        <w:jc w:val="left"/>
        <w:rPr>
          <w:sz w:val="22"/>
          <w:szCs w:val="22"/>
          <w:lang w:val="sk-SK"/>
        </w:rPr>
      </w:pPr>
    </w:p>
    <w:p w:rsidR="00985CAC" w:rsidRPr="006460E3" w:rsidRDefault="00985CAC" w:rsidP="009C64DF">
      <w:pPr>
        <w:rPr>
          <w:u w:val="single"/>
        </w:rPr>
      </w:pPr>
      <w:r w:rsidRPr="006460E3">
        <w:rPr>
          <w:u w:val="single"/>
        </w:rPr>
        <w:t>Menej časté</w:t>
      </w:r>
      <w:r w:rsidR="00F00C48" w:rsidRPr="006460E3">
        <w:rPr>
          <w:u w:val="single"/>
        </w:rPr>
        <w:t xml:space="preserve"> (môžu postihovať až 1 pacienta zo 100)</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srdcový infarkt</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krvácanie do čreva</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 xml:space="preserve">zmeny v počte krviniek, ktoré môžu viesť ku krvácaniu, anomálne výsledky pečeňových funkčných testov </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kŕče</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pocit vzrušenosti</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psychotické príznaky</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kolitída (zápal hrubého čreva)</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zmena farby iná ako zmena farby moč</w:t>
      </w:r>
      <w:r w:rsidR="001545E2" w:rsidRPr="006460E3">
        <w:rPr>
          <w:sz w:val="22"/>
          <w:szCs w:val="22"/>
          <w:lang w:val="sk-SK"/>
        </w:rPr>
        <w:t>u</w:t>
      </w:r>
      <w:r w:rsidRPr="006460E3">
        <w:rPr>
          <w:sz w:val="22"/>
          <w:szCs w:val="22"/>
          <w:lang w:val="sk-SK"/>
        </w:rPr>
        <w:t xml:space="preserve"> (napr. koža, nechty, vlasy, pot)</w:t>
      </w:r>
    </w:p>
    <w:p w:rsidR="00985CAC" w:rsidRPr="006460E3" w:rsidRDefault="00985CAC" w:rsidP="005F51B2">
      <w:pPr>
        <w:pStyle w:val="Text"/>
        <w:numPr>
          <w:ilvl w:val="0"/>
          <w:numId w:val="29"/>
        </w:numPr>
        <w:tabs>
          <w:tab w:val="clear" w:pos="720"/>
        </w:tabs>
        <w:spacing w:before="0"/>
        <w:ind w:left="567" w:hanging="567"/>
        <w:jc w:val="left"/>
        <w:rPr>
          <w:sz w:val="22"/>
          <w:szCs w:val="22"/>
          <w:lang w:val="sk-SK"/>
        </w:rPr>
      </w:pPr>
      <w:r w:rsidRPr="006460E3">
        <w:rPr>
          <w:sz w:val="22"/>
          <w:szCs w:val="22"/>
          <w:lang w:val="sk-SK"/>
        </w:rPr>
        <w:t>ťažkosti s prehĺtaním, neschopnosť močiť</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pStyle w:val="Text"/>
        <w:tabs>
          <w:tab w:val="left" w:pos="567"/>
        </w:tabs>
        <w:spacing w:before="0"/>
        <w:ind w:left="567" w:hanging="567"/>
        <w:jc w:val="left"/>
        <w:rPr>
          <w:sz w:val="22"/>
          <w:u w:val="single"/>
          <w:lang w:val="sk-SK"/>
        </w:rPr>
      </w:pPr>
      <w:r w:rsidRPr="006460E3">
        <w:rPr>
          <w:sz w:val="22"/>
          <w:u w:val="single"/>
          <w:lang w:val="sk-SK"/>
        </w:rPr>
        <w:t>Neznáme (častosť výskytu nemožno odhadnúť z dostupných údajov)</w:t>
      </w:r>
    </w:p>
    <w:p w:rsidR="00A04EF9" w:rsidRPr="006460E3" w:rsidRDefault="00A04EF9" w:rsidP="00652565">
      <w:pPr>
        <w:pStyle w:val="Text"/>
        <w:tabs>
          <w:tab w:val="left" w:pos="0"/>
        </w:tabs>
        <w:spacing w:before="0"/>
        <w:jc w:val="left"/>
        <w:rPr>
          <w:sz w:val="22"/>
          <w:szCs w:val="22"/>
          <w:lang w:val="sk-SK"/>
        </w:rPr>
      </w:pPr>
      <w:r w:rsidRPr="006460E3">
        <w:rPr>
          <w:sz w:val="22"/>
          <w:szCs w:val="22"/>
          <w:lang w:val="sk-SK"/>
        </w:rPr>
        <w:t xml:space="preserve">Túžba po vysokých dávkach </w:t>
      </w:r>
      <w:r w:rsidR="002401B4" w:rsidRPr="006460E3">
        <w:rPr>
          <w:sz w:val="22"/>
          <w:szCs w:val="22"/>
          <w:lang w:val="sk-SK"/>
        </w:rPr>
        <w:t xml:space="preserve">lieku </w:t>
      </w:r>
      <w:proofErr w:type="spellStart"/>
      <w:r w:rsidRPr="006460E3">
        <w:rPr>
          <w:sz w:val="22"/>
          <w:szCs w:val="22"/>
          <w:lang w:val="sk-SK"/>
        </w:rPr>
        <w:t>Stalev</w:t>
      </w:r>
      <w:r w:rsidR="002401B4" w:rsidRPr="006460E3">
        <w:rPr>
          <w:sz w:val="22"/>
          <w:szCs w:val="22"/>
          <w:lang w:val="sk-SK"/>
        </w:rPr>
        <w:t>o</w:t>
      </w:r>
      <w:proofErr w:type="spellEnd"/>
      <w:r w:rsidRPr="006460E3">
        <w:rPr>
          <w:sz w:val="22"/>
          <w:szCs w:val="22"/>
          <w:lang w:val="sk-SK"/>
        </w:rPr>
        <w:t xml:space="preserve"> presahujúcich dávky, ktoré sú potrebné na kontrolu motorických príznakov, známa ako syndróm dopamínovej dysregulácie. U niektorých pacientov sa po užití vysokých dávok </w:t>
      </w:r>
      <w:r w:rsidR="002401B4" w:rsidRPr="006460E3">
        <w:rPr>
          <w:sz w:val="22"/>
          <w:szCs w:val="22"/>
          <w:lang w:val="sk-SK"/>
        </w:rPr>
        <w:t xml:space="preserve">lieku </w:t>
      </w:r>
      <w:proofErr w:type="spellStart"/>
      <w:r w:rsidRPr="006460E3">
        <w:rPr>
          <w:sz w:val="22"/>
          <w:szCs w:val="22"/>
          <w:lang w:val="sk-SK"/>
        </w:rPr>
        <w:t>Stalev</w:t>
      </w:r>
      <w:r w:rsidR="002401B4" w:rsidRPr="006460E3">
        <w:rPr>
          <w:sz w:val="22"/>
          <w:szCs w:val="22"/>
          <w:lang w:val="sk-SK"/>
        </w:rPr>
        <w:t>o</w:t>
      </w:r>
      <w:proofErr w:type="spellEnd"/>
      <w:r w:rsidRPr="006460E3">
        <w:rPr>
          <w:sz w:val="22"/>
          <w:szCs w:val="22"/>
          <w:lang w:val="sk-SK"/>
        </w:rPr>
        <w:t xml:space="preserve"> objavia závažné nezvyčajné mimovoľné pohyby (dyskinézy), zmeny</w:t>
      </w:r>
      <w:r w:rsidR="00652565" w:rsidRPr="006460E3">
        <w:rPr>
          <w:sz w:val="22"/>
          <w:szCs w:val="22"/>
          <w:lang w:val="sk-SK"/>
        </w:rPr>
        <w:t xml:space="preserve"> </w:t>
      </w:r>
      <w:r w:rsidRPr="006460E3">
        <w:rPr>
          <w:sz w:val="22"/>
          <w:szCs w:val="22"/>
          <w:lang w:val="sk-SK"/>
        </w:rPr>
        <w:t>nálad alebo iné vedľajšie účinky.</w:t>
      </w:r>
    </w:p>
    <w:p w:rsidR="00A04EF9" w:rsidRPr="006460E3" w:rsidRDefault="00A04EF9" w:rsidP="00A04EF9">
      <w:pPr>
        <w:numPr>
          <w:ilvl w:val="12"/>
          <w:numId w:val="0"/>
        </w:numPr>
        <w:spacing w:line="240" w:lineRule="auto"/>
        <w:ind w:left="567" w:right="-2" w:hanging="567"/>
        <w:outlineLvl w:val="0"/>
        <w:rPr>
          <w:szCs w:val="22"/>
          <w:u w:val="single"/>
        </w:rPr>
      </w:pPr>
    </w:p>
    <w:p w:rsidR="00985CAC" w:rsidRPr="006460E3" w:rsidRDefault="00985CAC">
      <w:pPr>
        <w:numPr>
          <w:ilvl w:val="12"/>
          <w:numId w:val="0"/>
        </w:numPr>
        <w:spacing w:line="240" w:lineRule="auto"/>
        <w:ind w:left="567" w:right="-2" w:hanging="567"/>
        <w:outlineLvl w:val="0"/>
        <w:rPr>
          <w:szCs w:val="22"/>
          <w:u w:val="single"/>
        </w:rPr>
      </w:pPr>
      <w:r w:rsidRPr="006460E3">
        <w:rPr>
          <w:szCs w:val="22"/>
          <w:u w:val="single"/>
        </w:rPr>
        <w:t>Hlásené boli tiež nasledujúce vedľajšie účinky:</w:t>
      </w:r>
    </w:p>
    <w:p w:rsidR="00985CAC" w:rsidRPr="006460E3" w:rsidRDefault="00985CAC">
      <w:pPr>
        <w:tabs>
          <w:tab w:val="clear" w:pos="567"/>
        </w:tabs>
        <w:autoSpaceDE w:val="0"/>
        <w:autoSpaceDN w:val="0"/>
        <w:adjustRightInd w:val="0"/>
        <w:spacing w:line="240" w:lineRule="auto"/>
        <w:ind w:left="770" w:hanging="770"/>
        <w:rPr>
          <w:szCs w:val="22"/>
          <w:lang w:eastAsia="en-GB"/>
        </w:rPr>
      </w:pPr>
      <w:r w:rsidRPr="006460E3">
        <w:rPr>
          <w:szCs w:val="22"/>
        </w:rPr>
        <w:t>-</w:t>
      </w:r>
      <w:r w:rsidRPr="006460E3">
        <w:rPr>
          <w:szCs w:val="22"/>
        </w:rPr>
        <w:tab/>
      </w:r>
      <w:r w:rsidRPr="006460E3">
        <w:rPr>
          <w:szCs w:val="22"/>
          <w:lang w:eastAsia="en-GB"/>
        </w:rPr>
        <w:t>hepatitída (zápal pečene)</w:t>
      </w:r>
    </w:p>
    <w:p w:rsidR="00985CAC" w:rsidRPr="006460E3" w:rsidRDefault="00985CAC">
      <w:pPr>
        <w:tabs>
          <w:tab w:val="clear" w:pos="567"/>
        </w:tabs>
        <w:autoSpaceDE w:val="0"/>
        <w:autoSpaceDN w:val="0"/>
        <w:adjustRightInd w:val="0"/>
        <w:spacing w:line="240" w:lineRule="auto"/>
        <w:ind w:left="770" w:hanging="770"/>
        <w:rPr>
          <w:szCs w:val="22"/>
          <w:lang w:eastAsia="en-GB"/>
        </w:rPr>
      </w:pPr>
      <w:r w:rsidRPr="006460E3">
        <w:rPr>
          <w:szCs w:val="22"/>
        </w:rPr>
        <w:t>-</w:t>
      </w:r>
      <w:r w:rsidRPr="006460E3">
        <w:rPr>
          <w:szCs w:val="22"/>
        </w:rPr>
        <w:tab/>
      </w:r>
      <w:r w:rsidRPr="006460E3">
        <w:rPr>
          <w:szCs w:val="22"/>
          <w:lang w:eastAsia="en-GB"/>
        </w:rPr>
        <w:t>svrbenie</w:t>
      </w:r>
    </w:p>
    <w:p w:rsidR="00985CAC" w:rsidRPr="006460E3" w:rsidRDefault="00985CAC">
      <w:pPr>
        <w:numPr>
          <w:ilvl w:val="12"/>
          <w:numId w:val="0"/>
        </w:numPr>
        <w:spacing w:line="240" w:lineRule="auto"/>
        <w:ind w:left="567" w:right="-2" w:hanging="567"/>
        <w:outlineLvl w:val="0"/>
        <w:rPr>
          <w:szCs w:val="22"/>
        </w:rPr>
      </w:pPr>
    </w:p>
    <w:p w:rsidR="002D2CB3" w:rsidRPr="006460E3" w:rsidRDefault="002D2CB3" w:rsidP="002D2CB3">
      <w:pPr>
        <w:widowControl w:val="0"/>
        <w:ind w:right="96"/>
        <w:rPr>
          <w:u w:val="single"/>
        </w:rPr>
      </w:pPr>
      <w:r w:rsidRPr="006460E3">
        <w:rPr>
          <w:u w:val="single"/>
        </w:rPr>
        <w:t>Možno pocítite nasledovné vedľajšie účinky:</w:t>
      </w:r>
    </w:p>
    <w:p w:rsidR="006833E7" w:rsidRPr="006460E3" w:rsidRDefault="006833E7" w:rsidP="005F51B2">
      <w:pPr>
        <w:widowControl w:val="0"/>
        <w:numPr>
          <w:ilvl w:val="0"/>
          <w:numId w:val="27"/>
        </w:numPr>
        <w:tabs>
          <w:tab w:val="clear" w:pos="567"/>
          <w:tab w:val="left" w:pos="708"/>
        </w:tabs>
        <w:spacing w:line="240" w:lineRule="auto"/>
        <w:ind w:right="96"/>
      </w:pPr>
      <w:r w:rsidRPr="006460E3">
        <w:t>Neschopnosť odolať nutkaniu robiť veci, ktoré môžu vám alebo iným ublížiť, zahŕňajúce:</w:t>
      </w:r>
    </w:p>
    <w:p w:rsidR="006833E7" w:rsidRPr="006460E3" w:rsidRDefault="006833E7" w:rsidP="005F51B2">
      <w:pPr>
        <w:widowControl w:val="0"/>
        <w:numPr>
          <w:ilvl w:val="0"/>
          <w:numId w:val="27"/>
        </w:numPr>
        <w:tabs>
          <w:tab w:val="clear" w:pos="567"/>
        </w:tabs>
        <w:spacing w:line="240" w:lineRule="auto"/>
        <w:ind w:left="1418" w:right="96" w:hanging="567"/>
      </w:pPr>
      <w:r w:rsidRPr="006460E3">
        <w:t>silnú túžbu hrať hazardné hry napriek závažným následkom pre vás a vašu rodinu;</w:t>
      </w:r>
    </w:p>
    <w:p w:rsidR="006833E7" w:rsidRPr="006460E3" w:rsidRDefault="006833E7" w:rsidP="005F51B2">
      <w:pPr>
        <w:widowControl w:val="0"/>
        <w:numPr>
          <w:ilvl w:val="0"/>
          <w:numId w:val="27"/>
        </w:numPr>
        <w:tabs>
          <w:tab w:val="clear" w:pos="567"/>
        </w:tabs>
        <w:spacing w:line="240" w:lineRule="auto"/>
        <w:ind w:left="1134" w:right="96" w:hanging="283"/>
      </w:pPr>
      <w:r w:rsidRPr="006460E3">
        <w:t>zmenený alebo zvýšený záujem o sex a s tým spojené zmeny v správaní týkajúce sa vás alebo ostatných, napr. zvýšená chuť na sex;</w:t>
      </w:r>
    </w:p>
    <w:p w:rsidR="006833E7" w:rsidRPr="006460E3" w:rsidRDefault="006833E7" w:rsidP="005F51B2">
      <w:pPr>
        <w:widowControl w:val="0"/>
        <w:numPr>
          <w:ilvl w:val="0"/>
          <w:numId w:val="27"/>
        </w:numPr>
        <w:tabs>
          <w:tab w:val="clear" w:pos="567"/>
        </w:tabs>
        <w:spacing w:line="240" w:lineRule="auto"/>
        <w:ind w:left="1134" w:right="96" w:hanging="283"/>
      </w:pPr>
      <w:r w:rsidRPr="006460E3">
        <w:t>nekontrolovateľné nadmerné nakupovanie a míňanie peňazí;</w:t>
      </w:r>
    </w:p>
    <w:p w:rsidR="006833E7" w:rsidRPr="006460E3" w:rsidRDefault="006833E7" w:rsidP="005F51B2">
      <w:pPr>
        <w:widowControl w:val="0"/>
        <w:numPr>
          <w:ilvl w:val="0"/>
          <w:numId w:val="27"/>
        </w:numPr>
        <w:tabs>
          <w:tab w:val="clear" w:pos="567"/>
        </w:tabs>
        <w:spacing w:line="240" w:lineRule="auto"/>
        <w:ind w:left="1134" w:right="96" w:hanging="283"/>
      </w:pPr>
      <w:r w:rsidRPr="006460E3">
        <w:t>záchvatové prejedanie sa (nadmerné množstvá jedla za krátky čas) alebo nutkavé prejedanie sa (viac jedla ako je normálne a potrebné na zasýtenie hladu).</w:t>
      </w:r>
    </w:p>
    <w:p w:rsidR="002D2CB3" w:rsidRPr="006460E3" w:rsidRDefault="002D2CB3" w:rsidP="002D2CB3">
      <w:pPr>
        <w:widowControl w:val="0"/>
        <w:ind w:right="96"/>
      </w:pPr>
    </w:p>
    <w:p w:rsidR="002D2CB3" w:rsidRPr="006460E3" w:rsidRDefault="002D2CB3" w:rsidP="00E91649">
      <w:pPr>
        <w:widowControl w:val="0"/>
        <w:tabs>
          <w:tab w:val="clear" w:pos="567"/>
          <w:tab w:val="left" w:pos="0"/>
        </w:tabs>
      </w:pPr>
      <w:r w:rsidRPr="006460E3">
        <w:t>Ak budete u seba pozorovať takéto správanie, povedzte to svojmu lekárovi; preberie s vami možnosti zvládnutia a zmier</w:t>
      </w:r>
      <w:r w:rsidR="001545E2" w:rsidRPr="006460E3">
        <w:t>n</w:t>
      </w:r>
      <w:r w:rsidRPr="006460E3">
        <w:t>enia týchto príznakov.</w:t>
      </w:r>
    </w:p>
    <w:p w:rsidR="00F00C48" w:rsidRPr="006460E3" w:rsidRDefault="00F00C48" w:rsidP="00F00C48">
      <w:pPr>
        <w:numPr>
          <w:ilvl w:val="12"/>
          <w:numId w:val="0"/>
        </w:numPr>
        <w:tabs>
          <w:tab w:val="left" w:pos="426"/>
        </w:tabs>
        <w:spacing w:line="240" w:lineRule="auto"/>
        <w:ind w:left="567" w:right="-2" w:hanging="567"/>
        <w:outlineLvl w:val="0"/>
        <w:rPr>
          <w:szCs w:val="22"/>
        </w:rPr>
      </w:pPr>
    </w:p>
    <w:p w:rsidR="0053061F" w:rsidRPr="006460E3" w:rsidRDefault="0053061F" w:rsidP="0053061F">
      <w:pPr>
        <w:numPr>
          <w:ilvl w:val="12"/>
          <w:numId w:val="0"/>
        </w:numPr>
        <w:tabs>
          <w:tab w:val="clear" w:pos="567"/>
          <w:tab w:val="left" w:pos="720"/>
        </w:tabs>
        <w:spacing w:line="240" w:lineRule="auto"/>
        <w:rPr>
          <w:b/>
          <w:szCs w:val="22"/>
        </w:rPr>
      </w:pPr>
      <w:r w:rsidRPr="006460E3">
        <w:rPr>
          <w:b/>
          <w:noProof/>
          <w:szCs w:val="22"/>
        </w:rPr>
        <w:t>Hlásenie vedľajších účinkov</w:t>
      </w:r>
    </w:p>
    <w:p w:rsidR="0053061F" w:rsidRPr="006460E3" w:rsidRDefault="0053061F" w:rsidP="0053061F">
      <w:pPr>
        <w:numPr>
          <w:ilvl w:val="12"/>
          <w:numId w:val="0"/>
        </w:numPr>
        <w:tabs>
          <w:tab w:val="clear" w:pos="567"/>
          <w:tab w:val="left" w:pos="720"/>
        </w:tabs>
        <w:spacing w:line="240" w:lineRule="auto"/>
        <w:ind w:right="-2"/>
        <w:rPr>
          <w:noProof/>
          <w:szCs w:val="22"/>
        </w:rPr>
      </w:pPr>
      <w:r w:rsidRPr="006460E3">
        <w:rPr>
          <w:noProof/>
          <w:szCs w:val="22"/>
        </w:rPr>
        <w:t>Ak sa u vás vyskytne akýkoľvek vedľajší účinok, obráťte sa na svojho lekára</w:t>
      </w:r>
      <w:r w:rsidR="00511308" w:rsidRPr="006460E3">
        <w:rPr>
          <w:noProof/>
          <w:szCs w:val="22"/>
        </w:rPr>
        <w:t xml:space="preserve"> alebo</w:t>
      </w:r>
      <w:r w:rsidRPr="006460E3">
        <w:rPr>
          <w:noProof/>
          <w:szCs w:val="22"/>
        </w:rPr>
        <w:t xml:space="preserve"> lekárnika.</w:t>
      </w:r>
      <w:r w:rsidRPr="006460E3">
        <w:t xml:space="preserve"> </w:t>
      </w:r>
      <w:r w:rsidRPr="006460E3">
        <w:rPr>
          <w:noProof/>
          <w:szCs w:val="22"/>
        </w:rPr>
        <w:t>To sa týka aj akýchkoľvek vedľajších účinkov, ktoré nie sú uvedené v tejto písomnej informácii.</w:t>
      </w:r>
      <w:r w:rsidRPr="006460E3">
        <w:rPr>
          <w:szCs w:val="22"/>
        </w:rPr>
        <w:t xml:space="preserve"> </w:t>
      </w:r>
      <w:r w:rsidRPr="006460E3">
        <w:rPr>
          <w:noProof/>
          <w:szCs w:val="22"/>
        </w:rPr>
        <w:t xml:space="preserve">Vedľajšie účinky môžete hlásiť aj priamo </w:t>
      </w:r>
      <w:r w:rsidR="006833E7" w:rsidRPr="006460E3">
        <w:rPr>
          <w:noProof/>
          <w:szCs w:val="22"/>
        </w:rPr>
        <w:t xml:space="preserve">na </w:t>
      </w:r>
      <w:r w:rsidRPr="006460E3">
        <w:rPr>
          <w:noProof/>
          <w:szCs w:val="22"/>
          <w:highlight w:val="lightGray"/>
        </w:rPr>
        <w:t xml:space="preserve">národné </w:t>
      </w:r>
      <w:r w:rsidR="006833E7" w:rsidRPr="006460E3">
        <w:rPr>
          <w:noProof/>
          <w:szCs w:val="22"/>
          <w:highlight w:val="lightGray"/>
        </w:rPr>
        <w:t xml:space="preserve">centrum </w:t>
      </w:r>
      <w:r w:rsidRPr="006460E3">
        <w:rPr>
          <w:noProof/>
          <w:szCs w:val="22"/>
          <w:highlight w:val="lightGray"/>
        </w:rPr>
        <w:t>hlásenia uvedené v </w:t>
      </w:r>
      <w:hyperlink r:id="rId15" w:history="1">
        <w:r w:rsidRPr="006460E3">
          <w:rPr>
            <w:rStyle w:val="Hyperlink"/>
            <w:noProof/>
            <w:szCs w:val="22"/>
            <w:highlight w:val="lightGray"/>
          </w:rPr>
          <w:t>P</w:t>
        </w:r>
        <w:proofErr w:type="spellStart"/>
        <w:r w:rsidRPr="006460E3">
          <w:rPr>
            <w:rStyle w:val="Hyperlink"/>
            <w:highlight w:val="lightGray"/>
          </w:rPr>
          <w:t>rílohe</w:t>
        </w:r>
        <w:proofErr w:type="spellEnd"/>
        <w:r w:rsidRPr="006460E3">
          <w:rPr>
            <w:rStyle w:val="Hyperlink"/>
            <w:highlight w:val="lightGray"/>
          </w:rPr>
          <w:t xml:space="preserve"> V</w:t>
        </w:r>
      </w:hyperlink>
      <w:r w:rsidRPr="006460E3">
        <w:rPr>
          <w:noProof/>
          <w:szCs w:val="22"/>
        </w:rPr>
        <w:t>.</w:t>
      </w:r>
      <w:r w:rsidRPr="006460E3">
        <w:rPr>
          <w:szCs w:val="22"/>
        </w:rPr>
        <w:t xml:space="preserve"> </w:t>
      </w:r>
      <w:r w:rsidRPr="006460E3">
        <w:rPr>
          <w:noProof/>
          <w:szCs w:val="22"/>
        </w:rPr>
        <w:t>Hlásením vedľajších účinkov môžete prispieť k získaniu ďalších informácií o bezpečnosti tohto lieku.</w:t>
      </w:r>
    </w:p>
    <w:p w:rsidR="00985CAC" w:rsidRPr="006460E3" w:rsidRDefault="00985CAC">
      <w:pPr>
        <w:numPr>
          <w:ilvl w:val="12"/>
          <w:numId w:val="0"/>
        </w:numPr>
        <w:spacing w:line="240" w:lineRule="auto"/>
        <w:ind w:right="-2"/>
        <w:rPr>
          <w:szCs w:val="22"/>
        </w:rPr>
      </w:pPr>
    </w:p>
    <w:p w:rsidR="00985CAC" w:rsidRPr="006460E3" w:rsidRDefault="00985CAC" w:rsidP="009C64DF"/>
    <w:p w:rsidR="00985CAC" w:rsidRPr="006460E3" w:rsidRDefault="00985CAC" w:rsidP="009C64DF">
      <w:pPr>
        <w:rPr>
          <w:b/>
          <w:caps/>
        </w:rPr>
      </w:pPr>
      <w:r w:rsidRPr="006460E3">
        <w:rPr>
          <w:b/>
          <w:caps/>
        </w:rPr>
        <w:t>5.</w:t>
      </w:r>
      <w:r w:rsidRPr="006460E3">
        <w:rPr>
          <w:b/>
          <w:caps/>
        </w:rPr>
        <w:tab/>
      </w:r>
      <w:r w:rsidR="00334EA8" w:rsidRPr="006460E3">
        <w:rPr>
          <w:b/>
        </w:rPr>
        <w:t xml:space="preserve">Ako uchovávať </w:t>
      </w:r>
      <w:proofErr w:type="spellStart"/>
      <w:r w:rsidR="00334EA8" w:rsidRPr="006460E3">
        <w:rPr>
          <w:b/>
        </w:rPr>
        <w:t>Stalevo</w:t>
      </w:r>
      <w:proofErr w:type="spellEnd"/>
    </w:p>
    <w:p w:rsidR="00985CAC" w:rsidRPr="006460E3" w:rsidRDefault="00985CAC">
      <w:pPr>
        <w:spacing w:line="240" w:lineRule="auto"/>
        <w:rPr>
          <w:szCs w:val="22"/>
        </w:rPr>
      </w:pPr>
    </w:p>
    <w:p w:rsidR="00334EA8" w:rsidRPr="006460E3" w:rsidRDefault="00334EA8" w:rsidP="00334EA8">
      <w:pPr>
        <w:numPr>
          <w:ilvl w:val="12"/>
          <w:numId w:val="0"/>
        </w:numPr>
        <w:ind w:right="-2"/>
        <w:rPr>
          <w:noProof/>
        </w:rPr>
      </w:pPr>
      <w:r w:rsidRPr="006460E3">
        <w:rPr>
          <w:noProof/>
        </w:rPr>
        <w:t>Tento liek uchovávajte mimo dohľadu a dosahu detí.</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noProof/>
          <w:szCs w:val="22"/>
        </w:rPr>
      </w:pPr>
      <w:r w:rsidRPr="006460E3">
        <w:rPr>
          <w:noProof/>
          <w:szCs w:val="22"/>
        </w:rPr>
        <w:t xml:space="preserve">Nepoužívajte </w:t>
      </w:r>
      <w:r w:rsidR="00334EA8" w:rsidRPr="006460E3">
        <w:rPr>
          <w:noProof/>
          <w:szCs w:val="22"/>
        </w:rPr>
        <w:t xml:space="preserve">tento liek </w:t>
      </w:r>
      <w:r w:rsidRPr="006460E3">
        <w:rPr>
          <w:noProof/>
          <w:szCs w:val="22"/>
        </w:rPr>
        <w:t>po dátume exspirácie, ktorý je uvedený na fľaši a škatuli po EXP. Dátum exspirácie sa vzťahuje na posledný deň v</w:t>
      </w:r>
      <w:r w:rsidR="00334EA8" w:rsidRPr="006460E3">
        <w:rPr>
          <w:noProof/>
          <w:szCs w:val="22"/>
        </w:rPr>
        <w:t xml:space="preserve"> danom</w:t>
      </w:r>
      <w:r w:rsidRPr="006460E3">
        <w:rPr>
          <w:noProof/>
          <w:szCs w:val="22"/>
        </w:rPr>
        <w:t xml:space="preserve"> mesiaci.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Tento liek si nevyžaduje žiadne zvláštne podmienky na uchovávanie.</w:t>
      </w:r>
    </w:p>
    <w:p w:rsidR="00334EA8" w:rsidRPr="006460E3" w:rsidRDefault="00334EA8">
      <w:pPr>
        <w:numPr>
          <w:ilvl w:val="12"/>
          <w:numId w:val="0"/>
        </w:numPr>
        <w:spacing w:line="240" w:lineRule="auto"/>
        <w:ind w:right="-2"/>
        <w:rPr>
          <w:szCs w:val="22"/>
        </w:rPr>
      </w:pPr>
    </w:p>
    <w:p w:rsidR="00334EA8" w:rsidRPr="006460E3" w:rsidRDefault="00334EA8" w:rsidP="00334EA8">
      <w:pPr>
        <w:numPr>
          <w:ilvl w:val="12"/>
          <w:numId w:val="0"/>
        </w:numPr>
        <w:ind w:right="-2"/>
        <w:rPr>
          <w:noProof/>
        </w:rPr>
      </w:pPr>
      <w:r w:rsidRPr="006460E3">
        <w:rPr>
          <w:noProof/>
        </w:rPr>
        <w:t>Nelikvidujte lieky odpadovou vodou alebo domovým odpadom. Nepoužitý liek vráťte do lekárne. Tieto opatrenia pomôžu chrániť životné prostredie.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left="567" w:right="-2" w:hanging="567"/>
        <w:rPr>
          <w:b/>
          <w:szCs w:val="22"/>
        </w:rPr>
      </w:pPr>
    </w:p>
    <w:p w:rsidR="00985CAC" w:rsidRPr="006460E3" w:rsidRDefault="00985CAC">
      <w:pPr>
        <w:numPr>
          <w:ilvl w:val="12"/>
          <w:numId w:val="0"/>
        </w:numPr>
        <w:spacing w:line="240" w:lineRule="auto"/>
        <w:ind w:left="567" w:right="-2" w:hanging="567"/>
        <w:rPr>
          <w:szCs w:val="22"/>
        </w:rPr>
      </w:pPr>
      <w:r w:rsidRPr="006460E3">
        <w:rPr>
          <w:b/>
          <w:szCs w:val="22"/>
        </w:rPr>
        <w:t>6.</w:t>
      </w:r>
      <w:r w:rsidRPr="006460E3">
        <w:rPr>
          <w:b/>
          <w:szCs w:val="22"/>
        </w:rPr>
        <w:tab/>
      </w:r>
      <w:r w:rsidR="00334EA8" w:rsidRPr="006460E3">
        <w:rPr>
          <w:b/>
          <w:noProof/>
        </w:rPr>
        <w:t>Obsah balenia a ďalšie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r w:rsidRPr="006460E3">
        <w:rPr>
          <w:b/>
          <w:szCs w:val="22"/>
        </w:rPr>
        <w:t xml:space="preserve">Čo </w:t>
      </w:r>
      <w:proofErr w:type="spellStart"/>
      <w:r w:rsidRPr="006460E3">
        <w:rPr>
          <w:b/>
          <w:szCs w:val="22"/>
        </w:rPr>
        <w:t>Stalevo</w:t>
      </w:r>
      <w:proofErr w:type="spellEnd"/>
      <w:r w:rsidRPr="006460E3">
        <w:rPr>
          <w:b/>
          <w:szCs w:val="22"/>
        </w:rPr>
        <w:t xml:space="preserve"> obsahuje</w:t>
      </w:r>
    </w:p>
    <w:p w:rsidR="00985CAC" w:rsidRPr="006460E3" w:rsidRDefault="00985CAC">
      <w:pPr>
        <w:spacing w:line="240" w:lineRule="auto"/>
        <w:rPr>
          <w:szCs w:val="22"/>
        </w:rPr>
      </w:pPr>
    </w:p>
    <w:p w:rsidR="00985CAC" w:rsidRPr="006460E3" w:rsidRDefault="00985CAC">
      <w:pPr>
        <w:spacing w:line="240" w:lineRule="auto"/>
        <w:ind w:left="540" w:right="-2" w:hanging="540"/>
        <w:rPr>
          <w:szCs w:val="22"/>
        </w:rPr>
      </w:pPr>
      <w:r w:rsidRPr="006460E3">
        <w:rPr>
          <w:szCs w:val="22"/>
        </w:rPr>
        <w:t>-</w:t>
      </w:r>
      <w:r w:rsidRPr="006460E3">
        <w:rPr>
          <w:szCs w:val="22"/>
        </w:rPr>
        <w:tab/>
        <w:t xml:space="preserve">Liečivá v </w:t>
      </w:r>
      <w:r w:rsidR="002401B4" w:rsidRPr="006460E3">
        <w:rPr>
          <w:szCs w:val="22"/>
        </w:rPr>
        <w:t xml:space="preserve">lieku </w:t>
      </w:r>
      <w:proofErr w:type="spellStart"/>
      <w:r w:rsidRPr="006460E3">
        <w:rPr>
          <w:szCs w:val="22"/>
        </w:rPr>
        <w:t>Stalev</w:t>
      </w:r>
      <w:r w:rsidR="002401B4" w:rsidRPr="006460E3">
        <w:rPr>
          <w:szCs w:val="22"/>
        </w:rPr>
        <w:t>o</w:t>
      </w:r>
      <w:proofErr w:type="spellEnd"/>
      <w:r w:rsidRPr="006460E3">
        <w:rPr>
          <w:szCs w:val="22"/>
        </w:rPr>
        <w:t xml:space="preserve"> sú levodopa, karbidopa a entakapon.</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 xml:space="preserve">Každá 75 mg/18,75 mg/200 mg tableta </w:t>
      </w:r>
      <w:r w:rsidR="002401B4" w:rsidRPr="006460E3">
        <w:rPr>
          <w:sz w:val="22"/>
          <w:szCs w:val="22"/>
          <w:lang w:val="sk-SK"/>
        </w:rPr>
        <w:t xml:space="preserve">lieku </w:t>
      </w:r>
      <w:proofErr w:type="spellStart"/>
      <w:r w:rsidRPr="006460E3">
        <w:rPr>
          <w:sz w:val="22"/>
          <w:szCs w:val="22"/>
          <w:lang w:val="sk-SK"/>
        </w:rPr>
        <w:t>Stalev</w:t>
      </w:r>
      <w:r w:rsidR="002401B4" w:rsidRPr="006460E3">
        <w:rPr>
          <w:sz w:val="22"/>
          <w:szCs w:val="22"/>
          <w:lang w:val="sk-SK"/>
        </w:rPr>
        <w:t>o</w:t>
      </w:r>
      <w:proofErr w:type="spellEnd"/>
      <w:r w:rsidRPr="006460E3">
        <w:rPr>
          <w:sz w:val="22"/>
          <w:szCs w:val="22"/>
          <w:lang w:val="sk-SK"/>
        </w:rPr>
        <w:t xml:space="preserve"> obsahuje 75 mg levodopy,18,75 mg karbidopy a 200 mg entakaponu.</w:t>
      </w:r>
    </w:p>
    <w:p w:rsidR="00985CAC" w:rsidRPr="006460E3" w:rsidRDefault="00985CAC">
      <w:pPr>
        <w:spacing w:line="240" w:lineRule="auto"/>
        <w:ind w:left="567" w:hanging="567"/>
        <w:rPr>
          <w:szCs w:val="22"/>
        </w:rPr>
      </w:pPr>
      <w:r w:rsidRPr="006460E3">
        <w:rPr>
          <w:szCs w:val="22"/>
        </w:rPr>
        <w:t>-</w:t>
      </w:r>
      <w:r w:rsidRPr="006460E3">
        <w:rPr>
          <w:szCs w:val="22"/>
        </w:rPr>
        <w:tab/>
        <w:t>Ďalšie zložky v jadre tablety sú sodná soľ kroskarmelózy, magnéziumstearát, kukuričný škrob, manitol (E421) a povidón (E1201).</w:t>
      </w:r>
    </w:p>
    <w:p w:rsidR="00985CAC" w:rsidRPr="006460E3" w:rsidRDefault="00985CAC" w:rsidP="00BC427B">
      <w:pPr>
        <w:spacing w:line="240" w:lineRule="auto"/>
        <w:ind w:left="567" w:hanging="567"/>
        <w:rPr>
          <w:szCs w:val="22"/>
        </w:rPr>
      </w:pPr>
      <w:r w:rsidRPr="006460E3">
        <w:rPr>
          <w:szCs w:val="22"/>
        </w:rPr>
        <w:t>-</w:t>
      </w:r>
      <w:r w:rsidRPr="006460E3">
        <w:rPr>
          <w:szCs w:val="22"/>
        </w:rPr>
        <w:tab/>
        <w:t>Zložky vo filmovej vrstve tablety sú glycerol (85 percent</w:t>
      </w:r>
      <w:r w:rsidR="00BC427B" w:rsidRPr="006460E3">
        <w:rPr>
          <w:szCs w:val="22"/>
        </w:rPr>
        <w:t xml:space="preserve">) (E422), hypromelóza, </w:t>
      </w:r>
      <w:r w:rsidRPr="006460E3">
        <w:rPr>
          <w:szCs w:val="22"/>
        </w:rPr>
        <w:t>magnéziumstearát, polysorbát 80, červený oxid železitý (E172</w:t>
      </w:r>
      <w:r w:rsidR="00BC427B" w:rsidRPr="006460E3">
        <w:rPr>
          <w:szCs w:val="22"/>
        </w:rPr>
        <w:t xml:space="preserve">), sacharóza a oxid titaničitý </w:t>
      </w:r>
      <w:r w:rsidRPr="006460E3">
        <w:rPr>
          <w:szCs w:val="22"/>
        </w:rPr>
        <w:t>(E171).</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b/>
          <w:noProof/>
          <w:szCs w:val="22"/>
        </w:rPr>
      </w:pPr>
      <w:r w:rsidRPr="006460E3">
        <w:rPr>
          <w:b/>
          <w:noProof/>
          <w:szCs w:val="22"/>
        </w:rPr>
        <w:t>Ako vyzerá Stalevo a obsah balenia</w:t>
      </w:r>
    </w:p>
    <w:p w:rsidR="00985CAC" w:rsidRPr="006460E3" w:rsidRDefault="00985CAC">
      <w:pPr>
        <w:numPr>
          <w:ilvl w:val="12"/>
          <w:numId w:val="0"/>
        </w:numPr>
        <w:spacing w:line="240" w:lineRule="auto"/>
        <w:ind w:right="-2"/>
        <w:rPr>
          <w:szCs w:val="22"/>
        </w:rPr>
      </w:pPr>
    </w:p>
    <w:p w:rsidR="00985CAC" w:rsidRPr="006460E3" w:rsidRDefault="00985CAC">
      <w:pPr>
        <w:pStyle w:val="BodyText3"/>
        <w:spacing w:line="240" w:lineRule="auto"/>
        <w:rPr>
          <w:b w:val="0"/>
          <w:i w:val="0"/>
          <w:szCs w:val="22"/>
          <w:lang w:val="sk-SK"/>
        </w:rPr>
      </w:pPr>
      <w:proofErr w:type="spellStart"/>
      <w:r w:rsidRPr="006460E3">
        <w:rPr>
          <w:b w:val="0"/>
          <w:i w:val="0"/>
          <w:szCs w:val="22"/>
          <w:lang w:val="sk-SK"/>
        </w:rPr>
        <w:t>Stalevo</w:t>
      </w:r>
      <w:proofErr w:type="spellEnd"/>
      <w:r w:rsidRPr="006460E3">
        <w:rPr>
          <w:b w:val="0"/>
          <w:i w:val="0"/>
          <w:szCs w:val="22"/>
          <w:lang w:val="sk-SK"/>
        </w:rPr>
        <w:t xml:space="preserve"> 75 mg/18,75 mg/200 mg: svetlé hnedasto-červené, oválne tablety s označením ‘LCE 75’ na jednej strane.</w:t>
      </w:r>
    </w:p>
    <w:p w:rsidR="00985CAC" w:rsidRPr="006460E3" w:rsidRDefault="00985CAC" w:rsidP="009C64DF"/>
    <w:p w:rsidR="0053061F" w:rsidRPr="006460E3" w:rsidRDefault="00985CAC" w:rsidP="0053061F">
      <w:pPr>
        <w:spacing w:line="240" w:lineRule="auto"/>
      </w:pPr>
      <w:proofErr w:type="spellStart"/>
      <w:r w:rsidRPr="006460E3">
        <w:rPr>
          <w:szCs w:val="22"/>
        </w:rPr>
        <w:t>Stalevo</w:t>
      </w:r>
      <w:proofErr w:type="spellEnd"/>
      <w:r w:rsidRPr="006460E3">
        <w:rPr>
          <w:szCs w:val="22"/>
        </w:rPr>
        <w:t xml:space="preserve"> 75 mg.18,75 mg/200 mg sa vyrába v piatich rôznych veľkostiach balenia (10, 30, 100, 130 alebo 175 tabliet). </w:t>
      </w:r>
      <w:r w:rsidR="0053061F" w:rsidRPr="006460E3">
        <w:rPr>
          <w:szCs w:val="24"/>
        </w:rPr>
        <w:t>Na trh nemusia byť uvedené</w:t>
      </w:r>
      <w:r w:rsidR="0053061F" w:rsidRPr="006460E3">
        <w:rPr>
          <w:noProof/>
          <w:szCs w:val="22"/>
        </w:rPr>
        <w:t xml:space="preserve"> všetky veľkosti balenia.</w:t>
      </w:r>
    </w:p>
    <w:p w:rsidR="00985CAC" w:rsidRPr="006460E3" w:rsidRDefault="00985CAC">
      <w:pPr>
        <w:spacing w:line="240" w:lineRule="auto"/>
        <w:rPr>
          <w:szCs w:val="22"/>
        </w:rPr>
      </w:pPr>
    </w:p>
    <w:p w:rsidR="00985CAC" w:rsidRPr="006460E3" w:rsidRDefault="00985CAC">
      <w:pPr>
        <w:rPr>
          <w:szCs w:val="22"/>
        </w:rPr>
      </w:pPr>
    </w:p>
    <w:p w:rsidR="00985CAC" w:rsidRPr="006460E3" w:rsidRDefault="00985CAC">
      <w:pPr>
        <w:pStyle w:val="EndnoteText"/>
        <w:rPr>
          <w:szCs w:val="22"/>
        </w:rPr>
      </w:pPr>
      <w:r w:rsidRPr="006460E3">
        <w:rPr>
          <w:b/>
          <w:szCs w:val="22"/>
        </w:rPr>
        <w:t xml:space="preserve">Držiteľ rozhodnutia o registrácii </w:t>
      </w:r>
      <w:r w:rsidR="005065F2" w:rsidRPr="006460E3">
        <w:rPr>
          <w:b/>
          <w:szCs w:val="22"/>
        </w:rPr>
        <w:t xml:space="preserve"> </w:t>
      </w:r>
    </w:p>
    <w:p w:rsidR="00985CAC" w:rsidRPr="006460E3" w:rsidRDefault="00985CAC">
      <w:pPr>
        <w:pStyle w:val="EndnoteText"/>
        <w:rPr>
          <w:szCs w:val="22"/>
        </w:rPr>
      </w:pPr>
      <w:r w:rsidRPr="006460E3">
        <w:rPr>
          <w:szCs w:val="22"/>
        </w:rPr>
        <w:t>Orion Corporation</w:t>
      </w:r>
    </w:p>
    <w:p w:rsidR="00985CAC" w:rsidRPr="006460E3" w:rsidRDefault="00985CAC">
      <w:pPr>
        <w:pStyle w:val="EndnoteText"/>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pStyle w:val="EndnoteText"/>
        <w:rPr>
          <w:szCs w:val="22"/>
        </w:rPr>
      </w:pPr>
      <w:r w:rsidRPr="006460E3">
        <w:rPr>
          <w:szCs w:val="22"/>
        </w:rPr>
        <w:t>Fínsko</w:t>
      </w:r>
    </w:p>
    <w:p w:rsidR="00985CAC" w:rsidRPr="006460E3" w:rsidRDefault="00985CAC">
      <w:pPr>
        <w:spacing w:line="240" w:lineRule="auto"/>
        <w:rPr>
          <w:szCs w:val="22"/>
        </w:rPr>
      </w:pPr>
    </w:p>
    <w:p w:rsidR="005065F2" w:rsidRPr="006460E3" w:rsidRDefault="005065F2" w:rsidP="005065F2">
      <w:pPr>
        <w:numPr>
          <w:ilvl w:val="12"/>
          <w:numId w:val="0"/>
        </w:numPr>
        <w:spacing w:line="240" w:lineRule="auto"/>
        <w:ind w:right="-2"/>
        <w:rPr>
          <w:b/>
          <w:szCs w:val="22"/>
        </w:rPr>
      </w:pPr>
      <w:r w:rsidRPr="006460E3">
        <w:rPr>
          <w:b/>
          <w:szCs w:val="22"/>
        </w:rPr>
        <w:t>Výrobca</w:t>
      </w:r>
    </w:p>
    <w:p w:rsidR="005065F2" w:rsidRPr="006460E3" w:rsidRDefault="005065F2" w:rsidP="005065F2">
      <w:pPr>
        <w:ind w:right="-45"/>
        <w:rPr>
          <w:szCs w:val="22"/>
        </w:rPr>
      </w:pPr>
      <w:r w:rsidRPr="006460E3">
        <w:rPr>
          <w:szCs w:val="22"/>
        </w:rPr>
        <w:t>Orion Corporation Orion Pharma</w:t>
      </w:r>
    </w:p>
    <w:p w:rsidR="005065F2" w:rsidRPr="006460E3" w:rsidRDefault="005065F2" w:rsidP="005065F2">
      <w:pPr>
        <w:ind w:right="-45"/>
        <w:rPr>
          <w:szCs w:val="22"/>
        </w:rPr>
      </w:pPr>
      <w:r w:rsidRPr="006460E3">
        <w:rPr>
          <w:szCs w:val="22"/>
        </w:rPr>
        <w:t>Joensuunkatu 7</w:t>
      </w:r>
    </w:p>
    <w:p w:rsidR="005065F2" w:rsidRPr="006460E3" w:rsidRDefault="005065F2" w:rsidP="005065F2">
      <w:pPr>
        <w:ind w:right="-45"/>
        <w:rPr>
          <w:szCs w:val="22"/>
        </w:rPr>
      </w:pPr>
      <w:r w:rsidRPr="006460E3">
        <w:rPr>
          <w:szCs w:val="22"/>
        </w:rPr>
        <w:t>FI-24100 Salo</w:t>
      </w:r>
    </w:p>
    <w:p w:rsidR="005065F2" w:rsidRPr="006460E3" w:rsidRDefault="005065F2" w:rsidP="005065F2">
      <w:pPr>
        <w:pStyle w:val="EndnoteText"/>
        <w:rPr>
          <w:szCs w:val="22"/>
        </w:rPr>
      </w:pPr>
      <w:r w:rsidRPr="006460E3">
        <w:rPr>
          <w:szCs w:val="22"/>
        </w:rPr>
        <w:t>Fínsko</w:t>
      </w:r>
    </w:p>
    <w:p w:rsidR="005065F2" w:rsidRPr="006460E3" w:rsidRDefault="005065F2" w:rsidP="005065F2">
      <w:pPr>
        <w:spacing w:line="240" w:lineRule="auto"/>
        <w:rPr>
          <w:szCs w:val="22"/>
        </w:rPr>
      </w:pPr>
    </w:p>
    <w:p w:rsidR="005065F2" w:rsidRPr="006460E3" w:rsidRDefault="005065F2" w:rsidP="005065F2">
      <w:pPr>
        <w:pStyle w:val="EndnoteText"/>
        <w:rPr>
          <w:szCs w:val="22"/>
        </w:rPr>
      </w:pPr>
      <w:r w:rsidRPr="006460E3">
        <w:rPr>
          <w:szCs w:val="22"/>
        </w:rPr>
        <w:t>Orion Corporation Orion Pharma</w:t>
      </w:r>
    </w:p>
    <w:p w:rsidR="005065F2" w:rsidRPr="006460E3" w:rsidRDefault="005065F2" w:rsidP="005065F2">
      <w:pPr>
        <w:pStyle w:val="EndnoteText"/>
        <w:rPr>
          <w:szCs w:val="22"/>
        </w:rPr>
      </w:pPr>
      <w:r w:rsidRPr="006460E3">
        <w:rPr>
          <w:szCs w:val="22"/>
        </w:rPr>
        <w:t>Orionintie 1</w:t>
      </w:r>
    </w:p>
    <w:p w:rsidR="005065F2" w:rsidRPr="006460E3" w:rsidRDefault="005065F2" w:rsidP="005065F2">
      <w:pPr>
        <w:spacing w:line="240" w:lineRule="auto"/>
        <w:rPr>
          <w:szCs w:val="22"/>
        </w:rPr>
      </w:pPr>
      <w:r w:rsidRPr="006460E3">
        <w:rPr>
          <w:szCs w:val="22"/>
        </w:rPr>
        <w:t>FI-02200 Espoo</w:t>
      </w:r>
    </w:p>
    <w:p w:rsidR="005065F2" w:rsidRPr="006460E3" w:rsidRDefault="005065F2" w:rsidP="005065F2">
      <w:pPr>
        <w:pStyle w:val="EndnoteText"/>
        <w:rPr>
          <w:szCs w:val="22"/>
        </w:rPr>
      </w:pPr>
      <w:r w:rsidRPr="006460E3">
        <w:rPr>
          <w:szCs w:val="22"/>
        </w:rPr>
        <w:t>Fínsko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Ak potrebujete akúkoľvek informáciu o tomto lieku</w:t>
      </w:r>
      <w:r w:rsidR="0053061F" w:rsidRPr="006460E3">
        <w:rPr>
          <w:szCs w:val="22"/>
        </w:rPr>
        <w:t>,</w:t>
      </w:r>
      <w:r w:rsidRPr="006460E3">
        <w:rPr>
          <w:szCs w:val="22"/>
        </w:rPr>
        <w:t xml:space="preserve"> kontaktujte miestneho zástupcu držiteľa rozhodnutia o registrácii.</w:t>
      </w:r>
    </w:p>
    <w:p w:rsidR="003C7FB3" w:rsidRPr="006460E3" w:rsidRDefault="003C7FB3">
      <w:pPr>
        <w:numPr>
          <w:ilvl w:val="12"/>
          <w:numId w:val="0"/>
        </w:numPr>
        <w:spacing w:line="240" w:lineRule="auto"/>
        <w:ind w:right="-2"/>
        <w:rPr>
          <w:szCs w:val="22"/>
        </w:rPr>
      </w:pPr>
    </w:p>
    <w:tbl>
      <w:tblPr>
        <w:tblW w:w="9315" w:type="dxa"/>
        <w:tblLayout w:type="fixed"/>
        <w:tblLook w:val="04A0" w:firstRow="1" w:lastRow="0" w:firstColumn="1" w:lastColumn="0" w:noHBand="0" w:noVBand="1"/>
      </w:tblPr>
      <w:tblGrid>
        <w:gridCol w:w="4641"/>
        <w:gridCol w:w="4674"/>
      </w:tblGrid>
      <w:tr w:rsidR="003C7FB3" w:rsidRPr="006460E3" w:rsidTr="009B252D">
        <w:trPr>
          <w:cantSplit/>
        </w:trPr>
        <w:tc>
          <w:tcPr>
            <w:tcW w:w="4641" w:type="dxa"/>
          </w:tcPr>
          <w:p w:rsidR="003C7FB3" w:rsidRPr="006460E3" w:rsidRDefault="005065F2" w:rsidP="009B252D">
            <w:pPr>
              <w:rPr>
                <w:rStyle w:val="Strong"/>
                <w:b w:val="0"/>
                <w:bCs w:val="0"/>
                <w:szCs w:val="22"/>
              </w:rPr>
            </w:pPr>
            <w:r w:rsidRPr="006460E3">
              <w:rPr>
                <w:b/>
                <w:noProof/>
                <w:szCs w:val="22"/>
              </w:rPr>
              <w:t>België/Belgique/Belgien</w:t>
            </w:r>
            <w:r w:rsidR="003C7FB3" w:rsidRPr="006460E3">
              <w:rPr>
                <w:b/>
                <w:szCs w:val="22"/>
              </w:rPr>
              <w:br/>
            </w:r>
            <w:proofErr w:type="spellStart"/>
            <w:r w:rsidR="003C7FB3" w:rsidRPr="006460E3">
              <w:rPr>
                <w:rStyle w:val="Strong"/>
                <w:b w:val="0"/>
                <w:bCs w:val="0"/>
                <w:szCs w:val="22"/>
              </w:rPr>
              <w:t>Orion</w:t>
            </w:r>
            <w:proofErr w:type="spellEnd"/>
            <w:r w:rsidR="003C7FB3" w:rsidRPr="006460E3">
              <w:rPr>
                <w:rStyle w:val="Strong"/>
                <w:b w:val="0"/>
                <w:bCs w:val="0"/>
                <w:szCs w:val="22"/>
              </w:rPr>
              <w:t xml:space="preserve"> </w:t>
            </w:r>
            <w:proofErr w:type="spellStart"/>
            <w:r w:rsidR="003C7FB3" w:rsidRPr="006460E3">
              <w:rPr>
                <w:rStyle w:val="Strong"/>
                <w:b w:val="0"/>
                <w:bCs w:val="0"/>
                <w:szCs w:val="22"/>
              </w:rPr>
              <w:t>Pharma</w:t>
            </w:r>
            <w:proofErr w:type="spellEnd"/>
            <w:r w:rsidR="003C7FB3" w:rsidRPr="006460E3">
              <w:rPr>
                <w:rStyle w:val="Strong"/>
                <w:b w:val="0"/>
                <w:bCs w:val="0"/>
                <w:szCs w:val="22"/>
              </w:rPr>
              <w:t xml:space="preserve"> BVBA/SPRL</w:t>
            </w:r>
          </w:p>
          <w:p w:rsidR="003C7FB3" w:rsidRPr="006460E3" w:rsidRDefault="003C7FB3" w:rsidP="009B252D">
            <w:pPr>
              <w:rPr>
                <w:szCs w:val="22"/>
              </w:rPr>
            </w:pPr>
            <w:r w:rsidRPr="006460E3">
              <w:rPr>
                <w:szCs w:val="22"/>
              </w:rPr>
              <w:t>Tél/Tel: +32 (0)15 64 10 20</w:t>
            </w:r>
          </w:p>
          <w:p w:rsidR="003C7FB3" w:rsidRPr="006460E3" w:rsidRDefault="003C7FB3" w:rsidP="009B252D">
            <w:pPr>
              <w:rPr>
                <w:b/>
                <w:szCs w:val="22"/>
              </w:rPr>
            </w:pPr>
          </w:p>
        </w:tc>
        <w:tc>
          <w:tcPr>
            <w:tcW w:w="4674" w:type="dxa"/>
            <w:hideMark/>
          </w:tcPr>
          <w:p w:rsidR="003C7FB3" w:rsidRPr="006460E3" w:rsidRDefault="003C7FB3" w:rsidP="009B252D">
            <w:pPr>
              <w:rPr>
                <w:b/>
                <w:szCs w:val="22"/>
              </w:rPr>
            </w:pPr>
            <w:r w:rsidRPr="006460E3">
              <w:rPr>
                <w:b/>
                <w:szCs w:val="22"/>
              </w:rPr>
              <w:t>Lietuva</w:t>
            </w:r>
          </w:p>
          <w:p w:rsidR="003C7FB3" w:rsidRPr="006460E3" w:rsidRDefault="003C7FB3" w:rsidP="009B252D">
            <w:pPr>
              <w:rPr>
                <w:szCs w:val="22"/>
              </w:rPr>
            </w:pPr>
            <w:r w:rsidRPr="006460E3">
              <w:rPr>
                <w:szCs w:val="22"/>
              </w:rPr>
              <w:t>UAB Orion Pharma</w:t>
            </w:r>
          </w:p>
          <w:p w:rsidR="003C7FB3" w:rsidRPr="006460E3" w:rsidRDefault="003C7FB3" w:rsidP="009B252D">
            <w:pPr>
              <w:rPr>
                <w:b/>
                <w:szCs w:val="22"/>
              </w:rPr>
            </w:pPr>
            <w:r w:rsidRPr="006460E3">
              <w:rPr>
                <w:szCs w:val="22"/>
              </w:rPr>
              <w:t>Tel. +370 5 276 9499</w:t>
            </w: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България</w:t>
            </w:r>
          </w:p>
          <w:p w:rsidR="00680B1D" w:rsidRPr="006460E3" w:rsidRDefault="00680B1D" w:rsidP="00680B1D">
            <w:pPr>
              <w:rPr>
                <w:szCs w:val="22"/>
              </w:rPr>
            </w:pPr>
            <w:r w:rsidRPr="006460E3">
              <w:rPr>
                <w:szCs w:val="22"/>
              </w:rPr>
              <w:t>Orion Pharma Poland Sp z.o.o.</w:t>
            </w:r>
          </w:p>
          <w:p w:rsidR="003C7FB3" w:rsidRPr="006460E3" w:rsidRDefault="00680B1D" w:rsidP="009B252D">
            <w:pPr>
              <w:rPr>
                <w:szCs w:val="22"/>
              </w:rPr>
            </w:pPr>
            <w:r w:rsidRPr="006460E3">
              <w:rPr>
                <w:szCs w:val="22"/>
              </w:rPr>
              <w:t>Tel.: + 48 22 8333177</w:t>
            </w:r>
          </w:p>
          <w:p w:rsidR="003C7FB3" w:rsidRPr="006460E3" w:rsidRDefault="003C7FB3" w:rsidP="009B252D">
            <w:pPr>
              <w:rPr>
                <w:b/>
                <w:szCs w:val="22"/>
              </w:rPr>
            </w:pPr>
          </w:p>
        </w:tc>
        <w:tc>
          <w:tcPr>
            <w:tcW w:w="4674" w:type="dxa"/>
            <w:hideMark/>
          </w:tcPr>
          <w:p w:rsidR="003C7FB3" w:rsidRPr="006460E3" w:rsidRDefault="003C7FB3" w:rsidP="009B252D">
            <w:pPr>
              <w:rPr>
                <w:rStyle w:val="Strong"/>
                <w:b w:val="0"/>
                <w:bCs w:val="0"/>
                <w:szCs w:val="22"/>
              </w:rPr>
            </w:pPr>
            <w:r w:rsidRPr="006460E3">
              <w:rPr>
                <w:b/>
                <w:szCs w:val="22"/>
              </w:rPr>
              <w:t>Luxembourg/Luxemburg</w:t>
            </w:r>
            <w:r w:rsidRPr="006460E3">
              <w:rPr>
                <w:b/>
                <w:szCs w:val="22"/>
              </w:rPr>
              <w:br/>
            </w:r>
            <w:r w:rsidRPr="006460E3">
              <w:rPr>
                <w:rStyle w:val="Strong"/>
                <w:b w:val="0"/>
                <w:bCs w:val="0"/>
                <w:szCs w:val="22"/>
              </w:rPr>
              <w:t>Orion Pharma BVBA/SPRL</w:t>
            </w:r>
          </w:p>
          <w:p w:rsidR="003C7FB3" w:rsidRPr="006460E3" w:rsidRDefault="003C7FB3" w:rsidP="009B252D">
            <w:pPr>
              <w:rPr>
                <w:szCs w:val="22"/>
              </w:rPr>
            </w:pPr>
            <w:r w:rsidRPr="006460E3">
              <w:rPr>
                <w:szCs w:val="22"/>
              </w:rPr>
              <w:t>Tél/Tel: +32 (0)15 64 10 20</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Česká republika</w:t>
            </w:r>
          </w:p>
          <w:p w:rsidR="003C7FB3" w:rsidRPr="006460E3" w:rsidRDefault="003C7FB3" w:rsidP="009B252D">
            <w:pPr>
              <w:rPr>
                <w:szCs w:val="22"/>
              </w:rPr>
            </w:pPr>
            <w:r w:rsidRPr="006460E3">
              <w:rPr>
                <w:szCs w:val="22"/>
              </w:rPr>
              <w:t>Orion Pharma s.r.o.</w:t>
            </w:r>
          </w:p>
          <w:p w:rsidR="003C7FB3" w:rsidRPr="006460E3" w:rsidRDefault="003C7FB3" w:rsidP="009B252D">
            <w:pPr>
              <w:rPr>
                <w:b/>
                <w:szCs w:val="22"/>
              </w:rPr>
            </w:pPr>
            <w:r w:rsidRPr="006460E3">
              <w:rPr>
                <w:szCs w:val="22"/>
              </w:rPr>
              <w:t>Tel:  +420 234 703 305</w:t>
            </w:r>
          </w:p>
        </w:tc>
        <w:tc>
          <w:tcPr>
            <w:tcW w:w="4674" w:type="dxa"/>
            <w:hideMark/>
          </w:tcPr>
          <w:p w:rsidR="003C7FB3" w:rsidRPr="006460E3" w:rsidRDefault="003C7FB3" w:rsidP="009B252D">
            <w:pPr>
              <w:rPr>
                <w:b/>
                <w:szCs w:val="22"/>
              </w:rPr>
            </w:pPr>
            <w:r w:rsidRPr="006460E3">
              <w:rPr>
                <w:b/>
                <w:szCs w:val="22"/>
              </w:rPr>
              <w:t>Magyarország</w:t>
            </w:r>
          </w:p>
          <w:p w:rsidR="003C7FB3" w:rsidRPr="006460E3" w:rsidRDefault="003C7FB3" w:rsidP="009B252D">
            <w:pPr>
              <w:rPr>
                <w:szCs w:val="22"/>
              </w:rPr>
            </w:pPr>
            <w:r w:rsidRPr="006460E3">
              <w:rPr>
                <w:rStyle w:val="Strong"/>
                <w:b w:val="0"/>
                <w:bCs w:val="0"/>
                <w:szCs w:val="22"/>
              </w:rPr>
              <w:t xml:space="preserve">Orion Pharma </w:t>
            </w:r>
            <w:proofErr w:type="spellStart"/>
            <w:r w:rsidRPr="006460E3">
              <w:rPr>
                <w:rStyle w:val="Strong"/>
                <w:b w:val="0"/>
                <w:bCs w:val="0"/>
                <w:szCs w:val="22"/>
              </w:rPr>
              <w:t>Kft</w:t>
            </w:r>
            <w:proofErr w:type="spellEnd"/>
            <w:r w:rsidRPr="006460E3">
              <w:rPr>
                <w:rStyle w:val="Strong"/>
                <w:b w:val="0"/>
                <w:bCs w:val="0"/>
                <w:szCs w:val="22"/>
              </w:rPr>
              <w:t>.</w:t>
            </w:r>
          </w:p>
          <w:p w:rsidR="003C7FB3" w:rsidRPr="006460E3" w:rsidRDefault="003C7FB3" w:rsidP="009B252D">
            <w:pPr>
              <w:rPr>
                <w:szCs w:val="22"/>
              </w:rPr>
            </w:pPr>
            <w:r w:rsidRPr="006460E3">
              <w:rPr>
                <w:szCs w:val="22"/>
              </w:rPr>
              <w:t>Tel.: +36 1 239 9095</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szCs w:val="22"/>
              </w:rPr>
            </w:pPr>
            <w:r w:rsidRPr="006460E3">
              <w:rPr>
                <w:b/>
                <w:szCs w:val="22"/>
              </w:rPr>
              <w:t>Danmark</w:t>
            </w:r>
            <w:r w:rsidRPr="006460E3">
              <w:rPr>
                <w:b/>
                <w:szCs w:val="22"/>
              </w:rPr>
              <w:br/>
            </w:r>
            <w:r w:rsidRPr="006460E3">
              <w:rPr>
                <w:szCs w:val="22"/>
              </w:rPr>
              <w:t>Orion Pharma A/S</w:t>
            </w:r>
            <w:r w:rsidRPr="006460E3">
              <w:rPr>
                <w:szCs w:val="22"/>
              </w:rPr>
              <w:br/>
              <w:t>Tlf: +45 8614 0000</w:t>
            </w:r>
          </w:p>
        </w:tc>
        <w:tc>
          <w:tcPr>
            <w:tcW w:w="4674" w:type="dxa"/>
            <w:hideMark/>
          </w:tcPr>
          <w:p w:rsidR="003C7FB3" w:rsidRPr="006460E3" w:rsidRDefault="003C7FB3" w:rsidP="009B252D">
            <w:pPr>
              <w:rPr>
                <w:b/>
                <w:szCs w:val="22"/>
              </w:rPr>
            </w:pPr>
            <w:r w:rsidRPr="006460E3">
              <w:rPr>
                <w:b/>
                <w:szCs w:val="22"/>
              </w:rPr>
              <w:t>Malta</w:t>
            </w:r>
          </w:p>
          <w:p w:rsidR="00680B1D" w:rsidRPr="006460E3" w:rsidRDefault="00680B1D" w:rsidP="00680B1D">
            <w:pPr>
              <w:spacing w:line="240" w:lineRule="auto"/>
              <w:rPr>
                <w:szCs w:val="22"/>
              </w:rPr>
            </w:pPr>
            <w:proofErr w:type="spellStart"/>
            <w:r w:rsidRPr="006460E3">
              <w:rPr>
                <w:szCs w:val="22"/>
              </w:rPr>
              <w:t>Salomone</w:t>
            </w:r>
            <w:proofErr w:type="spellEnd"/>
            <w:r w:rsidRPr="006460E3">
              <w:rPr>
                <w:szCs w:val="22"/>
              </w:rPr>
              <w:t xml:space="preserve"> Pharma</w:t>
            </w:r>
          </w:p>
          <w:p w:rsidR="003C7FB3" w:rsidRPr="006460E3" w:rsidRDefault="00680B1D" w:rsidP="009B252D">
            <w:pPr>
              <w:rPr>
                <w:szCs w:val="22"/>
              </w:rPr>
            </w:pPr>
            <w:r w:rsidRPr="006460E3">
              <w:rPr>
                <w:szCs w:val="22"/>
              </w:rPr>
              <w:t>Tel: +356 21220174</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szCs w:val="22"/>
              </w:rPr>
            </w:pPr>
            <w:r w:rsidRPr="006460E3">
              <w:rPr>
                <w:b/>
                <w:szCs w:val="22"/>
              </w:rPr>
              <w:t xml:space="preserve">Deutschland </w:t>
            </w:r>
            <w:r w:rsidRPr="006460E3">
              <w:rPr>
                <w:b/>
                <w:szCs w:val="22"/>
              </w:rPr>
              <w:br/>
            </w:r>
            <w:r w:rsidRPr="006460E3">
              <w:rPr>
                <w:szCs w:val="22"/>
              </w:rPr>
              <w:t>Orion Pharma GmbH</w:t>
            </w:r>
          </w:p>
          <w:p w:rsidR="003C7FB3" w:rsidRPr="006460E3" w:rsidRDefault="003C7FB3" w:rsidP="009B252D">
            <w:pPr>
              <w:rPr>
                <w:b/>
                <w:szCs w:val="22"/>
              </w:rPr>
            </w:pPr>
            <w:r w:rsidRPr="006460E3">
              <w:rPr>
                <w:szCs w:val="22"/>
              </w:rPr>
              <w:t>Tel: +49 40 899 6890</w:t>
            </w:r>
          </w:p>
        </w:tc>
        <w:tc>
          <w:tcPr>
            <w:tcW w:w="4674" w:type="dxa"/>
            <w:hideMark/>
          </w:tcPr>
          <w:p w:rsidR="003C7FB3" w:rsidRPr="006460E3" w:rsidRDefault="003C7FB3" w:rsidP="009B252D">
            <w:pPr>
              <w:rPr>
                <w:rStyle w:val="Strong"/>
                <w:b w:val="0"/>
                <w:bCs w:val="0"/>
                <w:szCs w:val="22"/>
              </w:rPr>
            </w:pPr>
            <w:r w:rsidRPr="006460E3">
              <w:rPr>
                <w:b/>
                <w:szCs w:val="22"/>
              </w:rPr>
              <w:t>Nederland</w:t>
            </w:r>
            <w:r w:rsidRPr="006460E3">
              <w:rPr>
                <w:b/>
                <w:szCs w:val="22"/>
              </w:rPr>
              <w:br/>
            </w:r>
            <w:r w:rsidRPr="006460E3">
              <w:rPr>
                <w:rStyle w:val="Strong"/>
                <w:b w:val="0"/>
                <w:bCs w:val="0"/>
                <w:szCs w:val="22"/>
              </w:rPr>
              <w:t>Orion Pharma BVBA/SPRL</w:t>
            </w:r>
          </w:p>
          <w:p w:rsidR="003C7FB3" w:rsidRPr="006460E3" w:rsidRDefault="003C7FB3" w:rsidP="009B252D">
            <w:pPr>
              <w:rPr>
                <w:szCs w:val="22"/>
              </w:rPr>
            </w:pPr>
            <w:r w:rsidRPr="006460E3">
              <w:rPr>
                <w:szCs w:val="22"/>
              </w:rPr>
              <w:t>Tél/Tel: +32 (0)15 64 10 20</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Eesti</w:t>
            </w:r>
          </w:p>
          <w:p w:rsidR="003C7FB3" w:rsidRPr="006460E3" w:rsidRDefault="003C7FB3" w:rsidP="009B252D">
            <w:pPr>
              <w:rPr>
                <w:szCs w:val="22"/>
              </w:rPr>
            </w:pPr>
            <w:r w:rsidRPr="006460E3">
              <w:rPr>
                <w:szCs w:val="22"/>
              </w:rPr>
              <w:t>Orion Pharma Eesti OÜ</w:t>
            </w:r>
          </w:p>
          <w:p w:rsidR="003C7FB3" w:rsidRPr="006460E3" w:rsidRDefault="003C7FB3" w:rsidP="009B252D">
            <w:pPr>
              <w:rPr>
                <w:b/>
                <w:szCs w:val="22"/>
              </w:rPr>
            </w:pPr>
            <w:r w:rsidRPr="006460E3">
              <w:rPr>
                <w:szCs w:val="22"/>
              </w:rPr>
              <w:t>Tel: +372 66 44 550</w:t>
            </w:r>
          </w:p>
        </w:tc>
        <w:tc>
          <w:tcPr>
            <w:tcW w:w="4674" w:type="dxa"/>
            <w:hideMark/>
          </w:tcPr>
          <w:p w:rsidR="003C7FB3" w:rsidRPr="006460E3" w:rsidRDefault="003C7FB3" w:rsidP="009B252D">
            <w:pPr>
              <w:rPr>
                <w:b/>
                <w:szCs w:val="22"/>
              </w:rPr>
            </w:pPr>
            <w:r w:rsidRPr="006460E3">
              <w:rPr>
                <w:b/>
                <w:szCs w:val="22"/>
              </w:rPr>
              <w:t>Norge</w:t>
            </w:r>
          </w:p>
          <w:p w:rsidR="003C7FB3" w:rsidRPr="006460E3" w:rsidRDefault="003C7FB3" w:rsidP="009B252D">
            <w:pPr>
              <w:rPr>
                <w:szCs w:val="22"/>
              </w:rPr>
            </w:pPr>
            <w:r w:rsidRPr="006460E3">
              <w:rPr>
                <w:szCs w:val="22"/>
              </w:rPr>
              <w:t>Orion Pharma AS</w:t>
            </w:r>
          </w:p>
          <w:p w:rsidR="003C7FB3" w:rsidRPr="006460E3" w:rsidRDefault="003C7FB3" w:rsidP="009B252D">
            <w:pPr>
              <w:rPr>
                <w:szCs w:val="22"/>
              </w:rPr>
            </w:pPr>
            <w:r w:rsidRPr="006460E3">
              <w:rPr>
                <w:szCs w:val="22"/>
              </w:rPr>
              <w:t>Tlf: +47 40 00 42 10</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szCs w:val="22"/>
              </w:rPr>
            </w:pPr>
            <w:r w:rsidRPr="006460E3">
              <w:rPr>
                <w:b/>
                <w:szCs w:val="22"/>
              </w:rPr>
              <w:t xml:space="preserve">Ελλάδα </w:t>
            </w:r>
            <w:r w:rsidRPr="006460E3">
              <w:rPr>
                <w:b/>
                <w:szCs w:val="22"/>
              </w:rPr>
              <w:br/>
            </w:r>
            <w:r w:rsidRPr="006460E3">
              <w:rPr>
                <w:szCs w:val="22"/>
              </w:rPr>
              <w:t xml:space="preserve">Orion Pharma </w:t>
            </w:r>
            <w:proofErr w:type="spellStart"/>
            <w:r w:rsidRPr="006460E3">
              <w:rPr>
                <w:szCs w:val="22"/>
              </w:rPr>
              <w:t>Hellas</w:t>
            </w:r>
            <w:proofErr w:type="spellEnd"/>
            <w:r w:rsidRPr="006460E3">
              <w:rPr>
                <w:szCs w:val="22"/>
              </w:rPr>
              <w:t xml:space="preserve"> M.E.Π.E</w:t>
            </w:r>
          </w:p>
          <w:p w:rsidR="003C7FB3" w:rsidRPr="006460E3" w:rsidRDefault="003C7FB3" w:rsidP="009B252D">
            <w:pPr>
              <w:rPr>
                <w:szCs w:val="22"/>
              </w:rPr>
            </w:pPr>
            <w:r w:rsidRPr="006460E3">
              <w:rPr>
                <w:szCs w:val="22"/>
              </w:rPr>
              <w:t>Τηλ: + 30 210 980 3355</w:t>
            </w:r>
          </w:p>
          <w:p w:rsidR="003C7FB3" w:rsidRPr="006460E3" w:rsidRDefault="003C7FB3" w:rsidP="009B252D">
            <w:pPr>
              <w:rPr>
                <w:b/>
                <w:szCs w:val="22"/>
              </w:rPr>
            </w:pPr>
          </w:p>
        </w:tc>
        <w:tc>
          <w:tcPr>
            <w:tcW w:w="4674" w:type="dxa"/>
            <w:hideMark/>
          </w:tcPr>
          <w:p w:rsidR="003C7FB3" w:rsidRPr="006460E3" w:rsidRDefault="003C7FB3" w:rsidP="009B252D">
            <w:pPr>
              <w:rPr>
                <w:szCs w:val="22"/>
              </w:rPr>
            </w:pPr>
            <w:r w:rsidRPr="006460E3">
              <w:rPr>
                <w:b/>
                <w:szCs w:val="22"/>
              </w:rPr>
              <w:t>Österreich</w:t>
            </w:r>
            <w:r w:rsidRPr="006460E3">
              <w:rPr>
                <w:b/>
                <w:szCs w:val="22"/>
              </w:rPr>
              <w:br/>
            </w:r>
            <w:r w:rsidRPr="006460E3">
              <w:rPr>
                <w:szCs w:val="22"/>
              </w:rPr>
              <w:t>Orion Pharma GmbH</w:t>
            </w:r>
          </w:p>
          <w:p w:rsidR="003C7FB3" w:rsidRPr="006460E3" w:rsidRDefault="003C7FB3" w:rsidP="009B252D">
            <w:pPr>
              <w:rPr>
                <w:b/>
                <w:szCs w:val="22"/>
              </w:rPr>
            </w:pPr>
            <w:r w:rsidRPr="006460E3">
              <w:rPr>
                <w:szCs w:val="22"/>
              </w:rPr>
              <w:t>Tel: +49 40 899 6890</w:t>
            </w:r>
          </w:p>
        </w:tc>
      </w:tr>
      <w:tr w:rsidR="003C7FB3" w:rsidRPr="006460E3" w:rsidTr="009B252D">
        <w:trPr>
          <w:cantSplit/>
        </w:trPr>
        <w:tc>
          <w:tcPr>
            <w:tcW w:w="4641" w:type="dxa"/>
          </w:tcPr>
          <w:p w:rsidR="003C7FB3" w:rsidRPr="006460E3" w:rsidRDefault="003C7FB3" w:rsidP="009B252D">
            <w:pPr>
              <w:rPr>
                <w:szCs w:val="22"/>
              </w:rPr>
            </w:pPr>
            <w:r w:rsidRPr="006460E3">
              <w:rPr>
                <w:b/>
                <w:szCs w:val="22"/>
              </w:rPr>
              <w:t xml:space="preserve">España </w:t>
            </w:r>
            <w:r w:rsidRPr="006460E3">
              <w:rPr>
                <w:b/>
                <w:szCs w:val="22"/>
              </w:rPr>
              <w:br/>
            </w:r>
            <w:r w:rsidRPr="006460E3">
              <w:rPr>
                <w:szCs w:val="22"/>
              </w:rPr>
              <w:t>Orion Pharma S.L.</w:t>
            </w:r>
          </w:p>
          <w:p w:rsidR="003C7FB3" w:rsidRPr="006460E3" w:rsidRDefault="003C7FB3" w:rsidP="009B252D">
            <w:pPr>
              <w:rPr>
                <w:szCs w:val="22"/>
              </w:rPr>
            </w:pPr>
            <w:r w:rsidRPr="006460E3">
              <w:rPr>
                <w:szCs w:val="22"/>
              </w:rPr>
              <w:t>Tel: + 34 91  599 86 01</w:t>
            </w:r>
          </w:p>
          <w:p w:rsidR="003C7FB3" w:rsidRPr="006460E3" w:rsidRDefault="003C7FB3" w:rsidP="009B252D">
            <w:pPr>
              <w:rPr>
                <w:b/>
                <w:szCs w:val="22"/>
              </w:rPr>
            </w:pPr>
          </w:p>
        </w:tc>
        <w:tc>
          <w:tcPr>
            <w:tcW w:w="4674" w:type="dxa"/>
            <w:hideMark/>
          </w:tcPr>
          <w:p w:rsidR="003C7FB3" w:rsidRPr="006460E3" w:rsidRDefault="003C7FB3" w:rsidP="009B252D">
            <w:pPr>
              <w:rPr>
                <w:b/>
                <w:szCs w:val="22"/>
              </w:rPr>
            </w:pPr>
            <w:r w:rsidRPr="006460E3">
              <w:rPr>
                <w:b/>
                <w:szCs w:val="22"/>
              </w:rPr>
              <w:t>Polska</w:t>
            </w:r>
          </w:p>
          <w:p w:rsidR="003C7FB3" w:rsidRPr="006460E3" w:rsidRDefault="003C7FB3" w:rsidP="009B252D">
            <w:pPr>
              <w:rPr>
                <w:szCs w:val="22"/>
              </w:rPr>
            </w:pPr>
            <w:r w:rsidRPr="006460E3">
              <w:rPr>
                <w:szCs w:val="22"/>
              </w:rPr>
              <w:t>Orion Pharma Poland Sp z.o.o.</w:t>
            </w:r>
          </w:p>
          <w:p w:rsidR="003C7FB3" w:rsidRPr="006460E3" w:rsidRDefault="003C7FB3" w:rsidP="009B252D">
            <w:pPr>
              <w:rPr>
                <w:b/>
                <w:szCs w:val="22"/>
              </w:rPr>
            </w:pPr>
            <w:r w:rsidRPr="006460E3">
              <w:rPr>
                <w:szCs w:val="22"/>
              </w:rPr>
              <w:t>Tel.: + 48 22 8333177</w:t>
            </w:r>
          </w:p>
        </w:tc>
      </w:tr>
      <w:tr w:rsidR="003C7FB3" w:rsidRPr="006460E3" w:rsidTr="009B252D">
        <w:trPr>
          <w:cantSplit/>
        </w:trPr>
        <w:tc>
          <w:tcPr>
            <w:tcW w:w="4641" w:type="dxa"/>
          </w:tcPr>
          <w:p w:rsidR="003C7FB3" w:rsidRPr="006460E3" w:rsidRDefault="003C7FB3" w:rsidP="009B252D">
            <w:pPr>
              <w:rPr>
                <w:szCs w:val="22"/>
              </w:rPr>
            </w:pPr>
            <w:r w:rsidRPr="006460E3">
              <w:rPr>
                <w:b/>
                <w:szCs w:val="22"/>
              </w:rPr>
              <w:t xml:space="preserve">France </w:t>
            </w:r>
            <w:r w:rsidRPr="006460E3">
              <w:rPr>
                <w:b/>
                <w:szCs w:val="22"/>
              </w:rPr>
              <w:br/>
            </w:r>
            <w:r w:rsidRPr="006460E3">
              <w:rPr>
                <w:szCs w:val="22"/>
              </w:rPr>
              <w:t xml:space="preserve">Centre </w:t>
            </w:r>
            <w:proofErr w:type="spellStart"/>
            <w:r w:rsidRPr="006460E3">
              <w:rPr>
                <w:szCs w:val="22"/>
              </w:rPr>
              <w:t>Spécialités</w:t>
            </w:r>
            <w:proofErr w:type="spellEnd"/>
            <w:r w:rsidRPr="006460E3">
              <w:rPr>
                <w:szCs w:val="22"/>
              </w:rPr>
              <w:t xml:space="preserve"> </w:t>
            </w:r>
            <w:proofErr w:type="spellStart"/>
            <w:r w:rsidRPr="006460E3">
              <w:rPr>
                <w:szCs w:val="22"/>
              </w:rPr>
              <w:t>Pharmaceutiques</w:t>
            </w:r>
            <w:proofErr w:type="spellEnd"/>
          </w:p>
          <w:p w:rsidR="003C7FB3" w:rsidRPr="006460E3" w:rsidRDefault="003C7FB3" w:rsidP="009B252D">
            <w:pPr>
              <w:rPr>
                <w:szCs w:val="22"/>
              </w:rPr>
            </w:pPr>
            <w:r w:rsidRPr="006460E3">
              <w:rPr>
                <w:szCs w:val="22"/>
              </w:rPr>
              <w:t>Tel: + 33 (0) 1 47 04 80 46</w:t>
            </w:r>
          </w:p>
          <w:p w:rsidR="003C7FB3" w:rsidRPr="006460E3" w:rsidRDefault="003C7FB3" w:rsidP="009B252D">
            <w:pPr>
              <w:rPr>
                <w:b/>
                <w:szCs w:val="22"/>
              </w:rPr>
            </w:pPr>
          </w:p>
        </w:tc>
        <w:tc>
          <w:tcPr>
            <w:tcW w:w="4674" w:type="dxa"/>
            <w:hideMark/>
          </w:tcPr>
          <w:p w:rsidR="003C7FB3" w:rsidRPr="006460E3" w:rsidRDefault="003C7FB3" w:rsidP="009B252D">
            <w:pPr>
              <w:rPr>
                <w:szCs w:val="22"/>
              </w:rPr>
            </w:pPr>
            <w:r w:rsidRPr="006460E3">
              <w:rPr>
                <w:b/>
                <w:szCs w:val="22"/>
              </w:rPr>
              <w:t>Portugal</w:t>
            </w:r>
            <w:r w:rsidRPr="006460E3">
              <w:rPr>
                <w:b/>
                <w:szCs w:val="22"/>
              </w:rPr>
              <w:br/>
            </w:r>
            <w:proofErr w:type="spellStart"/>
            <w:r w:rsidRPr="006460E3">
              <w:rPr>
                <w:szCs w:val="22"/>
              </w:rPr>
              <w:t>Orionfin</w:t>
            </w:r>
            <w:proofErr w:type="spellEnd"/>
            <w:r w:rsidRPr="006460E3">
              <w:rPr>
                <w:szCs w:val="22"/>
              </w:rPr>
              <w:t xml:space="preserve"> </w:t>
            </w:r>
            <w:proofErr w:type="spellStart"/>
            <w:r w:rsidRPr="006460E3">
              <w:rPr>
                <w:szCs w:val="22"/>
              </w:rPr>
              <w:t>Unipessoal</w:t>
            </w:r>
            <w:proofErr w:type="spellEnd"/>
            <w:r w:rsidRPr="006460E3">
              <w:rPr>
                <w:szCs w:val="22"/>
              </w:rPr>
              <w:t xml:space="preserve"> </w:t>
            </w:r>
            <w:proofErr w:type="spellStart"/>
            <w:r w:rsidRPr="006460E3">
              <w:rPr>
                <w:szCs w:val="22"/>
              </w:rPr>
              <w:t>Lda</w:t>
            </w:r>
            <w:proofErr w:type="spellEnd"/>
          </w:p>
          <w:p w:rsidR="003C7FB3" w:rsidRPr="006460E3" w:rsidRDefault="003C7FB3" w:rsidP="009B252D">
            <w:pPr>
              <w:rPr>
                <w:b/>
                <w:szCs w:val="22"/>
              </w:rPr>
            </w:pPr>
            <w:r w:rsidRPr="006460E3">
              <w:rPr>
                <w:szCs w:val="22"/>
              </w:rPr>
              <w:t>Tel: + 351 21 154 68 20</w:t>
            </w: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Hrvatska</w:t>
            </w:r>
          </w:p>
          <w:p w:rsidR="003C7FB3" w:rsidRPr="006460E3" w:rsidRDefault="003C7FB3" w:rsidP="009B252D">
            <w:pPr>
              <w:rPr>
                <w:rStyle w:val="Strong"/>
                <w:b w:val="0"/>
                <w:bCs w:val="0"/>
                <w:szCs w:val="22"/>
              </w:rPr>
            </w:pPr>
            <w:r w:rsidRPr="006460E3">
              <w:rPr>
                <w:rStyle w:val="Strong"/>
                <w:b w:val="0"/>
                <w:bCs w:val="0"/>
                <w:szCs w:val="22"/>
              </w:rPr>
              <w:t xml:space="preserve">Orion Pharma </w:t>
            </w:r>
            <w:proofErr w:type="spellStart"/>
            <w:r w:rsidRPr="006460E3">
              <w:rPr>
                <w:rStyle w:val="Strong"/>
                <w:b w:val="0"/>
                <w:bCs w:val="0"/>
                <w:szCs w:val="22"/>
              </w:rPr>
              <w:t>d.o.o</w:t>
            </w:r>
            <w:proofErr w:type="spellEnd"/>
            <w:r w:rsidRPr="006460E3">
              <w:rPr>
                <w:rStyle w:val="Strong"/>
                <w:b w:val="0"/>
                <w:bCs w:val="0"/>
                <w:szCs w:val="22"/>
              </w:rPr>
              <w:t>.</w:t>
            </w:r>
          </w:p>
          <w:p w:rsidR="003C7FB3" w:rsidRPr="006460E3" w:rsidRDefault="003C7FB3" w:rsidP="009B252D">
            <w:pPr>
              <w:rPr>
                <w:b/>
                <w:szCs w:val="22"/>
              </w:rPr>
            </w:pPr>
            <w:r w:rsidRPr="006460E3">
              <w:rPr>
                <w:szCs w:val="22"/>
              </w:rPr>
              <w:t>Tel: +386 (0) 1 600 8015</w:t>
            </w:r>
          </w:p>
        </w:tc>
        <w:tc>
          <w:tcPr>
            <w:tcW w:w="4674" w:type="dxa"/>
            <w:hideMark/>
          </w:tcPr>
          <w:p w:rsidR="003C7FB3" w:rsidRPr="006460E3" w:rsidRDefault="003C7FB3" w:rsidP="009B252D">
            <w:pPr>
              <w:rPr>
                <w:b/>
                <w:szCs w:val="22"/>
              </w:rPr>
            </w:pPr>
            <w:r w:rsidRPr="006460E3">
              <w:rPr>
                <w:b/>
                <w:szCs w:val="22"/>
              </w:rPr>
              <w:t>România</w:t>
            </w:r>
          </w:p>
          <w:p w:rsidR="003C7FB3" w:rsidRPr="006460E3" w:rsidRDefault="003C7FB3" w:rsidP="009B252D">
            <w:pPr>
              <w:rPr>
                <w:szCs w:val="22"/>
              </w:rPr>
            </w:pPr>
            <w:r w:rsidRPr="006460E3">
              <w:rPr>
                <w:szCs w:val="22"/>
              </w:rPr>
              <w:t>Orion Corporation</w:t>
            </w:r>
          </w:p>
          <w:p w:rsidR="003C7FB3" w:rsidRPr="006460E3" w:rsidRDefault="003C7FB3" w:rsidP="009B252D">
            <w:pPr>
              <w:rPr>
                <w:szCs w:val="22"/>
              </w:rPr>
            </w:pPr>
            <w:r w:rsidRPr="006460E3">
              <w:rPr>
                <w:szCs w:val="22"/>
              </w:rPr>
              <w:t>Tel: +358 10 4261</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szCs w:val="22"/>
              </w:rPr>
            </w:pPr>
            <w:r w:rsidRPr="006460E3">
              <w:rPr>
                <w:b/>
                <w:szCs w:val="22"/>
              </w:rPr>
              <w:t>Ireland</w:t>
            </w:r>
            <w:r w:rsidRPr="006460E3">
              <w:rPr>
                <w:b/>
                <w:szCs w:val="22"/>
              </w:rPr>
              <w:br/>
            </w:r>
            <w:r w:rsidRPr="006460E3">
              <w:rPr>
                <w:szCs w:val="22"/>
              </w:rPr>
              <w:t>Orion Pharma (Ireland) Ltd.</w:t>
            </w:r>
          </w:p>
          <w:p w:rsidR="003C7FB3" w:rsidRPr="006460E3" w:rsidRDefault="003C7FB3" w:rsidP="009B252D">
            <w:pPr>
              <w:rPr>
                <w:szCs w:val="22"/>
              </w:rPr>
            </w:pPr>
            <w:r w:rsidRPr="006460E3">
              <w:rPr>
                <w:szCs w:val="22"/>
              </w:rPr>
              <w:t>c/o Allphar Services Ltd.</w:t>
            </w:r>
          </w:p>
          <w:p w:rsidR="003C7FB3" w:rsidRPr="006460E3" w:rsidRDefault="003C7FB3" w:rsidP="009B252D">
            <w:pPr>
              <w:rPr>
                <w:szCs w:val="22"/>
              </w:rPr>
            </w:pPr>
            <w:r w:rsidRPr="006460E3">
              <w:rPr>
                <w:szCs w:val="22"/>
              </w:rPr>
              <w:t>Tel: +353 1 428 7777</w:t>
            </w:r>
          </w:p>
          <w:p w:rsidR="003C7FB3" w:rsidRPr="006460E3" w:rsidRDefault="003C7FB3" w:rsidP="009B252D">
            <w:pPr>
              <w:rPr>
                <w:b/>
                <w:szCs w:val="22"/>
              </w:rPr>
            </w:pPr>
          </w:p>
        </w:tc>
        <w:tc>
          <w:tcPr>
            <w:tcW w:w="4674" w:type="dxa"/>
            <w:hideMark/>
          </w:tcPr>
          <w:p w:rsidR="003C7FB3" w:rsidRPr="006460E3" w:rsidRDefault="003C7FB3" w:rsidP="009B252D">
            <w:pPr>
              <w:rPr>
                <w:b/>
                <w:szCs w:val="22"/>
              </w:rPr>
            </w:pPr>
            <w:r w:rsidRPr="006460E3">
              <w:rPr>
                <w:b/>
                <w:szCs w:val="22"/>
              </w:rPr>
              <w:t>Slovenija</w:t>
            </w:r>
          </w:p>
          <w:p w:rsidR="003C7FB3" w:rsidRPr="006460E3" w:rsidRDefault="003C7FB3" w:rsidP="009B252D">
            <w:pPr>
              <w:rPr>
                <w:rStyle w:val="Strong"/>
                <w:b w:val="0"/>
                <w:bCs w:val="0"/>
                <w:szCs w:val="22"/>
              </w:rPr>
            </w:pPr>
            <w:r w:rsidRPr="006460E3">
              <w:rPr>
                <w:rStyle w:val="Strong"/>
                <w:b w:val="0"/>
                <w:bCs w:val="0"/>
                <w:szCs w:val="22"/>
              </w:rPr>
              <w:t xml:space="preserve">Orion Pharma </w:t>
            </w:r>
            <w:proofErr w:type="spellStart"/>
            <w:r w:rsidRPr="006460E3">
              <w:rPr>
                <w:rStyle w:val="Strong"/>
                <w:b w:val="0"/>
                <w:bCs w:val="0"/>
                <w:szCs w:val="22"/>
              </w:rPr>
              <w:t>d.o.o</w:t>
            </w:r>
            <w:proofErr w:type="spellEnd"/>
            <w:r w:rsidRPr="006460E3">
              <w:rPr>
                <w:rStyle w:val="Strong"/>
                <w:b w:val="0"/>
                <w:bCs w:val="0"/>
                <w:szCs w:val="22"/>
              </w:rPr>
              <w:t>.</w:t>
            </w:r>
          </w:p>
          <w:p w:rsidR="003C7FB3" w:rsidRPr="006460E3" w:rsidRDefault="003C7FB3" w:rsidP="009B252D">
            <w:pPr>
              <w:rPr>
                <w:b/>
                <w:szCs w:val="22"/>
              </w:rPr>
            </w:pPr>
            <w:r w:rsidRPr="006460E3">
              <w:rPr>
                <w:szCs w:val="22"/>
              </w:rPr>
              <w:t>Tel: +386 (0) 1 600 8015</w:t>
            </w: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Ísland</w:t>
            </w:r>
          </w:p>
          <w:p w:rsidR="003C7FB3" w:rsidRPr="006460E3" w:rsidRDefault="003C7FB3" w:rsidP="009B252D">
            <w:pPr>
              <w:rPr>
                <w:szCs w:val="22"/>
              </w:rPr>
            </w:pPr>
            <w:r w:rsidRPr="006460E3">
              <w:rPr>
                <w:szCs w:val="22"/>
              </w:rPr>
              <w:t>Vistor hf.</w:t>
            </w:r>
          </w:p>
          <w:p w:rsidR="003C7FB3" w:rsidRPr="006460E3" w:rsidRDefault="003C7FB3" w:rsidP="009B252D">
            <w:pPr>
              <w:rPr>
                <w:b/>
                <w:szCs w:val="22"/>
              </w:rPr>
            </w:pPr>
            <w:r w:rsidRPr="006460E3">
              <w:rPr>
                <w:szCs w:val="22"/>
              </w:rPr>
              <w:t>Sími: +354 535 7000</w:t>
            </w:r>
          </w:p>
        </w:tc>
        <w:tc>
          <w:tcPr>
            <w:tcW w:w="4674" w:type="dxa"/>
            <w:hideMark/>
          </w:tcPr>
          <w:p w:rsidR="003C7FB3" w:rsidRPr="006460E3" w:rsidRDefault="003C7FB3" w:rsidP="009B252D">
            <w:pPr>
              <w:rPr>
                <w:b/>
                <w:szCs w:val="22"/>
              </w:rPr>
            </w:pPr>
            <w:r w:rsidRPr="006460E3">
              <w:rPr>
                <w:b/>
                <w:szCs w:val="22"/>
              </w:rPr>
              <w:t>Slovenská republika</w:t>
            </w:r>
          </w:p>
          <w:p w:rsidR="003C7FB3" w:rsidRPr="006460E3" w:rsidRDefault="003C7FB3" w:rsidP="009B252D">
            <w:pPr>
              <w:rPr>
                <w:rStyle w:val="Strong"/>
                <w:b w:val="0"/>
                <w:bCs w:val="0"/>
                <w:szCs w:val="22"/>
              </w:rPr>
            </w:pPr>
            <w:r w:rsidRPr="006460E3">
              <w:rPr>
                <w:rStyle w:val="Strong"/>
                <w:b w:val="0"/>
                <w:bCs w:val="0"/>
                <w:szCs w:val="22"/>
              </w:rPr>
              <w:t>Orion Pharma s.r.o</w:t>
            </w:r>
          </w:p>
          <w:p w:rsidR="003C7FB3" w:rsidRPr="006460E3" w:rsidRDefault="003C7FB3" w:rsidP="009B252D">
            <w:pPr>
              <w:rPr>
                <w:szCs w:val="22"/>
              </w:rPr>
            </w:pPr>
            <w:r w:rsidRPr="006460E3">
              <w:rPr>
                <w:szCs w:val="22"/>
              </w:rPr>
              <w:t>Tel:  +420 234 703 305</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szCs w:val="22"/>
              </w:rPr>
            </w:pPr>
            <w:r w:rsidRPr="006460E3">
              <w:rPr>
                <w:b/>
                <w:szCs w:val="22"/>
              </w:rPr>
              <w:t>Italia</w:t>
            </w:r>
            <w:r w:rsidRPr="006460E3">
              <w:rPr>
                <w:b/>
                <w:szCs w:val="22"/>
              </w:rPr>
              <w:br/>
            </w:r>
            <w:r w:rsidRPr="006460E3">
              <w:rPr>
                <w:szCs w:val="22"/>
              </w:rPr>
              <w:t xml:space="preserve">Orion Pharma </w:t>
            </w:r>
            <w:proofErr w:type="spellStart"/>
            <w:r w:rsidRPr="006460E3">
              <w:rPr>
                <w:szCs w:val="22"/>
              </w:rPr>
              <w:t>S.r.l</w:t>
            </w:r>
            <w:proofErr w:type="spellEnd"/>
            <w:r w:rsidRPr="006460E3">
              <w:rPr>
                <w:szCs w:val="22"/>
              </w:rPr>
              <w:t>.</w:t>
            </w:r>
          </w:p>
          <w:p w:rsidR="003C7FB3" w:rsidRPr="006460E3" w:rsidRDefault="003C7FB3" w:rsidP="009B252D">
            <w:pPr>
              <w:rPr>
                <w:b/>
                <w:szCs w:val="22"/>
              </w:rPr>
            </w:pPr>
            <w:r w:rsidRPr="006460E3">
              <w:rPr>
                <w:szCs w:val="22"/>
              </w:rPr>
              <w:t>Tel: + 39 02 67876111</w:t>
            </w:r>
          </w:p>
        </w:tc>
        <w:tc>
          <w:tcPr>
            <w:tcW w:w="4674" w:type="dxa"/>
            <w:hideMark/>
          </w:tcPr>
          <w:p w:rsidR="003C7FB3" w:rsidRPr="006460E3" w:rsidRDefault="003C7FB3" w:rsidP="009B252D">
            <w:pPr>
              <w:rPr>
                <w:szCs w:val="22"/>
              </w:rPr>
            </w:pPr>
            <w:r w:rsidRPr="006460E3">
              <w:rPr>
                <w:b/>
                <w:szCs w:val="22"/>
              </w:rPr>
              <w:t>Suomi/Finland</w:t>
            </w:r>
            <w:r w:rsidRPr="006460E3">
              <w:rPr>
                <w:b/>
                <w:szCs w:val="22"/>
              </w:rPr>
              <w:br/>
            </w:r>
            <w:r w:rsidRPr="006460E3">
              <w:rPr>
                <w:szCs w:val="22"/>
              </w:rPr>
              <w:t>Orion Corporation</w:t>
            </w:r>
          </w:p>
          <w:p w:rsidR="003C7FB3" w:rsidRPr="006460E3" w:rsidRDefault="003C7FB3" w:rsidP="009B252D">
            <w:pPr>
              <w:rPr>
                <w:szCs w:val="22"/>
              </w:rPr>
            </w:pPr>
            <w:r w:rsidRPr="006460E3">
              <w:rPr>
                <w:szCs w:val="22"/>
              </w:rPr>
              <w:t>Puh./Tel: +358 10 4261</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Κύπρος</w:t>
            </w:r>
          </w:p>
          <w:p w:rsidR="003C7FB3" w:rsidRPr="006460E3" w:rsidRDefault="003C7FB3" w:rsidP="009B252D">
            <w:pPr>
              <w:rPr>
                <w:szCs w:val="22"/>
              </w:rPr>
            </w:pPr>
            <w:proofErr w:type="spellStart"/>
            <w:r w:rsidRPr="006460E3">
              <w:rPr>
                <w:szCs w:val="22"/>
              </w:rPr>
              <w:t>Lifepharma</w:t>
            </w:r>
            <w:proofErr w:type="spellEnd"/>
            <w:r w:rsidRPr="006460E3">
              <w:rPr>
                <w:szCs w:val="22"/>
              </w:rPr>
              <w:t xml:space="preserve"> (ZAM) Ltd</w:t>
            </w:r>
          </w:p>
          <w:p w:rsidR="003C7FB3" w:rsidRPr="006460E3" w:rsidRDefault="003C7FB3" w:rsidP="009B252D">
            <w:pPr>
              <w:rPr>
                <w:b/>
                <w:szCs w:val="22"/>
              </w:rPr>
            </w:pPr>
            <w:r w:rsidRPr="006460E3">
              <w:rPr>
                <w:szCs w:val="22"/>
              </w:rPr>
              <w:t>Τηλ.: +357 22056300</w:t>
            </w:r>
          </w:p>
        </w:tc>
        <w:tc>
          <w:tcPr>
            <w:tcW w:w="4674" w:type="dxa"/>
            <w:hideMark/>
          </w:tcPr>
          <w:p w:rsidR="003C7FB3" w:rsidRPr="006460E3" w:rsidRDefault="003C7FB3" w:rsidP="009B252D">
            <w:pPr>
              <w:rPr>
                <w:szCs w:val="22"/>
              </w:rPr>
            </w:pPr>
            <w:r w:rsidRPr="006460E3">
              <w:rPr>
                <w:b/>
                <w:szCs w:val="22"/>
              </w:rPr>
              <w:t>Sverige</w:t>
            </w:r>
            <w:r w:rsidRPr="006460E3">
              <w:rPr>
                <w:b/>
                <w:szCs w:val="22"/>
              </w:rPr>
              <w:br/>
            </w:r>
            <w:r w:rsidRPr="006460E3">
              <w:rPr>
                <w:szCs w:val="22"/>
              </w:rPr>
              <w:t>Orion Pharma AB</w:t>
            </w:r>
          </w:p>
          <w:p w:rsidR="003C7FB3" w:rsidRPr="006460E3" w:rsidRDefault="003C7FB3" w:rsidP="009B252D">
            <w:pPr>
              <w:rPr>
                <w:szCs w:val="22"/>
              </w:rPr>
            </w:pPr>
            <w:r w:rsidRPr="006460E3">
              <w:rPr>
                <w:szCs w:val="22"/>
              </w:rPr>
              <w:t>Tel: +46 8 623 6440</w:t>
            </w:r>
          </w:p>
          <w:p w:rsidR="003C7FB3" w:rsidRPr="006460E3" w:rsidRDefault="003C7FB3" w:rsidP="009B252D">
            <w:pPr>
              <w:rPr>
                <w:b/>
                <w:szCs w:val="22"/>
              </w:rPr>
            </w:pPr>
          </w:p>
        </w:tc>
      </w:tr>
      <w:tr w:rsidR="003C7FB3" w:rsidRPr="006460E3" w:rsidTr="009B252D">
        <w:trPr>
          <w:cantSplit/>
        </w:trPr>
        <w:tc>
          <w:tcPr>
            <w:tcW w:w="4641" w:type="dxa"/>
          </w:tcPr>
          <w:p w:rsidR="003C7FB3" w:rsidRPr="006460E3" w:rsidRDefault="003C7FB3" w:rsidP="009B252D">
            <w:pPr>
              <w:rPr>
                <w:b/>
                <w:szCs w:val="22"/>
              </w:rPr>
            </w:pPr>
            <w:r w:rsidRPr="006460E3">
              <w:rPr>
                <w:b/>
                <w:szCs w:val="22"/>
              </w:rPr>
              <w:t>Latvija</w:t>
            </w:r>
          </w:p>
          <w:p w:rsidR="003C7FB3" w:rsidRPr="006460E3" w:rsidRDefault="003C7FB3" w:rsidP="009B252D">
            <w:pPr>
              <w:rPr>
                <w:szCs w:val="22"/>
              </w:rPr>
            </w:pPr>
            <w:r w:rsidRPr="006460E3">
              <w:rPr>
                <w:szCs w:val="22"/>
              </w:rPr>
              <w:t>Orion Corporation</w:t>
            </w:r>
          </w:p>
          <w:p w:rsidR="003C7FB3" w:rsidRPr="006460E3" w:rsidRDefault="003C7FB3" w:rsidP="009B252D">
            <w:pPr>
              <w:rPr>
                <w:szCs w:val="22"/>
              </w:rPr>
            </w:pPr>
            <w:r w:rsidRPr="006460E3">
              <w:rPr>
                <w:szCs w:val="22"/>
              </w:rPr>
              <w:t>Orion Pharma pārstāvniecība</w:t>
            </w:r>
          </w:p>
          <w:p w:rsidR="003C7FB3" w:rsidRPr="006460E3" w:rsidRDefault="003C7FB3" w:rsidP="009B252D">
            <w:pPr>
              <w:rPr>
                <w:szCs w:val="22"/>
              </w:rPr>
            </w:pPr>
            <w:r w:rsidRPr="006460E3">
              <w:rPr>
                <w:szCs w:val="22"/>
              </w:rPr>
              <w:t>Tel: +371 20028332</w:t>
            </w:r>
          </w:p>
          <w:p w:rsidR="003C7FB3" w:rsidRPr="006460E3" w:rsidRDefault="003C7FB3" w:rsidP="009B252D">
            <w:pPr>
              <w:rPr>
                <w:b/>
                <w:szCs w:val="22"/>
              </w:rPr>
            </w:pPr>
          </w:p>
        </w:tc>
        <w:tc>
          <w:tcPr>
            <w:tcW w:w="4674" w:type="dxa"/>
            <w:hideMark/>
          </w:tcPr>
          <w:p w:rsidR="003C7FB3" w:rsidRPr="006460E3" w:rsidRDefault="003C7FB3" w:rsidP="009B252D">
            <w:pPr>
              <w:rPr>
                <w:b/>
                <w:szCs w:val="22"/>
              </w:rPr>
            </w:pPr>
            <w:r w:rsidRPr="006460E3">
              <w:rPr>
                <w:b/>
                <w:szCs w:val="22"/>
              </w:rPr>
              <w:t>United Kingdom</w:t>
            </w:r>
          </w:p>
          <w:p w:rsidR="003C7FB3" w:rsidRPr="006460E3" w:rsidRDefault="003C7FB3" w:rsidP="009B252D">
            <w:pPr>
              <w:rPr>
                <w:szCs w:val="22"/>
              </w:rPr>
            </w:pPr>
            <w:r w:rsidRPr="006460E3">
              <w:rPr>
                <w:szCs w:val="22"/>
              </w:rPr>
              <w:t>Orion Pharma (UK) Ltd.</w:t>
            </w:r>
          </w:p>
          <w:p w:rsidR="003C7FB3" w:rsidRPr="006460E3" w:rsidRDefault="003C7FB3" w:rsidP="009B252D">
            <w:pPr>
              <w:rPr>
                <w:b/>
                <w:szCs w:val="22"/>
              </w:rPr>
            </w:pPr>
            <w:r w:rsidRPr="006460E3">
              <w:rPr>
                <w:szCs w:val="22"/>
              </w:rPr>
              <w:t>Tel: +44 1635 520 300</w:t>
            </w:r>
          </w:p>
        </w:tc>
      </w:tr>
    </w:tbl>
    <w:p w:rsidR="003C7FB3" w:rsidRPr="006460E3" w:rsidRDefault="003C7FB3">
      <w:pPr>
        <w:numPr>
          <w:ilvl w:val="12"/>
          <w:numId w:val="0"/>
        </w:numPr>
        <w:spacing w:line="240" w:lineRule="auto"/>
        <w:ind w:right="-2"/>
        <w:rPr>
          <w:szCs w:val="22"/>
        </w:rPr>
      </w:pPr>
    </w:p>
    <w:p w:rsidR="00985CAC" w:rsidRPr="006460E3" w:rsidRDefault="00985CAC">
      <w:pPr>
        <w:numPr>
          <w:ilvl w:val="12"/>
          <w:numId w:val="0"/>
        </w:numPr>
        <w:spacing w:line="240" w:lineRule="auto"/>
        <w:ind w:right="-2"/>
        <w:outlineLvl w:val="0"/>
        <w:rPr>
          <w:b/>
          <w:noProof/>
        </w:rPr>
      </w:pPr>
      <w:r w:rsidRPr="006460E3">
        <w:rPr>
          <w:b/>
          <w:szCs w:val="22"/>
        </w:rPr>
        <w:t xml:space="preserve">Táto písomná informácia bola </w:t>
      </w:r>
      <w:r w:rsidR="00E30C53" w:rsidRPr="006460E3">
        <w:rPr>
          <w:b/>
          <w:szCs w:val="24"/>
        </w:rPr>
        <w:t>naposledy</w:t>
      </w:r>
      <w:r w:rsidR="00E30C53" w:rsidRPr="006460E3">
        <w:rPr>
          <w:b/>
          <w:noProof/>
        </w:rPr>
        <w:t xml:space="preserve"> </w:t>
      </w:r>
      <w:r w:rsidR="00334EA8" w:rsidRPr="006460E3">
        <w:rPr>
          <w:b/>
          <w:noProof/>
        </w:rPr>
        <w:t>aktualizovaná v</w:t>
      </w:r>
    </w:p>
    <w:p w:rsidR="003C7FB3" w:rsidRPr="006460E3" w:rsidRDefault="003C7FB3">
      <w:pPr>
        <w:numPr>
          <w:ilvl w:val="12"/>
          <w:numId w:val="0"/>
        </w:numPr>
        <w:spacing w:line="240" w:lineRule="auto"/>
        <w:ind w:right="-2"/>
        <w:outlineLvl w:val="0"/>
        <w:rPr>
          <w:b/>
          <w:szCs w:val="22"/>
        </w:rPr>
      </w:pPr>
    </w:p>
    <w:p w:rsidR="00985CAC" w:rsidRPr="006460E3" w:rsidRDefault="00985CAC">
      <w:pPr>
        <w:numPr>
          <w:ilvl w:val="12"/>
          <w:numId w:val="0"/>
        </w:numPr>
        <w:spacing w:line="240" w:lineRule="auto"/>
        <w:ind w:right="-2"/>
        <w:outlineLvl w:val="0"/>
        <w:rPr>
          <w:b/>
          <w:szCs w:val="22"/>
        </w:rPr>
      </w:pPr>
    </w:p>
    <w:p w:rsidR="00334EA8" w:rsidRPr="006460E3" w:rsidRDefault="00334EA8" w:rsidP="00334EA8">
      <w:pPr>
        <w:numPr>
          <w:ilvl w:val="12"/>
          <w:numId w:val="0"/>
        </w:numPr>
        <w:spacing w:line="240" w:lineRule="auto"/>
        <w:ind w:right="-2"/>
        <w:outlineLvl w:val="0"/>
        <w:rPr>
          <w:b/>
          <w:noProof/>
        </w:rPr>
      </w:pPr>
      <w:r w:rsidRPr="006460E3">
        <w:rPr>
          <w:b/>
          <w:noProof/>
        </w:rPr>
        <w:t>Ďalšie zdroje informácií</w:t>
      </w:r>
    </w:p>
    <w:p w:rsidR="00334EA8" w:rsidRPr="006460E3" w:rsidRDefault="00334EA8">
      <w:pPr>
        <w:numPr>
          <w:ilvl w:val="12"/>
          <w:numId w:val="0"/>
        </w:numPr>
        <w:spacing w:line="240" w:lineRule="auto"/>
        <w:ind w:right="-2"/>
        <w:outlineLvl w:val="0"/>
        <w:rPr>
          <w:b/>
          <w:szCs w:val="22"/>
        </w:rPr>
      </w:pPr>
    </w:p>
    <w:p w:rsidR="00985CAC" w:rsidRPr="006460E3" w:rsidRDefault="00985CAC">
      <w:pPr>
        <w:numPr>
          <w:ilvl w:val="12"/>
          <w:numId w:val="0"/>
        </w:numPr>
        <w:spacing w:line="240" w:lineRule="auto"/>
        <w:ind w:right="-2"/>
        <w:outlineLvl w:val="0"/>
        <w:rPr>
          <w:szCs w:val="22"/>
        </w:rPr>
      </w:pPr>
      <w:r w:rsidRPr="006460E3">
        <w:rPr>
          <w:noProof/>
          <w:szCs w:val="22"/>
        </w:rPr>
        <w:t xml:space="preserve">Podrobné informácie o tomto lieku sú dostupné na internetovej stránke </w:t>
      </w:r>
      <w:r w:rsidR="00334EA8" w:rsidRPr="006460E3">
        <w:t xml:space="preserve">Európskej agentúry </w:t>
      </w:r>
      <w:r w:rsidR="00334EA8" w:rsidRPr="006460E3">
        <w:rPr>
          <w:noProof/>
        </w:rPr>
        <w:t xml:space="preserve">pre lieky </w:t>
      </w:r>
      <w:hyperlink r:id="rId16" w:history="1">
        <w:r w:rsidRPr="006460E3">
          <w:rPr>
            <w:rStyle w:val="Hyperlink"/>
            <w:noProof/>
            <w:color w:val="auto"/>
            <w:szCs w:val="22"/>
          </w:rPr>
          <w:t>http://www.ema.europa.eu</w:t>
        </w:r>
      </w:hyperlink>
      <w:r w:rsidRPr="006460E3">
        <w:rPr>
          <w:szCs w:val="22"/>
        </w:rPr>
        <w:t xml:space="preserve"> </w:t>
      </w:r>
    </w:p>
    <w:p w:rsidR="00612E97" w:rsidRPr="006460E3" w:rsidRDefault="00985CAC" w:rsidP="00612E97">
      <w:pPr>
        <w:numPr>
          <w:ilvl w:val="12"/>
          <w:numId w:val="0"/>
        </w:numPr>
        <w:spacing w:line="240" w:lineRule="auto"/>
        <w:ind w:right="-2"/>
        <w:jc w:val="center"/>
        <w:outlineLvl w:val="0"/>
        <w:rPr>
          <w:szCs w:val="22"/>
        </w:rPr>
      </w:pPr>
      <w:r w:rsidRPr="006460E3">
        <w:rPr>
          <w:b/>
          <w:szCs w:val="22"/>
        </w:rPr>
        <w:br w:type="page"/>
      </w:r>
      <w:r w:rsidR="00612E97" w:rsidRPr="006460E3">
        <w:rPr>
          <w:b/>
          <w:noProof/>
        </w:rPr>
        <w:t>Písomná informácia pre používateľ</w:t>
      </w:r>
      <w:r w:rsidR="001F4A3C" w:rsidRPr="006460E3">
        <w:rPr>
          <w:b/>
          <w:noProof/>
        </w:rPr>
        <w:t>a</w:t>
      </w:r>
    </w:p>
    <w:p w:rsidR="00985CAC" w:rsidRPr="006460E3" w:rsidRDefault="00985CAC">
      <w:pPr>
        <w:numPr>
          <w:ilvl w:val="12"/>
          <w:numId w:val="0"/>
        </w:numPr>
        <w:spacing w:line="240" w:lineRule="auto"/>
        <w:ind w:right="-2"/>
        <w:jc w:val="center"/>
        <w:outlineLvl w:val="0"/>
        <w:rPr>
          <w:szCs w:val="22"/>
        </w:rPr>
      </w:pPr>
    </w:p>
    <w:p w:rsidR="00985CAC" w:rsidRPr="006460E3" w:rsidRDefault="00985CAC">
      <w:pPr>
        <w:numPr>
          <w:ilvl w:val="12"/>
          <w:numId w:val="0"/>
        </w:numPr>
        <w:ind w:right="-2"/>
        <w:jc w:val="center"/>
        <w:rPr>
          <w:b/>
          <w:szCs w:val="22"/>
        </w:rPr>
      </w:pPr>
      <w:proofErr w:type="spellStart"/>
      <w:r w:rsidRPr="006460E3">
        <w:rPr>
          <w:b/>
          <w:szCs w:val="22"/>
        </w:rPr>
        <w:t>Stalevo</w:t>
      </w:r>
      <w:proofErr w:type="spellEnd"/>
      <w:r w:rsidRPr="006460E3">
        <w:rPr>
          <w:b/>
          <w:szCs w:val="22"/>
        </w:rPr>
        <w:t xml:space="preserve"> 100 mg/25 mg/200 mg filmom obalené tablety</w:t>
      </w:r>
    </w:p>
    <w:p w:rsidR="00985CAC" w:rsidRPr="006460E3" w:rsidRDefault="00886879">
      <w:pPr>
        <w:jc w:val="center"/>
        <w:rPr>
          <w:b/>
          <w:caps/>
          <w:szCs w:val="22"/>
        </w:rPr>
      </w:pPr>
      <w:r w:rsidRPr="006460E3">
        <w:rPr>
          <w:szCs w:val="22"/>
        </w:rPr>
        <w:t>l</w:t>
      </w:r>
      <w:r w:rsidR="00985CAC" w:rsidRPr="006460E3">
        <w:rPr>
          <w:szCs w:val="22"/>
        </w:rPr>
        <w:t>evodopa/karbidopa/entakapon</w:t>
      </w:r>
    </w:p>
    <w:p w:rsidR="00985CAC" w:rsidRPr="006460E3" w:rsidRDefault="00985CAC">
      <w:pPr>
        <w:pStyle w:val="EndnoteText"/>
        <w:rPr>
          <w:szCs w:val="22"/>
        </w:rPr>
      </w:pPr>
    </w:p>
    <w:p w:rsidR="00612E97" w:rsidRPr="006460E3" w:rsidRDefault="00612E97" w:rsidP="00612E97">
      <w:pPr>
        <w:ind w:right="-2"/>
        <w:rPr>
          <w:noProof/>
        </w:rPr>
      </w:pPr>
      <w:r w:rsidRPr="006460E3">
        <w:rPr>
          <w:b/>
          <w:noProof/>
        </w:rPr>
        <w:t>Pozorne si prečítajte celú písomnú informáciu predtým, ako začnete užívať</w:t>
      </w:r>
      <w:r w:rsidRPr="006460E3">
        <w:t xml:space="preserve"> </w:t>
      </w:r>
      <w:r w:rsidRPr="006460E3">
        <w:rPr>
          <w:b/>
          <w:noProof/>
        </w:rPr>
        <w:t>tento liek, pretože obsahuje pre vás dôležité informácie.</w:t>
      </w:r>
    </w:p>
    <w:p w:rsidR="00612E97" w:rsidRPr="006460E3" w:rsidRDefault="00612E97" w:rsidP="005F51B2">
      <w:pPr>
        <w:numPr>
          <w:ilvl w:val="0"/>
          <w:numId w:val="13"/>
        </w:numPr>
        <w:tabs>
          <w:tab w:val="clear" w:pos="567"/>
        </w:tabs>
        <w:spacing w:line="240" w:lineRule="auto"/>
        <w:ind w:left="567" w:right="-2" w:hanging="567"/>
      </w:pPr>
      <w:r w:rsidRPr="006460E3">
        <w:t>Túto písomnú informáciu si uschovajte. Možno bude potrebné, aby ste si ju znovu prečítali.</w:t>
      </w:r>
    </w:p>
    <w:p w:rsidR="00612E97" w:rsidRPr="006460E3" w:rsidRDefault="00612E97" w:rsidP="005F51B2">
      <w:pPr>
        <w:numPr>
          <w:ilvl w:val="0"/>
          <w:numId w:val="13"/>
        </w:numPr>
        <w:tabs>
          <w:tab w:val="clear" w:pos="567"/>
        </w:tabs>
        <w:spacing w:line="240" w:lineRule="auto"/>
        <w:ind w:left="567" w:right="-2" w:hanging="567"/>
      </w:pPr>
      <w:r w:rsidRPr="006460E3">
        <w:t>Ak máte akékoľvek ďalšie otázky, obráťte sa na svojho lekára alebo lekárnika.</w:t>
      </w:r>
    </w:p>
    <w:p w:rsidR="00612E97" w:rsidRPr="006460E3" w:rsidRDefault="00612E97" w:rsidP="00612E97">
      <w:pPr>
        <w:ind w:left="567" w:right="-2" w:hanging="567"/>
      </w:pPr>
      <w:r w:rsidRPr="006460E3">
        <w:rPr>
          <w:noProof/>
        </w:rPr>
        <w:t>-</w:t>
      </w:r>
      <w:r w:rsidRPr="006460E3">
        <w:rPr>
          <w:noProof/>
        </w:rPr>
        <w:tab/>
      </w:r>
      <w:r w:rsidRPr="006460E3">
        <w:t xml:space="preserve">Tento liek bol predpísaný </w:t>
      </w:r>
      <w:r w:rsidRPr="006460E3">
        <w:rPr>
          <w:noProof/>
        </w:rPr>
        <w:t>iba vám</w:t>
      </w:r>
      <w:r w:rsidRPr="006460E3">
        <w:t xml:space="preserve">. Nedávajte ho nikomu inému. Môže mu uškodiť, dokonca aj vtedy, ak má rovnaké príznaky </w:t>
      </w:r>
      <w:r w:rsidRPr="006460E3">
        <w:rPr>
          <w:noProof/>
        </w:rPr>
        <w:t xml:space="preserve">ochorenia </w:t>
      </w:r>
      <w:r w:rsidRPr="006460E3">
        <w:t xml:space="preserve">ako </w:t>
      </w:r>
      <w:r w:rsidRPr="006460E3">
        <w:rPr>
          <w:noProof/>
        </w:rPr>
        <w:t>vy</w:t>
      </w:r>
      <w:r w:rsidRPr="006460E3">
        <w:t>.</w:t>
      </w:r>
    </w:p>
    <w:p w:rsidR="00612E97" w:rsidRPr="006460E3" w:rsidRDefault="00612E97" w:rsidP="00612E97">
      <w:pPr>
        <w:ind w:left="567" w:hanging="567"/>
      </w:pPr>
      <w:r w:rsidRPr="006460E3">
        <w:t>-</w:t>
      </w:r>
      <w:r w:rsidRPr="006460E3">
        <w:tab/>
        <w:t xml:space="preserve">Ak </w:t>
      </w:r>
      <w:r w:rsidRPr="006460E3">
        <w:rPr>
          <w:noProof/>
        </w:rPr>
        <w:t>sa u vás vyskytne</w:t>
      </w:r>
      <w:r w:rsidRPr="006460E3">
        <w:t xml:space="preserve"> akýkoľvek vedľajší účinok</w:t>
      </w:r>
      <w:r w:rsidRPr="006460E3">
        <w:rPr>
          <w:noProof/>
        </w:rPr>
        <w:t xml:space="preserve">, obráťte sa na svojho lekára </w:t>
      </w:r>
      <w:r w:rsidRPr="006460E3">
        <w:t xml:space="preserve">alebo </w:t>
      </w:r>
      <w:r w:rsidRPr="006460E3">
        <w:rPr>
          <w:noProof/>
        </w:rPr>
        <w:t>lekárnika. To sa týka aj akýchkoľvek vedľajších účinkov</w:t>
      </w:r>
      <w:r w:rsidRPr="006460E3">
        <w:t>, ktoré nie sú uvedené v tejto písomnej informácii</w:t>
      </w:r>
      <w:r w:rsidRPr="006460E3">
        <w:rPr>
          <w:noProof/>
        </w:rPr>
        <w:t>.</w:t>
      </w:r>
      <w:r w:rsidR="001F4A3C" w:rsidRPr="006460E3">
        <w:rPr>
          <w:noProof/>
        </w:rPr>
        <w:t xml:space="preserve"> </w:t>
      </w:r>
      <w:r w:rsidR="001F4A3C" w:rsidRPr="006460E3">
        <w:rPr>
          <w:noProof/>
          <w:snapToGrid w:val="0"/>
          <w:szCs w:val="22"/>
        </w:rPr>
        <w:t>Pozri časť 4.</w:t>
      </w:r>
    </w:p>
    <w:p w:rsidR="00985CAC" w:rsidRPr="006460E3" w:rsidRDefault="00985CAC">
      <w:pPr>
        <w:spacing w:line="240" w:lineRule="auto"/>
        <w:ind w:right="-2"/>
        <w:rPr>
          <w:szCs w:val="22"/>
        </w:rPr>
      </w:pPr>
    </w:p>
    <w:p w:rsidR="00985CAC" w:rsidRPr="006460E3" w:rsidRDefault="00985CAC">
      <w:pPr>
        <w:numPr>
          <w:ilvl w:val="12"/>
          <w:numId w:val="0"/>
        </w:numPr>
        <w:ind w:right="-2"/>
        <w:outlineLvl w:val="0"/>
        <w:rPr>
          <w:noProof/>
          <w:szCs w:val="22"/>
        </w:rPr>
      </w:pPr>
      <w:r w:rsidRPr="006460E3">
        <w:rPr>
          <w:b/>
          <w:noProof/>
          <w:szCs w:val="22"/>
        </w:rPr>
        <w:t>V tejto písomnej informácii sa dozviete</w:t>
      </w:r>
      <w:r w:rsidRPr="006460E3">
        <w:rPr>
          <w:noProof/>
          <w:szCs w:val="22"/>
        </w:rPr>
        <w:t xml:space="preserve">: </w:t>
      </w:r>
    </w:p>
    <w:p w:rsidR="00985CAC" w:rsidRPr="006460E3" w:rsidRDefault="00985CAC">
      <w:pPr>
        <w:spacing w:line="240" w:lineRule="auto"/>
        <w:ind w:right="-29"/>
        <w:rPr>
          <w:szCs w:val="22"/>
        </w:rPr>
      </w:pPr>
      <w:r w:rsidRPr="006460E3">
        <w:rPr>
          <w:szCs w:val="22"/>
        </w:rPr>
        <w:t>1.</w:t>
      </w:r>
      <w:r w:rsidRPr="006460E3">
        <w:rPr>
          <w:szCs w:val="22"/>
        </w:rPr>
        <w:tab/>
        <w:t xml:space="preserve">Čo je </w:t>
      </w:r>
      <w:proofErr w:type="spellStart"/>
      <w:r w:rsidRPr="006460E3">
        <w:rPr>
          <w:szCs w:val="22"/>
        </w:rPr>
        <w:t>Stalevo</w:t>
      </w:r>
      <w:proofErr w:type="spellEnd"/>
      <w:r w:rsidRPr="006460E3">
        <w:rPr>
          <w:szCs w:val="22"/>
        </w:rPr>
        <w:t xml:space="preserve"> a na čo sa používa</w:t>
      </w:r>
    </w:p>
    <w:p w:rsidR="00985CAC" w:rsidRPr="006460E3" w:rsidRDefault="00985CAC">
      <w:pPr>
        <w:spacing w:line="240" w:lineRule="auto"/>
        <w:ind w:right="-29"/>
        <w:rPr>
          <w:szCs w:val="22"/>
        </w:rPr>
      </w:pPr>
      <w:r w:rsidRPr="006460E3">
        <w:rPr>
          <w:szCs w:val="22"/>
        </w:rPr>
        <w:t>2.</w:t>
      </w:r>
      <w:r w:rsidRPr="006460E3">
        <w:rPr>
          <w:szCs w:val="22"/>
        </w:rPr>
        <w:tab/>
      </w:r>
      <w:r w:rsidR="00612E97" w:rsidRPr="006460E3">
        <w:rPr>
          <w:noProof/>
        </w:rPr>
        <w:t xml:space="preserve">Čo potrebujete vedieť </w:t>
      </w:r>
      <w:r w:rsidR="001F4A3C" w:rsidRPr="006460E3">
        <w:rPr>
          <w:noProof/>
        </w:rPr>
        <w:t>predtým</w:t>
      </w:r>
      <w:r w:rsidR="00612E97" w:rsidRPr="006460E3">
        <w:rPr>
          <w:noProof/>
        </w:rPr>
        <w:t>,</w:t>
      </w:r>
      <w:r w:rsidR="00612E97" w:rsidRPr="006460E3">
        <w:t xml:space="preserve"> </w:t>
      </w:r>
      <w:r w:rsidRPr="006460E3">
        <w:rPr>
          <w:szCs w:val="22"/>
        </w:rPr>
        <w:t xml:space="preserve">ako užijete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3.</w:t>
      </w:r>
      <w:r w:rsidRPr="006460E3">
        <w:rPr>
          <w:szCs w:val="22"/>
        </w:rPr>
        <w:tab/>
        <w:t xml:space="preserve">Ako užívať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4.</w:t>
      </w:r>
      <w:r w:rsidRPr="006460E3">
        <w:rPr>
          <w:szCs w:val="22"/>
        </w:rPr>
        <w:tab/>
        <w:t>Možné vedľajšie účinky</w:t>
      </w:r>
    </w:p>
    <w:p w:rsidR="00985CAC" w:rsidRPr="006460E3" w:rsidRDefault="00985CAC">
      <w:pPr>
        <w:spacing w:line="240" w:lineRule="auto"/>
        <w:ind w:right="-29"/>
        <w:rPr>
          <w:szCs w:val="22"/>
        </w:rPr>
      </w:pPr>
      <w:r w:rsidRPr="006460E3">
        <w:rPr>
          <w:szCs w:val="22"/>
        </w:rPr>
        <w:t>5</w:t>
      </w:r>
      <w:r w:rsidRPr="006460E3">
        <w:rPr>
          <w:szCs w:val="22"/>
        </w:rPr>
        <w:tab/>
      </w:r>
      <w:r w:rsidRPr="006460E3">
        <w:rPr>
          <w:noProof/>
          <w:szCs w:val="22"/>
        </w:rPr>
        <w:t xml:space="preserve">Ako uchovávať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6.</w:t>
      </w:r>
      <w:r w:rsidRPr="006460E3">
        <w:rPr>
          <w:szCs w:val="22"/>
        </w:rPr>
        <w:tab/>
      </w:r>
      <w:r w:rsidR="00612E97" w:rsidRPr="006460E3">
        <w:rPr>
          <w:noProof/>
        </w:rPr>
        <w:t>Obsah balenia a ďalšie</w:t>
      </w:r>
      <w:r w:rsidR="00612E97" w:rsidRPr="006460E3">
        <w:t xml:space="preserv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p>
    <w:p w:rsidR="00985CAC" w:rsidRPr="006460E3" w:rsidRDefault="00985CAC" w:rsidP="009C64DF">
      <w:pPr>
        <w:rPr>
          <w:b/>
        </w:rPr>
      </w:pPr>
      <w:r w:rsidRPr="006460E3">
        <w:rPr>
          <w:b/>
          <w:caps/>
        </w:rPr>
        <w:t>1.</w:t>
      </w:r>
      <w:r w:rsidRPr="006460E3">
        <w:rPr>
          <w:b/>
          <w:caps/>
        </w:rPr>
        <w:tab/>
      </w:r>
      <w:r w:rsidR="00612E97" w:rsidRPr="006460E3">
        <w:rPr>
          <w:b/>
        </w:rPr>
        <w:t xml:space="preserve">Čo je </w:t>
      </w:r>
      <w:proofErr w:type="spellStart"/>
      <w:r w:rsidR="00612E97" w:rsidRPr="006460E3">
        <w:rPr>
          <w:b/>
        </w:rPr>
        <w:t>Stalevo</w:t>
      </w:r>
      <w:proofErr w:type="spellEnd"/>
      <w:r w:rsidR="00612E97" w:rsidRPr="006460E3">
        <w:rPr>
          <w:b/>
        </w:rPr>
        <w:t xml:space="preserve"> a na čo sa používa</w:t>
      </w:r>
    </w:p>
    <w:p w:rsidR="00985CAC" w:rsidRPr="006460E3" w:rsidRDefault="00985CAC">
      <w:pPr>
        <w:rPr>
          <w:szCs w:val="22"/>
        </w:rPr>
      </w:pPr>
    </w:p>
    <w:p w:rsidR="00985CAC" w:rsidRPr="006460E3" w:rsidRDefault="00985CAC">
      <w:pPr>
        <w:spacing w:line="240" w:lineRule="auto"/>
        <w:rPr>
          <w:szCs w:val="22"/>
        </w:rPr>
      </w:pPr>
      <w:proofErr w:type="spellStart"/>
      <w:r w:rsidRPr="006460E3">
        <w:rPr>
          <w:szCs w:val="22"/>
        </w:rPr>
        <w:t>Stalevo</w:t>
      </w:r>
      <w:proofErr w:type="spellEnd"/>
      <w:r w:rsidRPr="006460E3">
        <w:rPr>
          <w:szCs w:val="22"/>
        </w:rPr>
        <w:t xml:space="preserve"> obsahuje tri liečivá (levodopa, karbidopa a entakapon) v jednej filmom obalenej tablete. </w:t>
      </w:r>
      <w:proofErr w:type="spellStart"/>
      <w:r w:rsidRPr="006460E3">
        <w:rPr>
          <w:szCs w:val="22"/>
        </w:rPr>
        <w:t>Stalevo</w:t>
      </w:r>
      <w:proofErr w:type="spellEnd"/>
      <w:r w:rsidRPr="006460E3">
        <w:rPr>
          <w:szCs w:val="22"/>
        </w:rPr>
        <w:t xml:space="preserve"> sa používa na liečbu Parkinsonovej choroby.</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Parkinsonovu chorobu spôsobujú nízke hladiny látky nazývanej dopamín v mozgu. Levodopa zvyšuje množstvo dopamínu a tak zmierňuje symptómy Parkinsonovej choroby. Karbidopa a entakapon zlepšujú antiparkinsonické účinky levodopy.</w:t>
      </w:r>
    </w:p>
    <w:p w:rsidR="00985CAC" w:rsidRPr="006460E3" w:rsidRDefault="00985CAC">
      <w:pPr>
        <w:spacing w:line="240" w:lineRule="auto"/>
        <w:ind w:right="-29"/>
        <w:rPr>
          <w:b/>
          <w:caps/>
          <w:szCs w:val="22"/>
        </w:rPr>
      </w:pPr>
    </w:p>
    <w:p w:rsidR="00985CAC" w:rsidRPr="006460E3" w:rsidRDefault="00985CAC">
      <w:pPr>
        <w:spacing w:line="240" w:lineRule="auto"/>
        <w:ind w:right="-29"/>
        <w:rPr>
          <w:b/>
          <w:caps/>
          <w:szCs w:val="22"/>
        </w:rPr>
      </w:pPr>
    </w:p>
    <w:p w:rsidR="00985CAC" w:rsidRPr="006460E3" w:rsidRDefault="00985CAC">
      <w:pPr>
        <w:spacing w:line="240" w:lineRule="auto"/>
        <w:ind w:right="-29"/>
        <w:rPr>
          <w:b/>
          <w:caps/>
          <w:szCs w:val="22"/>
        </w:rPr>
      </w:pPr>
      <w:r w:rsidRPr="006460E3">
        <w:rPr>
          <w:b/>
          <w:caps/>
          <w:szCs w:val="22"/>
        </w:rPr>
        <w:t>2.</w:t>
      </w:r>
      <w:r w:rsidRPr="006460E3">
        <w:rPr>
          <w:b/>
          <w:caps/>
          <w:szCs w:val="22"/>
        </w:rPr>
        <w:tab/>
      </w:r>
      <w:r w:rsidR="00612E97" w:rsidRPr="006460E3">
        <w:rPr>
          <w:b/>
          <w:noProof/>
        </w:rPr>
        <w:t xml:space="preserve">Čo potrebujete vedieť </w:t>
      </w:r>
      <w:r w:rsidR="001F4A3C" w:rsidRPr="006460E3">
        <w:rPr>
          <w:b/>
          <w:noProof/>
        </w:rPr>
        <w:t>predtým</w:t>
      </w:r>
      <w:r w:rsidR="00612E97" w:rsidRPr="006460E3">
        <w:rPr>
          <w:b/>
          <w:noProof/>
        </w:rPr>
        <w:t>,</w:t>
      </w:r>
      <w:r w:rsidR="00612E97" w:rsidRPr="006460E3">
        <w:rPr>
          <w:b/>
        </w:rPr>
        <w:t xml:space="preserve"> ako</w:t>
      </w:r>
      <w:r w:rsidR="00612E97" w:rsidRPr="006460E3">
        <w:rPr>
          <w:b/>
          <w:szCs w:val="22"/>
        </w:rPr>
        <w:t xml:space="preserve"> užijete </w:t>
      </w:r>
      <w:proofErr w:type="spellStart"/>
      <w:r w:rsidR="00612E97" w:rsidRPr="006460E3">
        <w:rPr>
          <w:b/>
          <w:szCs w:val="22"/>
        </w:rPr>
        <w:t>Stalevo</w:t>
      </w:r>
      <w:proofErr w:type="spellEnd"/>
    </w:p>
    <w:p w:rsidR="00985CAC" w:rsidRPr="006460E3" w:rsidRDefault="00985CAC">
      <w:pPr>
        <w:spacing w:line="240" w:lineRule="auto"/>
        <w:rPr>
          <w:szCs w:val="22"/>
        </w:rPr>
      </w:pPr>
    </w:p>
    <w:p w:rsidR="00985CAC" w:rsidRPr="006460E3" w:rsidRDefault="00985CAC" w:rsidP="009C64DF">
      <w:pPr>
        <w:rPr>
          <w:b/>
        </w:rPr>
      </w:pPr>
      <w:r w:rsidRPr="006460E3">
        <w:rPr>
          <w:b/>
        </w:rPr>
        <w:t xml:space="preserve">Neužívajte </w:t>
      </w:r>
      <w:proofErr w:type="spellStart"/>
      <w:r w:rsidRPr="006460E3">
        <w:rPr>
          <w:b/>
        </w:rPr>
        <w:t>Stalevo</w:t>
      </w:r>
      <w:proofErr w:type="spellEnd"/>
      <w:r w:rsidRPr="006460E3">
        <w:rPr>
          <w:b/>
        </w:rPr>
        <w:t xml:space="preserve">, </w:t>
      </w:r>
      <w:r w:rsidR="001F4A3C" w:rsidRPr="006460E3">
        <w:rPr>
          <w:b/>
        </w:rPr>
        <w:t>ak</w:t>
      </w:r>
    </w:p>
    <w:p w:rsidR="00985CAC" w:rsidRPr="006460E3" w:rsidRDefault="00985CAC">
      <w:pPr>
        <w:rPr>
          <w:szCs w:val="22"/>
        </w:rPr>
      </w:pP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ste alergický na levodopu, karbidopu alebo entakapon, alebo ktorúkoľvek z ďalších zložiek </w:t>
      </w:r>
      <w:r w:rsidR="00612E97" w:rsidRPr="006460E3">
        <w:rPr>
          <w:noProof/>
          <w:sz w:val="22"/>
          <w:szCs w:val="22"/>
          <w:lang w:val="sk-SK"/>
        </w:rPr>
        <w:t>tohto lieku (uvedených v časti 6)</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r>
      <w:r w:rsidR="001F4A3C" w:rsidRPr="006460E3">
        <w:rPr>
          <w:sz w:val="22"/>
          <w:szCs w:val="22"/>
          <w:lang w:val="sk-SK"/>
        </w:rPr>
        <w:t xml:space="preserve">máte </w:t>
      </w:r>
      <w:r w:rsidRPr="006460E3">
        <w:rPr>
          <w:sz w:val="22"/>
          <w:szCs w:val="22"/>
          <w:lang w:val="sk-SK"/>
        </w:rPr>
        <w:t>glaukóm s uzavretým uhlom (ochorenie oka)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máte nádor nadobličiek</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užívate určité lieky na liečbu depresie (kombinácie selektívnych inhibítorov MAO-A a MAO-B alebo neselektívne inhibítory MAO)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neuroleptický malígny syndróm (NMS – toto je zriedkavá reakcia na lieky používané na liečbu ťažkých duševných porúch)</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netraumatickú rabdomyolýzu (zriedkavé ochorenie svalov)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závažné ochorenie pečene. </w:t>
      </w:r>
    </w:p>
    <w:p w:rsidR="00985CAC" w:rsidRPr="006460E3" w:rsidRDefault="00985CAC">
      <w:pPr>
        <w:pStyle w:val="Text"/>
        <w:tabs>
          <w:tab w:val="left" w:pos="567"/>
        </w:tabs>
        <w:spacing w:before="0"/>
        <w:ind w:left="567" w:hanging="567"/>
        <w:jc w:val="left"/>
        <w:rPr>
          <w:sz w:val="22"/>
          <w:szCs w:val="22"/>
          <w:lang w:val="sk-SK"/>
        </w:rPr>
      </w:pPr>
    </w:p>
    <w:p w:rsidR="005B360E" w:rsidRPr="006460E3" w:rsidRDefault="005B360E" w:rsidP="005B360E">
      <w:pPr>
        <w:numPr>
          <w:ilvl w:val="12"/>
          <w:numId w:val="0"/>
        </w:numPr>
        <w:ind w:right="-2"/>
        <w:outlineLvl w:val="0"/>
        <w:rPr>
          <w:noProof/>
        </w:rPr>
      </w:pPr>
      <w:r w:rsidRPr="006460E3">
        <w:rPr>
          <w:b/>
          <w:noProof/>
        </w:rPr>
        <w:t>Upozornenia a opatrenia</w:t>
      </w:r>
    </w:p>
    <w:p w:rsidR="005B360E" w:rsidRPr="006460E3" w:rsidRDefault="005B360E" w:rsidP="005B360E">
      <w:pPr>
        <w:numPr>
          <w:ilvl w:val="12"/>
          <w:numId w:val="0"/>
        </w:numPr>
        <w:ind w:left="567" w:hanging="567"/>
        <w:rPr>
          <w:noProof/>
        </w:rPr>
      </w:pPr>
    </w:p>
    <w:p w:rsidR="001F4A3C" w:rsidRPr="006460E3" w:rsidRDefault="001F4A3C" w:rsidP="001F4A3C">
      <w:pPr>
        <w:numPr>
          <w:ilvl w:val="12"/>
          <w:numId w:val="0"/>
        </w:numPr>
        <w:ind w:left="567" w:hanging="567"/>
        <w:rPr>
          <w:szCs w:val="22"/>
          <w:u w:val="single"/>
        </w:rPr>
      </w:pPr>
      <w:r w:rsidRPr="006460E3">
        <w:rPr>
          <w:noProof/>
          <w:szCs w:val="22"/>
          <w:u w:val="single"/>
        </w:rPr>
        <w:t>Predtým, ako začnete užívať Stalevo, obráťte sa na svojho lekára alebo lekárnika</w:t>
      </w:r>
      <w:r w:rsidR="007D2233" w:rsidRPr="006460E3">
        <w:rPr>
          <w:noProof/>
          <w:szCs w:val="22"/>
          <w:u w:val="single"/>
        </w:rPr>
        <w:t>,</w:t>
      </w:r>
      <w:r w:rsidRPr="006460E3">
        <w:rPr>
          <w:szCs w:val="22"/>
          <w:u w:val="single"/>
        </w:rPr>
        <w:t xml:space="preserve"> ak máte alebo ste </w:t>
      </w:r>
    </w:p>
    <w:p w:rsidR="001F4A3C" w:rsidRPr="006460E3" w:rsidRDefault="001F4A3C" w:rsidP="001F4A3C">
      <w:pPr>
        <w:numPr>
          <w:ilvl w:val="12"/>
          <w:numId w:val="0"/>
        </w:numPr>
        <w:ind w:left="567" w:hanging="567"/>
        <w:rPr>
          <w:noProof/>
          <w:u w:val="single"/>
        </w:rPr>
      </w:pPr>
      <w:r w:rsidRPr="006460E3">
        <w:rPr>
          <w:szCs w:val="22"/>
          <w:u w:val="single"/>
        </w:rPr>
        <w:t>niekedy mali:</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srdcový infarkt alebo iné ochorenia srdca vrátane srdcových arytmií, alebo ochorenie krvných ciev </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astmu alebo iné ochorenia pľúc</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problém s pečeňou, pretože bude možno potrebné </w:t>
      </w:r>
      <w:r w:rsidR="005B360E" w:rsidRPr="006460E3">
        <w:rPr>
          <w:sz w:val="22"/>
          <w:szCs w:val="22"/>
          <w:lang w:val="sk-SK"/>
        </w:rPr>
        <w:t>v</w:t>
      </w:r>
      <w:r w:rsidRPr="006460E3">
        <w:rPr>
          <w:sz w:val="22"/>
          <w:szCs w:val="22"/>
          <w:lang w:val="sk-SK"/>
        </w:rPr>
        <w:t>ašu dávku upraviť</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obličkové alebo hormonálne ochorenia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žalúdočné vredy alebo kŕče</w:t>
      </w:r>
    </w:p>
    <w:p w:rsidR="00985CAC" w:rsidRPr="006460E3" w:rsidRDefault="005416C1" w:rsidP="005416C1">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r>
      <w:r w:rsidR="00985CAC" w:rsidRPr="006460E3">
        <w:rPr>
          <w:sz w:val="22"/>
          <w:szCs w:val="22"/>
          <w:lang w:val="sk-SK"/>
        </w:rPr>
        <w:t>ak budete mať dlhší čas hnačku, poraďte sa so svojím lekárom, pretože to môže byť prejav zápalu hrubého čreva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akúkoľvek formu ťažkej duševnej poruchy, napr. psychózu</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chronický glaukóm s otvoreným uhlom, pretože bude možno potrebné </w:t>
      </w:r>
      <w:r w:rsidR="0083637F" w:rsidRPr="006460E3">
        <w:rPr>
          <w:sz w:val="22"/>
          <w:szCs w:val="22"/>
          <w:lang w:val="sk-SK"/>
        </w:rPr>
        <w:t>v</w:t>
      </w:r>
      <w:r w:rsidRPr="006460E3">
        <w:rPr>
          <w:sz w:val="22"/>
          <w:szCs w:val="22"/>
          <w:lang w:val="sk-SK"/>
        </w:rPr>
        <w:t xml:space="preserve">ašu dávku upraviť a sledovať </w:t>
      </w:r>
      <w:r w:rsidR="003B3597" w:rsidRPr="006460E3">
        <w:rPr>
          <w:sz w:val="22"/>
          <w:szCs w:val="22"/>
          <w:lang w:val="sk-SK"/>
        </w:rPr>
        <w:t>v</w:t>
      </w:r>
      <w:r w:rsidRPr="006460E3">
        <w:rPr>
          <w:sz w:val="22"/>
          <w:szCs w:val="22"/>
          <w:lang w:val="sk-SK"/>
        </w:rPr>
        <w:t>áš vnútroočný tlak.</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u w:val="single"/>
          <w:lang w:val="sk-SK"/>
        </w:rPr>
      </w:pPr>
      <w:r w:rsidRPr="006460E3">
        <w:rPr>
          <w:sz w:val="22"/>
          <w:szCs w:val="22"/>
          <w:u w:val="single"/>
          <w:lang w:val="sk-SK"/>
        </w:rPr>
        <w:t>Poraďte sa so svojím lekárom, ak teraz užívate:</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antipsychotiká (lieky používané na liečbu psychózy)</w:t>
      </w:r>
    </w:p>
    <w:p w:rsidR="00985CAC" w:rsidRPr="006460E3" w:rsidRDefault="00985CAC">
      <w:pPr>
        <w:pStyle w:val="Text"/>
        <w:spacing w:before="0"/>
        <w:ind w:left="567" w:hanging="567"/>
        <w:rPr>
          <w:sz w:val="22"/>
          <w:szCs w:val="22"/>
          <w:lang w:val="sk-SK"/>
        </w:rPr>
      </w:pPr>
      <w:r w:rsidRPr="006460E3">
        <w:rPr>
          <w:sz w:val="22"/>
          <w:szCs w:val="22"/>
          <w:lang w:val="sk-SK"/>
        </w:rPr>
        <w:t>-</w:t>
      </w:r>
      <w:r w:rsidRPr="006460E3">
        <w:rPr>
          <w:sz w:val="22"/>
          <w:szCs w:val="22"/>
          <w:lang w:val="sk-SK"/>
        </w:rPr>
        <w:tab/>
        <w:t>liek, ktorý môže vyvolať zníženie krvného tlaku, keď vstávate zo stoličky alebo</w:t>
      </w:r>
    </w:p>
    <w:p w:rsidR="00985CAC" w:rsidRPr="006460E3" w:rsidRDefault="00985CAC">
      <w:pPr>
        <w:pStyle w:val="Text"/>
        <w:spacing w:before="0"/>
        <w:ind w:left="567" w:hanging="567"/>
        <w:rPr>
          <w:sz w:val="22"/>
          <w:szCs w:val="22"/>
          <w:lang w:val="sk-SK"/>
        </w:rPr>
      </w:pPr>
      <w:r w:rsidRPr="006460E3">
        <w:rPr>
          <w:sz w:val="22"/>
          <w:szCs w:val="22"/>
          <w:lang w:val="sk-SK"/>
        </w:rPr>
        <w:tab/>
        <w:t xml:space="preserve">postele. Pamätajte, že </w:t>
      </w:r>
      <w:proofErr w:type="spellStart"/>
      <w:r w:rsidRPr="006460E3">
        <w:rPr>
          <w:sz w:val="22"/>
          <w:szCs w:val="22"/>
          <w:lang w:val="sk-SK"/>
        </w:rPr>
        <w:t>Stalevo</w:t>
      </w:r>
      <w:proofErr w:type="spellEnd"/>
      <w:r w:rsidRPr="006460E3">
        <w:rPr>
          <w:sz w:val="22"/>
          <w:szCs w:val="22"/>
          <w:lang w:val="sk-SK"/>
        </w:rPr>
        <w:t xml:space="preserve"> môže tieto reakcie zhoršiť.</w:t>
      </w:r>
    </w:p>
    <w:p w:rsidR="00985CAC" w:rsidRPr="006460E3" w:rsidRDefault="00985CAC">
      <w:pPr>
        <w:pStyle w:val="Text"/>
        <w:spacing w:before="0"/>
        <w:ind w:left="567" w:hanging="567"/>
        <w:rPr>
          <w:sz w:val="22"/>
          <w:szCs w:val="22"/>
          <w:lang w:val="sk-SK"/>
        </w:rPr>
      </w:pPr>
    </w:p>
    <w:p w:rsidR="00985CAC" w:rsidRPr="006460E3" w:rsidRDefault="00985CAC">
      <w:pPr>
        <w:pStyle w:val="Text"/>
        <w:spacing w:before="0"/>
        <w:ind w:left="567" w:hanging="567"/>
        <w:rPr>
          <w:sz w:val="22"/>
          <w:szCs w:val="22"/>
          <w:u w:val="single"/>
          <w:lang w:val="sk-SK"/>
        </w:rPr>
      </w:pPr>
      <w:r w:rsidRPr="006460E3">
        <w:rPr>
          <w:sz w:val="22"/>
          <w:szCs w:val="22"/>
          <w:u w:val="single"/>
          <w:lang w:val="sk-SK"/>
        </w:rPr>
        <w:t xml:space="preserve">Poraďte sa so svojím lekárom, ak počas užívania </w:t>
      </w:r>
      <w:r w:rsidR="002401B4" w:rsidRPr="006460E3">
        <w:rPr>
          <w:sz w:val="22"/>
          <w:szCs w:val="22"/>
          <w:lang w:val="sk-SK"/>
        </w:rPr>
        <w:t>lieku</w:t>
      </w:r>
      <w:r w:rsidR="002401B4" w:rsidRPr="006460E3">
        <w:rPr>
          <w:sz w:val="22"/>
          <w:szCs w:val="22"/>
          <w:u w:val="single"/>
          <w:lang w:val="sk-SK"/>
        </w:rPr>
        <w:t xml:space="preserve"> </w:t>
      </w:r>
      <w:proofErr w:type="spellStart"/>
      <w:r w:rsidRPr="006460E3">
        <w:rPr>
          <w:sz w:val="22"/>
          <w:szCs w:val="22"/>
          <w:u w:val="single"/>
          <w:lang w:val="sk-SK"/>
        </w:rPr>
        <w:t>Stalev</w:t>
      </w:r>
      <w:r w:rsidR="002401B4" w:rsidRPr="006460E3">
        <w:rPr>
          <w:sz w:val="22"/>
          <w:szCs w:val="22"/>
          <w:u w:val="single"/>
          <w:lang w:val="sk-SK"/>
        </w:rPr>
        <w:t>o</w:t>
      </w:r>
      <w:proofErr w:type="spellEnd"/>
      <w:r w:rsidRPr="006460E3">
        <w:rPr>
          <w:sz w:val="22"/>
          <w:szCs w:val="22"/>
          <w:u w:val="single"/>
          <w:lang w:val="sk-SK"/>
        </w:rPr>
        <w:t>:</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w:t>
      </w:r>
      <w:r w:rsidR="003B3597" w:rsidRPr="006460E3">
        <w:rPr>
          <w:sz w:val="22"/>
          <w:szCs w:val="22"/>
          <w:lang w:val="sk-SK"/>
        </w:rPr>
        <w:t>v</w:t>
      </w:r>
      <w:r w:rsidRPr="006460E3">
        <w:rPr>
          <w:sz w:val="22"/>
          <w:szCs w:val="22"/>
          <w:lang w:val="sk-SK"/>
        </w:rPr>
        <w:t xml:space="preserve">aše svaly priveľmi tuhnú, alebo sa dostavia prudké zášklby, alebo ak sa objaví chvenie, nepokoj, zmätenosť, horúčka, rýchly tep alebo veľké kolísanie </w:t>
      </w:r>
      <w:r w:rsidR="003B3597" w:rsidRPr="006460E3">
        <w:rPr>
          <w:sz w:val="22"/>
          <w:szCs w:val="22"/>
          <w:lang w:val="sk-SK"/>
        </w:rPr>
        <w:t>v</w:t>
      </w:r>
      <w:r w:rsidRPr="006460E3">
        <w:rPr>
          <w:sz w:val="22"/>
          <w:szCs w:val="22"/>
          <w:lang w:val="sk-SK"/>
        </w:rPr>
        <w:t xml:space="preserve">ášho krvného tlaku. Ak sa niektoré z týchto účinkov objavia, </w:t>
      </w:r>
      <w:r w:rsidRPr="006460E3">
        <w:rPr>
          <w:b/>
          <w:sz w:val="22"/>
          <w:szCs w:val="22"/>
          <w:lang w:val="sk-SK"/>
        </w:rPr>
        <w:t xml:space="preserve">okamžite to oznámte </w:t>
      </w:r>
      <w:r w:rsidR="003B3597" w:rsidRPr="006460E3">
        <w:rPr>
          <w:b/>
          <w:sz w:val="22"/>
          <w:szCs w:val="22"/>
          <w:lang w:val="sk-SK"/>
        </w:rPr>
        <w:t>v</w:t>
      </w:r>
      <w:r w:rsidRPr="006460E3">
        <w:rPr>
          <w:b/>
          <w:sz w:val="22"/>
          <w:szCs w:val="22"/>
          <w:lang w:val="sk-SK"/>
        </w:rPr>
        <w:t>ášmu lekárovi</w:t>
      </w:r>
      <w:r w:rsidRPr="006460E3">
        <w:rPr>
          <w:sz w:val="22"/>
          <w:szCs w:val="22"/>
          <w:lang w:val="sk-SK"/>
        </w:rPr>
        <w:t xml:space="preserve">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cítite skľúčenosť, máte samovražedné myšlienky alebo zaznamenáte neobyčajné zmeny vo svojom správaní</w:t>
      </w:r>
    </w:p>
    <w:p w:rsidR="00985CAC" w:rsidRPr="006460E3" w:rsidRDefault="00985CAC" w:rsidP="00BC427B">
      <w:pPr>
        <w:tabs>
          <w:tab w:val="clear" w:pos="567"/>
        </w:tabs>
        <w:autoSpaceDE w:val="0"/>
        <w:autoSpaceDN w:val="0"/>
        <w:adjustRightInd w:val="0"/>
        <w:spacing w:line="240" w:lineRule="auto"/>
        <w:ind w:left="567" w:hanging="567"/>
        <w:rPr>
          <w:szCs w:val="22"/>
        </w:rPr>
      </w:pPr>
      <w:r w:rsidRPr="006460E3">
        <w:rPr>
          <w:szCs w:val="22"/>
        </w:rPr>
        <w:t>-</w:t>
      </w:r>
      <w:r w:rsidRPr="006460E3">
        <w:rPr>
          <w:szCs w:val="22"/>
        </w:rPr>
        <w:tab/>
        <w:t>pocítite, že náhle zaspávate, alebo ak sa cítite veľmi ospalý. V takom prípade</w:t>
      </w:r>
      <w:r w:rsidRPr="006460E3">
        <w:rPr>
          <w:szCs w:val="22"/>
          <w:lang w:eastAsia="en-GB"/>
        </w:rPr>
        <w:t xml:space="preserve"> nesmiete </w:t>
      </w:r>
      <w:r w:rsidR="00BC427B" w:rsidRPr="006460E3">
        <w:rPr>
          <w:szCs w:val="22"/>
          <w:lang w:eastAsia="en-GB"/>
        </w:rPr>
        <w:t xml:space="preserve">viesť </w:t>
      </w:r>
      <w:r w:rsidRPr="006460E3">
        <w:rPr>
          <w:szCs w:val="22"/>
          <w:lang w:eastAsia="en-GB"/>
        </w:rPr>
        <w:t>vozidl</w:t>
      </w:r>
      <w:r w:rsidR="00C65B48" w:rsidRPr="006460E3">
        <w:rPr>
          <w:szCs w:val="22"/>
          <w:lang w:eastAsia="en-GB"/>
        </w:rPr>
        <w:t>á</w:t>
      </w:r>
      <w:r w:rsidRPr="006460E3">
        <w:rPr>
          <w:szCs w:val="22"/>
          <w:lang w:eastAsia="en-GB"/>
        </w:rPr>
        <w:t xml:space="preserve">, obsluhovať stroje alebo používať nástroje </w:t>
      </w:r>
      <w:r w:rsidRPr="006460E3">
        <w:rPr>
          <w:szCs w:val="22"/>
        </w:rPr>
        <w:t>(pozri tiež časť 'Vedenie vozid</w:t>
      </w:r>
      <w:r w:rsidR="00C65B48" w:rsidRPr="006460E3">
        <w:rPr>
          <w:szCs w:val="22"/>
        </w:rPr>
        <w:t>ie</w:t>
      </w:r>
      <w:r w:rsidRPr="006460E3">
        <w:rPr>
          <w:szCs w:val="22"/>
        </w:rPr>
        <w:t>l a obsluha strojov')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sa po začatí užívania </w:t>
      </w:r>
      <w:r w:rsidR="00D805C8" w:rsidRPr="006460E3">
        <w:rPr>
          <w:sz w:val="22"/>
          <w:szCs w:val="22"/>
          <w:lang w:val="sk-SK"/>
        </w:rPr>
        <w:t xml:space="preserve">lieku </w:t>
      </w:r>
      <w:proofErr w:type="spellStart"/>
      <w:r w:rsidRPr="006460E3">
        <w:rPr>
          <w:sz w:val="22"/>
          <w:szCs w:val="22"/>
          <w:lang w:val="sk-SK"/>
        </w:rPr>
        <w:t>Stalev</w:t>
      </w:r>
      <w:r w:rsidR="00D805C8" w:rsidRPr="006460E3">
        <w:rPr>
          <w:sz w:val="22"/>
          <w:szCs w:val="22"/>
          <w:lang w:val="sk-SK"/>
        </w:rPr>
        <w:t>o</w:t>
      </w:r>
      <w:proofErr w:type="spellEnd"/>
      <w:r w:rsidRPr="006460E3">
        <w:rPr>
          <w:sz w:val="22"/>
          <w:szCs w:val="22"/>
          <w:lang w:val="sk-SK"/>
        </w:rPr>
        <w:t xml:space="preserve"> objavia alebo zhoršia nekontrolované pohyby. Ak sa to stane, </w:t>
      </w:r>
      <w:r w:rsidR="003B3597" w:rsidRPr="006460E3">
        <w:rPr>
          <w:sz w:val="22"/>
          <w:szCs w:val="22"/>
          <w:lang w:val="sk-SK"/>
        </w:rPr>
        <w:t>v</w:t>
      </w:r>
      <w:r w:rsidRPr="006460E3">
        <w:rPr>
          <w:sz w:val="22"/>
          <w:szCs w:val="22"/>
          <w:lang w:val="sk-SK"/>
        </w:rPr>
        <w:t xml:space="preserve">áš lekár môže zmeniť dávkovanie </w:t>
      </w:r>
      <w:r w:rsidR="001E21AE" w:rsidRPr="006460E3">
        <w:rPr>
          <w:sz w:val="22"/>
          <w:szCs w:val="22"/>
          <w:lang w:val="sk-SK"/>
        </w:rPr>
        <w:t>v</w:t>
      </w:r>
      <w:r w:rsidRPr="006460E3">
        <w:rPr>
          <w:sz w:val="22"/>
          <w:szCs w:val="22"/>
          <w:lang w:val="sk-SK"/>
        </w:rPr>
        <w:t xml:space="preserve">ášho antiparkinsonika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objaví sa hnačka: odporúča sa sledovať </w:t>
      </w:r>
      <w:r w:rsidR="003B3597" w:rsidRPr="006460E3">
        <w:rPr>
          <w:sz w:val="22"/>
          <w:szCs w:val="22"/>
          <w:lang w:val="sk-SK"/>
        </w:rPr>
        <w:t>v</w:t>
      </w:r>
      <w:r w:rsidRPr="006460E3">
        <w:rPr>
          <w:sz w:val="22"/>
          <w:szCs w:val="22"/>
          <w:lang w:val="sk-SK"/>
        </w:rPr>
        <w:t>ašu telesnú hmotnosť, aby sa predišlo nadmernému poklesu telesnej hmotnosti</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všimnete si zhoršujúce sa nechutenstvo, asténiu (slabosť, vyčerpanosť) a pokles telesnej hmotnosti počas relatívne krátkeho času. Vtedy je potrebné zvážiť celkové lekárske vyšetrenie vrátane vyšetrenia pečeňových funkcií</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pocit, že by ste mali prerušiť užívanie </w:t>
      </w:r>
      <w:r w:rsidR="00D805C8" w:rsidRPr="006460E3">
        <w:rPr>
          <w:sz w:val="22"/>
          <w:szCs w:val="22"/>
          <w:lang w:val="sk-SK"/>
        </w:rPr>
        <w:t xml:space="preserve">lieku </w:t>
      </w:r>
      <w:proofErr w:type="spellStart"/>
      <w:r w:rsidRPr="006460E3">
        <w:rPr>
          <w:sz w:val="22"/>
          <w:szCs w:val="22"/>
          <w:lang w:val="sk-SK"/>
        </w:rPr>
        <w:t>Stalev</w:t>
      </w:r>
      <w:r w:rsidR="00D805C8" w:rsidRPr="006460E3">
        <w:rPr>
          <w:sz w:val="22"/>
          <w:szCs w:val="22"/>
          <w:lang w:val="sk-SK"/>
        </w:rPr>
        <w:t>o</w:t>
      </w:r>
      <w:proofErr w:type="spellEnd"/>
      <w:r w:rsidRPr="006460E3">
        <w:rPr>
          <w:sz w:val="22"/>
          <w:szCs w:val="22"/>
          <w:lang w:val="sk-SK"/>
        </w:rPr>
        <w:t xml:space="preserve">, prečítajte si časť 'Ak prestanete užívať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vy alebo vaša rodina/opatrovateľ zaznamenáte, že sa u vás rozvíjajú príznaky podobné závislosti, ktoré vedú k túžbe po vysokých dávkach </w:t>
      </w:r>
      <w:r w:rsidR="00D805C8" w:rsidRPr="006460E3">
        <w:rPr>
          <w:szCs w:val="22"/>
        </w:rPr>
        <w:t xml:space="preserve">lieku </w:t>
      </w:r>
      <w:proofErr w:type="spellStart"/>
      <w:r w:rsidRPr="006460E3">
        <w:rPr>
          <w:szCs w:val="22"/>
        </w:rPr>
        <w:t>Stalev</w:t>
      </w:r>
      <w:r w:rsidR="00D805C8" w:rsidRPr="006460E3">
        <w:rPr>
          <w:szCs w:val="22"/>
        </w:rPr>
        <w:t>o</w:t>
      </w:r>
      <w:proofErr w:type="spellEnd"/>
      <w:r w:rsidRPr="006460E3">
        <w:rPr>
          <w:szCs w:val="22"/>
        </w:rPr>
        <w:t xml:space="preserve"> </w:t>
      </w:r>
      <w:r w:rsidRPr="006460E3">
        <w:rPr>
          <w:rFonts w:ascii="TimesNewRoman,Italic" w:eastAsia="MS Mincho" w:hAnsi="TimesNewRoman,Italic" w:cs="TimesNewRoman,Italic"/>
          <w:lang w:eastAsia="ja-JP"/>
        </w:rPr>
        <w:t xml:space="preserve">a iných liekov používaných na liečbu Parkinsonovej choroby. </w:t>
      </w: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p>
    <w:p w:rsidR="00804575" w:rsidRPr="006460E3" w:rsidRDefault="00804575" w:rsidP="00804575">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si vy alebo niekto z vašej rodiny/ošetrujúcich všimne, že máte potrebu alebo túžbu k správaniu, ktoré je pre vás nezvyčajné, a neviete odolať nutkaniu alebo pokušeniu robiť veci, ktoré vám alebo iným môžu ublížiť. Takéto správanie sa nazýva porucha impulzívnej kontroly a môže zahŕňať závislosť na hracích automatoch, nadmerné prejedanie sa a míňanie peňazí, nadmernú sexuálnu túžbu alebo predpojatosť sexuálnymi myšlienkami a pocitmi. </w:t>
      </w:r>
      <w:r w:rsidRPr="006460E3">
        <w:rPr>
          <w:rFonts w:ascii="TimesNewRoman,Italic" w:eastAsia="MS Mincho" w:hAnsi="TimesNewRoman,Italic" w:cs="TimesNewRoman,Italic"/>
          <w:u w:val="single"/>
          <w:lang w:eastAsia="ja-JP"/>
        </w:rPr>
        <w:t>Váš lekár možno bude musieť prehodnotiť liečbu.</w:t>
      </w:r>
    </w:p>
    <w:p w:rsidR="005B360E" w:rsidRPr="006460E3" w:rsidRDefault="005B360E">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Váš lekár môže počas dlhodobého užívania </w:t>
      </w:r>
      <w:r w:rsidR="006F19B0" w:rsidRPr="006460E3">
        <w:rPr>
          <w:sz w:val="22"/>
          <w:szCs w:val="22"/>
          <w:lang w:val="sk-SK"/>
        </w:rPr>
        <w:t xml:space="preserve">lieku </w:t>
      </w:r>
      <w:proofErr w:type="spellStart"/>
      <w:r w:rsidRPr="006460E3">
        <w:rPr>
          <w:sz w:val="22"/>
          <w:szCs w:val="22"/>
          <w:lang w:val="sk-SK"/>
        </w:rPr>
        <w:t>Stalev</w:t>
      </w:r>
      <w:r w:rsidR="006F19B0" w:rsidRPr="006460E3">
        <w:rPr>
          <w:sz w:val="22"/>
          <w:szCs w:val="22"/>
          <w:lang w:val="sk-SK"/>
        </w:rPr>
        <w:t>o</w:t>
      </w:r>
      <w:proofErr w:type="spellEnd"/>
      <w:r w:rsidRPr="006460E3">
        <w:rPr>
          <w:sz w:val="22"/>
          <w:szCs w:val="22"/>
          <w:lang w:val="sk-SK"/>
        </w:rPr>
        <w:t xml:space="preserve"> vykonať pravidelné laboratórne testy.</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Ak musíte podstúpiť operačný zákrok, oznámte, prosím, </w:t>
      </w:r>
      <w:r w:rsidR="003B3597" w:rsidRPr="006460E3">
        <w:rPr>
          <w:sz w:val="22"/>
          <w:szCs w:val="22"/>
          <w:lang w:val="sk-SK"/>
        </w:rPr>
        <w:t>v</w:t>
      </w:r>
      <w:r w:rsidRPr="006460E3">
        <w:rPr>
          <w:sz w:val="22"/>
          <w:szCs w:val="22"/>
          <w:lang w:val="sk-SK"/>
        </w:rPr>
        <w:t xml:space="preserve">ášmu lekárovi, že užívate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Používanie </w:t>
      </w:r>
      <w:r w:rsidR="006F19B0" w:rsidRPr="006460E3">
        <w:rPr>
          <w:sz w:val="22"/>
          <w:szCs w:val="22"/>
          <w:lang w:val="sk-SK"/>
        </w:rPr>
        <w:t xml:space="preserve">lieku </w:t>
      </w:r>
      <w:proofErr w:type="spellStart"/>
      <w:r w:rsidRPr="006460E3">
        <w:rPr>
          <w:sz w:val="22"/>
          <w:szCs w:val="22"/>
          <w:lang w:val="sk-SK"/>
        </w:rPr>
        <w:t>Stalev</w:t>
      </w:r>
      <w:r w:rsidR="006F19B0" w:rsidRPr="006460E3">
        <w:rPr>
          <w:sz w:val="22"/>
          <w:szCs w:val="22"/>
          <w:lang w:val="sk-SK"/>
        </w:rPr>
        <w:t>o</w:t>
      </w:r>
      <w:proofErr w:type="spellEnd"/>
      <w:r w:rsidRPr="006460E3">
        <w:rPr>
          <w:sz w:val="22"/>
          <w:szCs w:val="22"/>
          <w:lang w:val="sk-SK"/>
        </w:rPr>
        <w:t xml:space="preserve"> sa neodporúča na liečbu extrapyramídových symptómov spôsobených inými liekmi. Tieto symptómy zahŕňajú napr. nedobrovoľné pohyby, chvenie, stuhnutosť a svalové sťahy.</w:t>
      </w:r>
    </w:p>
    <w:p w:rsidR="00985CAC" w:rsidRPr="006460E3" w:rsidRDefault="00985CAC">
      <w:pPr>
        <w:pStyle w:val="Text"/>
        <w:tabs>
          <w:tab w:val="left" w:pos="0"/>
        </w:tabs>
        <w:spacing w:before="0"/>
        <w:jc w:val="left"/>
        <w:rPr>
          <w:sz w:val="22"/>
          <w:szCs w:val="22"/>
          <w:lang w:val="sk-SK"/>
        </w:rPr>
      </w:pPr>
    </w:p>
    <w:p w:rsidR="005B360E" w:rsidRPr="006460E3" w:rsidRDefault="005B360E" w:rsidP="005B360E">
      <w:pPr>
        <w:pStyle w:val="Text"/>
        <w:tabs>
          <w:tab w:val="left" w:pos="0"/>
        </w:tabs>
        <w:spacing w:before="0"/>
        <w:jc w:val="left"/>
        <w:rPr>
          <w:b/>
          <w:sz w:val="22"/>
          <w:szCs w:val="22"/>
          <w:lang w:val="sk-SK"/>
        </w:rPr>
      </w:pPr>
      <w:r w:rsidRPr="006460E3">
        <w:rPr>
          <w:b/>
          <w:sz w:val="22"/>
          <w:szCs w:val="22"/>
          <w:lang w:val="sk-SK"/>
        </w:rPr>
        <w:t>Deti a</w:t>
      </w:r>
      <w:r w:rsidR="001F4A3C" w:rsidRPr="006460E3">
        <w:rPr>
          <w:b/>
          <w:sz w:val="22"/>
          <w:szCs w:val="22"/>
          <w:lang w:val="sk-SK"/>
        </w:rPr>
        <w:t> </w:t>
      </w:r>
      <w:r w:rsidRPr="006460E3">
        <w:rPr>
          <w:b/>
          <w:sz w:val="22"/>
          <w:szCs w:val="22"/>
          <w:lang w:val="sk-SK"/>
        </w:rPr>
        <w:t>dospievajúci</w:t>
      </w:r>
    </w:p>
    <w:p w:rsidR="001F4A3C" w:rsidRPr="006460E3" w:rsidRDefault="001F4A3C" w:rsidP="005B360E">
      <w:pPr>
        <w:pStyle w:val="Text"/>
        <w:tabs>
          <w:tab w:val="left" w:pos="0"/>
        </w:tabs>
        <w:spacing w:before="0"/>
        <w:jc w:val="left"/>
        <w:rPr>
          <w:b/>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Skúsenosti s používaním </w:t>
      </w:r>
      <w:r w:rsidR="00392983" w:rsidRPr="006460E3">
        <w:rPr>
          <w:sz w:val="22"/>
          <w:szCs w:val="22"/>
          <w:lang w:val="sk-SK"/>
        </w:rPr>
        <w:t xml:space="preserve">lieku </w:t>
      </w:r>
      <w:proofErr w:type="spellStart"/>
      <w:r w:rsidRPr="006460E3">
        <w:rPr>
          <w:sz w:val="22"/>
          <w:szCs w:val="22"/>
          <w:lang w:val="sk-SK"/>
        </w:rPr>
        <w:t>Stalev</w:t>
      </w:r>
      <w:r w:rsidR="00392983" w:rsidRPr="006460E3">
        <w:rPr>
          <w:sz w:val="22"/>
          <w:szCs w:val="22"/>
          <w:lang w:val="sk-SK"/>
        </w:rPr>
        <w:t>o</w:t>
      </w:r>
      <w:proofErr w:type="spellEnd"/>
      <w:r w:rsidRPr="006460E3">
        <w:rPr>
          <w:sz w:val="22"/>
          <w:szCs w:val="22"/>
          <w:lang w:val="sk-SK"/>
        </w:rPr>
        <w:t xml:space="preserve"> u pacientov mladších ako 18 rokov sú obmedzené. Preto sa použitie </w:t>
      </w:r>
      <w:r w:rsidR="00392983" w:rsidRPr="006460E3">
        <w:rPr>
          <w:sz w:val="22"/>
          <w:szCs w:val="22"/>
          <w:lang w:val="sk-SK"/>
        </w:rPr>
        <w:t xml:space="preserve">lieku </w:t>
      </w:r>
      <w:proofErr w:type="spellStart"/>
      <w:r w:rsidRPr="006460E3">
        <w:rPr>
          <w:sz w:val="22"/>
          <w:szCs w:val="22"/>
          <w:lang w:val="sk-SK"/>
        </w:rPr>
        <w:t>Stalev</w:t>
      </w:r>
      <w:r w:rsidR="00392983" w:rsidRPr="006460E3">
        <w:rPr>
          <w:sz w:val="22"/>
          <w:szCs w:val="22"/>
          <w:lang w:val="sk-SK"/>
        </w:rPr>
        <w:t>o</w:t>
      </w:r>
      <w:proofErr w:type="spellEnd"/>
      <w:r w:rsidRPr="006460E3">
        <w:rPr>
          <w:sz w:val="22"/>
          <w:szCs w:val="22"/>
          <w:lang w:val="sk-SK"/>
        </w:rPr>
        <w:t xml:space="preserve"> u detí </w:t>
      </w:r>
      <w:r w:rsidR="00FA4736" w:rsidRPr="006460E3">
        <w:rPr>
          <w:sz w:val="22"/>
          <w:szCs w:val="22"/>
          <w:lang w:val="sk-SK"/>
        </w:rPr>
        <w:t>alebo dospievajúcich</w:t>
      </w:r>
      <w:r w:rsidR="00FA4736" w:rsidRPr="006460E3">
        <w:rPr>
          <w:szCs w:val="22"/>
          <w:lang w:val="sk-SK"/>
        </w:rPr>
        <w:t xml:space="preserve"> </w:t>
      </w:r>
      <w:r w:rsidRPr="006460E3">
        <w:rPr>
          <w:sz w:val="22"/>
          <w:szCs w:val="22"/>
          <w:lang w:val="sk-SK"/>
        </w:rPr>
        <w:t>neodporúča.</w:t>
      </w:r>
    </w:p>
    <w:p w:rsidR="00985CAC" w:rsidRPr="006460E3" w:rsidRDefault="00985CAC">
      <w:pPr>
        <w:pStyle w:val="Text"/>
        <w:tabs>
          <w:tab w:val="left" w:pos="567"/>
        </w:tabs>
        <w:spacing w:before="0"/>
        <w:ind w:left="567" w:hanging="567"/>
        <w:jc w:val="left"/>
        <w:rPr>
          <w:sz w:val="22"/>
          <w:szCs w:val="22"/>
          <w:lang w:val="sk-SK"/>
        </w:rPr>
      </w:pPr>
    </w:p>
    <w:p w:rsidR="005B360E" w:rsidRPr="006460E3" w:rsidRDefault="005B360E" w:rsidP="005B360E">
      <w:pPr>
        <w:numPr>
          <w:ilvl w:val="12"/>
          <w:numId w:val="0"/>
        </w:numPr>
        <w:ind w:right="-2"/>
        <w:rPr>
          <w:b/>
          <w:noProof/>
        </w:rPr>
      </w:pPr>
      <w:r w:rsidRPr="006460E3">
        <w:rPr>
          <w:b/>
          <w:noProof/>
        </w:rPr>
        <w:t>Iné lieky a Stalevo</w:t>
      </w:r>
    </w:p>
    <w:p w:rsidR="005B360E" w:rsidRPr="006460E3" w:rsidRDefault="005B360E" w:rsidP="005B360E">
      <w:pPr>
        <w:numPr>
          <w:ilvl w:val="12"/>
          <w:numId w:val="0"/>
        </w:numPr>
        <w:ind w:right="-2"/>
        <w:rPr>
          <w:noProof/>
        </w:rPr>
      </w:pPr>
    </w:p>
    <w:p w:rsidR="005B360E" w:rsidRPr="006460E3" w:rsidRDefault="005B360E" w:rsidP="005B360E">
      <w:pPr>
        <w:numPr>
          <w:ilvl w:val="12"/>
          <w:numId w:val="0"/>
        </w:numPr>
        <w:ind w:right="-2"/>
      </w:pPr>
      <w:r w:rsidRPr="006460E3">
        <w:t xml:space="preserve">Ak </w:t>
      </w:r>
      <w:r w:rsidR="001F4A3C" w:rsidRPr="006460E3">
        <w:t xml:space="preserve">teraz </w:t>
      </w:r>
      <w:r w:rsidRPr="006460E3">
        <w:t>užívate</w:t>
      </w:r>
      <w:r w:rsidRPr="006460E3">
        <w:rPr>
          <w:noProof/>
        </w:rPr>
        <w:t>,</w:t>
      </w:r>
      <w:r w:rsidRPr="006460E3">
        <w:t xml:space="preserve"> alebo ste v poslednom čase užívali</w:t>
      </w:r>
      <w:r w:rsidRPr="006460E3">
        <w:rPr>
          <w:noProof/>
        </w:rPr>
        <w:t xml:space="preserve">, </w:t>
      </w:r>
      <w:r w:rsidR="001F4A3C" w:rsidRPr="006460E3">
        <w:rPr>
          <w:noProof/>
        </w:rPr>
        <w:t>či práve</w:t>
      </w:r>
      <w:r w:rsidRPr="006460E3">
        <w:rPr>
          <w:noProof/>
        </w:rPr>
        <w:t xml:space="preserve"> budete užívať</w:t>
      </w:r>
      <w:r w:rsidRPr="006460E3">
        <w:rPr>
          <w:b/>
          <w:i/>
          <w:noProof/>
        </w:rPr>
        <w:t xml:space="preserve"> </w:t>
      </w:r>
      <w:r w:rsidRPr="006460E3">
        <w:rPr>
          <w:noProof/>
        </w:rPr>
        <w:t>ďalšie lieky, povedzte</w:t>
      </w:r>
      <w:r w:rsidRPr="006460E3">
        <w:t xml:space="preserve"> to svojmu lekárovi alebo lekárnikovi.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Neužívajte </w:t>
      </w:r>
      <w:proofErr w:type="spellStart"/>
      <w:r w:rsidRPr="006460E3">
        <w:rPr>
          <w:szCs w:val="22"/>
        </w:rPr>
        <w:t>Stalevo</w:t>
      </w:r>
      <w:proofErr w:type="spellEnd"/>
      <w:r w:rsidRPr="006460E3">
        <w:rPr>
          <w:szCs w:val="22"/>
        </w:rPr>
        <w:t>, ak používate určité lieky na liečbu depresie (kombinácie selektívnych inhibítorov MAO-A a MAO-B, alebo neselektívne inhibítory MAO).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roofErr w:type="spellStart"/>
      <w:r w:rsidRPr="006460E3">
        <w:rPr>
          <w:szCs w:val="22"/>
        </w:rPr>
        <w:t>Stalevo</w:t>
      </w:r>
      <w:proofErr w:type="spellEnd"/>
      <w:r w:rsidRPr="006460E3">
        <w:rPr>
          <w:szCs w:val="22"/>
        </w:rPr>
        <w:t xml:space="preserve"> môže zvyšovať účinky a vedľajšie účinky určitých liekov. Tieto zahŕňajú:</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lieky používané na liečbu depresie, ako sú moklobemid, amitr</w:t>
      </w:r>
      <w:r w:rsidR="00C65B48" w:rsidRPr="006460E3">
        <w:rPr>
          <w:sz w:val="22"/>
          <w:szCs w:val="22"/>
          <w:lang w:val="sk-SK"/>
        </w:rPr>
        <w:t>i</w:t>
      </w:r>
      <w:r w:rsidRPr="006460E3">
        <w:rPr>
          <w:sz w:val="22"/>
          <w:szCs w:val="22"/>
          <w:lang w:val="sk-SK"/>
        </w:rPr>
        <w:t>pt</w:t>
      </w:r>
      <w:r w:rsidR="00C65B48" w:rsidRPr="006460E3">
        <w:rPr>
          <w:sz w:val="22"/>
          <w:szCs w:val="22"/>
          <w:lang w:val="sk-SK"/>
        </w:rPr>
        <w:t>y</w:t>
      </w:r>
      <w:r w:rsidRPr="006460E3">
        <w:rPr>
          <w:sz w:val="22"/>
          <w:szCs w:val="22"/>
          <w:lang w:val="sk-SK"/>
        </w:rPr>
        <w:t>lín desipramín, maprotilín, venlafaxín a paroxetín</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rimiterol a izoprenalín používané na liečbu ochorení dýchacej sústavy</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adrenalín používaný na liečbu alergických reakcií</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noradrenalín, dopamín a dobutamín používané na liečbu srdcových ochorení a nízkeho krvného tlaku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alfa-metyldopa, používaná na liečbu vysokého krvného tlaku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apomorfín, používaný na liečbu Parkinsonovej choroby.</w:t>
      </w:r>
    </w:p>
    <w:p w:rsidR="00985CAC" w:rsidRPr="006460E3" w:rsidRDefault="00985CAC">
      <w:pPr>
        <w:numPr>
          <w:ilvl w:val="12"/>
          <w:numId w:val="0"/>
        </w:numPr>
        <w:spacing w:line="240" w:lineRule="auto"/>
        <w:ind w:right="-2"/>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Účinky </w:t>
      </w:r>
      <w:r w:rsidR="00C61A73" w:rsidRPr="006460E3">
        <w:rPr>
          <w:sz w:val="22"/>
          <w:szCs w:val="22"/>
          <w:lang w:val="sk-SK"/>
        </w:rPr>
        <w:t xml:space="preserve">lieku </w:t>
      </w:r>
      <w:proofErr w:type="spellStart"/>
      <w:r w:rsidRPr="006460E3">
        <w:rPr>
          <w:sz w:val="22"/>
          <w:szCs w:val="22"/>
          <w:lang w:val="sk-SK"/>
        </w:rPr>
        <w:t>Stalev</w:t>
      </w:r>
      <w:r w:rsidR="00C61A73" w:rsidRPr="006460E3">
        <w:rPr>
          <w:sz w:val="22"/>
          <w:szCs w:val="22"/>
          <w:lang w:val="sk-SK"/>
        </w:rPr>
        <w:t>o</w:t>
      </w:r>
      <w:proofErr w:type="spellEnd"/>
      <w:r w:rsidRPr="006460E3">
        <w:rPr>
          <w:sz w:val="22"/>
          <w:szCs w:val="22"/>
          <w:lang w:val="sk-SK"/>
        </w:rPr>
        <w:t xml:space="preserve"> sa môžu určitými liekmi oslabiť. Tieto zahŕňajú: </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antagonisty dopamínu používané na liečbu duševných porúch, nevoľnosti a vracania</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fenytoín, používaný na prevenciu kŕčov</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papaverín používaný na uvoľnenie svalov</w:t>
      </w:r>
    </w:p>
    <w:p w:rsidR="00985CAC" w:rsidRPr="006460E3" w:rsidRDefault="00985CAC">
      <w:pPr>
        <w:numPr>
          <w:ilvl w:val="12"/>
          <w:numId w:val="0"/>
        </w:numPr>
        <w:spacing w:line="240" w:lineRule="auto"/>
        <w:ind w:right="-2"/>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w:t>
      </w:r>
      <w:r w:rsidR="003B3597" w:rsidRPr="006460E3">
        <w:rPr>
          <w:b w:val="0"/>
          <w:i w:val="0"/>
          <w:szCs w:val="22"/>
        </w:rPr>
        <w:t>v</w:t>
      </w:r>
      <w:r w:rsidRPr="006460E3">
        <w:rPr>
          <w:b w:val="0"/>
          <w:i w:val="0"/>
          <w:szCs w:val="22"/>
        </w:rPr>
        <w:t xml:space="preserve">ám môže spôsobiť ťažkosti so vstrebávaním železa. Preto neužívajte </w:t>
      </w:r>
      <w:proofErr w:type="spellStart"/>
      <w:r w:rsidRPr="006460E3">
        <w:rPr>
          <w:b w:val="0"/>
          <w:i w:val="0"/>
          <w:szCs w:val="22"/>
        </w:rPr>
        <w:t>Stalevo</w:t>
      </w:r>
      <w:proofErr w:type="spellEnd"/>
      <w:r w:rsidRPr="006460E3">
        <w:rPr>
          <w:b w:val="0"/>
          <w:i w:val="0"/>
          <w:szCs w:val="22"/>
        </w:rPr>
        <w:t xml:space="preserve"> a doplnky výživy s obsahom železa v tom istom čase. Po užití jedného z nich počkajte aspoň 2 až 3 hodiny, kým užijete druhý liek.</w:t>
      </w:r>
    </w:p>
    <w:p w:rsidR="00985CAC" w:rsidRPr="006460E3" w:rsidRDefault="00985CAC">
      <w:pPr>
        <w:pStyle w:val="BodyText"/>
        <w:spacing w:line="240" w:lineRule="auto"/>
        <w:rPr>
          <w:b w:val="0"/>
          <w:i w:val="0"/>
          <w:szCs w:val="22"/>
        </w:rPr>
      </w:pPr>
    </w:p>
    <w:p w:rsidR="00985CAC" w:rsidRPr="006460E3" w:rsidRDefault="00985CAC" w:rsidP="009C64DF">
      <w:pPr>
        <w:rPr>
          <w:b/>
        </w:rPr>
      </w:pPr>
      <w:proofErr w:type="spellStart"/>
      <w:r w:rsidRPr="006460E3">
        <w:rPr>
          <w:b/>
        </w:rPr>
        <w:t>Stalev</w:t>
      </w:r>
      <w:r w:rsidR="005B360E" w:rsidRPr="006460E3">
        <w:rPr>
          <w:b/>
        </w:rPr>
        <w:t>o</w:t>
      </w:r>
      <w:proofErr w:type="spellEnd"/>
      <w:r w:rsidRPr="006460E3">
        <w:rPr>
          <w:b/>
        </w:rPr>
        <w:t xml:space="preserve"> s jedlom a nápojmi</w:t>
      </w:r>
    </w:p>
    <w:p w:rsidR="00985CAC" w:rsidRPr="006460E3" w:rsidRDefault="00985CAC">
      <w:pPr>
        <w:spacing w:line="240" w:lineRule="auto"/>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možno užiť s jedlom alebo bez jedla. U niektorých pacientov sa </w:t>
      </w:r>
      <w:proofErr w:type="spellStart"/>
      <w:r w:rsidRPr="006460E3">
        <w:rPr>
          <w:b w:val="0"/>
          <w:i w:val="0"/>
          <w:szCs w:val="22"/>
        </w:rPr>
        <w:t>Stalevo</w:t>
      </w:r>
      <w:proofErr w:type="spellEnd"/>
      <w:r w:rsidRPr="006460E3">
        <w:rPr>
          <w:b w:val="0"/>
          <w:i w:val="0"/>
          <w:szCs w:val="22"/>
        </w:rPr>
        <w:t xml:space="preserve"> nemusí dobre vstrebať, ak sa užije počas alebo krátko po požití potravy bohatej na bielkoviny (takými sú mäso, ryby, mliečne výrobky, semená a orechy). Poraďte sa so svojím lekárom, ak si myslíte, že sa </w:t>
      </w:r>
      <w:r w:rsidR="003B3597" w:rsidRPr="006460E3">
        <w:rPr>
          <w:b w:val="0"/>
          <w:i w:val="0"/>
          <w:szCs w:val="22"/>
        </w:rPr>
        <w:t>v</w:t>
      </w:r>
      <w:r w:rsidRPr="006460E3">
        <w:rPr>
          <w:b w:val="0"/>
          <w:i w:val="0"/>
          <w:szCs w:val="22"/>
        </w:rPr>
        <w:t>ás to týka.</w:t>
      </w:r>
    </w:p>
    <w:p w:rsidR="00985CAC" w:rsidRPr="006460E3" w:rsidRDefault="00985CAC">
      <w:pPr>
        <w:pStyle w:val="Text"/>
        <w:tabs>
          <w:tab w:val="left" w:pos="567"/>
        </w:tabs>
        <w:spacing w:before="0"/>
        <w:ind w:left="567" w:hanging="567"/>
        <w:jc w:val="left"/>
        <w:rPr>
          <w:sz w:val="22"/>
          <w:szCs w:val="22"/>
          <w:lang w:val="sk-SK"/>
        </w:rPr>
      </w:pPr>
    </w:p>
    <w:p w:rsidR="005B360E" w:rsidRPr="006460E3" w:rsidRDefault="005B360E" w:rsidP="005B360E">
      <w:pPr>
        <w:numPr>
          <w:ilvl w:val="12"/>
          <w:numId w:val="0"/>
        </w:numPr>
        <w:ind w:right="-2"/>
        <w:outlineLvl w:val="0"/>
        <w:rPr>
          <w:b/>
          <w:noProof/>
          <w:szCs w:val="22"/>
        </w:rPr>
      </w:pPr>
      <w:r w:rsidRPr="006460E3">
        <w:rPr>
          <w:b/>
          <w:noProof/>
          <w:szCs w:val="22"/>
        </w:rPr>
        <w:t>Tehotenstvo, dojčenie a podnosť</w:t>
      </w:r>
    </w:p>
    <w:p w:rsidR="005B360E" w:rsidRPr="006460E3" w:rsidRDefault="005B360E" w:rsidP="005B360E">
      <w:pPr>
        <w:spacing w:line="240" w:lineRule="auto"/>
        <w:rPr>
          <w:szCs w:val="22"/>
        </w:rPr>
      </w:pPr>
    </w:p>
    <w:p w:rsidR="005B360E" w:rsidRPr="006460E3" w:rsidRDefault="005B360E" w:rsidP="005B360E">
      <w:pPr>
        <w:numPr>
          <w:ilvl w:val="12"/>
          <w:numId w:val="0"/>
        </w:numPr>
      </w:pPr>
      <w:r w:rsidRPr="006460E3">
        <w:rPr>
          <w:noProof/>
        </w:rPr>
        <w:t>Ak ste tehotná alebo dojčíte, ak si myslíte, že ste tehotná alebo ak plánujete otehotnieť</w:t>
      </w:r>
      <w:r w:rsidRPr="006460E3">
        <w:t>, poraďte sa so svojím lekárom alebo lekárnikom</w:t>
      </w:r>
      <w:r w:rsidRPr="006460E3">
        <w:rPr>
          <w:noProof/>
        </w:rPr>
        <w:t xml:space="preserve"> predtým, ako začnete užívať tento liek.</w:t>
      </w:r>
    </w:p>
    <w:p w:rsidR="00985CAC" w:rsidRPr="006460E3" w:rsidRDefault="00985CAC">
      <w:pPr>
        <w:pStyle w:val="EndnoteText"/>
        <w:numPr>
          <w:ilvl w:val="12"/>
          <w:numId w:val="0"/>
        </w:numPr>
        <w:outlineLvl w:val="0"/>
        <w:rPr>
          <w:szCs w:val="22"/>
        </w:rPr>
      </w:pPr>
    </w:p>
    <w:p w:rsidR="00985CAC" w:rsidRPr="006460E3" w:rsidRDefault="00985CAC">
      <w:pPr>
        <w:numPr>
          <w:ilvl w:val="12"/>
          <w:numId w:val="0"/>
        </w:numPr>
        <w:spacing w:line="240" w:lineRule="auto"/>
        <w:rPr>
          <w:szCs w:val="22"/>
        </w:rPr>
      </w:pPr>
      <w:r w:rsidRPr="006460E3">
        <w:rPr>
          <w:szCs w:val="22"/>
        </w:rPr>
        <w:t xml:space="preserve">Počas liečby </w:t>
      </w:r>
      <w:r w:rsidR="00C61A73" w:rsidRPr="006460E3">
        <w:rPr>
          <w:szCs w:val="22"/>
        </w:rPr>
        <w:t xml:space="preserve">liekom </w:t>
      </w:r>
      <w:proofErr w:type="spellStart"/>
      <w:r w:rsidRPr="006460E3">
        <w:rPr>
          <w:szCs w:val="22"/>
        </w:rPr>
        <w:t>Stalev</w:t>
      </w:r>
      <w:r w:rsidR="00C61A73" w:rsidRPr="006460E3">
        <w:rPr>
          <w:szCs w:val="22"/>
        </w:rPr>
        <w:t>o</w:t>
      </w:r>
      <w:proofErr w:type="spellEnd"/>
      <w:r w:rsidRPr="006460E3">
        <w:rPr>
          <w:szCs w:val="22"/>
        </w:rPr>
        <w:t xml:space="preserve"> nesmiete dojčiť.</w:t>
      </w:r>
    </w:p>
    <w:p w:rsidR="00985CAC" w:rsidRPr="006460E3" w:rsidRDefault="00985CAC" w:rsidP="009C64DF"/>
    <w:p w:rsidR="00985CAC" w:rsidRPr="006460E3" w:rsidRDefault="00985CAC" w:rsidP="009C64DF">
      <w:pPr>
        <w:rPr>
          <w:b/>
        </w:rPr>
      </w:pPr>
      <w:r w:rsidRPr="006460E3">
        <w:rPr>
          <w:b/>
        </w:rPr>
        <w:t>Vedenie vozid</w:t>
      </w:r>
      <w:r w:rsidR="001F4A3C" w:rsidRPr="006460E3">
        <w:rPr>
          <w:b/>
        </w:rPr>
        <w:t>ie</w:t>
      </w:r>
      <w:r w:rsidRPr="006460E3">
        <w:rPr>
          <w:b/>
        </w:rPr>
        <w:t>l a obsluha strojov</w:t>
      </w:r>
    </w:p>
    <w:p w:rsidR="00985CAC" w:rsidRPr="006460E3" w:rsidRDefault="00985CAC">
      <w:pPr>
        <w:spacing w:line="240" w:lineRule="auto"/>
        <w:rPr>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môže znižovať </w:t>
      </w:r>
      <w:r w:rsidR="003B3597" w:rsidRPr="006460E3">
        <w:rPr>
          <w:szCs w:val="22"/>
        </w:rPr>
        <w:t>v</w:t>
      </w:r>
      <w:r w:rsidRPr="006460E3">
        <w:rPr>
          <w:szCs w:val="22"/>
        </w:rPr>
        <w:t>áš krvný tlak, čo môže spôsobiť, že budete cítiť slabú zmätenosť alebo mať závraty. Preto buďte pri vedení vozidiel a obsluhe akýchkoľvek prístrojov a strojov obzvlášť opatrný.</w:t>
      </w:r>
    </w:p>
    <w:p w:rsidR="00985CAC" w:rsidRPr="006460E3" w:rsidRDefault="00985CAC">
      <w:pPr>
        <w:numPr>
          <w:ilvl w:val="12"/>
          <w:numId w:val="0"/>
        </w:numPr>
        <w:spacing w:line="240" w:lineRule="auto"/>
        <w:rPr>
          <w:szCs w:val="22"/>
        </w:rPr>
      </w:pPr>
    </w:p>
    <w:p w:rsidR="00985CAC" w:rsidRPr="006460E3" w:rsidRDefault="00985CAC">
      <w:pPr>
        <w:numPr>
          <w:ilvl w:val="12"/>
          <w:numId w:val="0"/>
        </w:numPr>
        <w:spacing w:line="240" w:lineRule="auto"/>
        <w:rPr>
          <w:szCs w:val="22"/>
        </w:rPr>
      </w:pPr>
      <w:r w:rsidRPr="006460E3">
        <w:rPr>
          <w:szCs w:val="22"/>
        </w:rPr>
        <w:t>Ak sa cítite veľmi ospalý alebo ak niekedy pocítite, že náhle zaspávate, počkajte, kým budete opäť pri plnom vedomí, kým začnete viesť vozidl</w:t>
      </w:r>
      <w:r w:rsidR="001F4A3C" w:rsidRPr="006460E3">
        <w:rPr>
          <w:szCs w:val="22"/>
        </w:rPr>
        <w:t>á</w:t>
      </w:r>
      <w:r w:rsidRPr="006460E3">
        <w:rPr>
          <w:szCs w:val="22"/>
        </w:rPr>
        <w:t xml:space="preserve">  alebo vykonávať akúkoľvek činnosť, ktorá si vyžaduje </w:t>
      </w:r>
      <w:r w:rsidR="003B3597" w:rsidRPr="006460E3">
        <w:rPr>
          <w:szCs w:val="22"/>
        </w:rPr>
        <w:t>va</w:t>
      </w:r>
      <w:r w:rsidRPr="006460E3">
        <w:rPr>
          <w:szCs w:val="22"/>
        </w:rPr>
        <w:t>šu bdelosť. V opačnom prípade môžete vystaviť seba alebo iných riziku vážnych úrazov alebo smrti.</w:t>
      </w:r>
    </w:p>
    <w:p w:rsidR="00985CAC" w:rsidRPr="006460E3" w:rsidRDefault="00985CAC">
      <w:pPr>
        <w:numPr>
          <w:ilvl w:val="12"/>
          <w:numId w:val="0"/>
        </w:numPr>
        <w:spacing w:line="240" w:lineRule="auto"/>
        <w:rPr>
          <w:b/>
          <w:szCs w:val="22"/>
        </w:rPr>
      </w:pPr>
    </w:p>
    <w:p w:rsidR="005B360E" w:rsidRPr="006460E3" w:rsidRDefault="005B360E" w:rsidP="005B360E">
      <w:pPr>
        <w:numPr>
          <w:ilvl w:val="12"/>
          <w:numId w:val="0"/>
        </w:numPr>
        <w:spacing w:line="240" w:lineRule="auto"/>
        <w:rPr>
          <w:b/>
          <w:szCs w:val="22"/>
        </w:rPr>
      </w:pPr>
      <w:proofErr w:type="spellStart"/>
      <w:r w:rsidRPr="006460E3">
        <w:rPr>
          <w:b/>
          <w:szCs w:val="22"/>
        </w:rPr>
        <w:t>Stalevo</w:t>
      </w:r>
      <w:proofErr w:type="spellEnd"/>
      <w:r w:rsidRPr="006460E3">
        <w:rPr>
          <w:b/>
          <w:szCs w:val="22"/>
        </w:rPr>
        <w:t xml:space="preserve"> obsahuje sacharózu</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obsahuje sacharózu (1,6 mg/tableta). Ak </w:t>
      </w:r>
      <w:r w:rsidR="003B3597" w:rsidRPr="006460E3">
        <w:rPr>
          <w:szCs w:val="22"/>
        </w:rPr>
        <w:t>v</w:t>
      </w:r>
      <w:r w:rsidRPr="006460E3">
        <w:rPr>
          <w:szCs w:val="22"/>
        </w:rPr>
        <w:t xml:space="preserve">ám </w:t>
      </w:r>
      <w:r w:rsidR="003B3597" w:rsidRPr="006460E3">
        <w:rPr>
          <w:szCs w:val="22"/>
        </w:rPr>
        <w:t>v</w:t>
      </w:r>
      <w:r w:rsidRPr="006460E3">
        <w:rPr>
          <w:szCs w:val="22"/>
        </w:rPr>
        <w:t xml:space="preserve">áš lekár povedal, že neznášate niektoré cukry, kontaktujte </w:t>
      </w:r>
      <w:r w:rsidR="0060650A">
        <w:rPr>
          <w:szCs w:val="22"/>
        </w:rPr>
        <w:t xml:space="preserve">svojho lekára </w:t>
      </w:r>
      <w:r w:rsidRPr="006460E3">
        <w:rPr>
          <w:szCs w:val="22"/>
        </w:rPr>
        <w:t>pred užitím tohto lieku.</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rPr>
      </w:pPr>
      <w:r w:rsidRPr="006460E3">
        <w:rPr>
          <w:b/>
        </w:rPr>
        <w:t>3.</w:t>
      </w:r>
      <w:r w:rsidRPr="006460E3">
        <w:rPr>
          <w:b/>
        </w:rPr>
        <w:tab/>
      </w:r>
      <w:r w:rsidR="005B360E" w:rsidRPr="006460E3">
        <w:rPr>
          <w:b/>
        </w:rPr>
        <w:t xml:space="preserve">Ako užívať </w:t>
      </w:r>
      <w:proofErr w:type="spellStart"/>
      <w:r w:rsidR="005B360E"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caps/>
          <w:szCs w:val="22"/>
        </w:rPr>
        <w:t>V</w:t>
      </w:r>
      <w:r w:rsidRPr="006460E3">
        <w:rPr>
          <w:szCs w:val="22"/>
        </w:rPr>
        <w:t xml:space="preserve">ždy užívajte </w:t>
      </w:r>
      <w:r w:rsidR="005B360E" w:rsidRPr="006460E3">
        <w:rPr>
          <w:szCs w:val="22"/>
        </w:rPr>
        <w:t xml:space="preserve">tento liek </w:t>
      </w:r>
      <w:r w:rsidRPr="006460E3">
        <w:rPr>
          <w:szCs w:val="22"/>
        </w:rPr>
        <w:t xml:space="preserve">presne </w:t>
      </w:r>
      <w:r w:rsidRPr="006460E3">
        <w:rPr>
          <w:bCs/>
          <w:noProof/>
          <w:szCs w:val="22"/>
        </w:rPr>
        <w:t xml:space="preserve">tak, ako </w:t>
      </w:r>
      <w:r w:rsidR="005B360E" w:rsidRPr="006460E3">
        <w:rPr>
          <w:bCs/>
          <w:noProof/>
          <w:szCs w:val="22"/>
        </w:rPr>
        <w:t>v</w:t>
      </w:r>
      <w:r w:rsidRPr="006460E3">
        <w:rPr>
          <w:bCs/>
          <w:noProof/>
          <w:szCs w:val="22"/>
        </w:rPr>
        <w:t xml:space="preserve">ám povedal </w:t>
      </w:r>
      <w:r w:rsidR="005B360E" w:rsidRPr="006460E3">
        <w:rPr>
          <w:bCs/>
          <w:noProof/>
          <w:szCs w:val="22"/>
        </w:rPr>
        <w:t>v</w:t>
      </w:r>
      <w:r w:rsidRPr="006460E3">
        <w:rPr>
          <w:bCs/>
          <w:noProof/>
          <w:szCs w:val="22"/>
        </w:rPr>
        <w:t>áš lekár</w:t>
      </w:r>
      <w:r w:rsidR="005B360E" w:rsidRPr="006460E3">
        <w:rPr>
          <w:bCs/>
          <w:noProof/>
          <w:szCs w:val="22"/>
        </w:rPr>
        <w:t xml:space="preserve"> alebo lekárnik</w:t>
      </w:r>
      <w:r w:rsidRPr="006460E3">
        <w:rPr>
          <w:szCs w:val="22"/>
        </w:rPr>
        <w:t xml:space="preserve">. </w:t>
      </w:r>
      <w:r w:rsidRPr="006460E3">
        <w:rPr>
          <w:bCs/>
          <w:noProof/>
          <w:szCs w:val="22"/>
        </w:rPr>
        <w:t>Ak si nie ste niečím istý, overte si to u svojho lekára</w:t>
      </w:r>
      <w:r w:rsidRPr="006460E3">
        <w:rPr>
          <w:noProof/>
          <w:szCs w:val="22"/>
        </w:rPr>
        <w:t xml:space="preserve"> </w:t>
      </w:r>
      <w:r w:rsidRPr="006460E3">
        <w:rPr>
          <w:bCs/>
          <w:noProof/>
          <w:szCs w:val="22"/>
        </w:rPr>
        <w:t>alebo</w:t>
      </w:r>
      <w:r w:rsidRPr="006460E3">
        <w:rPr>
          <w:noProof/>
          <w:szCs w:val="22"/>
        </w:rPr>
        <w:t xml:space="preserve"> </w:t>
      </w:r>
      <w:r w:rsidRPr="006460E3">
        <w:rPr>
          <w:bCs/>
          <w:noProof/>
          <w:szCs w:val="22"/>
        </w:rPr>
        <w:t>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Pre dospelých a</w:t>
      </w:r>
      <w:r w:rsidR="00C65B48" w:rsidRPr="006460E3">
        <w:rPr>
          <w:szCs w:val="22"/>
          <w:u w:val="single"/>
        </w:rPr>
        <w:t> </w:t>
      </w:r>
      <w:r w:rsidRPr="006460E3">
        <w:rPr>
          <w:szCs w:val="22"/>
          <w:u w:val="single"/>
        </w:rPr>
        <w:t>starších</w:t>
      </w:r>
      <w:r w:rsidR="00C65B48" w:rsidRPr="006460E3">
        <w:rPr>
          <w:szCs w:val="22"/>
          <w:u w:val="single"/>
        </w:rPr>
        <w:t xml:space="preserve"> ľud</w:t>
      </w:r>
      <w:r w:rsidR="005209CF" w:rsidRPr="006460E3">
        <w:rPr>
          <w:szCs w:val="22"/>
          <w:u w:val="single"/>
        </w:rPr>
        <w:t>í</w:t>
      </w:r>
      <w:r w:rsidRPr="006460E3">
        <w:rPr>
          <w:szCs w:val="22"/>
          <w:u w:val="single"/>
        </w:rPr>
        <w:t>:</w:t>
      </w:r>
    </w:p>
    <w:p w:rsidR="00166A0C" w:rsidRPr="006460E3" w:rsidRDefault="00166A0C" w:rsidP="005F51B2">
      <w:pPr>
        <w:numPr>
          <w:ilvl w:val="0"/>
          <w:numId w:val="10"/>
        </w:numPr>
        <w:tabs>
          <w:tab w:val="clear" w:pos="360"/>
          <w:tab w:val="clear" w:pos="567"/>
        </w:tabs>
        <w:spacing w:line="240" w:lineRule="auto"/>
        <w:ind w:left="567" w:right="-2" w:hanging="567"/>
        <w:rPr>
          <w:szCs w:val="22"/>
        </w:rPr>
      </w:pPr>
      <w:r w:rsidRPr="006460E3">
        <w:rPr>
          <w:szCs w:val="22"/>
        </w:rPr>
        <w:t xml:space="preserve">Váš lekár vám presne povie, koľko tabliet </w:t>
      </w:r>
      <w:r w:rsidR="00D53A30" w:rsidRPr="006460E3">
        <w:rPr>
          <w:szCs w:val="22"/>
        </w:rPr>
        <w:t xml:space="preserve">lieku </w:t>
      </w:r>
      <w:proofErr w:type="spellStart"/>
      <w:r w:rsidRPr="006460E3">
        <w:rPr>
          <w:szCs w:val="22"/>
        </w:rPr>
        <w:t>Stalev</w:t>
      </w:r>
      <w:r w:rsidR="00D53A30" w:rsidRPr="006460E3">
        <w:rPr>
          <w:szCs w:val="22"/>
        </w:rPr>
        <w:t>o</w:t>
      </w:r>
      <w:proofErr w:type="spellEnd"/>
      <w:r w:rsidRPr="006460E3">
        <w:rPr>
          <w:szCs w:val="22"/>
        </w:rPr>
        <w:t xml:space="preserve"> máte užiť každý deň.</w:t>
      </w:r>
    </w:p>
    <w:p w:rsidR="00985CAC" w:rsidRPr="006460E3" w:rsidRDefault="00985CAC" w:rsidP="005F51B2">
      <w:pPr>
        <w:numPr>
          <w:ilvl w:val="0"/>
          <w:numId w:val="10"/>
        </w:numPr>
        <w:tabs>
          <w:tab w:val="clear" w:pos="360"/>
          <w:tab w:val="clear" w:pos="567"/>
        </w:tabs>
        <w:spacing w:line="240" w:lineRule="auto"/>
        <w:ind w:left="567" w:right="-2" w:hanging="567"/>
        <w:rPr>
          <w:szCs w:val="22"/>
        </w:rPr>
      </w:pPr>
      <w:r w:rsidRPr="006460E3">
        <w:rPr>
          <w:szCs w:val="22"/>
        </w:rPr>
        <w:t>Tablety nie sú určené na delenie alebo lámanie na menšie kúsky.</w:t>
      </w:r>
    </w:p>
    <w:p w:rsidR="00985CAC" w:rsidRPr="006460E3" w:rsidRDefault="00985CAC" w:rsidP="005F51B2">
      <w:pPr>
        <w:numPr>
          <w:ilvl w:val="0"/>
          <w:numId w:val="10"/>
        </w:numPr>
        <w:tabs>
          <w:tab w:val="clear" w:pos="360"/>
          <w:tab w:val="clear" w:pos="567"/>
        </w:tabs>
        <w:spacing w:line="240" w:lineRule="auto"/>
        <w:ind w:left="567" w:right="-2" w:hanging="567"/>
        <w:rPr>
          <w:szCs w:val="22"/>
        </w:rPr>
      </w:pPr>
      <w:r w:rsidRPr="006460E3">
        <w:rPr>
          <w:szCs w:val="22"/>
        </w:rPr>
        <w:t>Vždy užívajte iba jednu tabletu.</w:t>
      </w:r>
    </w:p>
    <w:p w:rsidR="00985CAC" w:rsidRPr="006460E3" w:rsidRDefault="00985CAC" w:rsidP="005F51B2">
      <w:pPr>
        <w:numPr>
          <w:ilvl w:val="0"/>
          <w:numId w:val="10"/>
        </w:numPr>
        <w:tabs>
          <w:tab w:val="clear" w:pos="360"/>
          <w:tab w:val="clear" w:pos="567"/>
        </w:tabs>
        <w:spacing w:line="240" w:lineRule="auto"/>
        <w:ind w:left="567" w:right="-2" w:hanging="567"/>
        <w:rPr>
          <w:szCs w:val="22"/>
        </w:rPr>
      </w:pPr>
      <w:r w:rsidRPr="006460E3">
        <w:rPr>
          <w:szCs w:val="22"/>
        </w:rPr>
        <w:t xml:space="preserve">V závislosti od toho, aká bude </w:t>
      </w:r>
      <w:r w:rsidR="005B360E" w:rsidRPr="006460E3">
        <w:rPr>
          <w:szCs w:val="22"/>
        </w:rPr>
        <w:t>v</w:t>
      </w:r>
      <w:r w:rsidRPr="006460E3">
        <w:rPr>
          <w:szCs w:val="22"/>
        </w:rPr>
        <w:t xml:space="preserve">aša odpoveď na liečbu, môže </w:t>
      </w:r>
      <w:r w:rsidR="005B360E" w:rsidRPr="006460E3">
        <w:rPr>
          <w:szCs w:val="22"/>
        </w:rPr>
        <w:t>v</w:t>
      </w:r>
      <w:r w:rsidRPr="006460E3">
        <w:rPr>
          <w:szCs w:val="22"/>
        </w:rPr>
        <w:t>áš lekár navrhnúť vyššiu alebo nižšiu dávku.</w:t>
      </w:r>
    </w:p>
    <w:p w:rsidR="00985CAC" w:rsidRPr="006460E3" w:rsidRDefault="00985CAC" w:rsidP="005F51B2">
      <w:pPr>
        <w:numPr>
          <w:ilvl w:val="0"/>
          <w:numId w:val="10"/>
        </w:numPr>
        <w:tabs>
          <w:tab w:val="clear" w:pos="360"/>
          <w:tab w:val="clear" w:pos="567"/>
        </w:tabs>
        <w:spacing w:line="240" w:lineRule="auto"/>
        <w:ind w:left="567" w:right="-2" w:hanging="567"/>
        <w:rPr>
          <w:szCs w:val="22"/>
        </w:rPr>
      </w:pPr>
      <w:r w:rsidRPr="006460E3">
        <w:rPr>
          <w:szCs w:val="22"/>
        </w:rPr>
        <w:t xml:space="preserve">Ak užívate </w:t>
      </w:r>
      <w:proofErr w:type="spellStart"/>
      <w:r w:rsidRPr="006460E3">
        <w:rPr>
          <w:szCs w:val="22"/>
        </w:rPr>
        <w:t>Stalevo</w:t>
      </w:r>
      <w:proofErr w:type="spellEnd"/>
      <w:r w:rsidRPr="006460E3">
        <w:rPr>
          <w:szCs w:val="22"/>
        </w:rPr>
        <w:t xml:space="preserve"> 50 mg/12,5 mg/200 mg, 75 mg/18,75 mg/200 mg, 100 mg/25 mg/200 mg, 125 mg/31,25 mg/200 mg alebo 150 mg/37,5 mg/200 mg tablety, neužite viac ako 10 tabliet denne.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Porozprávajte sa so svojím lekárom alebo lekárnikom, ak si myslíte, že účinky </w:t>
      </w:r>
      <w:r w:rsidR="00D53A30" w:rsidRPr="006460E3">
        <w:rPr>
          <w:szCs w:val="22"/>
        </w:rPr>
        <w:t xml:space="preserve">lieku </w:t>
      </w:r>
      <w:proofErr w:type="spellStart"/>
      <w:r w:rsidRPr="006460E3">
        <w:rPr>
          <w:szCs w:val="22"/>
        </w:rPr>
        <w:t>Stalev</w:t>
      </w:r>
      <w:r w:rsidR="00D53A30" w:rsidRPr="006460E3">
        <w:rPr>
          <w:szCs w:val="22"/>
        </w:rPr>
        <w:t>o</w:t>
      </w:r>
      <w:proofErr w:type="spellEnd"/>
      <w:r w:rsidRPr="006460E3">
        <w:rPr>
          <w:szCs w:val="22"/>
        </w:rPr>
        <w:t xml:space="preserve"> sú  príliš silné alebo príliš slabé, alebo ak sa u </w:t>
      </w:r>
      <w:r w:rsidR="005B360E" w:rsidRPr="006460E3">
        <w:rPr>
          <w:szCs w:val="22"/>
        </w:rPr>
        <w:t>v</w:t>
      </w:r>
      <w:r w:rsidRPr="006460E3">
        <w:rPr>
          <w:szCs w:val="22"/>
        </w:rPr>
        <w:t>ás vyskytnú možné vedľajšie účinky.</w:t>
      </w:r>
    </w:p>
    <w:p w:rsidR="00985CAC" w:rsidRPr="006460E3" w:rsidRDefault="00985CAC">
      <w:pPr>
        <w:numPr>
          <w:ilvl w:val="12"/>
          <w:numId w:val="0"/>
        </w:numPr>
        <w:spacing w:line="240" w:lineRule="auto"/>
        <w:ind w:right="-2"/>
        <w:jc w:val="both"/>
        <w:rPr>
          <w:szCs w:val="22"/>
        </w:rPr>
      </w:pPr>
    </w:p>
    <w:tbl>
      <w:tblPr>
        <w:tblW w:w="0" w:type="auto"/>
        <w:tblLook w:val="04A0" w:firstRow="1" w:lastRow="0" w:firstColumn="1" w:lastColumn="0" w:noHBand="0" w:noVBand="1"/>
      </w:tblPr>
      <w:tblGrid>
        <w:gridCol w:w="5211"/>
        <w:gridCol w:w="4076"/>
      </w:tblGrid>
      <w:tr w:rsidR="001F4A3C" w:rsidRPr="006460E3" w:rsidTr="001F4A3C">
        <w:tc>
          <w:tcPr>
            <w:tcW w:w="5211" w:type="dxa"/>
          </w:tcPr>
          <w:p w:rsidR="001F4A3C" w:rsidRPr="006460E3" w:rsidRDefault="001F4A3C">
            <w:pPr>
              <w:numPr>
                <w:ilvl w:val="12"/>
                <w:numId w:val="0"/>
              </w:numPr>
              <w:spacing w:line="240" w:lineRule="auto"/>
              <w:ind w:right="-2"/>
              <w:jc w:val="both"/>
              <w:rPr>
                <w:szCs w:val="22"/>
              </w:rPr>
            </w:pPr>
          </w:p>
          <w:p w:rsidR="001F4A3C" w:rsidRPr="006460E3" w:rsidRDefault="001F4A3C">
            <w:pPr>
              <w:numPr>
                <w:ilvl w:val="12"/>
                <w:numId w:val="0"/>
              </w:numPr>
              <w:spacing w:line="240" w:lineRule="auto"/>
              <w:ind w:right="-2"/>
              <w:rPr>
                <w:szCs w:val="22"/>
              </w:rPr>
            </w:pPr>
            <w:r w:rsidRPr="006460E3">
              <w:rPr>
                <w:szCs w:val="22"/>
              </w:rPr>
              <w:t>Otvorenie fľaše po prvýkrát: otvorte uzáver a potom zatlačte palec na plombu až kým sa</w:t>
            </w:r>
            <w:r w:rsidR="00A40EEA" w:rsidRPr="006460E3">
              <w:rPr>
                <w:szCs w:val="22"/>
              </w:rPr>
              <w:t xml:space="preserve"> nepretrhne. Pozri obrázok 1.</w:t>
            </w:r>
          </w:p>
          <w:p w:rsidR="001F4A3C" w:rsidRPr="006460E3" w:rsidRDefault="001F4A3C">
            <w:pPr>
              <w:numPr>
                <w:ilvl w:val="12"/>
                <w:numId w:val="0"/>
              </w:numPr>
              <w:spacing w:line="240" w:lineRule="auto"/>
              <w:ind w:right="-2"/>
              <w:jc w:val="both"/>
              <w:rPr>
                <w:szCs w:val="22"/>
              </w:rPr>
            </w:pPr>
          </w:p>
        </w:tc>
        <w:tc>
          <w:tcPr>
            <w:tcW w:w="4076" w:type="dxa"/>
            <w:hideMark/>
          </w:tcPr>
          <w:p w:rsidR="001F4A3C" w:rsidRPr="006460E3" w:rsidRDefault="001F4A3C">
            <w:pPr>
              <w:pStyle w:val="Caption"/>
              <w:keepNext/>
              <w:jc w:val="center"/>
              <w:rPr>
                <w:sz w:val="22"/>
              </w:rPr>
            </w:pPr>
            <w:r w:rsidRPr="006460E3">
              <w:rPr>
                <w:sz w:val="22"/>
              </w:rPr>
              <w:t xml:space="preserve">Obrázok </w:t>
            </w:r>
            <w:r w:rsidR="00266036" w:rsidRPr="006460E3">
              <w:rPr>
                <w:sz w:val="22"/>
              </w:rPr>
              <w:t>1</w:t>
            </w:r>
          </w:p>
          <w:p w:rsidR="001F4A3C" w:rsidRPr="006460E3" w:rsidRDefault="001F4A3C">
            <w:pPr>
              <w:numPr>
                <w:ilvl w:val="12"/>
                <w:numId w:val="0"/>
              </w:numPr>
              <w:spacing w:line="240" w:lineRule="auto"/>
              <w:ind w:right="-2"/>
              <w:jc w:val="center"/>
              <w:rPr>
                <w:szCs w:val="22"/>
              </w:rPr>
            </w:pPr>
            <w:r w:rsidRPr="006460E3">
              <w:rPr>
                <w:szCs w:val="22"/>
              </w:rPr>
              <w:pict>
                <v:shape id="_x0000_i1027" type="#_x0000_t75" style="width:67.5pt;height:53.25pt">
                  <v:imagedata r:id="rId12" o:title="Stalevo_Sormi#1"/>
                </v:shape>
              </w:pict>
            </w:r>
          </w:p>
        </w:tc>
      </w:tr>
    </w:tbl>
    <w:p w:rsidR="001F4A3C" w:rsidRPr="006460E3" w:rsidRDefault="001F4A3C">
      <w:pPr>
        <w:numPr>
          <w:ilvl w:val="12"/>
          <w:numId w:val="0"/>
        </w:numPr>
        <w:spacing w:line="240" w:lineRule="auto"/>
        <w:ind w:right="-2"/>
        <w:jc w:val="both"/>
        <w:rPr>
          <w:szCs w:val="22"/>
        </w:rPr>
      </w:pPr>
    </w:p>
    <w:p w:rsidR="00985CAC" w:rsidRPr="006460E3" w:rsidRDefault="00985CAC">
      <w:pPr>
        <w:numPr>
          <w:ilvl w:val="12"/>
          <w:numId w:val="0"/>
        </w:numPr>
        <w:ind w:right="-2"/>
        <w:outlineLvl w:val="0"/>
        <w:rPr>
          <w:noProof/>
          <w:szCs w:val="22"/>
        </w:rPr>
      </w:pPr>
      <w:r w:rsidRPr="006460E3">
        <w:rPr>
          <w:b/>
          <w:noProof/>
          <w:szCs w:val="22"/>
        </w:rPr>
        <w:t xml:space="preserve">Ak užijete viac </w:t>
      </w:r>
      <w:r w:rsidR="00D53A30" w:rsidRPr="006460E3">
        <w:rPr>
          <w:b/>
          <w:szCs w:val="22"/>
        </w:rPr>
        <w:t>lieku</w:t>
      </w:r>
      <w:r w:rsidR="00D53A30" w:rsidRPr="006460E3">
        <w:rPr>
          <w:b/>
          <w:noProof/>
          <w:szCs w:val="22"/>
        </w:rPr>
        <w:t xml:space="preserve"> </w:t>
      </w:r>
      <w:r w:rsidRPr="006460E3">
        <w:rPr>
          <w:b/>
          <w:noProof/>
          <w:szCs w:val="22"/>
        </w:rPr>
        <w:t>Stalev</w:t>
      </w:r>
      <w:r w:rsidR="00D53A30" w:rsidRPr="006460E3">
        <w:rPr>
          <w:b/>
          <w:noProof/>
          <w:szCs w:val="22"/>
        </w:rPr>
        <w:t>o</w:t>
      </w:r>
      <w:r w:rsidRPr="006460E3">
        <w:rPr>
          <w:b/>
          <w:noProof/>
          <w:szCs w:val="22"/>
        </w:rPr>
        <w:t>, ako máte</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Ak ste náhodou užili viac tabliet </w:t>
      </w:r>
      <w:r w:rsidR="00BB7924" w:rsidRPr="006460E3">
        <w:rPr>
          <w:szCs w:val="22"/>
        </w:rPr>
        <w:t xml:space="preserve">lieku </w:t>
      </w:r>
      <w:proofErr w:type="spellStart"/>
      <w:r w:rsidRPr="006460E3">
        <w:rPr>
          <w:szCs w:val="22"/>
        </w:rPr>
        <w:t>Stalev</w:t>
      </w:r>
      <w:r w:rsidR="00BB7924" w:rsidRPr="006460E3">
        <w:rPr>
          <w:szCs w:val="22"/>
        </w:rPr>
        <w:t>o</w:t>
      </w:r>
      <w:proofErr w:type="spellEnd"/>
      <w:r w:rsidRPr="006460E3">
        <w:rPr>
          <w:szCs w:val="22"/>
        </w:rPr>
        <w:t xml:space="preserve">, ako máte, okamžite to povedzte </w:t>
      </w:r>
      <w:r w:rsidR="005B360E" w:rsidRPr="006460E3">
        <w:rPr>
          <w:szCs w:val="22"/>
        </w:rPr>
        <w:t>v</w:t>
      </w:r>
      <w:r w:rsidRPr="006460E3">
        <w:rPr>
          <w:szCs w:val="22"/>
        </w:rPr>
        <w:t xml:space="preserve">ášmu lekárovi alebo lekárnikovi. V prípade predávkovania môžete pociťovať zmätenosť alebo vzrušenie, môže sa </w:t>
      </w:r>
      <w:r w:rsidR="00FD4375" w:rsidRPr="006460E3">
        <w:rPr>
          <w:szCs w:val="22"/>
        </w:rPr>
        <w:t>v</w:t>
      </w:r>
      <w:r w:rsidRPr="006460E3">
        <w:rPr>
          <w:szCs w:val="22"/>
        </w:rPr>
        <w:t xml:space="preserve">ám spomaliť alebo zrýchliť tep alebo sa </w:t>
      </w:r>
      <w:r w:rsidR="00FD4375" w:rsidRPr="006460E3">
        <w:rPr>
          <w:szCs w:val="22"/>
        </w:rPr>
        <w:t>v</w:t>
      </w:r>
      <w:r w:rsidRPr="006460E3">
        <w:rPr>
          <w:szCs w:val="22"/>
        </w:rPr>
        <w:t>ám môže zmeniť farba pokožky, jazyka, očí alebo moču.</w:t>
      </w:r>
    </w:p>
    <w:p w:rsidR="00985CAC" w:rsidRPr="006460E3" w:rsidRDefault="00985CAC">
      <w:pPr>
        <w:spacing w:line="240" w:lineRule="auto"/>
        <w:rPr>
          <w:szCs w:val="22"/>
        </w:rPr>
      </w:pPr>
    </w:p>
    <w:p w:rsidR="00985CAC" w:rsidRPr="006460E3" w:rsidRDefault="00985CAC" w:rsidP="009C64DF">
      <w:pPr>
        <w:rPr>
          <w:b/>
        </w:rPr>
      </w:pPr>
      <w:r w:rsidRPr="006460E3">
        <w:rPr>
          <w:b/>
        </w:rPr>
        <w:t xml:space="preserve">Ak zabudnete užiť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spacing w:line="240" w:lineRule="auto"/>
        <w:rPr>
          <w:noProof/>
          <w:szCs w:val="22"/>
        </w:rPr>
      </w:pPr>
      <w:r w:rsidRPr="006460E3">
        <w:rPr>
          <w:noProof/>
          <w:szCs w:val="22"/>
        </w:rPr>
        <w:t>Neužívajte dvojnásobnú dávku, aby ste nahradili vynechanú tabletu.</w:t>
      </w:r>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FD4375" w:rsidRPr="006460E3">
        <w:rPr>
          <w:szCs w:val="22"/>
          <w:u w:val="single"/>
        </w:rPr>
        <w:t>v</w:t>
      </w:r>
      <w:r w:rsidRPr="006460E3">
        <w:rPr>
          <w:szCs w:val="22"/>
          <w:u w:val="single"/>
        </w:rPr>
        <w:t xml:space="preserve">ašej nasledujúcej dávky viac ako 1 hodina: </w:t>
      </w:r>
    </w:p>
    <w:p w:rsidR="00985CAC" w:rsidRPr="006460E3" w:rsidRDefault="00985CAC">
      <w:pPr>
        <w:pStyle w:val="BodyText"/>
        <w:spacing w:line="240" w:lineRule="auto"/>
        <w:rPr>
          <w:b w:val="0"/>
          <w:i w:val="0"/>
          <w:szCs w:val="22"/>
        </w:rPr>
      </w:pPr>
      <w:r w:rsidRPr="006460E3">
        <w:rPr>
          <w:b w:val="0"/>
          <w:i w:val="0"/>
          <w:szCs w:val="22"/>
        </w:rPr>
        <w:t xml:space="preserve">Užite jednu tabletu ihneď, ako si spomeniete, a ďalšiu tabletu v obvyklom čase.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FD4375" w:rsidRPr="006460E3">
        <w:rPr>
          <w:szCs w:val="22"/>
          <w:u w:val="single"/>
        </w:rPr>
        <w:t>v</w:t>
      </w:r>
      <w:r w:rsidRPr="006460E3">
        <w:rPr>
          <w:szCs w:val="22"/>
          <w:u w:val="single"/>
        </w:rPr>
        <w:t xml:space="preserve">ašej nasledujúcej dávky menej ako 1 hodina: </w:t>
      </w:r>
    </w:p>
    <w:p w:rsidR="00985CAC" w:rsidRPr="006460E3" w:rsidRDefault="00985CAC">
      <w:pPr>
        <w:numPr>
          <w:ilvl w:val="12"/>
          <w:numId w:val="0"/>
        </w:numPr>
        <w:spacing w:line="240" w:lineRule="auto"/>
        <w:ind w:right="-2"/>
        <w:rPr>
          <w:szCs w:val="22"/>
        </w:rPr>
      </w:pPr>
      <w:r w:rsidRPr="006460E3">
        <w:rPr>
          <w:szCs w:val="22"/>
        </w:rPr>
        <w:t xml:space="preserve">Užite jednu tabletu ihneď, ako si spomeniete , počkajte 1 hodinu a potom užite ešte jednu tabletu. Potom pokračujte ako zvyčajne. </w:t>
      </w:r>
    </w:p>
    <w:p w:rsidR="00985CAC" w:rsidRPr="006460E3" w:rsidRDefault="00985CAC">
      <w:pPr>
        <w:numPr>
          <w:ilvl w:val="12"/>
          <w:numId w:val="0"/>
        </w:numPr>
        <w:spacing w:line="240" w:lineRule="auto"/>
        <w:ind w:right="-2"/>
        <w:outlineLvl w:val="0"/>
        <w:rPr>
          <w:szCs w:val="22"/>
        </w:rPr>
      </w:pPr>
    </w:p>
    <w:p w:rsidR="00985CAC" w:rsidRPr="006460E3" w:rsidRDefault="00985CAC">
      <w:pPr>
        <w:numPr>
          <w:ilvl w:val="12"/>
          <w:numId w:val="0"/>
        </w:numPr>
        <w:spacing w:line="240" w:lineRule="auto"/>
        <w:ind w:right="-2"/>
        <w:rPr>
          <w:szCs w:val="22"/>
        </w:rPr>
      </w:pPr>
      <w:r w:rsidRPr="006460E3">
        <w:rPr>
          <w:szCs w:val="22"/>
        </w:rPr>
        <w:t xml:space="preserve">Vždy dodržujte odstup aspoň jednej hodiny medzi tabletami </w:t>
      </w:r>
      <w:r w:rsidR="00BB7924" w:rsidRPr="006460E3">
        <w:rPr>
          <w:szCs w:val="22"/>
        </w:rPr>
        <w:t xml:space="preserve">lieku </w:t>
      </w:r>
      <w:proofErr w:type="spellStart"/>
      <w:r w:rsidRPr="006460E3">
        <w:rPr>
          <w:szCs w:val="22"/>
        </w:rPr>
        <w:t>Stalev</w:t>
      </w:r>
      <w:r w:rsidR="00BB7924" w:rsidRPr="006460E3">
        <w:rPr>
          <w:szCs w:val="22"/>
        </w:rPr>
        <w:t>o</w:t>
      </w:r>
      <w:proofErr w:type="spellEnd"/>
      <w:r w:rsidRPr="006460E3">
        <w:rPr>
          <w:szCs w:val="22"/>
        </w:rPr>
        <w:t>, aby ste predišli možným vedľajším účinkom.</w:t>
      </w:r>
    </w:p>
    <w:p w:rsidR="00985CAC" w:rsidRPr="006460E3" w:rsidRDefault="00985CAC" w:rsidP="009C64DF"/>
    <w:p w:rsidR="00985CAC" w:rsidRPr="006460E3" w:rsidRDefault="00985CAC" w:rsidP="009C64DF">
      <w:pPr>
        <w:rPr>
          <w:b/>
        </w:rPr>
      </w:pPr>
      <w:r w:rsidRPr="006460E3">
        <w:rPr>
          <w:b/>
        </w:rPr>
        <w:t xml:space="preserve">Ak prestanete užívať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szCs w:val="22"/>
        </w:rPr>
        <w:t xml:space="preserve">Neprerušte užívanie </w:t>
      </w:r>
      <w:r w:rsidR="00BB7924" w:rsidRPr="006460E3">
        <w:rPr>
          <w:szCs w:val="22"/>
        </w:rPr>
        <w:t xml:space="preserve">lieku </w:t>
      </w:r>
      <w:proofErr w:type="spellStart"/>
      <w:r w:rsidRPr="006460E3">
        <w:rPr>
          <w:szCs w:val="22"/>
        </w:rPr>
        <w:t>Stalev</w:t>
      </w:r>
      <w:r w:rsidR="00BB7924" w:rsidRPr="006460E3">
        <w:rPr>
          <w:szCs w:val="22"/>
        </w:rPr>
        <w:t>o</w:t>
      </w:r>
      <w:proofErr w:type="spellEnd"/>
      <w:r w:rsidRPr="006460E3">
        <w:rPr>
          <w:szCs w:val="22"/>
        </w:rPr>
        <w:t xml:space="preserve">, pokiaľ </w:t>
      </w:r>
      <w:r w:rsidR="00FD4375" w:rsidRPr="006460E3">
        <w:rPr>
          <w:szCs w:val="22"/>
        </w:rPr>
        <w:t>v</w:t>
      </w:r>
      <w:r w:rsidRPr="006460E3">
        <w:rPr>
          <w:szCs w:val="22"/>
        </w:rPr>
        <w:t xml:space="preserve">ám to neodporučí </w:t>
      </w:r>
      <w:r w:rsidR="003B3597" w:rsidRPr="006460E3">
        <w:rPr>
          <w:szCs w:val="22"/>
        </w:rPr>
        <w:t>v</w:t>
      </w:r>
      <w:r w:rsidRPr="006460E3">
        <w:rPr>
          <w:szCs w:val="22"/>
        </w:rPr>
        <w:t xml:space="preserve">áš lekár. V takom prípade </w:t>
      </w:r>
      <w:r w:rsidR="00FD4375" w:rsidRPr="006460E3">
        <w:rPr>
          <w:szCs w:val="22"/>
        </w:rPr>
        <w:t>v</w:t>
      </w:r>
      <w:r w:rsidRPr="006460E3">
        <w:rPr>
          <w:szCs w:val="22"/>
        </w:rPr>
        <w:t xml:space="preserve">áš lekár možno bude musieť upraviť dávkovanie </w:t>
      </w:r>
      <w:r w:rsidR="00FD4375" w:rsidRPr="006460E3">
        <w:rPr>
          <w:szCs w:val="22"/>
        </w:rPr>
        <w:t>v</w:t>
      </w:r>
      <w:r w:rsidRPr="006460E3">
        <w:rPr>
          <w:szCs w:val="22"/>
        </w:rPr>
        <w:t xml:space="preserve">ašich ďalších antiparkinsoník, najmä levodopy, aby sa zabezpečilo dostatočné potlačenie </w:t>
      </w:r>
      <w:r w:rsidR="00FD4375" w:rsidRPr="006460E3">
        <w:rPr>
          <w:szCs w:val="22"/>
        </w:rPr>
        <w:t>v</w:t>
      </w:r>
      <w:r w:rsidRPr="006460E3">
        <w:rPr>
          <w:szCs w:val="22"/>
        </w:rPr>
        <w:t xml:space="preserve">ašich príznakov. Ak náhle prerušíte užívanie </w:t>
      </w:r>
      <w:r w:rsidR="00BB7924" w:rsidRPr="006460E3">
        <w:rPr>
          <w:szCs w:val="22"/>
        </w:rPr>
        <w:t xml:space="preserve">lieku </w:t>
      </w:r>
      <w:proofErr w:type="spellStart"/>
      <w:r w:rsidRPr="006460E3">
        <w:rPr>
          <w:szCs w:val="22"/>
        </w:rPr>
        <w:t>Stalev</w:t>
      </w:r>
      <w:r w:rsidR="00BB7924" w:rsidRPr="006460E3">
        <w:rPr>
          <w:szCs w:val="22"/>
        </w:rPr>
        <w:t>o</w:t>
      </w:r>
      <w:proofErr w:type="spellEnd"/>
      <w:r w:rsidRPr="006460E3">
        <w:rPr>
          <w:szCs w:val="22"/>
        </w:rPr>
        <w:t xml:space="preserve"> a iných antiparkinsoník, môže to viesť k nežiaducim vedľajším účinkom.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noProof/>
          <w:szCs w:val="22"/>
        </w:rPr>
        <w:t xml:space="preserve">Ak máte </w:t>
      </w:r>
      <w:r w:rsidR="006B15A3" w:rsidRPr="006460E3">
        <w:rPr>
          <w:noProof/>
          <w:szCs w:val="22"/>
        </w:rPr>
        <w:t xml:space="preserve">akékoľvek </w:t>
      </w:r>
      <w:r w:rsidRPr="006460E3">
        <w:rPr>
          <w:noProof/>
          <w:szCs w:val="22"/>
        </w:rPr>
        <w:t>ďalšie otázky týkajúce sa použitia tohto lieku, opýtajte sa svojho lekára alebo 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caps/>
        </w:rPr>
      </w:pPr>
      <w:r w:rsidRPr="006460E3">
        <w:rPr>
          <w:b/>
          <w:caps/>
        </w:rPr>
        <w:t>4.</w:t>
      </w:r>
      <w:r w:rsidRPr="006460E3">
        <w:rPr>
          <w:b/>
          <w:caps/>
        </w:rPr>
        <w:tab/>
      </w:r>
      <w:r w:rsidR="00FD4375" w:rsidRPr="006460E3">
        <w:rPr>
          <w:b/>
        </w:rPr>
        <w:t>Možné vedľajšie účinky</w:t>
      </w:r>
    </w:p>
    <w:p w:rsidR="00985CAC" w:rsidRPr="006460E3" w:rsidRDefault="00985CAC">
      <w:pPr>
        <w:numPr>
          <w:ilvl w:val="12"/>
          <w:numId w:val="0"/>
        </w:numPr>
        <w:spacing w:line="240" w:lineRule="auto"/>
        <w:ind w:right="-28"/>
        <w:outlineLvl w:val="0"/>
        <w:rPr>
          <w:szCs w:val="22"/>
        </w:rPr>
      </w:pPr>
    </w:p>
    <w:p w:rsidR="00985CAC" w:rsidRPr="006460E3" w:rsidRDefault="00985CAC">
      <w:pPr>
        <w:numPr>
          <w:ilvl w:val="12"/>
          <w:numId w:val="0"/>
        </w:numPr>
        <w:ind w:right="-29"/>
        <w:outlineLvl w:val="0"/>
        <w:rPr>
          <w:szCs w:val="22"/>
        </w:rPr>
      </w:pPr>
      <w:r w:rsidRPr="006460E3">
        <w:rPr>
          <w:noProof/>
          <w:szCs w:val="22"/>
        </w:rPr>
        <w:t xml:space="preserve">Tak ako všetky lieky, aj </w:t>
      </w:r>
      <w:r w:rsidR="00FD4375" w:rsidRPr="006460E3">
        <w:rPr>
          <w:noProof/>
          <w:szCs w:val="22"/>
        </w:rPr>
        <w:t xml:space="preserve">tento liek </w:t>
      </w:r>
      <w:r w:rsidRPr="006460E3">
        <w:rPr>
          <w:noProof/>
          <w:szCs w:val="22"/>
        </w:rPr>
        <w:t xml:space="preserve">môže spôsobovať vedľajšie účinky, hoci sa neprejavia u každého. </w:t>
      </w:r>
      <w:r w:rsidR="00FD4375" w:rsidRPr="006460E3">
        <w:rPr>
          <w:szCs w:val="22"/>
        </w:rPr>
        <w:t xml:space="preserve"> </w:t>
      </w:r>
      <w:r w:rsidRPr="006460E3">
        <w:rPr>
          <w:szCs w:val="22"/>
        </w:rPr>
        <w:t>Mnohé z týchto vedľajších účinkov možno zmierniť upravením dávky.</w:t>
      </w:r>
    </w:p>
    <w:p w:rsidR="00985CAC" w:rsidRPr="006460E3" w:rsidRDefault="00985CAC">
      <w:pPr>
        <w:numPr>
          <w:ilvl w:val="12"/>
          <w:numId w:val="0"/>
        </w:numPr>
        <w:ind w:right="-29"/>
        <w:outlineLvl w:val="0"/>
        <w:rPr>
          <w:szCs w:val="22"/>
        </w:rPr>
      </w:pP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lang w:eastAsia="en-GB"/>
        </w:rPr>
        <w:t>Ak sa u </w:t>
      </w:r>
      <w:r w:rsidR="00E21DD8" w:rsidRPr="006460E3">
        <w:rPr>
          <w:szCs w:val="22"/>
          <w:lang w:eastAsia="en-GB"/>
        </w:rPr>
        <w:t>v</w:t>
      </w:r>
      <w:r w:rsidRPr="006460E3">
        <w:rPr>
          <w:szCs w:val="22"/>
          <w:lang w:eastAsia="en-GB"/>
        </w:rPr>
        <w:t xml:space="preserve">ás počas liečby </w:t>
      </w:r>
      <w:r w:rsidR="00BB7924" w:rsidRPr="006460E3">
        <w:rPr>
          <w:szCs w:val="22"/>
        </w:rPr>
        <w:t xml:space="preserve">liekom </w:t>
      </w:r>
      <w:proofErr w:type="spellStart"/>
      <w:r w:rsidRPr="006460E3">
        <w:rPr>
          <w:szCs w:val="22"/>
          <w:lang w:eastAsia="en-GB"/>
        </w:rPr>
        <w:t>Stalev</w:t>
      </w:r>
      <w:r w:rsidR="00BB7924" w:rsidRPr="006460E3">
        <w:rPr>
          <w:szCs w:val="22"/>
          <w:lang w:eastAsia="en-GB"/>
        </w:rPr>
        <w:t>o</w:t>
      </w:r>
      <w:proofErr w:type="spellEnd"/>
      <w:r w:rsidRPr="006460E3">
        <w:rPr>
          <w:szCs w:val="22"/>
          <w:lang w:eastAsia="en-GB"/>
        </w:rPr>
        <w:t xml:space="preserve"> vyskytne niektorý z týchto príznakov, </w:t>
      </w:r>
      <w:r w:rsidRPr="006460E3">
        <w:rPr>
          <w:b/>
          <w:bCs/>
          <w:szCs w:val="22"/>
          <w:lang w:eastAsia="en-GB"/>
        </w:rPr>
        <w:t xml:space="preserve">ihneď kontaktujte </w:t>
      </w:r>
      <w:r w:rsidR="00FD4375" w:rsidRPr="006460E3">
        <w:rPr>
          <w:b/>
          <w:bCs/>
          <w:szCs w:val="22"/>
          <w:lang w:eastAsia="en-GB"/>
        </w:rPr>
        <w:t>v</w:t>
      </w:r>
      <w:r w:rsidRPr="006460E3">
        <w:rPr>
          <w:b/>
          <w:bCs/>
          <w:szCs w:val="22"/>
          <w:lang w:eastAsia="en-GB"/>
        </w:rPr>
        <w:t>ášho lekára</w:t>
      </w:r>
      <w:r w:rsidRPr="006460E3">
        <w:rPr>
          <w:szCs w:val="22"/>
          <w:lang w:eastAsia="en-GB"/>
        </w:rPr>
        <w:t xml:space="preserve">: </w:t>
      </w:r>
    </w:p>
    <w:p w:rsidR="00985CAC" w:rsidRPr="006460E3" w:rsidRDefault="00985CAC" w:rsidP="005F51B2">
      <w:pPr>
        <w:numPr>
          <w:ilvl w:val="0"/>
          <w:numId w:val="11"/>
        </w:numPr>
        <w:tabs>
          <w:tab w:val="clear" w:pos="567"/>
        </w:tabs>
        <w:autoSpaceDE w:val="0"/>
        <w:autoSpaceDN w:val="0"/>
        <w:adjustRightInd w:val="0"/>
        <w:spacing w:line="240" w:lineRule="auto"/>
        <w:ind w:left="567" w:hanging="567"/>
        <w:rPr>
          <w:szCs w:val="22"/>
          <w:lang w:eastAsia="en-GB"/>
        </w:rPr>
      </w:pPr>
      <w:r w:rsidRPr="006460E3">
        <w:rPr>
          <w:szCs w:val="22"/>
        </w:rPr>
        <w:t xml:space="preserve">Vaše svaly priveľmi tuhnú, alebo sa objavia prudké zášklby, vyskytne sa chvenie, nepokoj, zmätenosť, horúčka, rýchly tep alebo veľké kolísanie </w:t>
      </w:r>
      <w:r w:rsidR="00FD4375" w:rsidRPr="006460E3">
        <w:rPr>
          <w:szCs w:val="22"/>
        </w:rPr>
        <w:t>v</w:t>
      </w:r>
      <w:r w:rsidRPr="006460E3">
        <w:rPr>
          <w:szCs w:val="22"/>
        </w:rPr>
        <w:t>ášho krvného tlaku. Toto môžu byť príznaky neuroleptického malígneho syndrómu (NMS, zriedkavá závažná reakcia na lieky používané na liečbu ochorení centrálneho nervového systému) alebo r</w:t>
      </w:r>
      <w:r w:rsidRPr="006460E3">
        <w:rPr>
          <w:szCs w:val="22"/>
          <w:lang w:eastAsia="en-GB"/>
        </w:rPr>
        <w:t>abdomyolýzy (zriedkavé závažné ochorenie svalov).</w:t>
      </w:r>
    </w:p>
    <w:p w:rsidR="00985CAC" w:rsidRPr="006460E3" w:rsidRDefault="00985CAC" w:rsidP="002F6DB4">
      <w:pPr>
        <w:numPr>
          <w:ilvl w:val="12"/>
          <w:numId w:val="0"/>
        </w:numPr>
        <w:tabs>
          <w:tab w:val="clear" w:pos="567"/>
        </w:tabs>
        <w:ind w:left="567" w:right="-29" w:hanging="628"/>
        <w:outlineLvl w:val="0"/>
        <w:rPr>
          <w:szCs w:val="22"/>
        </w:rPr>
      </w:pPr>
      <w:r w:rsidRPr="006460E3">
        <w:rPr>
          <w:szCs w:val="22"/>
        </w:rPr>
        <w:t>-</w:t>
      </w:r>
      <w:r w:rsidRPr="006460E3">
        <w:rPr>
          <w:szCs w:val="22"/>
        </w:rPr>
        <w:tab/>
        <w:t xml:space="preserve">Alergická reakcia, ktorej príznaky môžu zahŕňať žihľavku (vyrážky žihľavky), svrbenie, vyrážky, opuch </w:t>
      </w:r>
      <w:r w:rsidR="00FD4375" w:rsidRPr="006460E3">
        <w:rPr>
          <w:szCs w:val="22"/>
        </w:rPr>
        <w:t>v</w:t>
      </w:r>
      <w:r w:rsidRPr="006460E3">
        <w:rPr>
          <w:szCs w:val="22"/>
        </w:rPr>
        <w:t xml:space="preserve">ašej tváre, pier, jazyka alebo hrdla. Toto môže spôsobiť ťažkosti pri dýchaní alebo prehĺtaní. </w:t>
      </w:r>
    </w:p>
    <w:p w:rsidR="00985CAC" w:rsidRPr="006460E3" w:rsidRDefault="00985CAC" w:rsidP="00FD4375">
      <w:pPr>
        <w:numPr>
          <w:ilvl w:val="12"/>
          <w:numId w:val="0"/>
        </w:numPr>
        <w:spacing w:line="240" w:lineRule="auto"/>
        <w:ind w:left="770" w:right="-28"/>
        <w:outlineLvl w:val="0"/>
        <w:rPr>
          <w:szCs w:val="22"/>
        </w:rPr>
      </w:pPr>
    </w:p>
    <w:p w:rsidR="00985CAC" w:rsidRPr="006460E3" w:rsidRDefault="00985CAC" w:rsidP="009C64DF">
      <w:pPr>
        <w:rPr>
          <w:u w:val="single"/>
        </w:rPr>
      </w:pPr>
      <w:r w:rsidRPr="006460E3">
        <w:rPr>
          <w:u w:val="single"/>
        </w:rPr>
        <w:t>Veľmi časté</w:t>
      </w:r>
      <w:r w:rsidR="00E21DD8" w:rsidRPr="006460E3">
        <w:rPr>
          <w:u w:val="single"/>
        </w:rPr>
        <w:t xml:space="preserve"> (môžu postihovať viac ako 1 pacienta z 10)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nekontrolované pohyby (dyskinézy)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nutkanie na vracanie (nevoľnosť)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neškodné červenohnedé sfarbenie moču</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bolesť svalov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hnačka</w:t>
      </w:r>
    </w:p>
    <w:p w:rsidR="00985CAC" w:rsidRPr="006460E3" w:rsidRDefault="00985CAC" w:rsidP="009C64DF"/>
    <w:p w:rsidR="00E21DD8" w:rsidRPr="006460E3" w:rsidRDefault="00985CAC" w:rsidP="009C64DF">
      <w:pPr>
        <w:rPr>
          <w:u w:val="single"/>
        </w:rPr>
      </w:pPr>
      <w:r w:rsidRPr="006460E3">
        <w:rPr>
          <w:u w:val="single"/>
        </w:rPr>
        <w:t>Časté</w:t>
      </w:r>
      <w:r w:rsidR="00E21DD8" w:rsidRPr="006460E3">
        <w:rPr>
          <w:u w:val="single"/>
        </w:rPr>
        <w:t xml:space="preserve"> (môžu postihovať až 1 pacienta z 10) </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slabá zmätenosť alebo mdloby spôsobené nízkym krvným tlakom, vysoký krvný tlak</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zhoršenie prejavov Parkinsonovej choroby, závraty, ospalosť</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vracanie, bolesť brucha a nevoľnosť, pálenie záhy, suchosť v ústach, zápcha</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nespavosť, halucinácie, zmätenosť, anomálne sny (vrátane nočných mor), únava</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 xml:space="preserve">duševné zmeny – vrátane problémov s pamäťou, úzkosť a depresia (s možnosťou myšlienok na samovraždu) </w:t>
      </w:r>
    </w:p>
    <w:p w:rsidR="00985CAC" w:rsidRPr="006460E3" w:rsidRDefault="00985CAC" w:rsidP="005F51B2">
      <w:pPr>
        <w:pStyle w:val="Text"/>
        <w:numPr>
          <w:ilvl w:val="0"/>
          <w:numId w:val="30"/>
        </w:numPr>
        <w:tabs>
          <w:tab w:val="clear" w:pos="720"/>
        </w:tabs>
        <w:spacing w:before="0"/>
        <w:ind w:left="567" w:hanging="567"/>
        <w:rPr>
          <w:sz w:val="22"/>
          <w:szCs w:val="22"/>
          <w:lang w:val="sk-SK"/>
        </w:rPr>
      </w:pPr>
      <w:r w:rsidRPr="006460E3">
        <w:rPr>
          <w:sz w:val="22"/>
          <w:szCs w:val="22"/>
          <w:lang w:val="sk-SK"/>
        </w:rPr>
        <w:t>príhody porúch srdca alebo ciev (napr. bolesť na hrudi), nepravidelná srdcová frekvencia alebo rytmus</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častejší výskyt pádov</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dýchavičnosť</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zvýšené potenie, vyrážky</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svalové kŕče, opuch nôh</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zakalené videnie</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anémia</w:t>
      </w:r>
      <w:r w:rsidR="00F85560" w:rsidRPr="006460E3">
        <w:rPr>
          <w:sz w:val="22"/>
          <w:szCs w:val="22"/>
          <w:lang w:val="sk-SK"/>
        </w:rPr>
        <w:t xml:space="preserve"> (málokrvnosť)</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znížená chuť do jedla, znížená telesná hmotnosť</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bolesť hlavy, bolesť kĺbov</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infekcie močových ciest</w:t>
      </w:r>
    </w:p>
    <w:p w:rsidR="00985CAC" w:rsidRPr="006460E3" w:rsidRDefault="00985CAC">
      <w:pPr>
        <w:pStyle w:val="Text"/>
        <w:tabs>
          <w:tab w:val="left" w:pos="567"/>
        </w:tabs>
        <w:spacing w:before="0"/>
        <w:jc w:val="left"/>
        <w:rPr>
          <w:sz w:val="22"/>
          <w:szCs w:val="22"/>
          <w:lang w:val="sk-SK"/>
        </w:rPr>
      </w:pPr>
    </w:p>
    <w:p w:rsidR="00985CAC" w:rsidRPr="006460E3" w:rsidRDefault="00985CAC" w:rsidP="009C64DF">
      <w:pPr>
        <w:rPr>
          <w:u w:val="single"/>
        </w:rPr>
      </w:pPr>
      <w:r w:rsidRPr="006460E3">
        <w:rPr>
          <w:u w:val="single"/>
        </w:rPr>
        <w:t>Menej časté</w:t>
      </w:r>
      <w:r w:rsidR="00F41A1B" w:rsidRPr="006460E3">
        <w:rPr>
          <w:u w:val="single"/>
        </w:rPr>
        <w:t xml:space="preserve"> (môžu postihovať až 1 pacienta zo 100)</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srdcový infarkt</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krvácanie do čreva</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 xml:space="preserve">zmeny v počte krviniek, ktoré môžu viesť ku krvácaniu, anomálne výsledky pečeňových funkčných testov </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kŕče</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pocit vzrušenosti</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psychotické príznaky</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kolitída (zápal hrubého čreva)</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zmena farby iná ako zmena farby moč</w:t>
      </w:r>
      <w:r w:rsidR="00F85560" w:rsidRPr="006460E3">
        <w:rPr>
          <w:sz w:val="22"/>
          <w:szCs w:val="22"/>
          <w:lang w:val="sk-SK"/>
        </w:rPr>
        <w:t>u</w:t>
      </w:r>
      <w:r w:rsidRPr="006460E3">
        <w:rPr>
          <w:sz w:val="22"/>
          <w:szCs w:val="22"/>
          <w:lang w:val="sk-SK"/>
        </w:rPr>
        <w:t xml:space="preserve"> (napr. koža, nechty, vlasy, pot)</w:t>
      </w:r>
    </w:p>
    <w:p w:rsidR="00985CAC" w:rsidRPr="006460E3" w:rsidRDefault="00985CAC" w:rsidP="005F51B2">
      <w:pPr>
        <w:pStyle w:val="Text"/>
        <w:numPr>
          <w:ilvl w:val="0"/>
          <w:numId w:val="30"/>
        </w:numPr>
        <w:tabs>
          <w:tab w:val="clear" w:pos="720"/>
        </w:tabs>
        <w:spacing w:before="0"/>
        <w:ind w:left="567" w:hanging="567"/>
        <w:jc w:val="left"/>
        <w:rPr>
          <w:sz w:val="22"/>
          <w:szCs w:val="22"/>
          <w:lang w:val="sk-SK"/>
        </w:rPr>
      </w:pPr>
      <w:r w:rsidRPr="006460E3">
        <w:rPr>
          <w:sz w:val="22"/>
          <w:szCs w:val="22"/>
          <w:lang w:val="sk-SK"/>
        </w:rPr>
        <w:t>ťažkosti s prehĺtaním, neschopnosť močiť</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pStyle w:val="Text"/>
        <w:tabs>
          <w:tab w:val="left" w:pos="567"/>
        </w:tabs>
        <w:spacing w:before="0"/>
        <w:ind w:left="567" w:hanging="567"/>
        <w:jc w:val="left"/>
        <w:rPr>
          <w:sz w:val="22"/>
          <w:u w:val="single"/>
          <w:lang w:val="sk-SK"/>
        </w:rPr>
      </w:pPr>
      <w:r w:rsidRPr="006460E3">
        <w:rPr>
          <w:sz w:val="22"/>
          <w:u w:val="single"/>
          <w:lang w:val="sk-SK"/>
        </w:rPr>
        <w:t>Neznáme (častosť výskytu nemožno odhadnúť z dostupných údajov)</w:t>
      </w:r>
    </w:p>
    <w:p w:rsidR="00A04EF9" w:rsidRPr="006460E3" w:rsidRDefault="00A04EF9" w:rsidP="005D5108">
      <w:pPr>
        <w:pStyle w:val="Text"/>
        <w:tabs>
          <w:tab w:val="left" w:pos="0"/>
        </w:tabs>
        <w:spacing w:before="0"/>
        <w:jc w:val="left"/>
        <w:rPr>
          <w:sz w:val="22"/>
          <w:szCs w:val="22"/>
          <w:lang w:val="sk-SK"/>
        </w:rPr>
      </w:pPr>
      <w:r w:rsidRPr="006460E3">
        <w:rPr>
          <w:sz w:val="22"/>
          <w:szCs w:val="22"/>
          <w:lang w:val="sk-SK"/>
        </w:rPr>
        <w:t xml:space="preserve">Túžba po vysokých dávkach </w:t>
      </w:r>
      <w:r w:rsidR="00EC7183" w:rsidRPr="006460E3">
        <w:rPr>
          <w:sz w:val="22"/>
          <w:szCs w:val="22"/>
          <w:lang w:val="sk-SK"/>
        </w:rPr>
        <w:t xml:space="preserve">lieku </w:t>
      </w:r>
      <w:proofErr w:type="spellStart"/>
      <w:r w:rsidRPr="006460E3">
        <w:rPr>
          <w:sz w:val="22"/>
          <w:szCs w:val="22"/>
          <w:lang w:val="sk-SK"/>
        </w:rPr>
        <w:t>Stalev</w:t>
      </w:r>
      <w:r w:rsidR="00EC7183" w:rsidRPr="006460E3">
        <w:rPr>
          <w:sz w:val="22"/>
          <w:szCs w:val="22"/>
          <w:lang w:val="sk-SK"/>
        </w:rPr>
        <w:t>o</w:t>
      </w:r>
      <w:proofErr w:type="spellEnd"/>
      <w:r w:rsidRPr="006460E3">
        <w:rPr>
          <w:sz w:val="22"/>
          <w:szCs w:val="22"/>
          <w:lang w:val="sk-SK"/>
        </w:rPr>
        <w:t xml:space="preserve"> presahujúcich dávky, ktoré sú potrebné na kontrolu motorických príznakov, známa ako syndróm dopamínovej dysregulácie. U </w:t>
      </w:r>
      <w:proofErr w:type="spellStart"/>
      <w:r w:rsidRPr="006460E3">
        <w:rPr>
          <w:sz w:val="22"/>
          <w:szCs w:val="22"/>
          <w:lang w:val="sk-SK"/>
        </w:rPr>
        <w:t>niektorýchpacientov</w:t>
      </w:r>
      <w:proofErr w:type="spellEnd"/>
      <w:r w:rsidRPr="006460E3">
        <w:rPr>
          <w:sz w:val="22"/>
          <w:szCs w:val="22"/>
          <w:lang w:val="sk-SK"/>
        </w:rPr>
        <w:t xml:space="preserve"> sa po užití vysokých dávok </w:t>
      </w:r>
      <w:r w:rsidR="00EC7183" w:rsidRPr="006460E3">
        <w:rPr>
          <w:sz w:val="22"/>
          <w:szCs w:val="22"/>
          <w:lang w:val="sk-SK"/>
        </w:rPr>
        <w:t xml:space="preserve">lieku </w:t>
      </w:r>
      <w:proofErr w:type="spellStart"/>
      <w:r w:rsidRPr="006460E3">
        <w:rPr>
          <w:sz w:val="22"/>
          <w:szCs w:val="22"/>
          <w:lang w:val="sk-SK"/>
        </w:rPr>
        <w:t>Stalev</w:t>
      </w:r>
      <w:r w:rsidR="00EC7183" w:rsidRPr="006460E3">
        <w:rPr>
          <w:sz w:val="22"/>
          <w:szCs w:val="22"/>
          <w:lang w:val="sk-SK"/>
        </w:rPr>
        <w:t>o</w:t>
      </w:r>
      <w:proofErr w:type="spellEnd"/>
      <w:r w:rsidRPr="006460E3">
        <w:rPr>
          <w:sz w:val="22"/>
          <w:szCs w:val="22"/>
          <w:lang w:val="sk-SK"/>
        </w:rPr>
        <w:t xml:space="preserve"> objavia závažné nezvyčajné mimovoľné pohyby (dyskinézy), zmeny nálad alebo iné vedľajšie účinky.</w:t>
      </w:r>
    </w:p>
    <w:p w:rsidR="00A04EF9" w:rsidRPr="006460E3" w:rsidRDefault="00A04EF9" w:rsidP="00A04EF9">
      <w:pPr>
        <w:numPr>
          <w:ilvl w:val="12"/>
          <w:numId w:val="0"/>
        </w:numPr>
        <w:spacing w:line="240" w:lineRule="auto"/>
        <w:ind w:left="567" w:right="-2" w:hanging="567"/>
        <w:outlineLvl w:val="0"/>
        <w:rPr>
          <w:szCs w:val="22"/>
          <w:u w:val="single"/>
        </w:rPr>
      </w:pPr>
    </w:p>
    <w:p w:rsidR="00985CAC" w:rsidRPr="006460E3" w:rsidRDefault="00985CAC">
      <w:pPr>
        <w:numPr>
          <w:ilvl w:val="12"/>
          <w:numId w:val="0"/>
        </w:numPr>
        <w:spacing w:line="240" w:lineRule="auto"/>
        <w:ind w:left="567" w:right="-2" w:hanging="567"/>
        <w:outlineLvl w:val="0"/>
        <w:rPr>
          <w:szCs w:val="22"/>
          <w:u w:val="single"/>
        </w:rPr>
      </w:pPr>
      <w:r w:rsidRPr="006460E3">
        <w:rPr>
          <w:szCs w:val="22"/>
          <w:u w:val="single"/>
        </w:rPr>
        <w:t>Hlásené boli tiež nasledujúce vedľajšie účinky:</w:t>
      </w:r>
    </w:p>
    <w:p w:rsidR="00985CAC" w:rsidRPr="006460E3" w:rsidRDefault="00985CAC" w:rsidP="002F6DB4">
      <w:pPr>
        <w:tabs>
          <w:tab w:val="clear" w:pos="567"/>
        </w:tabs>
        <w:autoSpaceDE w:val="0"/>
        <w:autoSpaceDN w:val="0"/>
        <w:adjustRightInd w:val="0"/>
        <w:spacing w:line="240" w:lineRule="auto"/>
        <w:ind w:left="567" w:hanging="567"/>
        <w:rPr>
          <w:szCs w:val="22"/>
          <w:lang w:eastAsia="en-GB"/>
        </w:rPr>
      </w:pPr>
      <w:r w:rsidRPr="006460E3">
        <w:rPr>
          <w:szCs w:val="22"/>
        </w:rPr>
        <w:t>-</w:t>
      </w:r>
      <w:r w:rsidRPr="006460E3">
        <w:rPr>
          <w:szCs w:val="22"/>
        </w:rPr>
        <w:tab/>
        <w:t>hepatitída (zápal pečene)</w:t>
      </w:r>
    </w:p>
    <w:p w:rsidR="00985CAC" w:rsidRPr="006460E3" w:rsidRDefault="00985CAC" w:rsidP="002F6DB4">
      <w:pPr>
        <w:tabs>
          <w:tab w:val="clear" w:pos="567"/>
        </w:tabs>
        <w:autoSpaceDE w:val="0"/>
        <w:autoSpaceDN w:val="0"/>
        <w:adjustRightInd w:val="0"/>
        <w:spacing w:line="240" w:lineRule="auto"/>
        <w:ind w:left="770" w:hanging="567"/>
        <w:rPr>
          <w:szCs w:val="22"/>
          <w:lang w:eastAsia="en-GB"/>
        </w:rPr>
      </w:pPr>
      <w:r w:rsidRPr="006460E3">
        <w:rPr>
          <w:szCs w:val="22"/>
        </w:rPr>
        <w:t>-</w:t>
      </w:r>
      <w:r w:rsidRPr="006460E3">
        <w:rPr>
          <w:szCs w:val="22"/>
        </w:rPr>
        <w:tab/>
      </w:r>
      <w:r w:rsidRPr="006460E3">
        <w:rPr>
          <w:szCs w:val="22"/>
          <w:lang w:eastAsia="en-GB"/>
        </w:rPr>
        <w:t>svrbenie</w:t>
      </w:r>
    </w:p>
    <w:p w:rsidR="00985CAC" w:rsidRPr="006460E3" w:rsidRDefault="00985CAC">
      <w:pPr>
        <w:numPr>
          <w:ilvl w:val="12"/>
          <w:numId w:val="0"/>
        </w:numPr>
        <w:spacing w:line="240" w:lineRule="auto"/>
        <w:ind w:left="567" w:right="-2" w:hanging="567"/>
        <w:outlineLvl w:val="0"/>
        <w:rPr>
          <w:szCs w:val="22"/>
        </w:rPr>
      </w:pPr>
    </w:p>
    <w:p w:rsidR="00262D7F" w:rsidRPr="006460E3" w:rsidRDefault="00262D7F" w:rsidP="00262D7F">
      <w:pPr>
        <w:widowControl w:val="0"/>
        <w:ind w:right="96"/>
        <w:rPr>
          <w:u w:val="single"/>
        </w:rPr>
      </w:pPr>
      <w:r w:rsidRPr="006460E3">
        <w:rPr>
          <w:u w:val="single"/>
        </w:rPr>
        <w:t>Možno pocítite nasledovné vedľajšie účinky:</w:t>
      </w:r>
    </w:p>
    <w:p w:rsidR="006833E7" w:rsidRPr="006460E3" w:rsidRDefault="006833E7" w:rsidP="005F51B2">
      <w:pPr>
        <w:widowControl w:val="0"/>
        <w:numPr>
          <w:ilvl w:val="0"/>
          <w:numId w:val="27"/>
        </w:numPr>
        <w:tabs>
          <w:tab w:val="clear" w:pos="567"/>
        </w:tabs>
        <w:spacing w:line="240" w:lineRule="auto"/>
        <w:ind w:left="709" w:right="96" w:hanging="709"/>
      </w:pPr>
      <w:r w:rsidRPr="006460E3">
        <w:t>Neschopnosť odolať nutkaniu robiť veci, ktoré môžu vám alebo iným ublížiť, zahŕňajúce:</w:t>
      </w:r>
    </w:p>
    <w:p w:rsidR="006833E7" w:rsidRPr="006460E3" w:rsidRDefault="006833E7" w:rsidP="005F51B2">
      <w:pPr>
        <w:widowControl w:val="0"/>
        <w:numPr>
          <w:ilvl w:val="0"/>
          <w:numId w:val="27"/>
        </w:numPr>
        <w:tabs>
          <w:tab w:val="clear" w:pos="567"/>
        </w:tabs>
        <w:spacing w:line="240" w:lineRule="auto"/>
        <w:ind w:left="1418" w:right="96" w:hanging="567"/>
      </w:pPr>
      <w:r w:rsidRPr="006460E3">
        <w:t>silnú túžbu hrať hazardné hry napriek závažným následkom pre vás a vašu rodinu;</w:t>
      </w:r>
    </w:p>
    <w:p w:rsidR="006833E7" w:rsidRPr="006460E3" w:rsidRDefault="006833E7" w:rsidP="005F51B2">
      <w:pPr>
        <w:widowControl w:val="0"/>
        <w:numPr>
          <w:ilvl w:val="0"/>
          <w:numId w:val="27"/>
        </w:numPr>
        <w:tabs>
          <w:tab w:val="clear" w:pos="567"/>
        </w:tabs>
        <w:spacing w:line="240" w:lineRule="auto"/>
        <w:ind w:left="1134" w:right="96" w:hanging="283"/>
      </w:pPr>
      <w:r w:rsidRPr="006460E3">
        <w:t>zmenený alebo zvýšený záujem o sex a s tým spojené zmeny v správaní týkajúce sa vás alebo ostatných, napr. zvýšená chuť na sex;</w:t>
      </w:r>
    </w:p>
    <w:p w:rsidR="006833E7" w:rsidRPr="006460E3" w:rsidRDefault="006833E7" w:rsidP="005F51B2">
      <w:pPr>
        <w:widowControl w:val="0"/>
        <w:numPr>
          <w:ilvl w:val="0"/>
          <w:numId w:val="27"/>
        </w:numPr>
        <w:tabs>
          <w:tab w:val="clear" w:pos="567"/>
        </w:tabs>
        <w:spacing w:line="240" w:lineRule="auto"/>
        <w:ind w:left="1134" w:right="96" w:hanging="283"/>
      </w:pPr>
      <w:r w:rsidRPr="006460E3">
        <w:t>nekontrolovateľné nadmerné nakupovanie a míňanie peňazí;</w:t>
      </w:r>
    </w:p>
    <w:p w:rsidR="006833E7" w:rsidRPr="006460E3" w:rsidRDefault="006833E7" w:rsidP="005F51B2">
      <w:pPr>
        <w:widowControl w:val="0"/>
        <w:numPr>
          <w:ilvl w:val="0"/>
          <w:numId w:val="27"/>
        </w:numPr>
        <w:tabs>
          <w:tab w:val="clear" w:pos="567"/>
        </w:tabs>
        <w:spacing w:line="240" w:lineRule="auto"/>
        <w:ind w:left="1134" w:right="96" w:hanging="283"/>
      </w:pPr>
      <w:r w:rsidRPr="006460E3">
        <w:t>záchvatové prejedanie sa (nadmerné množstvá jedla za krátky čas) alebo nutkavé prejedanie sa (viac jedla ako je normálne a potrebné na zasýtenie hladu).</w:t>
      </w:r>
    </w:p>
    <w:p w:rsidR="00262D7F" w:rsidRPr="006460E3" w:rsidRDefault="00262D7F" w:rsidP="00262D7F">
      <w:pPr>
        <w:widowControl w:val="0"/>
        <w:ind w:right="96"/>
      </w:pPr>
    </w:p>
    <w:p w:rsidR="00262D7F" w:rsidRPr="006460E3" w:rsidRDefault="00262D7F" w:rsidP="005D5108">
      <w:pPr>
        <w:widowControl w:val="0"/>
        <w:tabs>
          <w:tab w:val="clear" w:pos="567"/>
          <w:tab w:val="left" w:pos="0"/>
        </w:tabs>
      </w:pPr>
      <w:r w:rsidRPr="006460E3">
        <w:t>Ak budete u seba pozorovať takéto správanie, povedzte to svojmu lekárovi; preberie s vami možnosti zvládnutia a zmier</w:t>
      </w:r>
      <w:r w:rsidR="00F85560" w:rsidRPr="006460E3">
        <w:t>n</w:t>
      </w:r>
      <w:r w:rsidRPr="006460E3">
        <w:t>enia týchto príznakov.</w:t>
      </w:r>
    </w:p>
    <w:p w:rsidR="00F41A1B" w:rsidRPr="006460E3" w:rsidRDefault="00F41A1B" w:rsidP="00F41A1B">
      <w:pPr>
        <w:numPr>
          <w:ilvl w:val="12"/>
          <w:numId w:val="0"/>
        </w:numPr>
        <w:tabs>
          <w:tab w:val="left" w:pos="426"/>
        </w:tabs>
        <w:spacing w:line="240" w:lineRule="auto"/>
        <w:ind w:left="567" w:right="-2" w:hanging="567"/>
        <w:outlineLvl w:val="0"/>
        <w:rPr>
          <w:szCs w:val="22"/>
        </w:rPr>
      </w:pPr>
    </w:p>
    <w:p w:rsidR="006B15A3" w:rsidRPr="006460E3" w:rsidRDefault="006B15A3" w:rsidP="006B15A3">
      <w:pPr>
        <w:numPr>
          <w:ilvl w:val="12"/>
          <w:numId w:val="0"/>
        </w:numPr>
        <w:tabs>
          <w:tab w:val="clear" w:pos="567"/>
          <w:tab w:val="left" w:pos="720"/>
        </w:tabs>
        <w:spacing w:line="240" w:lineRule="auto"/>
        <w:rPr>
          <w:b/>
          <w:szCs w:val="22"/>
        </w:rPr>
      </w:pPr>
      <w:r w:rsidRPr="006460E3">
        <w:rPr>
          <w:b/>
          <w:noProof/>
          <w:szCs w:val="22"/>
        </w:rPr>
        <w:t>Hlásenie vedľajších účinkov</w:t>
      </w:r>
    </w:p>
    <w:p w:rsidR="006B15A3" w:rsidRPr="006460E3" w:rsidRDefault="006B15A3" w:rsidP="006B15A3">
      <w:pPr>
        <w:numPr>
          <w:ilvl w:val="12"/>
          <w:numId w:val="0"/>
        </w:numPr>
        <w:tabs>
          <w:tab w:val="clear" w:pos="567"/>
          <w:tab w:val="left" w:pos="720"/>
        </w:tabs>
        <w:spacing w:line="240" w:lineRule="auto"/>
        <w:ind w:right="-2"/>
        <w:rPr>
          <w:noProof/>
          <w:szCs w:val="22"/>
        </w:rPr>
      </w:pPr>
      <w:r w:rsidRPr="006460E3">
        <w:rPr>
          <w:noProof/>
          <w:szCs w:val="22"/>
        </w:rPr>
        <w:t>Ak sa u vás vyskytne akýkoľvek vedľajší účinok, obráťte sa na svojho lekára</w:t>
      </w:r>
      <w:r w:rsidR="00511308" w:rsidRPr="006460E3">
        <w:rPr>
          <w:noProof/>
          <w:szCs w:val="22"/>
        </w:rPr>
        <w:t xml:space="preserve"> alebo</w:t>
      </w:r>
      <w:r w:rsidRPr="006460E3">
        <w:rPr>
          <w:noProof/>
          <w:szCs w:val="22"/>
        </w:rPr>
        <w:t xml:space="preserve"> lekárnika.</w:t>
      </w:r>
      <w:r w:rsidRPr="006460E3">
        <w:t xml:space="preserve"> </w:t>
      </w:r>
      <w:r w:rsidRPr="006460E3">
        <w:rPr>
          <w:noProof/>
          <w:szCs w:val="22"/>
        </w:rPr>
        <w:t>To sa týka aj akýchkoľvek vedľajších účinkov, ktoré nie sú uvedené v tejto písomnej informácii.</w:t>
      </w:r>
      <w:r w:rsidRPr="006460E3">
        <w:rPr>
          <w:szCs w:val="22"/>
        </w:rPr>
        <w:t xml:space="preserve"> </w:t>
      </w:r>
      <w:r w:rsidRPr="006460E3">
        <w:rPr>
          <w:noProof/>
          <w:szCs w:val="22"/>
        </w:rPr>
        <w:t xml:space="preserve">Vedľajšie účinky môžete hlásiť aj priamo </w:t>
      </w:r>
      <w:r w:rsidR="006833E7" w:rsidRPr="006460E3">
        <w:rPr>
          <w:noProof/>
          <w:szCs w:val="22"/>
        </w:rPr>
        <w:t xml:space="preserve">na </w:t>
      </w:r>
      <w:r w:rsidRPr="006460E3">
        <w:rPr>
          <w:noProof/>
          <w:szCs w:val="22"/>
          <w:highlight w:val="lightGray"/>
        </w:rPr>
        <w:t xml:space="preserve">národné </w:t>
      </w:r>
      <w:r w:rsidR="006833E7" w:rsidRPr="006460E3">
        <w:rPr>
          <w:noProof/>
          <w:szCs w:val="22"/>
          <w:highlight w:val="lightGray"/>
        </w:rPr>
        <w:t xml:space="preserve">centrum </w:t>
      </w:r>
      <w:r w:rsidRPr="006460E3">
        <w:rPr>
          <w:noProof/>
          <w:szCs w:val="22"/>
          <w:highlight w:val="lightGray"/>
        </w:rPr>
        <w:t>hlásenia uvedené v </w:t>
      </w:r>
      <w:hyperlink r:id="rId17" w:history="1">
        <w:r w:rsidRPr="006460E3">
          <w:rPr>
            <w:rStyle w:val="Hyperlink"/>
            <w:noProof/>
            <w:szCs w:val="22"/>
            <w:highlight w:val="lightGray"/>
          </w:rPr>
          <w:t>P</w:t>
        </w:r>
        <w:proofErr w:type="spellStart"/>
        <w:r w:rsidRPr="006460E3">
          <w:rPr>
            <w:rStyle w:val="Hyperlink"/>
            <w:highlight w:val="lightGray"/>
          </w:rPr>
          <w:t>rílohe</w:t>
        </w:r>
        <w:proofErr w:type="spellEnd"/>
        <w:r w:rsidRPr="006460E3">
          <w:rPr>
            <w:rStyle w:val="Hyperlink"/>
            <w:highlight w:val="lightGray"/>
          </w:rPr>
          <w:t xml:space="preserve"> V</w:t>
        </w:r>
      </w:hyperlink>
      <w:r w:rsidRPr="006460E3">
        <w:rPr>
          <w:noProof/>
          <w:szCs w:val="22"/>
        </w:rPr>
        <w:t>.</w:t>
      </w:r>
      <w:r w:rsidRPr="006460E3">
        <w:rPr>
          <w:szCs w:val="22"/>
        </w:rPr>
        <w:t xml:space="preserve"> </w:t>
      </w:r>
      <w:r w:rsidRPr="006460E3">
        <w:rPr>
          <w:noProof/>
          <w:szCs w:val="22"/>
        </w:rPr>
        <w:t>Hlásením vedľajších účinkov môžete prispieť k získaniu ďalších informácií o bezpečnosti tohto lieku.</w:t>
      </w:r>
    </w:p>
    <w:p w:rsidR="00985CAC" w:rsidRPr="006460E3" w:rsidRDefault="00985CAC">
      <w:pPr>
        <w:numPr>
          <w:ilvl w:val="12"/>
          <w:numId w:val="0"/>
        </w:numPr>
        <w:spacing w:line="240" w:lineRule="auto"/>
        <w:ind w:right="-2"/>
        <w:rPr>
          <w:szCs w:val="22"/>
        </w:rPr>
      </w:pPr>
    </w:p>
    <w:p w:rsidR="00985CAC" w:rsidRPr="006460E3" w:rsidRDefault="00985CAC" w:rsidP="009C64DF"/>
    <w:p w:rsidR="00985CAC" w:rsidRPr="006460E3" w:rsidRDefault="00985CAC" w:rsidP="009C64DF">
      <w:pPr>
        <w:rPr>
          <w:b/>
          <w:caps/>
        </w:rPr>
      </w:pPr>
      <w:r w:rsidRPr="006460E3">
        <w:rPr>
          <w:b/>
          <w:caps/>
        </w:rPr>
        <w:t>5.</w:t>
      </w:r>
      <w:r w:rsidRPr="006460E3">
        <w:rPr>
          <w:b/>
          <w:caps/>
        </w:rPr>
        <w:tab/>
      </w:r>
      <w:r w:rsidR="00CD037D" w:rsidRPr="006460E3">
        <w:rPr>
          <w:b/>
        </w:rPr>
        <w:t xml:space="preserve">Ako uchovávať </w:t>
      </w:r>
      <w:proofErr w:type="spellStart"/>
      <w:r w:rsidR="00CD037D" w:rsidRPr="006460E3">
        <w:rPr>
          <w:b/>
        </w:rPr>
        <w:t>Stalevo</w:t>
      </w:r>
      <w:proofErr w:type="spellEnd"/>
    </w:p>
    <w:p w:rsidR="00985CAC" w:rsidRPr="006460E3" w:rsidRDefault="00985CAC">
      <w:pPr>
        <w:spacing w:line="240" w:lineRule="auto"/>
        <w:rPr>
          <w:szCs w:val="22"/>
        </w:rPr>
      </w:pPr>
    </w:p>
    <w:p w:rsidR="00985CAC" w:rsidRPr="006460E3" w:rsidRDefault="00CD037D">
      <w:pPr>
        <w:numPr>
          <w:ilvl w:val="12"/>
          <w:numId w:val="0"/>
        </w:numPr>
        <w:spacing w:line="240" w:lineRule="auto"/>
        <w:ind w:right="-2"/>
        <w:rPr>
          <w:noProof/>
        </w:rPr>
      </w:pPr>
      <w:r w:rsidRPr="006460E3">
        <w:rPr>
          <w:noProof/>
        </w:rPr>
        <w:t>Tento liek uchovávajte mimo dohľadu a dosahu detí.</w:t>
      </w:r>
    </w:p>
    <w:p w:rsidR="00821674" w:rsidRPr="006460E3" w:rsidRDefault="00821674">
      <w:pPr>
        <w:numPr>
          <w:ilvl w:val="12"/>
          <w:numId w:val="0"/>
        </w:numPr>
        <w:spacing w:line="240" w:lineRule="auto"/>
        <w:ind w:right="-2"/>
        <w:rPr>
          <w:szCs w:val="22"/>
        </w:rPr>
      </w:pPr>
    </w:p>
    <w:p w:rsidR="00985CAC" w:rsidRPr="006460E3" w:rsidRDefault="00985CAC">
      <w:pPr>
        <w:numPr>
          <w:ilvl w:val="12"/>
          <w:numId w:val="0"/>
        </w:numPr>
        <w:ind w:right="-2"/>
        <w:rPr>
          <w:noProof/>
          <w:szCs w:val="22"/>
        </w:rPr>
      </w:pPr>
      <w:r w:rsidRPr="006460E3">
        <w:rPr>
          <w:noProof/>
          <w:szCs w:val="22"/>
        </w:rPr>
        <w:t xml:space="preserve">Nepoužívajte </w:t>
      </w:r>
      <w:r w:rsidR="00CD037D" w:rsidRPr="006460E3">
        <w:rPr>
          <w:noProof/>
          <w:szCs w:val="22"/>
        </w:rPr>
        <w:t xml:space="preserve">tento liek </w:t>
      </w:r>
      <w:r w:rsidRPr="006460E3">
        <w:rPr>
          <w:noProof/>
          <w:szCs w:val="22"/>
        </w:rPr>
        <w:t>po dátume exspirácie, ktorý je uvedený na fľaši a škatuli po EXP. Dátum exspirácie sa vzťahuje na posledný deň v</w:t>
      </w:r>
      <w:r w:rsidR="00CD037D" w:rsidRPr="006460E3">
        <w:rPr>
          <w:noProof/>
          <w:szCs w:val="22"/>
        </w:rPr>
        <w:t xml:space="preserve"> danom </w:t>
      </w:r>
      <w:r w:rsidRPr="006460E3">
        <w:rPr>
          <w:noProof/>
          <w:szCs w:val="22"/>
        </w:rPr>
        <w:t>mesiaci.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Tento liek si nevyžaduje žiadne zvláštne podmienky na uchovávanie.</w:t>
      </w:r>
    </w:p>
    <w:p w:rsidR="00CD037D" w:rsidRPr="006460E3" w:rsidRDefault="00CD037D">
      <w:pPr>
        <w:numPr>
          <w:ilvl w:val="12"/>
          <w:numId w:val="0"/>
        </w:numPr>
        <w:spacing w:line="240" w:lineRule="auto"/>
        <w:ind w:right="-2"/>
        <w:rPr>
          <w:noProof/>
          <w:szCs w:val="22"/>
        </w:rPr>
      </w:pPr>
    </w:p>
    <w:p w:rsidR="00CD037D" w:rsidRPr="006460E3" w:rsidRDefault="00CD037D" w:rsidP="00CD037D">
      <w:pPr>
        <w:numPr>
          <w:ilvl w:val="12"/>
          <w:numId w:val="0"/>
        </w:numPr>
        <w:ind w:right="-2"/>
        <w:rPr>
          <w:noProof/>
        </w:rPr>
      </w:pPr>
      <w:r w:rsidRPr="006460E3">
        <w:rPr>
          <w:noProof/>
        </w:rPr>
        <w:t>Nelikvidujte lieky odpadovou vodou alebo domovým odpadom. Nepoužitý liek vráťte do lekárne. Tieto opatrenia pomôžu chrániť životné prostredie.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left="567" w:right="-2" w:hanging="567"/>
        <w:rPr>
          <w:szCs w:val="22"/>
        </w:rPr>
      </w:pPr>
    </w:p>
    <w:p w:rsidR="00985CAC" w:rsidRPr="006460E3" w:rsidRDefault="00985CAC">
      <w:pPr>
        <w:numPr>
          <w:ilvl w:val="12"/>
          <w:numId w:val="0"/>
        </w:numPr>
        <w:spacing w:line="240" w:lineRule="auto"/>
        <w:ind w:left="567" w:right="-2" w:hanging="567"/>
        <w:rPr>
          <w:szCs w:val="22"/>
        </w:rPr>
      </w:pPr>
      <w:r w:rsidRPr="006460E3">
        <w:rPr>
          <w:b/>
          <w:szCs w:val="22"/>
        </w:rPr>
        <w:t>6.</w:t>
      </w:r>
      <w:r w:rsidRPr="006460E3">
        <w:rPr>
          <w:b/>
          <w:szCs w:val="22"/>
        </w:rPr>
        <w:tab/>
      </w:r>
      <w:r w:rsidR="00086968" w:rsidRPr="006460E3">
        <w:rPr>
          <w:b/>
          <w:noProof/>
        </w:rPr>
        <w:t>Obsah balenia a ďalšie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r w:rsidRPr="006460E3">
        <w:rPr>
          <w:b/>
          <w:szCs w:val="22"/>
        </w:rPr>
        <w:t xml:space="preserve">Čo </w:t>
      </w:r>
      <w:proofErr w:type="spellStart"/>
      <w:r w:rsidRPr="006460E3">
        <w:rPr>
          <w:b/>
          <w:szCs w:val="22"/>
        </w:rPr>
        <w:t>Stalevo</w:t>
      </w:r>
      <w:proofErr w:type="spellEnd"/>
      <w:r w:rsidRPr="006460E3">
        <w:rPr>
          <w:b/>
          <w:szCs w:val="22"/>
        </w:rPr>
        <w:t xml:space="preserve"> obsahuje</w:t>
      </w:r>
    </w:p>
    <w:p w:rsidR="00985CAC" w:rsidRPr="006460E3" w:rsidRDefault="00985CAC">
      <w:pPr>
        <w:spacing w:line="240" w:lineRule="auto"/>
        <w:rPr>
          <w:szCs w:val="22"/>
        </w:rPr>
      </w:pPr>
    </w:p>
    <w:p w:rsidR="00985CAC" w:rsidRPr="006460E3" w:rsidRDefault="00985CAC">
      <w:pPr>
        <w:spacing w:line="240" w:lineRule="auto"/>
        <w:ind w:left="540" w:right="-2" w:hanging="540"/>
        <w:rPr>
          <w:szCs w:val="22"/>
        </w:rPr>
      </w:pPr>
      <w:r w:rsidRPr="006460E3">
        <w:rPr>
          <w:szCs w:val="22"/>
        </w:rPr>
        <w:t>-</w:t>
      </w:r>
      <w:r w:rsidRPr="006460E3">
        <w:rPr>
          <w:szCs w:val="22"/>
        </w:rPr>
        <w:tab/>
        <w:t xml:space="preserve">Liečivá v </w:t>
      </w:r>
      <w:r w:rsidR="00EC7183" w:rsidRPr="006460E3">
        <w:rPr>
          <w:szCs w:val="22"/>
        </w:rPr>
        <w:t xml:space="preserve">lieku </w:t>
      </w:r>
      <w:proofErr w:type="spellStart"/>
      <w:r w:rsidRPr="006460E3">
        <w:rPr>
          <w:szCs w:val="22"/>
        </w:rPr>
        <w:t>Stalev</w:t>
      </w:r>
      <w:r w:rsidR="00EC7183" w:rsidRPr="006460E3">
        <w:rPr>
          <w:szCs w:val="22"/>
        </w:rPr>
        <w:t>o</w:t>
      </w:r>
      <w:proofErr w:type="spellEnd"/>
      <w:r w:rsidRPr="006460E3">
        <w:rPr>
          <w:szCs w:val="22"/>
        </w:rPr>
        <w:t xml:space="preserve"> sú levodopa, karbidopa a entakapon.</w:t>
      </w:r>
    </w:p>
    <w:p w:rsidR="00985CAC" w:rsidRPr="006460E3" w:rsidRDefault="00985CAC">
      <w:pPr>
        <w:pStyle w:val="Text"/>
        <w:tabs>
          <w:tab w:val="left" w:pos="567"/>
        </w:tabs>
        <w:spacing w:before="0"/>
        <w:jc w:val="left"/>
        <w:rPr>
          <w:sz w:val="22"/>
          <w:szCs w:val="22"/>
          <w:lang w:val="sk-SK"/>
        </w:rPr>
      </w:pPr>
      <w:r w:rsidRPr="006460E3">
        <w:rPr>
          <w:sz w:val="22"/>
          <w:szCs w:val="22"/>
          <w:lang w:val="sk-SK"/>
        </w:rPr>
        <w:t>-</w:t>
      </w:r>
      <w:r w:rsidRPr="006460E3">
        <w:rPr>
          <w:sz w:val="22"/>
          <w:szCs w:val="22"/>
          <w:lang w:val="sk-SK"/>
        </w:rPr>
        <w:tab/>
        <w:t xml:space="preserve">Každá 100 mg/25 mg/200 mg tableta </w:t>
      </w:r>
      <w:r w:rsidR="00A91A3C" w:rsidRPr="006460E3">
        <w:rPr>
          <w:sz w:val="22"/>
          <w:szCs w:val="22"/>
          <w:lang w:val="sk-SK"/>
        </w:rPr>
        <w:t xml:space="preserve">lieku </w:t>
      </w:r>
      <w:proofErr w:type="spellStart"/>
      <w:r w:rsidRPr="006460E3">
        <w:rPr>
          <w:sz w:val="22"/>
          <w:szCs w:val="22"/>
          <w:lang w:val="sk-SK"/>
        </w:rPr>
        <w:t>Stalev</w:t>
      </w:r>
      <w:r w:rsidR="00A91A3C" w:rsidRPr="006460E3">
        <w:rPr>
          <w:sz w:val="22"/>
          <w:szCs w:val="22"/>
          <w:lang w:val="sk-SK"/>
        </w:rPr>
        <w:t>o</w:t>
      </w:r>
      <w:proofErr w:type="spellEnd"/>
      <w:r w:rsidRPr="006460E3">
        <w:rPr>
          <w:sz w:val="22"/>
          <w:szCs w:val="22"/>
          <w:lang w:val="sk-SK"/>
        </w:rPr>
        <w:t xml:space="preserve"> obsahuje 100 mg levodopy, 25 mg karbidopy a </w:t>
      </w:r>
      <w:r w:rsidRPr="006460E3">
        <w:rPr>
          <w:sz w:val="22"/>
          <w:szCs w:val="22"/>
          <w:lang w:val="sk-SK"/>
        </w:rPr>
        <w:tab/>
        <w:t>200 mg entakaponu.</w:t>
      </w:r>
    </w:p>
    <w:p w:rsidR="00985CAC" w:rsidRPr="006460E3" w:rsidRDefault="00985CAC">
      <w:pPr>
        <w:spacing w:line="240" w:lineRule="auto"/>
        <w:ind w:left="567" w:hanging="567"/>
        <w:rPr>
          <w:szCs w:val="22"/>
        </w:rPr>
      </w:pPr>
      <w:r w:rsidRPr="006460E3">
        <w:rPr>
          <w:szCs w:val="22"/>
        </w:rPr>
        <w:t>-</w:t>
      </w:r>
      <w:r w:rsidRPr="006460E3">
        <w:rPr>
          <w:szCs w:val="22"/>
        </w:rPr>
        <w:tab/>
        <w:t>Ďalšie zložky v jadre tablety sú sodná soľ kroskarmelózy, magnéziumstearát, kukuričný škrob, manitol (E421) a povidón (E1201).</w:t>
      </w:r>
    </w:p>
    <w:p w:rsidR="00985CAC" w:rsidRPr="006460E3" w:rsidRDefault="00985CAC">
      <w:pPr>
        <w:spacing w:line="240" w:lineRule="auto"/>
        <w:rPr>
          <w:szCs w:val="22"/>
        </w:rPr>
      </w:pPr>
      <w:r w:rsidRPr="006460E3">
        <w:rPr>
          <w:szCs w:val="22"/>
        </w:rPr>
        <w:t>-</w:t>
      </w:r>
      <w:r w:rsidRPr="006460E3">
        <w:rPr>
          <w:szCs w:val="22"/>
        </w:rPr>
        <w:tab/>
        <w:t xml:space="preserve">Zložky vo filmovej vrstve tablety sú glycerol (85 percent) (E422), hypromelóza, </w:t>
      </w:r>
      <w:r w:rsidRPr="006460E3">
        <w:rPr>
          <w:szCs w:val="22"/>
        </w:rPr>
        <w:tab/>
        <w:t xml:space="preserve">magnéziumstearát, polysorbát 80, červený oxid železitý (E172), sacharóza, oxid titaničitý </w:t>
      </w:r>
      <w:r w:rsidRPr="006460E3">
        <w:rPr>
          <w:szCs w:val="22"/>
        </w:rPr>
        <w:tab/>
        <w:t>(E171) a žltý oxid železitý (E172).</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b/>
          <w:noProof/>
          <w:szCs w:val="22"/>
        </w:rPr>
      </w:pPr>
      <w:r w:rsidRPr="006460E3">
        <w:rPr>
          <w:b/>
          <w:noProof/>
          <w:szCs w:val="22"/>
        </w:rPr>
        <w:t>Ako vyzerá Stalevo a obsah balenia</w:t>
      </w:r>
    </w:p>
    <w:p w:rsidR="00985CAC" w:rsidRPr="006460E3" w:rsidRDefault="00985CAC">
      <w:pPr>
        <w:numPr>
          <w:ilvl w:val="12"/>
          <w:numId w:val="0"/>
        </w:numPr>
        <w:spacing w:line="240" w:lineRule="auto"/>
        <w:ind w:right="-2"/>
        <w:rPr>
          <w:szCs w:val="22"/>
        </w:rPr>
      </w:pPr>
    </w:p>
    <w:p w:rsidR="00985CAC" w:rsidRPr="006460E3" w:rsidRDefault="00985CAC">
      <w:pPr>
        <w:pStyle w:val="BodyText3"/>
        <w:spacing w:line="240" w:lineRule="auto"/>
        <w:rPr>
          <w:b w:val="0"/>
          <w:i w:val="0"/>
          <w:szCs w:val="22"/>
          <w:lang w:val="sk-SK"/>
        </w:rPr>
      </w:pPr>
      <w:proofErr w:type="spellStart"/>
      <w:r w:rsidRPr="006460E3">
        <w:rPr>
          <w:b w:val="0"/>
          <w:i w:val="0"/>
          <w:szCs w:val="22"/>
          <w:lang w:val="sk-SK"/>
        </w:rPr>
        <w:t>Stalevo</w:t>
      </w:r>
      <w:proofErr w:type="spellEnd"/>
      <w:r w:rsidRPr="006460E3">
        <w:rPr>
          <w:b w:val="0"/>
          <w:i w:val="0"/>
          <w:szCs w:val="22"/>
          <w:lang w:val="sk-SK"/>
        </w:rPr>
        <w:t xml:space="preserve"> 100 mg/25 mg/200 mg: hnedasté alebo sivasté červené, oválne, filmom obalené tablety bez ryhy s označením ‘LCE 100’ na jednej strane.</w:t>
      </w:r>
    </w:p>
    <w:p w:rsidR="00985CAC" w:rsidRPr="006460E3" w:rsidRDefault="00985CAC" w:rsidP="009C64DF"/>
    <w:p w:rsidR="00821674" w:rsidRPr="006460E3" w:rsidRDefault="00985CAC" w:rsidP="00821674">
      <w:pPr>
        <w:spacing w:line="240" w:lineRule="auto"/>
      </w:pPr>
      <w:proofErr w:type="spellStart"/>
      <w:r w:rsidRPr="006460E3">
        <w:rPr>
          <w:bCs/>
          <w:iCs/>
          <w:szCs w:val="22"/>
        </w:rPr>
        <w:t>Stalevo</w:t>
      </w:r>
      <w:proofErr w:type="spellEnd"/>
      <w:r w:rsidRPr="006460E3">
        <w:rPr>
          <w:bCs/>
          <w:iCs/>
          <w:szCs w:val="22"/>
        </w:rPr>
        <w:t xml:space="preserve"> sa vyrába v šiestich rôznych veľkostiach balenia (10, 30, 100, 130, 175 alebo 250 tabliet). </w:t>
      </w:r>
      <w:r w:rsidR="00821674" w:rsidRPr="006460E3">
        <w:rPr>
          <w:szCs w:val="24"/>
        </w:rPr>
        <w:t>Na trh nemusia byť uvedené</w:t>
      </w:r>
      <w:r w:rsidR="00821674" w:rsidRPr="006460E3">
        <w:rPr>
          <w:noProof/>
          <w:szCs w:val="22"/>
        </w:rPr>
        <w:t xml:space="preserve"> všetky veľkosti balenia.</w:t>
      </w:r>
    </w:p>
    <w:p w:rsidR="00985CAC" w:rsidRPr="006460E3" w:rsidRDefault="00985CAC" w:rsidP="00821674">
      <w:pPr>
        <w:spacing w:line="240" w:lineRule="auto"/>
        <w:rPr>
          <w:szCs w:val="22"/>
        </w:rPr>
      </w:pPr>
    </w:p>
    <w:p w:rsidR="00985CAC" w:rsidRPr="006460E3" w:rsidRDefault="00985CAC">
      <w:pPr>
        <w:pStyle w:val="EndnoteText"/>
        <w:rPr>
          <w:szCs w:val="22"/>
        </w:rPr>
      </w:pPr>
      <w:r w:rsidRPr="006460E3">
        <w:rPr>
          <w:b/>
          <w:szCs w:val="22"/>
        </w:rPr>
        <w:t xml:space="preserve">Držiteľ rozhodnutia o registrácii </w:t>
      </w:r>
      <w:r w:rsidR="00D84A7E" w:rsidRPr="006460E3">
        <w:rPr>
          <w:b/>
          <w:szCs w:val="22"/>
        </w:rPr>
        <w:t xml:space="preserve"> </w:t>
      </w:r>
    </w:p>
    <w:p w:rsidR="00985CAC" w:rsidRPr="006460E3" w:rsidRDefault="00985CAC">
      <w:pPr>
        <w:pStyle w:val="EndnoteText"/>
        <w:rPr>
          <w:szCs w:val="22"/>
        </w:rPr>
      </w:pPr>
      <w:r w:rsidRPr="006460E3">
        <w:rPr>
          <w:szCs w:val="22"/>
        </w:rPr>
        <w:t>Orion Corporation</w:t>
      </w:r>
    </w:p>
    <w:p w:rsidR="00985CAC" w:rsidRPr="006460E3" w:rsidRDefault="00985CAC">
      <w:pPr>
        <w:pStyle w:val="EndnoteText"/>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pStyle w:val="EndnoteText"/>
        <w:rPr>
          <w:szCs w:val="22"/>
        </w:rPr>
      </w:pPr>
      <w:r w:rsidRPr="006460E3">
        <w:rPr>
          <w:szCs w:val="22"/>
        </w:rPr>
        <w:t>Fínsko</w:t>
      </w:r>
    </w:p>
    <w:p w:rsidR="00985CAC" w:rsidRPr="006460E3" w:rsidRDefault="00985CAC">
      <w:pPr>
        <w:spacing w:line="240" w:lineRule="auto"/>
        <w:rPr>
          <w:szCs w:val="22"/>
        </w:rPr>
      </w:pPr>
    </w:p>
    <w:p w:rsidR="00D84A7E" w:rsidRPr="006460E3" w:rsidRDefault="00D84A7E" w:rsidP="00D84A7E">
      <w:pPr>
        <w:numPr>
          <w:ilvl w:val="12"/>
          <w:numId w:val="0"/>
        </w:numPr>
        <w:spacing w:line="240" w:lineRule="auto"/>
        <w:ind w:right="-2"/>
        <w:rPr>
          <w:b/>
          <w:szCs w:val="22"/>
        </w:rPr>
      </w:pPr>
      <w:r w:rsidRPr="006460E3">
        <w:rPr>
          <w:b/>
          <w:szCs w:val="22"/>
        </w:rPr>
        <w:t>Výrobca</w:t>
      </w:r>
    </w:p>
    <w:p w:rsidR="00D84A7E" w:rsidRPr="006460E3" w:rsidRDefault="00D84A7E" w:rsidP="00D84A7E">
      <w:pPr>
        <w:ind w:right="-45"/>
        <w:rPr>
          <w:szCs w:val="22"/>
        </w:rPr>
      </w:pPr>
      <w:r w:rsidRPr="006460E3">
        <w:rPr>
          <w:szCs w:val="22"/>
        </w:rPr>
        <w:t>Orion Corporation Orion Pharma</w:t>
      </w:r>
    </w:p>
    <w:p w:rsidR="00D84A7E" w:rsidRPr="006460E3" w:rsidRDefault="00D84A7E" w:rsidP="00D84A7E">
      <w:pPr>
        <w:ind w:right="-45"/>
        <w:rPr>
          <w:szCs w:val="22"/>
        </w:rPr>
      </w:pPr>
      <w:r w:rsidRPr="006460E3">
        <w:rPr>
          <w:szCs w:val="22"/>
        </w:rPr>
        <w:t>Joensuunkatu 7</w:t>
      </w:r>
    </w:p>
    <w:p w:rsidR="00D84A7E" w:rsidRPr="006460E3" w:rsidRDefault="00D84A7E" w:rsidP="00D84A7E">
      <w:pPr>
        <w:ind w:right="-45"/>
        <w:rPr>
          <w:szCs w:val="22"/>
        </w:rPr>
      </w:pPr>
      <w:r w:rsidRPr="006460E3">
        <w:rPr>
          <w:szCs w:val="22"/>
        </w:rPr>
        <w:t>FI-24100 Salo</w:t>
      </w:r>
    </w:p>
    <w:p w:rsidR="00D84A7E" w:rsidRPr="006460E3" w:rsidRDefault="00D84A7E" w:rsidP="00D84A7E">
      <w:pPr>
        <w:pStyle w:val="EndnoteText"/>
        <w:rPr>
          <w:szCs w:val="22"/>
        </w:rPr>
      </w:pPr>
      <w:r w:rsidRPr="006460E3">
        <w:rPr>
          <w:szCs w:val="22"/>
        </w:rPr>
        <w:t>Fínsko</w:t>
      </w:r>
    </w:p>
    <w:p w:rsidR="00D84A7E" w:rsidRPr="006460E3" w:rsidRDefault="00D84A7E" w:rsidP="00D84A7E">
      <w:pPr>
        <w:spacing w:line="240" w:lineRule="auto"/>
        <w:rPr>
          <w:szCs w:val="22"/>
        </w:rPr>
      </w:pPr>
    </w:p>
    <w:p w:rsidR="00D84A7E" w:rsidRPr="006460E3" w:rsidRDefault="00D84A7E" w:rsidP="00D84A7E">
      <w:pPr>
        <w:pStyle w:val="EndnoteText"/>
        <w:rPr>
          <w:szCs w:val="22"/>
        </w:rPr>
      </w:pPr>
      <w:r w:rsidRPr="006460E3">
        <w:rPr>
          <w:szCs w:val="22"/>
        </w:rPr>
        <w:t>Orion Corporation Orion Pharma</w:t>
      </w:r>
    </w:p>
    <w:p w:rsidR="00D84A7E" w:rsidRPr="006460E3" w:rsidRDefault="00D84A7E" w:rsidP="00D84A7E">
      <w:pPr>
        <w:pStyle w:val="EndnoteText"/>
        <w:rPr>
          <w:szCs w:val="22"/>
        </w:rPr>
      </w:pPr>
      <w:r w:rsidRPr="006460E3">
        <w:rPr>
          <w:szCs w:val="22"/>
        </w:rPr>
        <w:t>Orionintie 1</w:t>
      </w:r>
    </w:p>
    <w:p w:rsidR="00D84A7E" w:rsidRPr="006460E3" w:rsidRDefault="00D84A7E" w:rsidP="00D84A7E">
      <w:pPr>
        <w:spacing w:line="240" w:lineRule="auto"/>
        <w:rPr>
          <w:szCs w:val="22"/>
        </w:rPr>
      </w:pPr>
      <w:r w:rsidRPr="006460E3">
        <w:rPr>
          <w:szCs w:val="22"/>
        </w:rPr>
        <w:t>FI-02200 Espoo</w:t>
      </w:r>
    </w:p>
    <w:p w:rsidR="00D84A7E" w:rsidRPr="006460E3" w:rsidRDefault="00D84A7E" w:rsidP="00D84A7E">
      <w:pPr>
        <w:pStyle w:val="EndnoteText"/>
        <w:rPr>
          <w:szCs w:val="22"/>
        </w:rPr>
      </w:pPr>
      <w:r w:rsidRPr="006460E3">
        <w:rPr>
          <w:szCs w:val="22"/>
        </w:rPr>
        <w:t>Fínsko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Ak potrebujete akúkoľvek informáciu o tomto lieku</w:t>
      </w:r>
      <w:r w:rsidR="00821674" w:rsidRPr="006460E3">
        <w:rPr>
          <w:szCs w:val="22"/>
        </w:rPr>
        <w:t>,</w:t>
      </w:r>
      <w:r w:rsidRPr="006460E3">
        <w:rPr>
          <w:szCs w:val="22"/>
        </w:rPr>
        <w:t xml:space="preserve"> kontaktujte miestneho zástupcu držiteľa rozhodnutia o registrácii.</w:t>
      </w:r>
    </w:p>
    <w:p w:rsidR="003C7FB3" w:rsidRPr="006460E3" w:rsidRDefault="003C7FB3">
      <w:pPr>
        <w:numPr>
          <w:ilvl w:val="12"/>
          <w:numId w:val="0"/>
        </w:numPr>
        <w:spacing w:line="240" w:lineRule="auto"/>
        <w:ind w:right="-2"/>
        <w:rPr>
          <w:szCs w:val="22"/>
        </w:rPr>
      </w:pPr>
    </w:p>
    <w:tbl>
      <w:tblPr>
        <w:tblW w:w="9315" w:type="dxa"/>
        <w:tblLayout w:type="fixed"/>
        <w:tblLook w:val="04A0" w:firstRow="1" w:lastRow="0" w:firstColumn="1" w:lastColumn="0" w:noHBand="0" w:noVBand="1"/>
      </w:tblPr>
      <w:tblGrid>
        <w:gridCol w:w="4641"/>
        <w:gridCol w:w="4674"/>
      </w:tblGrid>
      <w:tr w:rsidR="003C7FB3" w:rsidRPr="00873023" w:rsidTr="009B252D">
        <w:trPr>
          <w:cantSplit/>
        </w:trPr>
        <w:tc>
          <w:tcPr>
            <w:tcW w:w="4641" w:type="dxa"/>
          </w:tcPr>
          <w:p w:rsidR="003C7FB3" w:rsidRPr="00873023" w:rsidRDefault="00D84A7E" w:rsidP="009B252D">
            <w:pPr>
              <w:rPr>
                <w:rStyle w:val="Strong"/>
                <w:b w:val="0"/>
                <w:bCs w:val="0"/>
                <w:szCs w:val="22"/>
              </w:rPr>
            </w:pPr>
            <w:proofErr w:type="spellStart"/>
            <w:r w:rsidRPr="006460E3">
              <w:rPr>
                <w:rFonts w:ascii="TimesNewRomanPS-BoldMT" w:hAnsi="TimesNewRomanPS-BoldMT" w:cs="TimesNewRomanPS-BoldMT"/>
                <w:b/>
                <w:bCs/>
                <w:szCs w:val="22"/>
                <w:lang w:eastAsia="en-GB"/>
              </w:rPr>
              <w:t>België</w:t>
            </w:r>
            <w:proofErr w:type="spellEnd"/>
            <w:r w:rsidRPr="006460E3">
              <w:rPr>
                <w:rFonts w:ascii="TimesNewRomanPS-BoldMT" w:hAnsi="TimesNewRomanPS-BoldMT" w:cs="TimesNewRomanPS-BoldMT"/>
                <w:b/>
                <w:bCs/>
                <w:szCs w:val="22"/>
                <w:lang w:eastAsia="en-GB"/>
              </w:rPr>
              <w:t>/</w:t>
            </w:r>
            <w:proofErr w:type="spellStart"/>
            <w:r w:rsidRPr="006460E3">
              <w:rPr>
                <w:rFonts w:ascii="TimesNewRomanPS-BoldMT" w:hAnsi="TimesNewRomanPS-BoldMT" w:cs="TimesNewRomanPS-BoldMT"/>
                <w:b/>
                <w:bCs/>
                <w:szCs w:val="22"/>
                <w:lang w:eastAsia="en-GB"/>
              </w:rPr>
              <w:t>Belgique</w:t>
            </w:r>
            <w:proofErr w:type="spellEnd"/>
            <w:r w:rsidRPr="006460E3">
              <w:rPr>
                <w:rFonts w:ascii="TimesNewRomanPS-BoldMT" w:hAnsi="TimesNewRomanPS-BoldMT" w:cs="TimesNewRomanPS-BoldMT"/>
                <w:b/>
                <w:bCs/>
                <w:szCs w:val="22"/>
                <w:lang w:eastAsia="en-GB"/>
              </w:rPr>
              <w:t>/</w:t>
            </w:r>
            <w:proofErr w:type="spellStart"/>
            <w:r w:rsidRPr="006460E3">
              <w:rPr>
                <w:rFonts w:ascii="TimesNewRomanPS-BoldMT" w:hAnsi="TimesNewRomanPS-BoldMT" w:cs="TimesNewRomanPS-BoldMT"/>
                <w:b/>
                <w:bCs/>
                <w:szCs w:val="22"/>
                <w:lang w:eastAsia="en-GB"/>
              </w:rPr>
              <w:t>Belgien</w:t>
            </w:r>
            <w:proofErr w:type="spellEnd"/>
            <w:r w:rsidR="003C7FB3" w:rsidRPr="00873023">
              <w:rPr>
                <w:b/>
                <w:szCs w:val="22"/>
              </w:rPr>
              <w:br/>
            </w:r>
            <w:proofErr w:type="spellStart"/>
            <w:r w:rsidR="003C7FB3" w:rsidRPr="00873023">
              <w:rPr>
                <w:rStyle w:val="Strong"/>
                <w:b w:val="0"/>
                <w:bCs w:val="0"/>
                <w:szCs w:val="22"/>
              </w:rPr>
              <w:t>Orion</w:t>
            </w:r>
            <w:proofErr w:type="spellEnd"/>
            <w:r w:rsidR="003C7FB3" w:rsidRPr="00873023">
              <w:rPr>
                <w:rStyle w:val="Strong"/>
                <w:b w:val="0"/>
                <w:bCs w:val="0"/>
                <w:szCs w:val="22"/>
              </w:rPr>
              <w:t xml:space="preserve"> </w:t>
            </w:r>
            <w:proofErr w:type="spellStart"/>
            <w:r w:rsidR="003C7FB3" w:rsidRPr="00873023">
              <w:rPr>
                <w:rStyle w:val="Strong"/>
                <w:b w:val="0"/>
                <w:bCs w:val="0"/>
                <w:szCs w:val="22"/>
              </w:rPr>
              <w:t>Pharma</w:t>
            </w:r>
            <w:proofErr w:type="spellEnd"/>
            <w:r w:rsidR="003C7FB3" w:rsidRPr="00873023">
              <w:rPr>
                <w:rStyle w:val="Strong"/>
                <w:b w:val="0"/>
                <w:bCs w:val="0"/>
                <w:szCs w:val="22"/>
              </w:rPr>
              <w:t xml:space="preserve"> BVBA/SPRL</w:t>
            </w:r>
          </w:p>
          <w:p w:rsidR="003C7FB3" w:rsidRPr="00873023" w:rsidRDefault="003C7FB3" w:rsidP="009B252D">
            <w:pPr>
              <w:rPr>
                <w:szCs w:val="22"/>
              </w:rPr>
            </w:pPr>
            <w:r w:rsidRPr="00873023">
              <w:rPr>
                <w:szCs w:val="22"/>
              </w:rPr>
              <w:t>Tél/Tel: +32 (0)15 64 10 20</w:t>
            </w:r>
          </w:p>
          <w:p w:rsidR="003C7FB3" w:rsidRPr="00873023" w:rsidRDefault="003C7FB3" w:rsidP="009B252D">
            <w:pPr>
              <w:rPr>
                <w:b/>
                <w:szCs w:val="22"/>
              </w:rPr>
            </w:pPr>
          </w:p>
        </w:tc>
        <w:tc>
          <w:tcPr>
            <w:tcW w:w="4674" w:type="dxa"/>
            <w:hideMark/>
          </w:tcPr>
          <w:p w:rsidR="003C7FB3" w:rsidRPr="00873023" w:rsidRDefault="003C7FB3" w:rsidP="009B252D">
            <w:pPr>
              <w:rPr>
                <w:b/>
                <w:szCs w:val="22"/>
              </w:rPr>
            </w:pPr>
            <w:r w:rsidRPr="00873023">
              <w:rPr>
                <w:b/>
                <w:szCs w:val="22"/>
              </w:rPr>
              <w:t>Lietuva</w:t>
            </w:r>
          </w:p>
          <w:p w:rsidR="003C7FB3" w:rsidRPr="00873023" w:rsidRDefault="003C7FB3" w:rsidP="009B252D">
            <w:pPr>
              <w:rPr>
                <w:szCs w:val="22"/>
              </w:rPr>
            </w:pPr>
            <w:r w:rsidRPr="00873023">
              <w:rPr>
                <w:szCs w:val="22"/>
              </w:rPr>
              <w:t>UAB Orion Pharma</w:t>
            </w:r>
          </w:p>
          <w:p w:rsidR="003C7FB3" w:rsidRPr="00873023" w:rsidRDefault="003C7FB3" w:rsidP="009B252D">
            <w:pPr>
              <w:rPr>
                <w:b/>
                <w:szCs w:val="22"/>
              </w:rPr>
            </w:pPr>
            <w:r w:rsidRPr="00873023">
              <w:rPr>
                <w:szCs w:val="22"/>
              </w:rPr>
              <w:t>Tel. +370 5 276 9499</w:t>
            </w: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България</w:t>
            </w:r>
          </w:p>
          <w:p w:rsidR="00680B1D" w:rsidRPr="00873023" w:rsidRDefault="00680B1D" w:rsidP="00680B1D">
            <w:pPr>
              <w:rPr>
                <w:szCs w:val="22"/>
              </w:rPr>
            </w:pPr>
            <w:r w:rsidRPr="00873023">
              <w:rPr>
                <w:szCs w:val="22"/>
              </w:rPr>
              <w:t>Orion Pharma Poland Sp z.o.o.</w:t>
            </w:r>
          </w:p>
          <w:p w:rsidR="003C7FB3" w:rsidRPr="00873023" w:rsidRDefault="00680B1D" w:rsidP="009B252D">
            <w:pPr>
              <w:rPr>
                <w:szCs w:val="22"/>
              </w:rPr>
            </w:pPr>
            <w:r w:rsidRPr="00873023">
              <w:rPr>
                <w:szCs w:val="22"/>
              </w:rPr>
              <w:t>Tel.: + 48 22 8333177</w:t>
            </w:r>
          </w:p>
          <w:p w:rsidR="003C7FB3" w:rsidRPr="00873023" w:rsidRDefault="003C7FB3" w:rsidP="009B252D">
            <w:pPr>
              <w:rPr>
                <w:b/>
                <w:szCs w:val="22"/>
              </w:rPr>
            </w:pPr>
          </w:p>
        </w:tc>
        <w:tc>
          <w:tcPr>
            <w:tcW w:w="4674" w:type="dxa"/>
            <w:hideMark/>
          </w:tcPr>
          <w:p w:rsidR="003C7FB3" w:rsidRPr="00873023" w:rsidRDefault="003C7FB3" w:rsidP="009B252D">
            <w:pPr>
              <w:rPr>
                <w:rStyle w:val="Strong"/>
                <w:b w:val="0"/>
                <w:bCs w:val="0"/>
                <w:szCs w:val="22"/>
              </w:rPr>
            </w:pPr>
            <w:r w:rsidRPr="00873023">
              <w:rPr>
                <w:b/>
                <w:szCs w:val="22"/>
              </w:rPr>
              <w:t>Luxembourg/Luxemburg</w:t>
            </w:r>
            <w:r w:rsidRPr="00873023">
              <w:rPr>
                <w:b/>
                <w:szCs w:val="22"/>
              </w:rPr>
              <w:br/>
            </w:r>
            <w:r w:rsidRPr="00873023">
              <w:rPr>
                <w:rStyle w:val="Strong"/>
                <w:b w:val="0"/>
                <w:bCs w:val="0"/>
                <w:szCs w:val="22"/>
              </w:rPr>
              <w:t>Orion Pharma BVBA/SPRL</w:t>
            </w:r>
          </w:p>
          <w:p w:rsidR="003C7FB3" w:rsidRPr="00873023" w:rsidRDefault="003C7FB3" w:rsidP="009B252D">
            <w:pPr>
              <w:rPr>
                <w:szCs w:val="22"/>
              </w:rPr>
            </w:pPr>
            <w:r w:rsidRPr="00873023">
              <w:rPr>
                <w:szCs w:val="22"/>
              </w:rPr>
              <w:t>Tél/Tel: +32 (0)15 64 10 20</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Česká republika</w:t>
            </w:r>
          </w:p>
          <w:p w:rsidR="003C7FB3" w:rsidRPr="00873023" w:rsidRDefault="003C7FB3" w:rsidP="009B252D">
            <w:pPr>
              <w:rPr>
                <w:szCs w:val="22"/>
              </w:rPr>
            </w:pPr>
            <w:r w:rsidRPr="00873023">
              <w:rPr>
                <w:szCs w:val="22"/>
              </w:rPr>
              <w:t>Orion Pharma s.r.o.</w:t>
            </w:r>
          </w:p>
          <w:p w:rsidR="003C7FB3" w:rsidRPr="00873023" w:rsidRDefault="003C7FB3" w:rsidP="009B252D">
            <w:pPr>
              <w:rPr>
                <w:b/>
                <w:szCs w:val="22"/>
              </w:rPr>
            </w:pPr>
            <w:r w:rsidRPr="00873023">
              <w:rPr>
                <w:szCs w:val="22"/>
              </w:rPr>
              <w:t>Tel:  +420 234 703 305</w:t>
            </w:r>
          </w:p>
        </w:tc>
        <w:tc>
          <w:tcPr>
            <w:tcW w:w="4674" w:type="dxa"/>
            <w:hideMark/>
          </w:tcPr>
          <w:p w:rsidR="003C7FB3" w:rsidRPr="00873023" w:rsidRDefault="003C7FB3" w:rsidP="009B252D">
            <w:pPr>
              <w:rPr>
                <w:b/>
                <w:szCs w:val="22"/>
              </w:rPr>
            </w:pPr>
            <w:r w:rsidRPr="00873023">
              <w:rPr>
                <w:b/>
                <w:szCs w:val="22"/>
              </w:rPr>
              <w:t>Magyarország</w:t>
            </w:r>
          </w:p>
          <w:p w:rsidR="003C7FB3" w:rsidRPr="00873023" w:rsidRDefault="003C7FB3" w:rsidP="009B252D">
            <w:pPr>
              <w:rPr>
                <w:szCs w:val="22"/>
              </w:rPr>
            </w:pPr>
            <w:r w:rsidRPr="00873023">
              <w:rPr>
                <w:rStyle w:val="Strong"/>
                <w:b w:val="0"/>
                <w:bCs w:val="0"/>
                <w:szCs w:val="22"/>
              </w:rPr>
              <w:t xml:space="preserve">Orion Pharma </w:t>
            </w:r>
            <w:proofErr w:type="spellStart"/>
            <w:r w:rsidRPr="00873023">
              <w:rPr>
                <w:rStyle w:val="Strong"/>
                <w:b w:val="0"/>
                <w:bCs w:val="0"/>
                <w:szCs w:val="22"/>
              </w:rPr>
              <w:t>Kft</w:t>
            </w:r>
            <w:proofErr w:type="spellEnd"/>
            <w:r w:rsidRPr="00873023">
              <w:rPr>
                <w:rStyle w:val="Strong"/>
                <w:b w:val="0"/>
                <w:bCs w:val="0"/>
                <w:szCs w:val="22"/>
              </w:rPr>
              <w:t>.</w:t>
            </w:r>
          </w:p>
          <w:p w:rsidR="003C7FB3" w:rsidRPr="00873023" w:rsidRDefault="003C7FB3" w:rsidP="009B252D">
            <w:pPr>
              <w:rPr>
                <w:szCs w:val="22"/>
              </w:rPr>
            </w:pPr>
            <w:r w:rsidRPr="00873023">
              <w:rPr>
                <w:szCs w:val="22"/>
              </w:rPr>
              <w:t>Tel.: +36 1 239 9095</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szCs w:val="22"/>
              </w:rPr>
            </w:pPr>
            <w:r w:rsidRPr="00873023">
              <w:rPr>
                <w:b/>
                <w:szCs w:val="22"/>
              </w:rPr>
              <w:t>Danmark</w:t>
            </w:r>
            <w:r w:rsidRPr="00873023">
              <w:rPr>
                <w:b/>
                <w:szCs w:val="22"/>
              </w:rPr>
              <w:br/>
            </w:r>
            <w:r w:rsidRPr="00873023">
              <w:rPr>
                <w:szCs w:val="22"/>
              </w:rPr>
              <w:t>Orion Pharma A/S</w:t>
            </w:r>
            <w:r w:rsidRPr="00873023">
              <w:rPr>
                <w:szCs w:val="22"/>
              </w:rPr>
              <w:br/>
              <w:t>Tlf: +45 8614 0000</w:t>
            </w:r>
          </w:p>
        </w:tc>
        <w:tc>
          <w:tcPr>
            <w:tcW w:w="4674" w:type="dxa"/>
            <w:hideMark/>
          </w:tcPr>
          <w:p w:rsidR="003C7FB3" w:rsidRPr="00873023" w:rsidRDefault="003C7FB3" w:rsidP="009B252D">
            <w:pPr>
              <w:rPr>
                <w:b/>
                <w:szCs w:val="22"/>
              </w:rPr>
            </w:pPr>
            <w:r w:rsidRPr="00873023">
              <w:rPr>
                <w:b/>
                <w:szCs w:val="22"/>
              </w:rPr>
              <w:t>Malta</w:t>
            </w:r>
          </w:p>
          <w:p w:rsidR="00680B1D" w:rsidRPr="00873023" w:rsidRDefault="00680B1D" w:rsidP="00680B1D">
            <w:pPr>
              <w:spacing w:line="240" w:lineRule="auto"/>
              <w:rPr>
                <w:szCs w:val="22"/>
              </w:rPr>
            </w:pPr>
            <w:proofErr w:type="spellStart"/>
            <w:r w:rsidRPr="00873023">
              <w:rPr>
                <w:szCs w:val="22"/>
              </w:rPr>
              <w:t>Salomone</w:t>
            </w:r>
            <w:proofErr w:type="spellEnd"/>
            <w:r w:rsidRPr="00873023">
              <w:rPr>
                <w:szCs w:val="22"/>
              </w:rPr>
              <w:t xml:space="preserve"> Pharma</w:t>
            </w:r>
          </w:p>
          <w:p w:rsidR="003C7FB3" w:rsidRPr="00873023" w:rsidRDefault="00680B1D" w:rsidP="009B252D">
            <w:pPr>
              <w:rPr>
                <w:szCs w:val="22"/>
              </w:rPr>
            </w:pPr>
            <w:r w:rsidRPr="00873023">
              <w:rPr>
                <w:szCs w:val="22"/>
              </w:rPr>
              <w:t>Tel: +356 21220174</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szCs w:val="22"/>
              </w:rPr>
            </w:pPr>
            <w:r w:rsidRPr="00873023">
              <w:rPr>
                <w:b/>
                <w:szCs w:val="22"/>
              </w:rPr>
              <w:t xml:space="preserve">Deutschland </w:t>
            </w:r>
            <w:r w:rsidRPr="00873023">
              <w:rPr>
                <w:b/>
                <w:szCs w:val="22"/>
              </w:rPr>
              <w:br/>
            </w:r>
            <w:r w:rsidRPr="00873023">
              <w:rPr>
                <w:szCs w:val="22"/>
              </w:rPr>
              <w:t>Orion Pharma GmbH</w:t>
            </w:r>
          </w:p>
          <w:p w:rsidR="003C7FB3" w:rsidRPr="00873023" w:rsidRDefault="003C7FB3" w:rsidP="009B252D">
            <w:pPr>
              <w:rPr>
                <w:b/>
                <w:szCs w:val="22"/>
              </w:rPr>
            </w:pPr>
            <w:r w:rsidRPr="00873023">
              <w:rPr>
                <w:szCs w:val="22"/>
              </w:rPr>
              <w:t>Tel: +49 40 899 6890</w:t>
            </w:r>
          </w:p>
        </w:tc>
        <w:tc>
          <w:tcPr>
            <w:tcW w:w="4674" w:type="dxa"/>
            <w:hideMark/>
          </w:tcPr>
          <w:p w:rsidR="003C7FB3" w:rsidRPr="00873023" w:rsidRDefault="003C7FB3" w:rsidP="009B252D">
            <w:pPr>
              <w:rPr>
                <w:rStyle w:val="Strong"/>
                <w:b w:val="0"/>
                <w:bCs w:val="0"/>
                <w:szCs w:val="22"/>
              </w:rPr>
            </w:pPr>
            <w:r w:rsidRPr="00873023">
              <w:rPr>
                <w:b/>
                <w:szCs w:val="22"/>
              </w:rPr>
              <w:t>Nederland</w:t>
            </w:r>
            <w:r w:rsidRPr="00873023">
              <w:rPr>
                <w:b/>
                <w:szCs w:val="22"/>
              </w:rPr>
              <w:br/>
            </w:r>
            <w:r w:rsidRPr="00873023">
              <w:rPr>
                <w:rStyle w:val="Strong"/>
                <w:b w:val="0"/>
                <w:bCs w:val="0"/>
                <w:szCs w:val="22"/>
              </w:rPr>
              <w:t>Orion Pharma BVBA/SPRL</w:t>
            </w:r>
          </w:p>
          <w:p w:rsidR="003C7FB3" w:rsidRPr="00873023" w:rsidRDefault="003C7FB3" w:rsidP="009B252D">
            <w:pPr>
              <w:rPr>
                <w:szCs w:val="22"/>
              </w:rPr>
            </w:pPr>
            <w:r w:rsidRPr="00873023">
              <w:rPr>
                <w:szCs w:val="22"/>
              </w:rPr>
              <w:t>Tél/Tel: +32 (0)15 64 10 20</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Eesti</w:t>
            </w:r>
          </w:p>
          <w:p w:rsidR="003C7FB3" w:rsidRPr="00873023" w:rsidRDefault="003C7FB3" w:rsidP="009B252D">
            <w:pPr>
              <w:rPr>
                <w:szCs w:val="22"/>
              </w:rPr>
            </w:pPr>
            <w:r w:rsidRPr="00873023">
              <w:rPr>
                <w:szCs w:val="22"/>
              </w:rPr>
              <w:t>Orion Pharma Eesti OÜ</w:t>
            </w:r>
          </w:p>
          <w:p w:rsidR="003C7FB3" w:rsidRPr="00873023" w:rsidRDefault="003C7FB3" w:rsidP="009B252D">
            <w:pPr>
              <w:rPr>
                <w:b/>
                <w:szCs w:val="22"/>
              </w:rPr>
            </w:pPr>
            <w:r w:rsidRPr="00873023">
              <w:rPr>
                <w:szCs w:val="22"/>
              </w:rPr>
              <w:t>Tel: +372 66 44 550</w:t>
            </w:r>
          </w:p>
        </w:tc>
        <w:tc>
          <w:tcPr>
            <w:tcW w:w="4674" w:type="dxa"/>
            <w:hideMark/>
          </w:tcPr>
          <w:p w:rsidR="003C7FB3" w:rsidRPr="00873023" w:rsidRDefault="003C7FB3" w:rsidP="009B252D">
            <w:pPr>
              <w:rPr>
                <w:b/>
                <w:szCs w:val="22"/>
              </w:rPr>
            </w:pPr>
            <w:r w:rsidRPr="00873023">
              <w:rPr>
                <w:b/>
                <w:szCs w:val="22"/>
              </w:rPr>
              <w:t>Norge</w:t>
            </w:r>
          </w:p>
          <w:p w:rsidR="003C7FB3" w:rsidRPr="00873023" w:rsidRDefault="003C7FB3" w:rsidP="009B252D">
            <w:pPr>
              <w:rPr>
                <w:szCs w:val="22"/>
              </w:rPr>
            </w:pPr>
            <w:r w:rsidRPr="00873023">
              <w:rPr>
                <w:szCs w:val="22"/>
              </w:rPr>
              <w:t>Orion Pharma AS</w:t>
            </w:r>
          </w:p>
          <w:p w:rsidR="003C7FB3" w:rsidRPr="00873023" w:rsidRDefault="003C7FB3" w:rsidP="009B252D">
            <w:pPr>
              <w:rPr>
                <w:szCs w:val="22"/>
              </w:rPr>
            </w:pPr>
            <w:r w:rsidRPr="00873023">
              <w:rPr>
                <w:szCs w:val="22"/>
              </w:rPr>
              <w:t>Tlf: +47 40 00 42 10</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szCs w:val="22"/>
              </w:rPr>
            </w:pPr>
            <w:r w:rsidRPr="00873023">
              <w:rPr>
                <w:b/>
                <w:szCs w:val="22"/>
              </w:rPr>
              <w:t xml:space="preserve">Ελλάδα </w:t>
            </w:r>
            <w:r w:rsidRPr="00873023">
              <w:rPr>
                <w:b/>
                <w:szCs w:val="22"/>
              </w:rPr>
              <w:br/>
            </w:r>
            <w:r w:rsidRPr="00873023">
              <w:rPr>
                <w:szCs w:val="22"/>
              </w:rPr>
              <w:t xml:space="preserve">Orion Pharma </w:t>
            </w:r>
            <w:proofErr w:type="spellStart"/>
            <w:r w:rsidRPr="00873023">
              <w:rPr>
                <w:szCs w:val="22"/>
              </w:rPr>
              <w:t>Hellas</w:t>
            </w:r>
            <w:proofErr w:type="spellEnd"/>
            <w:r w:rsidRPr="00873023">
              <w:rPr>
                <w:szCs w:val="22"/>
              </w:rPr>
              <w:t xml:space="preserve"> M.E.Π.E</w:t>
            </w:r>
          </w:p>
          <w:p w:rsidR="003C7FB3" w:rsidRPr="00873023" w:rsidRDefault="003C7FB3" w:rsidP="009B252D">
            <w:pPr>
              <w:rPr>
                <w:szCs w:val="22"/>
              </w:rPr>
            </w:pPr>
            <w:r w:rsidRPr="00873023">
              <w:rPr>
                <w:szCs w:val="22"/>
              </w:rPr>
              <w:t>Τηλ: + 30 210 980 3355</w:t>
            </w:r>
          </w:p>
          <w:p w:rsidR="003C7FB3" w:rsidRPr="00873023" w:rsidRDefault="003C7FB3" w:rsidP="009B252D">
            <w:pPr>
              <w:rPr>
                <w:b/>
                <w:szCs w:val="22"/>
              </w:rPr>
            </w:pPr>
          </w:p>
        </w:tc>
        <w:tc>
          <w:tcPr>
            <w:tcW w:w="4674" w:type="dxa"/>
            <w:hideMark/>
          </w:tcPr>
          <w:p w:rsidR="003C7FB3" w:rsidRPr="00873023" w:rsidRDefault="003C7FB3" w:rsidP="009B252D">
            <w:pPr>
              <w:rPr>
                <w:szCs w:val="22"/>
              </w:rPr>
            </w:pPr>
            <w:r w:rsidRPr="00873023">
              <w:rPr>
                <w:b/>
                <w:szCs w:val="22"/>
              </w:rPr>
              <w:t>Österreich</w:t>
            </w:r>
            <w:r w:rsidRPr="00873023">
              <w:rPr>
                <w:b/>
                <w:szCs w:val="22"/>
              </w:rPr>
              <w:br/>
            </w:r>
            <w:r w:rsidRPr="00873023">
              <w:rPr>
                <w:szCs w:val="22"/>
              </w:rPr>
              <w:t>Orion Pharma GmbH</w:t>
            </w:r>
          </w:p>
          <w:p w:rsidR="003C7FB3" w:rsidRPr="00873023" w:rsidRDefault="003C7FB3" w:rsidP="009B252D">
            <w:pPr>
              <w:rPr>
                <w:b/>
                <w:szCs w:val="22"/>
              </w:rPr>
            </w:pPr>
            <w:r w:rsidRPr="00873023">
              <w:rPr>
                <w:szCs w:val="22"/>
              </w:rPr>
              <w:t>Tel: +49 40 899 6890</w:t>
            </w:r>
          </w:p>
        </w:tc>
      </w:tr>
      <w:tr w:rsidR="003C7FB3" w:rsidRPr="00873023" w:rsidTr="009B252D">
        <w:trPr>
          <w:cantSplit/>
        </w:trPr>
        <w:tc>
          <w:tcPr>
            <w:tcW w:w="4641" w:type="dxa"/>
          </w:tcPr>
          <w:p w:rsidR="003C7FB3" w:rsidRPr="00873023" w:rsidRDefault="003C7FB3" w:rsidP="009B252D">
            <w:pPr>
              <w:rPr>
                <w:szCs w:val="22"/>
              </w:rPr>
            </w:pPr>
            <w:r w:rsidRPr="00873023">
              <w:rPr>
                <w:b/>
                <w:szCs w:val="22"/>
              </w:rPr>
              <w:t xml:space="preserve">España </w:t>
            </w:r>
            <w:r w:rsidRPr="00873023">
              <w:rPr>
                <w:b/>
                <w:szCs w:val="22"/>
              </w:rPr>
              <w:br/>
            </w:r>
            <w:r w:rsidRPr="00873023">
              <w:rPr>
                <w:szCs w:val="22"/>
              </w:rPr>
              <w:t>Orion Pharma S.L.</w:t>
            </w:r>
          </w:p>
          <w:p w:rsidR="003C7FB3" w:rsidRPr="00873023" w:rsidRDefault="003C7FB3" w:rsidP="009B252D">
            <w:pPr>
              <w:rPr>
                <w:szCs w:val="22"/>
              </w:rPr>
            </w:pPr>
            <w:r w:rsidRPr="00873023">
              <w:rPr>
                <w:szCs w:val="22"/>
              </w:rPr>
              <w:t>Tel: + 34 91  599 86 01</w:t>
            </w:r>
          </w:p>
          <w:p w:rsidR="003C7FB3" w:rsidRPr="00873023" w:rsidRDefault="003C7FB3" w:rsidP="009B252D">
            <w:pPr>
              <w:rPr>
                <w:b/>
                <w:szCs w:val="22"/>
              </w:rPr>
            </w:pPr>
          </w:p>
        </w:tc>
        <w:tc>
          <w:tcPr>
            <w:tcW w:w="4674" w:type="dxa"/>
            <w:hideMark/>
          </w:tcPr>
          <w:p w:rsidR="003C7FB3" w:rsidRPr="00873023" w:rsidRDefault="003C7FB3" w:rsidP="009B252D">
            <w:pPr>
              <w:rPr>
                <w:b/>
                <w:szCs w:val="22"/>
              </w:rPr>
            </w:pPr>
            <w:r w:rsidRPr="00873023">
              <w:rPr>
                <w:b/>
                <w:szCs w:val="22"/>
              </w:rPr>
              <w:t>Polska</w:t>
            </w:r>
          </w:p>
          <w:p w:rsidR="003C7FB3" w:rsidRPr="00873023" w:rsidRDefault="003C7FB3" w:rsidP="009B252D">
            <w:pPr>
              <w:rPr>
                <w:szCs w:val="22"/>
              </w:rPr>
            </w:pPr>
            <w:r w:rsidRPr="00873023">
              <w:rPr>
                <w:szCs w:val="22"/>
              </w:rPr>
              <w:t>Orion Pharma Poland Sp z.o.o.</w:t>
            </w:r>
          </w:p>
          <w:p w:rsidR="003C7FB3" w:rsidRPr="00873023" w:rsidRDefault="003C7FB3" w:rsidP="009B252D">
            <w:pPr>
              <w:rPr>
                <w:b/>
                <w:szCs w:val="22"/>
              </w:rPr>
            </w:pPr>
            <w:r w:rsidRPr="00873023">
              <w:rPr>
                <w:szCs w:val="22"/>
              </w:rPr>
              <w:t>Tel.: + 48 22 8333177</w:t>
            </w:r>
          </w:p>
        </w:tc>
      </w:tr>
      <w:tr w:rsidR="003C7FB3" w:rsidRPr="00873023" w:rsidTr="009B252D">
        <w:trPr>
          <w:cantSplit/>
        </w:trPr>
        <w:tc>
          <w:tcPr>
            <w:tcW w:w="4641" w:type="dxa"/>
          </w:tcPr>
          <w:p w:rsidR="003C7FB3" w:rsidRPr="00873023" w:rsidRDefault="003C7FB3" w:rsidP="009B252D">
            <w:pPr>
              <w:rPr>
                <w:szCs w:val="22"/>
              </w:rPr>
            </w:pPr>
            <w:r w:rsidRPr="00873023">
              <w:rPr>
                <w:b/>
                <w:szCs w:val="22"/>
              </w:rPr>
              <w:t xml:space="preserve">France </w:t>
            </w:r>
            <w:r w:rsidRPr="00873023">
              <w:rPr>
                <w:b/>
                <w:szCs w:val="22"/>
              </w:rPr>
              <w:br/>
            </w:r>
            <w:r w:rsidRPr="00873023">
              <w:rPr>
                <w:szCs w:val="22"/>
              </w:rPr>
              <w:t xml:space="preserve">Centre </w:t>
            </w:r>
            <w:proofErr w:type="spellStart"/>
            <w:r w:rsidRPr="00873023">
              <w:rPr>
                <w:szCs w:val="22"/>
              </w:rPr>
              <w:t>Spécialités</w:t>
            </w:r>
            <w:proofErr w:type="spellEnd"/>
            <w:r w:rsidRPr="00873023">
              <w:rPr>
                <w:szCs w:val="22"/>
              </w:rPr>
              <w:t xml:space="preserve"> </w:t>
            </w:r>
            <w:proofErr w:type="spellStart"/>
            <w:r w:rsidRPr="00873023">
              <w:rPr>
                <w:szCs w:val="22"/>
              </w:rPr>
              <w:t>Pharmaceutiques</w:t>
            </w:r>
            <w:proofErr w:type="spellEnd"/>
          </w:p>
          <w:p w:rsidR="003C7FB3" w:rsidRPr="00873023" w:rsidRDefault="003C7FB3" w:rsidP="009B252D">
            <w:pPr>
              <w:rPr>
                <w:szCs w:val="22"/>
              </w:rPr>
            </w:pPr>
            <w:r w:rsidRPr="00873023">
              <w:rPr>
                <w:szCs w:val="22"/>
              </w:rPr>
              <w:t>Tel: + 33 (0) 1 47 04 80 46</w:t>
            </w:r>
          </w:p>
          <w:p w:rsidR="003C7FB3" w:rsidRPr="00873023" w:rsidRDefault="003C7FB3" w:rsidP="009B252D">
            <w:pPr>
              <w:rPr>
                <w:b/>
                <w:szCs w:val="22"/>
              </w:rPr>
            </w:pPr>
          </w:p>
        </w:tc>
        <w:tc>
          <w:tcPr>
            <w:tcW w:w="4674" w:type="dxa"/>
            <w:hideMark/>
          </w:tcPr>
          <w:p w:rsidR="003C7FB3" w:rsidRPr="00873023" w:rsidRDefault="003C7FB3" w:rsidP="009B252D">
            <w:pPr>
              <w:rPr>
                <w:szCs w:val="22"/>
              </w:rPr>
            </w:pPr>
            <w:r w:rsidRPr="00873023">
              <w:rPr>
                <w:b/>
                <w:szCs w:val="22"/>
              </w:rPr>
              <w:t>Portugal</w:t>
            </w:r>
            <w:r w:rsidRPr="00873023">
              <w:rPr>
                <w:b/>
                <w:szCs w:val="22"/>
              </w:rPr>
              <w:br/>
            </w:r>
            <w:proofErr w:type="spellStart"/>
            <w:r w:rsidRPr="00873023">
              <w:rPr>
                <w:szCs w:val="22"/>
              </w:rPr>
              <w:t>Orionfin</w:t>
            </w:r>
            <w:proofErr w:type="spellEnd"/>
            <w:r w:rsidRPr="00873023">
              <w:rPr>
                <w:szCs w:val="22"/>
              </w:rPr>
              <w:t xml:space="preserve"> </w:t>
            </w:r>
            <w:proofErr w:type="spellStart"/>
            <w:r w:rsidRPr="00873023">
              <w:rPr>
                <w:szCs w:val="22"/>
              </w:rPr>
              <w:t>Unipessoal</w:t>
            </w:r>
            <w:proofErr w:type="spellEnd"/>
            <w:r w:rsidRPr="00873023">
              <w:rPr>
                <w:szCs w:val="22"/>
              </w:rPr>
              <w:t xml:space="preserve"> </w:t>
            </w:r>
            <w:proofErr w:type="spellStart"/>
            <w:r w:rsidRPr="00873023">
              <w:rPr>
                <w:szCs w:val="22"/>
              </w:rPr>
              <w:t>Lda</w:t>
            </w:r>
            <w:proofErr w:type="spellEnd"/>
          </w:p>
          <w:p w:rsidR="003C7FB3" w:rsidRPr="00873023" w:rsidRDefault="003C7FB3" w:rsidP="009B252D">
            <w:pPr>
              <w:rPr>
                <w:b/>
                <w:szCs w:val="22"/>
              </w:rPr>
            </w:pPr>
            <w:r w:rsidRPr="00873023">
              <w:rPr>
                <w:szCs w:val="22"/>
              </w:rPr>
              <w:t>Tel: + 351 21 154 68 20</w:t>
            </w: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Hrvatska</w:t>
            </w:r>
          </w:p>
          <w:p w:rsidR="003C7FB3" w:rsidRPr="00873023" w:rsidRDefault="003C7FB3" w:rsidP="009B252D">
            <w:pPr>
              <w:rPr>
                <w:rStyle w:val="Strong"/>
                <w:b w:val="0"/>
                <w:bCs w:val="0"/>
                <w:szCs w:val="22"/>
              </w:rPr>
            </w:pPr>
            <w:r w:rsidRPr="00873023">
              <w:rPr>
                <w:rStyle w:val="Strong"/>
                <w:b w:val="0"/>
                <w:bCs w:val="0"/>
                <w:szCs w:val="22"/>
              </w:rPr>
              <w:t xml:space="preserve">Orion Pharma </w:t>
            </w:r>
            <w:proofErr w:type="spellStart"/>
            <w:r w:rsidRPr="00873023">
              <w:rPr>
                <w:rStyle w:val="Strong"/>
                <w:b w:val="0"/>
                <w:bCs w:val="0"/>
                <w:szCs w:val="22"/>
              </w:rPr>
              <w:t>d.o.o</w:t>
            </w:r>
            <w:proofErr w:type="spellEnd"/>
            <w:r w:rsidRPr="00873023">
              <w:rPr>
                <w:rStyle w:val="Strong"/>
                <w:b w:val="0"/>
                <w:bCs w:val="0"/>
                <w:szCs w:val="22"/>
              </w:rPr>
              <w:t>.</w:t>
            </w:r>
          </w:p>
          <w:p w:rsidR="003C7FB3" w:rsidRPr="00873023" w:rsidRDefault="003C7FB3" w:rsidP="009B252D">
            <w:pPr>
              <w:rPr>
                <w:b/>
                <w:szCs w:val="22"/>
              </w:rPr>
            </w:pPr>
            <w:r w:rsidRPr="00873023">
              <w:rPr>
                <w:szCs w:val="22"/>
              </w:rPr>
              <w:t>Tel: +386 (0) 1 600 8015</w:t>
            </w:r>
          </w:p>
        </w:tc>
        <w:tc>
          <w:tcPr>
            <w:tcW w:w="4674" w:type="dxa"/>
            <w:hideMark/>
          </w:tcPr>
          <w:p w:rsidR="003C7FB3" w:rsidRPr="00873023" w:rsidRDefault="003C7FB3" w:rsidP="009B252D">
            <w:pPr>
              <w:rPr>
                <w:b/>
                <w:szCs w:val="22"/>
              </w:rPr>
            </w:pPr>
            <w:r w:rsidRPr="00873023">
              <w:rPr>
                <w:b/>
                <w:szCs w:val="22"/>
              </w:rPr>
              <w:t>România</w:t>
            </w:r>
          </w:p>
          <w:p w:rsidR="003C7FB3" w:rsidRPr="00873023" w:rsidRDefault="003C7FB3" w:rsidP="009B252D">
            <w:pPr>
              <w:rPr>
                <w:szCs w:val="22"/>
              </w:rPr>
            </w:pPr>
            <w:r w:rsidRPr="00873023">
              <w:rPr>
                <w:szCs w:val="22"/>
              </w:rPr>
              <w:t>Orion Corporation</w:t>
            </w:r>
          </w:p>
          <w:p w:rsidR="003C7FB3" w:rsidRPr="00873023" w:rsidRDefault="003C7FB3" w:rsidP="009B252D">
            <w:pPr>
              <w:rPr>
                <w:szCs w:val="22"/>
              </w:rPr>
            </w:pPr>
            <w:r w:rsidRPr="00873023">
              <w:rPr>
                <w:szCs w:val="22"/>
              </w:rPr>
              <w:t>Tel: +358 10 4261</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szCs w:val="22"/>
              </w:rPr>
            </w:pPr>
            <w:r w:rsidRPr="00873023">
              <w:rPr>
                <w:b/>
                <w:szCs w:val="22"/>
              </w:rPr>
              <w:t>Ireland</w:t>
            </w:r>
            <w:r w:rsidRPr="00873023">
              <w:rPr>
                <w:b/>
                <w:szCs w:val="22"/>
              </w:rPr>
              <w:br/>
            </w:r>
            <w:r w:rsidRPr="00873023">
              <w:rPr>
                <w:szCs w:val="22"/>
              </w:rPr>
              <w:t>Orion Pharma (Ireland) Ltd.</w:t>
            </w:r>
          </w:p>
          <w:p w:rsidR="003C7FB3" w:rsidRPr="00873023" w:rsidRDefault="003C7FB3" w:rsidP="009B252D">
            <w:pPr>
              <w:rPr>
                <w:szCs w:val="22"/>
              </w:rPr>
            </w:pPr>
            <w:r w:rsidRPr="00873023">
              <w:rPr>
                <w:szCs w:val="22"/>
              </w:rPr>
              <w:t>c/o Allphar Services Ltd.</w:t>
            </w:r>
          </w:p>
          <w:p w:rsidR="003C7FB3" w:rsidRPr="00873023" w:rsidRDefault="003C7FB3" w:rsidP="009B252D">
            <w:pPr>
              <w:rPr>
                <w:szCs w:val="22"/>
              </w:rPr>
            </w:pPr>
            <w:r w:rsidRPr="00873023">
              <w:rPr>
                <w:szCs w:val="22"/>
              </w:rPr>
              <w:t>Tel: +353 1 428 7777</w:t>
            </w:r>
          </w:p>
          <w:p w:rsidR="003C7FB3" w:rsidRPr="00873023" w:rsidRDefault="003C7FB3" w:rsidP="009B252D">
            <w:pPr>
              <w:rPr>
                <w:b/>
                <w:szCs w:val="22"/>
              </w:rPr>
            </w:pPr>
          </w:p>
        </w:tc>
        <w:tc>
          <w:tcPr>
            <w:tcW w:w="4674" w:type="dxa"/>
            <w:hideMark/>
          </w:tcPr>
          <w:p w:rsidR="003C7FB3" w:rsidRPr="00873023" w:rsidRDefault="003C7FB3" w:rsidP="009B252D">
            <w:pPr>
              <w:rPr>
                <w:b/>
                <w:szCs w:val="22"/>
              </w:rPr>
            </w:pPr>
            <w:r w:rsidRPr="00873023">
              <w:rPr>
                <w:b/>
                <w:szCs w:val="22"/>
              </w:rPr>
              <w:t>Slovenija</w:t>
            </w:r>
          </w:p>
          <w:p w:rsidR="003C7FB3" w:rsidRPr="00873023" w:rsidRDefault="003C7FB3" w:rsidP="009B252D">
            <w:pPr>
              <w:rPr>
                <w:rStyle w:val="Strong"/>
                <w:b w:val="0"/>
                <w:bCs w:val="0"/>
                <w:szCs w:val="22"/>
              </w:rPr>
            </w:pPr>
            <w:r w:rsidRPr="00873023">
              <w:rPr>
                <w:rStyle w:val="Strong"/>
                <w:b w:val="0"/>
                <w:bCs w:val="0"/>
                <w:szCs w:val="22"/>
              </w:rPr>
              <w:t xml:space="preserve">Orion Pharma </w:t>
            </w:r>
            <w:proofErr w:type="spellStart"/>
            <w:r w:rsidRPr="00873023">
              <w:rPr>
                <w:rStyle w:val="Strong"/>
                <w:b w:val="0"/>
                <w:bCs w:val="0"/>
                <w:szCs w:val="22"/>
              </w:rPr>
              <w:t>d.o.o</w:t>
            </w:r>
            <w:proofErr w:type="spellEnd"/>
            <w:r w:rsidRPr="00873023">
              <w:rPr>
                <w:rStyle w:val="Strong"/>
                <w:b w:val="0"/>
                <w:bCs w:val="0"/>
                <w:szCs w:val="22"/>
              </w:rPr>
              <w:t>.</w:t>
            </w:r>
          </w:p>
          <w:p w:rsidR="003C7FB3" w:rsidRPr="00873023" w:rsidRDefault="003C7FB3" w:rsidP="009B252D">
            <w:pPr>
              <w:rPr>
                <w:b/>
                <w:szCs w:val="22"/>
              </w:rPr>
            </w:pPr>
            <w:r w:rsidRPr="00873023">
              <w:rPr>
                <w:szCs w:val="22"/>
              </w:rPr>
              <w:t>Tel: +386 (0) 1 600 8015</w:t>
            </w: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Ísland</w:t>
            </w:r>
          </w:p>
          <w:p w:rsidR="003C7FB3" w:rsidRPr="00873023" w:rsidRDefault="003C7FB3" w:rsidP="009B252D">
            <w:pPr>
              <w:rPr>
                <w:szCs w:val="22"/>
              </w:rPr>
            </w:pPr>
            <w:r w:rsidRPr="00873023">
              <w:rPr>
                <w:szCs w:val="22"/>
              </w:rPr>
              <w:t>Vistor hf.</w:t>
            </w:r>
          </w:p>
          <w:p w:rsidR="003C7FB3" w:rsidRPr="00873023" w:rsidRDefault="003C7FB3" w:rsidP="009B252D">
            <w:pPr>
              <w:rPr>
                <w:b/>
                <w:szCs w:val="22"/>
              </w:rPr>
            </w:pPr>
            <w:r w:rsidRPr="00873023">
              <w:rPr>
                <w:szCs w:val="22"/>
              </w:rPr>
              <w:t>Sími: +354 535 7000</w:t>
            </w:r>
          </w:p>
        </w:tc>
        <w:tc>
          <w:tcPr>
            <w:tcW w:w="4674" w:type="dxa"/>
            <w:hideMark/>
          </w:tcPr>
          <w:p w:rsidR="003C7FB3" w:rsidRPr="00873023" w:rsidRDefault="003C7FB3" w:rsidP="009B252D">
            <w:pPr>
              <w:rPr>
                <w:b/>
                <w:szCs w:val="22"/>
              </w:rPr>
            </w:pPr>
            <w:r w:rsidRPr="00873023">
              <w:rPr>
                <w:b/>
                <w:szCs w:val="22"/>
              </w:rPr>
              <w:t>Slovenská republika</w:t>
            </w:r>
          </w:p>
          <w:p w:rsidR="003C7FB3" w:rsidRPr="00873023" w:rsidRDefault="003C7FB3" w:rsidP="009B252D">
            <w:pPr>
              <w:rPr>
                <w:rStyle w:val="Strong"/>
                <w:b w:val="0"/>
                <w:bCs w:val="0"/>
                <w:szCs w:val="22"/>
              </w:rPr>
            </w:pPr>
            <w:r w:rsidRPr="00873023">
              <w:rPr>
                <w:rStyle w:val="Strong"/>
                <w:b w:val="0"/>
                <w:bCs w:val="0"/>
                <w:szCs w:val="22"/>
              </w:rPr>
              <w:t>Orion Pharma s.r.o</w:t>
            </w:r>
          </w:p>
          <w:p w:rsidR="003C7FB3" w:rsidRPr="00873023" w:rsidRDefault="003C7FB3" w:rsidP="009B252D">
            <w:pPr>
              <w:rPr>
                <w:szCs w:val="22"/>
              </w:rPr>
            </w:pPr>
            <w:r w:rsidRPr="00873023">
              <w:rPr>
                <w:szCs w:val="22"/>
              </w:rPr>
              <w:t>Tel:  +420 234 703 305</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szCs w:val="22"/>
              </w:rPr>
            </w:pPr>
            <w:r w:rsidRPr="00873023">
              <w:rPr>
                <w:b/>
                <w:szCs w:val="22"/>
              </w:rPr>
              <w:t>Italia</w:t>
            </w:r>
            <w:r w:rsidRPr="00873023">
              <w:rPr>
                <w:b/>
                <w:szCs w:val="22"/>
              </w:rPr>
              <w:br/>
            </w:r>
            <w:r w:rsidRPr="00873023">
              <w:rPr>
                <w:szCs w:val="22"/>
              </w:rPr>
              <w:t xml:space="preserve">Orion Pharma </w:t>
            </w:r>
            <w:proofErr w:type="spellStart"/>
            <w:r w:rsidRPr="00873023">
              <w:rPr>
                <w:szCs w:val="22"/>
              </w:rPr>
              <w:t>S.r.l</w:t>
            </w:r>
            <w:proofErr w:type="spellEnd"/>
            <w:r w:rsidRPr="00873023">
              <w:rPr>
                <w:szCs w:val="22"/>
              </w:rPr>
              <w:t>.</w:t>
            </w:r>
          </w:p>
          <w:p w:rsidR="003C7FB3" w:rsidRPr="00873023" w:rsidRDefault="003C7FB3" w:rsidP="009B252D">
            <w:pPr>
              <w:rPr>
                <w:b/>
                <w:szCs w:val="22"/>
              </w:rPr>
            </w:pPr>
            <w:r w:rsidRPr="00873023">
              <w:rPr>
                <w:szCs w:val="22"/>
              </w:rPr>
              <w:t>Tel: + 39 02 67876111</w:t>
            </w:r>
          </w:p>
        </w:tc>
        <w:tc>
          <w:tcPr>
            <w:tcW w:w="4674" w:type="dxa"/>
            <w:hideMark/>
          </w:tcPr>
          <w:p w:rsidR="003C7FB3" w:rsidRPr="00873023" w:rsidRDefault="003C7FB3" w:rsidP="009B252D">
            <w:pPr>
              <w:rPr>
                <w:szCs w:val="22"/>
              </w:rPr>
            </w:pPr>
            <w:r w:rsidRPr="00873023">
              <w:rPr>
                <w:b/>
                <w:szCs w:val="22"/>
              </w:rPr>
              <w:t>Suomi/Finland</w:t>
            </w:r>
            <w:r w:rsidRPr="00873023">
              <w:rPr>
                <w:b/>
                <w:szCs w:val="22"/>
              </w:rPr>
              <w:br/>
            </w:r>
            <w:r w:rsidRPr="00873023">
              <w:rPr>
                <w:szCs w:val="22"/>
              </w:rPr>
              <w:t>Orion Corporation</w:t>
            </w:r>
          </w:p>
          <w:p w:rsidR="003C7FB3" w:rsidRPr="00873023" w:rsidRDefault="003C7FB3" w:rsidP="009B252D">
            <w:pPr>
              <w:rPr>
                <w:szCs w:val="22"/>
              </w:rPr>
            </w:pPr>
            <w:r w:rsidRPr="00873023">
              <w:rPr>
                <w:szCs w:val="22"/>
              </w:rPr>
              <w:t>Puh./Tel: +358 10 4261</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Κύπρος</w:t>
            </w:r>
          </w:p>
          <w:p w:rsidR="003C7FB3" w:rsidRPr="00873023" w:rsidRDefault="003C7FB3" w:rsidP="009B252D">
            <w:pPr>
              <w:rPr>
                <w:szCs w:val="22"/>
              </w:rPr>
            </w:pPr>
            <w:proofErr w:type="spellStart"/>
            <w:r w:rsidRPr="00873023">
              <w:rPr>
                <w:szCs w:val="22"/>
              </w:rPr>
              <w:t>Lifepharma</w:t>
            </w:r>
            <w:proofErr w:type="spellEnd"/>
            <w:r w:rsidRPr="00873023">
              <w:rPr>
                <w:szCs w:val="22"/>
              </w:rPr>
              <w:t xml:space="preserve"> (ZAM) Ltd</w:t>
            </w:r>
          </w:p>
          <w:p w:rsidR="003C7FB3" w:rsidRPr="00873023" w:rsidRDefault="003C7FB3" w:rsidP="009B252D">
            <w:pPr>
              <w:rPr>
                <w:b/>
                <w:szCs w:val="22"/>
              </w:rPr>
            </w:pPr>
            <w:r w:rsidRPr="00873023">
              <w:rPr>
                <w:szCs w:val="22"/>
              </w:rPr>
              <w:t>Τηλ.: +357 22056300</w:t>
            </w:r>
          </w:p>
        </w:tc>
        <w:tc>
          <w:tcPr>
            <w:tcW w:w="4674" w:type="dxa"/>
            <w:hideMark/>
          </w:tcPr>
          <w:p w:rsidR="003C7FB3" w:rsidRPr="00873023" w:rsidRDefault="003C7FB3" w:rsidP="009B252D">
            <w:pPr>
              <w:rPr>
                <w:szCs w:val="22"/>
              </w:rPr>
            </w:pPr>
            <w:r w:rsidRPr="00873023">
              <w:rPr>
                <w:b/>
                <w:szCs w:val="22"/>
              </w:rPr>
              <w:t>Sverige</w:t>
            </w:r>
            <w:r w:rsidRPr="00873023">
              <w:rPr>
                <w:b/>
                <w:szCs w:val="22"/>
              </w:rPr>
              <w:br/>
            </w:r>
            <w:r w:rsidRPr="00873023">
              <w:rPr>
                <w:szCs w:val="22"/>
              </w:rPr>
              <w:t>Orion Pharma AB</w:t>
            </w:r>
          </w:p>
          <w:p w:rsidR="003C7FB3" w:rsidRPr="00873023" w:rsidRDefault="003C7FB3" w:rsidP="009B252D">
            <w:pPr>
              <w:rPr>
                <w:szCs w:val="22"/>
              </w:rPr>
            </w:pPr>
            <w:r w:rsidRPr="00873023">
              <w:rPr>
                <w:szCs w:val="22"/>
              </w:rPr>
              <w:t>Tel: +46 8 623 6440</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Latvija</w:t>
            </w:r>
          </w:p>
          <w:p w:rsidR="003C7FB3" w:rsidRPr="00873023" w:rsidRDefault="003C7FB3" w:rsidP="009B252D">
            <w:pPr>
              <w:rPr>
                <w:szCs w:val="22"/>
              </w:rPr>
            </w:pPr>
            <w:r w:rsidRPr="00873023">
              <w:rPr>
                <w:szCs w:val="22"/>
              </w:rPr>
              <w:t>Orion Corporation</w:t>
            </w:r>
          </w:p>
          <w:p w:rsidR="003C7FB3" w:rsidRPr="00873023" w:rsidRDefault="003C7FB3" w:rsidP="009B252D">
            <w:pPr>
              <w:rPr>
                <w:szCs w:val="22"/>
              </w:rPr>
            </w:pPr>
            <w:r w:rsidRPr="00873023">
              <w:rPr>
                <w:szCs w:val="22"/>
              </w:rPr>
              <w:t>Orion Pharma pārstāvniecība</w:t>
            </w:r>
          </w:p>
          <w:p w:rsidR="003C7FB3" w:rsidRPr="00873023" w:rsidRDefault="003C7FB3" w:rsidP="009B252D">
            <w:pPr>
              <w:rPr>
                <w:szCs w:val="22"/>
              </w:rPr>
            </w:pPr>
            <w:r w:rsidRPr="00873023">
              <w:rPr>
                <w:szCs w:val="22"/>
              </w:rPr>
              <w:t>Tel: +371 20028332</w:t>
            </w:r>
          </w:p>
          <w:p w:rsidR="003C7FB3" w:rsidRPr="00873023" w:rsidRDefault="003C7FB3" w:rsidP="009B252D">
            <w:pPr>
              <w:rPr>
                <w:b/>
                <w:szCs w:val="22"/>
              </w:rPr>
            </w:pPr>
          </w:p>
        </w:tc>
        <w:tc>
          <w:tcPr>
            <w:tcW w:w="4674" w:type="dxa"/>
            <w:hideMark/>
          </w:tcPr>
          <w:p w:rsidR="003C7FB3" w:rsidRPr="00873023" w:rsidRDefault="003C7FB3" w:rsidP="009B252D">
            <w:pPr>
              <w:rPr>
                <w:b/>
                <w:szCs w:val="22"/>
              </w:rPr>
            </w:pPr>
            <w:r w:rsidRPr="00873023">
              <w:rPr>
                <w:b/>
                <w:szCs w:val="22"/>
              </w:rPr>
              <w:t>United Kingdom</w:t>
            </w:r>
          </w:p>
          <w:p w:rsidR="003C7FB3" w:rsidRPr="00873023" w:rsidRDefault="003C7FB3" w:rsidP="009B252D">
            <w:pPr>
              <w:rPr>
                <w:szCs w:val="22"/>
              </w:rPr>
            </w:pPr>
            <w:r w:rsidRPr="00873023">
              <w:rPr>
                <w:szCs w:val="22"/>
              </w:rPr>
              <w:t>Orion Pharma (UK) Ltd.</w:t>
            </w:r>
          </w:p>
          <w:p w:rsidR="003C7FB3" w:rsidRPr="00873023" w:rsidRDefault="003C7FB3" w:rsidP="009B252D">
            <w:pPr>
              <w:rPr>
                <w:b/>
                <w:szCs w:val="22"/>
              </w:rPr>
            </w:pPr>
            <w:r w:rsidRPr="00873023">
              <w:rPr>
                <w:szCs w:val="22"/>
              </w:rPr>
              <w:t>Tel: +44 1635 520 300</w:t>
            </w:r>
          </w:p>
        </w:tc>
      </w:tr>
    </w:tbl>
    <w:p w:rsidR="003C7FB3" w:rsidRPr="006460E3" w:rsidRDefault="003C7FB3">
      <w:pPr>
        <w:numPr>
          <w:ilvl w:val="12"/>
          <w:numId w:val="0"/>
        </w:numPr>
        <w:spacing w:line="240" w:lineRule="auto"/>
        <w:ind w:right="-2"/>
        <w:rPr>
          <w:szCs w:val="22"/>
        </w:rPr>
      </w:pPr>
    </w:p>
    <w:p w:rsidR="00985CAC" w:rsidRPr="006460E3" w:rsidRDefault="00985CAC">
      <w:pPr>
        <w:numPr>
          <w:ilvl w:val="12"/>
          <w:numId w:val="0"/>
        </w:numPr>
        <w:spacing w:line="240" w:lineRule="auto"/>
        <w:ind w:right="-2"/>
        <w:outlineLvl w:val="0"/>
        <w:rPr>
          <w:b/>
          <w:noProof/>
        </w:rPr>
      </w:pPr>
      <w:r w:rsidRPr="006460E3">
        <w:rPr>
          <w:b/>
          <w:szCs w:val="22"/>
        </w:rPr>
        <w:t>Táto písomná informácia bola</w:t>
      </w:r>
      <w:r w:rsidR="00886879" w:rsidRPr="006460E3">
        <w:rPr>
          <w:b/>
          <w:szCs w:val="22"/>
        </w:rPr>
        <w:t xml:space="preserve"> </w:t>
      </w:r>
      <w:r w:rsidR="00886879" w:rsidRPr="006460E3">
        <w:rPr>
          <w:b/>
          <w:szCs w:val="24"/>
        </w:rPr>
        <w:t xml:space="preserve">naposledy </w:t>
      </w:r>
      <w:r w:rsidR="00086968" w:rsidRPr="006460E3">
        <w:rPr>
          <w:b/>
          <w:noProof/>
        </w:rPr>
        <w:t>aktualizovaná v</w:t>
      </w:r>
    </w:p>
    <w:p w:rsidR="003C7FB3" w:rsidRPr="006460E3" w:rsidRDefault="003C7FB3">
      <w:pPr>
        <w:numPr>
          <w:ilvl w:val="12"/>
          <w:numId w:val="0"/>
        </w:numPr>
        <w:spacing w:line="240" w:lineRule="auto"/>
        <w:ind w:right="-2"/>
        <w:outlineLvl w:val="0"/>
        <w:rPr>
          <w:b/>
          <w:szCs w:val="22"/>
        </w:rPr>
      </w:pPr>
    </w:p>
    <w:p w:rsidR="000861D7" w:rsidRPr="006460E3" w:rsidRDefault="000861D7" w:rsidP="00086968">
      <w:pPr>
        <w:numPr>
          <w:ilvl w:val="12"/>
          <w:numId w:val="0"/>
        </w:numPr>
        <w:spacing w:line="240" w:lineRule="auto"/>
        <w:ind w:right="-2"/>
        <w:outlineLvl w:val="0"/>
        <w:rPr>
          <w:b/>
          <w:noProof/>
        </w:rPr>
      </w:pPr>
    </w:p>
    <w:p w:rsidR="00086968" w:rsidRPr="006460E3" w:rsidRDefault="00086968" w:rsidP="00086968">
      <w:pPr>
        <w:numPr>
          <w:ilvl w:val="12"/>
          <w:numId w:val="0"/>
        </w:numPr>
        <w:spacing w:line="240" w:lineRule="auto"/>
        <w:ind w:right="-2"/>
        <w:outlineLvl w:val="0"/>
        <w:rPr>
          <w:b/>
          <w:noProof/>
        </w:rPr>
      </w:pPr>
      <w:r w:rsidRPr="006460E3">
        <w:rPr>
          <w:b/>
          <w:noProof/>
        </w:rPr>
        <w:t>Ďalšie zdroje informácií</w:t>
      </w:r>
    </w:p>
    <w:p w:rsidR="00985CAC" w:rsidRPr="006460E3" w:rsidRDefault="00985CAC">
      <w:pPr>
        <w:numPr>
          <w:ilvl w:val="12"/>
          <w:numId w:val="0"/>
        </w:numPr>
        <w:spacing w:line="240" w:lineRule="auto"/>
        <w:ind w:right="-2"/>
        <w:outlineLvl w:val="0"/>
        <w:rPr>
          <w:b/>
          <w:szCs w:val="22"/>
        </w:rPr>
      </w:pPr>
    </w:p>
    <w:p w:rsidR="00985CAC" w:rsidRPr="006460E3" w:rsidRDefault="00985CAC">
      <w:pPr>
        <w:numPr>
          <w:ilvl w:val="12"/>
          <w:numId w:val="0"/>
        </w:numPr>
        <w:spacing w:line="240" w:lineRule="auto"/>
        <w:ind w:right="-2"/>
        <w:outlineLvl w:val="0"/>
        <w:rPr>
          <w:szCs w:val="22"/>
        </w:rPr>
      </w:pPr>
      <w:r w:rsidRPr="006460E3">
        <w:rPr>
          <w:noProof/>
          <w:szCs w:val="22"/>
        </w:rPr>
        <w:t xml:space="preserve">Podrobné informácie o tomto lieku sú dostupné na internetovej stránke </w:t>
      </w:r>
      <w:r w:rsidR="00086968" w:rsidRPr="006460E3">
        <w:t xml:space="preserve">Európskej agentúry </w:t>
      </w:r>
      <w:r w:rsidR="00086968" w:rsidRPr="006460E3">
        <w:rPr>
          <w:noProof/>
        </w:rPr>
        <w:t xml:space="preserve">pre lieky </w:t>
      </w:r>
      <w:hyperlink r:id="rId18" w:history="1">
        <w:r w:rsidRPr="006460E3">
          <w:rPr>
            <w:rStyle w:val="Hyperlink"/>
            <w:noProof/>
            <w:color w:val="auto"/>
            <w:szCs w:val="22"/>
          </w:rPr>
          <w:t>http://www.ema.europa.eu</w:t>
        </w:r>
      </w:hyperlink>
    </w:p>
    <w:p w:rsidR="007A4B78" w:rsidRPr="006460E3" w:rsidRDefault="00985CAC" w:rsidP="007A4B78">
      <w:pPr>
        <w:numPr>
          <w:ilvl w:val="12"/>
          <w:numId w:val="0"/>
        </w:numPr>
        <w:spacing w:line="240" w:lineRule="auto"/>
        <w:ind w:right="-2"/>
        <w:jc w:val="center"/>
        <w:outlineLvl w:val="0"/>
        <w:rPr>
          <w:szCs w:val="22"/>
        </w:rPr>
      </w:pPr>
      <w:r w:rsidRPr="006460E3">
        <w:rPr>
          <w:szCs w:val="22"/>
        </w:rPr>
        <w:br w:type="page"/>
      </w:r>
      <w:r w:rsidR="007A4B78" w:rsidRPr="006460E3">
        <w:rPr>
          <w:b/>
          <w:noProof/>
        </w:rPr>
        <w:t>Písomná informácia pre používateľ</w:t>
      </w:r>
      <w:r w:rsidR="00F16AA0" w:rsidRPr="006460E3">
        <w:rPr>
          <w:b/>
          <w:noProof/>
        </w:rPr>
        <w:t>a</w:t>
      </w:r>
    </w:p>
    <w:p w:rsidR="00985CAC" w:rsidRPr="006460E3" w:rsidRDefault="00985CAC">
      <w:pPr>
        <w:numPr>
          <w:ilvl w:val="12"/>
          <w:numId w:val="0"/>
        </w:numPr>
        <w:spacing w:line="240" w:lineRule="auto"/>
        <w:ind w:right="-2"/>
        <w:jc w:val="center"/>
        <w:outlineLvl w:val="0"/>
        <w:rPr>
          <w:szCs w:val="22"/>
        </w:rPr>
      </w:pPr>
    </w:p>
    <w:p w:rsidR="00985CAC" w:rsidRPr="006460E3" w:rsidRDefault="00985CAC">
      <w:pPr>
        <w:numPr>
          <w:ilvl w:val="12"/>
          <w:numId w:val="0"/>
        </w:numPr>
        <w:ind w:right="-2"/>
        <w:jc w:val="center"/>
        <w:rPr>
          <w:b/>
          <w:szCs w:val="22"/>
        </w:rPr>
      </w:pPr>
      <w:proofErr w:type="spellStart"/>
      <w:r w:rsidRPr="006460E3">
        <w:rPr>
          <w:b/>
          <w:szCs w:val="22"/>
        </w:rPr>
        <w:t>Stalevo</w:t>
      </w:r>
      <w:proofErr w:type="spellEnd"/>
      <w:r w:rsidRPr="006460E3">
        <w:rPr>
          <w:b/>
          <w:szCs w:val="22"/>
        </w:rPr>
        <w:t xml:space="preserve"> 125 mg/31,25 mg/200 mg filmom obalené tablety</w:t>
      </w:r>
    </w:p>
    <w:p w:rsidR="00985CAC" w:rsidRPr="006460E3" w:rsidRDefault="003E5621">
      <w:pPr>
        <w:jc w:val="center"/>
        <w:rPr>
          <w:b/>
          <w:caps/>
          <w:szCs w:val="22"/>
        </w:rPr>
      </w:pPr>
      <w:r w:rsidRPr="006460E3">
        <w:rPr>
          <w:szCs w:val="22"/>
        </w:rPr>
        <w:t>l</w:t>
      </w:r>
      <w:r w:rsidR="00985CAC" w:rsidRPr="006460E3">
        <w:rPr>
          <w:szCs w:val="22"/>
        </w:rPr>
        <w:t>evodopa/karbidopa/entakapon</w:t>
      </w:r>
    </w:p>
    <w:p w:rsidR="00985CAC" w:rsidRPr="006460E3" w:rsidRDefault="00985CAC">
      <w:pPr>
        <w:pStyle w:val="EndnoteText"/>
        <w:rPr>
          <w:szCs w:val="22"/>
        </w:rPr>
      </w:pPr>
    </w:p>
    <w:p w:rsidR="007A4B78" w:rsidRPr="006460E3" w:rsidRDefault="007A4B78" w:rsidP="007A4B78">
      <w:pPr>
        <w:ind w:right="-2"/>
        <w:rPr>
          <w:noProof/>
        </w:rPr>
      </w:pPr>
      <w:r w:rsidRPr="006460E3">
        <w:rPr>
          <w:b/>
          <w:noProof/>
        </w:rPr>
        <w:t>Pozorne si prečítajte celú písomnú informáciu predtým, ako začnete užívať</w:t>
      </w:r>
      <w:r w:rsidRPr="006460E3">
        <w:t xml:space="preserve"> </w:t>
      </w:r>
      <w:r w:rsidRPr="006460E3">
        <w:rPr>
          <w:b/>
          <w:noProof/>
        </w:rPr>
        <w:t>tento liek, pretože obsahuje pre vás dôležité informácie.</w:t>
      </w:r>
    </w:p>
    <w:p w:rsidR="007A4B78" w:rsidRPr="006460E3" w:rsidRDefault="007A4B78" w:rsidP="005F51B2">
      <w:pPr>
        <w:numPr>
          <w:ilvl w:val="0"/>
          <w:numId w:val="13"/>
        </w:numPr>
        <w:tabs>
          <w:tab w:val="clear" w:pos="567"/>
        </w:tabs>
        <w:spacing w:line="240" w:lineRule="auto"/>
        <w:ind w:left="567" w:right="-2" w:hanging="567"/>
      </w:pPr>
      <w:r w:rsidRPr="006460E3">
        <w:t>Túto písomnú informáciu si uschovajte. Možno bude potrebné, aby ste si ju znovu prečítali.</w:t>
      </w:r>
    </w:p>
    <w:p w:rsidR="007A4B78" w:rsidRPr="006460E3" w:rsidRDefault="007A4B78" w:rsidP="005F51B2">
      <w:pPr>
        <w:numPr>
          <w:ilvl w:val="0"/>
          <w:numId w:val="13"/>
        </w:numPr>
        <w:tabs>
          <w:tab w:val="clear" w:pos="567"/>
        </w:tabs>
        <w:spacing w:line="240" w:lineRule="auto"/>
        <w:ind w:left="567" w:right="-2" w:hanging="567"/>
      </w:pPr>
      <w:r w:rsidRPr="006460E3">
        <w:t>Ak máte akékoľvek ďalšie otázky, obráťte sa na svojho lekára alebo lekárnika.</w:t>
      </w:r>
    </w:p>
    <w:p w:rsidR="007A4B78" w:rsidRPr="006460E3" w:rsidRDefault="007A4B78" w:rsidP="007A4B78">
      <w:pPr>
        <w:ind w:left="567" w:right="-2" w:hanging="567"/>
      </w:pPr>
      <w:r w:rsidRPr="006460E3">
        <w:rPr>
          <w:noProof/>
        </w:rPr>
        <w:t>-</w:t>
      </w:r>
      <w:r w:rsidRPr="006460E3">
        <w:rPr>
          <w:noProof/>
        </w:rPr>
        <w:tab/>
      </w:r>
      <w:r w:rsidRPr="006460E3">
        <w:t xml:space="preserve">Tento liek bol predpísaný </w:t>
      </w:r>
      <w:r w:rsidRPr="006460E3">
        <w:rPr>
          <w:noProof/>
        </w:rPr>
        <w:t>iba vám</w:t>
      </w:r>
      <w:r w:rsidRPr="006460E3">
        <w:t xml:space="preserve">. Nedávajte ho nikomu inému. Môže mu uškodiť, dokonca aj vtedy, ak má rovnaké príznaky </w:t>
      </w:r>
      <w:r w:rsidRPr="006460E3">
        <w:rPr>
          <w:noProof/>
        </w:rPr>
        <w:t xml:space="preserve">ochorenia </w:t>
      </w:r>
      <w:r w:rsidRPr="006460E3">
        <w:t xml:space="preserve">ako </w:t>
      </w:r>
      <w:r w:rsidRPr="006460E3">
        <w:rPr>
          <w:noProof/>
        </w:rPr>
        <w:t>vy</w:t>
      </w:r>
      <w:r w:rsidRPr="006460E3">
        <w:t>.</w:t>
      </w:r>
    </w:p>
    <w:p w:rsidR="007A4B78" w:rsidRPr="006460E3" w:rsidRDefault="007A4B78" w:rsidP="007A4B78">
      <w:pPr>
        <w:ind w:left="567" w:hanging="567"/>
      </w:pPr>
      <w:r w:rsidRPr="006460E3">
        <w:t>-</w:t>
      </w:r>
      <w:r w:rsidRPr="006460E3">
        <w:tab/>
        <w:t xml:space="preserve">Ak </w:t>
      </w:r>
      <w:r w:rsidRPr="006460E3">
        <w:rPr>
          <w:noProof/>
        </w:rPr>
        <w:t>sa u vás vyskytne</w:t>
      </w:r>
      <w:r w:rsidRPr="006460E3">
        <w:t xml:space="preserve"> akýkoľvek vedľajší účinok</w:t>
      </w:r>
      <w:r w:rsidRPr="006460E3">
        <w:rPr>
          <w:noProof/>
        </w:rPr>
        <w:t xml:space="preserve">, obráťte sa na svojho lekára </w:t>
      </w:r>
      <w:r w:rsidRPr="006460E3">
        <w:t xml:space="preserve">alebo </w:t>
      </w:r>
      <w:r w:rsidRPr="006460E3">
        <w:rPr>
          <w:noProof/>
        </w:rPr>
        <w:t>lekárnika. To sa týka aj akýchkoľvek vedľajších účinkov</w:t>
      </w:r>
      <w:r w:rsidRPr="006460E3">
        <w:t>, ktoré nie sú uvedené v tejto písomnej informácii</w:t>
      </w:r>
      <w:r w:rsidRPr="006460E3">
        <w:rPr>
          <w:noProof/>
        </w:rPr>
        <w:t>.</w:t>
      </w:r>
      <w:r w:rsidR="00F16AA0" w:rsidRPr="006460E3">
        <w:rPr>
          <w:noProof/>
        </w:rPr>
        <w:t xml:space="preserve"> </w:t>
      </w:r>
      <w:r w:rsidR="00F16AA0" w:rsidRPr="006460E3">
        <w:rPr>
          <w:noProof/>
          <w:snapToGrid w:val="0"/>
          <w:szCs w:val="22"/>
        </w:rPr>
        <w:t>Pozri časť 4.</w:t>
      </w:r>
    </w:p>
    <w:p w:rsidR="00985CAC" w:rsidRPr="006460E3" w:rsidRDefault="00985CAC">
      <w:pPr>
        <w:spacing w:line="240" w:lineRule="auto"/>
        <w:ind w:right="-2"/>
        <w:rPr>
          <w:szCs w:val="22"/>
        </w:rPr>
      </w:pPr>
    </w:p>
    <w:p w:rsidR="00985CAC" w:rsidRPr="006460E3" w:rsidRDefault="00985CAC">
      <w:pPr>
        <w:numPr>
          <w:ilvl w:val="12"/>
          <w:numId w:val="0"/>
        </w:numPr>
        <w:ind w:right="-2"/>
        <w:outlineLvl w:val="0"/>
        <w:rPr>
          <w:noProof/>
          <w:szCs w:val="22"/>
        </w:rPr>
      </w:pPr>
      <w:r w:rsidRPr="006460E3">
        <w:rPr>
          <w:b/>
          <w:noProof/>
          <w:szCs w:val="22"/>
        </w:rPr>
        <w:t>V tejto písomnej informácii sa dozviete</w:t>
      </w:r>
      <w:r w:rsidRPr="006460E3">
        <w:rPr>
          <w:noProof/>
          <w:szCs w:val="22"/>
        </w:rPr>
        <w:t xml:space="preserve">: </w:t>
      </w:r>
    </w:p>
    <w:p w:rsidR="00985CAC" w:rsidRPr="006460E3" w:rsidRDefault="00985CAC">
      <w:pPr>
        <w:spacing w:line="240" w:lineRule="auto"/>
        <w:ind w:right="-29"/>
        <w:rPr>
          <w:szCs w:val="22"/>
        </w:rPr>
      </w:pPr>
      <w:r w:rsidRPr="006460E3">
        <w:rPr>
          <w:szCs w:val="22"/>
        </w:rPr>
        <w:t>1.</w:t>
      </w:r>
      <w:r w:rsidRPr="006460E3">
        <w:rPr>
          <w:szCs w:val="22"/>
        </w:rPr>
        <w:tab/>
        <w:t xml:space="preserve">Čo je </w:t>
      </w:r>
      <w:proofErr w:type="spellStart"/>
      <w:r w:rsidRPr="006460E3">
        <w:rPr>
          <w:szCs w:val="22"/>
        </w:rPr>
        <w:t>Stalevo</w:t>
      </w:r>
      <w:proofErr w:type="spellEnd"/>
      <w:r w:rsidRPr="006460E3">
        <w:rPr>
          <w:szCs w:val="22"/>
        </w:rPr>
        <w:t xml:space="preserve"> a na čo sa používa</w:t>
      </w:r>
    </w:p>
    <w:p w:rsidR="00985CAC" w:rsidRPr="006460E3" w:rsidRDefault="00985CAC">
      <w:pPr>
        <w:spacing w:line="240" w:lineRule="auto"/>
        <w:ind w:right="-29"/>
        <w:rPr>
          <w:szCs w:val="22"/>
        </w:rPr>
      </w:pPr>
      <w:r w:rsidRPr="006460E3">
        <w:rPr>
          <w:szCs w:val="22"/>
        </w:rPr>
        <w:t>2.</w:t>
      </w:r>
      <w:r w:rsidRPr="006460E3">
        <w:rPr>
          <w:szCs w:val="22"/>
        </w:rPr>
        <w:tab/>
      </w:r>
      <w:r w:rsidR="007A4B78" w:rsidRPr="006460E3">
        <w:rPr>
          <w:noProof/>
        </w:rPr>
        <w:t xml:space="preserve">Čo potrebujete vedieť </w:t>
      </w:r>
      <w:r w:rsidR="00F16AA0" w:rsidRPr="006460E3">
        <w:rPr>
          <w:noProof/>
        </w:rPr>
        <w:t>predtým</w:t>
      </w:r>
      <w:r w:rsidR="007A4B78" w:rsidRPr="006460E3">
        <w:rPr>
          <w:noProof/>
        </w:rPr>
        <w:t>,</w:t>
      </w:r>
      <w:r w:rsidR="007A4B78" w:rsidRPr="006460E3">
        <w:t xml:space="preserve"> </w:t>
      </w:r>
      <w:r w:rsidRPr="006460E3">
        <w:rPr>
          <w:szCs w:val="22"/>
        </w:rPr>
        <w:t xml:space="preserve">ako užijete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3.</w:t>
      </w:r>
      <w:r w:rsidRPr="006460E3">
        <w:rPr>
          <w:szCs w:val="22"/>
        </w:rPr>
        <w:tab/>
        <w:t xml:space="preserve">Ako užívať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4.</w:t>
      </w:r>
      <w:r w:rsidRPr="006460E3">
        <w:rPr>
          <w:szCs w:val="22"/>
        </w:rPr>
        <w:tab/>
        <w:t>Možné vedľajšie účinky</w:t>
      </w:r>
    </w:p>
    <w:p w:rsidR="00985CAC" w:rsidRPr="006460E3" w:rsidRDefault="00985CAC">
      <w:pPr>
        <w:spacing w:line="240" w:lineRule="auto"/>
        <w:ind w:right="-29"/>
        <w:rPr>
          <w:szCs w:val="22"/>
        </w:rPr>
      </w:pPr>
      <w:r w:rsidRPr="006460E3">
        <w:rPr>
          <w:szCs w:val="22"/>
        </w:rPr>
        <w:t>5</w:t>
      </w:r>
      <w:r w:rsidRPr="006460E3">
        <w:rPr>
          <w:szCs w:val="22"/>
        </w:rPr>
        <w:tab/>
      </w:r>
      <w:r w:rsidRPr="006460E3">
        <w:rPr>
          <w:noProof/>
          <w:szCs w:val="22"/>
        </w:rPr>
        <w:t xml:space="preserve">Ako uchovávať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6.</w:t>
      </w:r>
      <w:r w:rsidRPr="006460E3">
        <w:rPr>
          <w:szCs w:val="22"/>
        </w:rPr>
        <w:tab/>
      </w:r>
      <w:r w:rsidR="007A4B78" w:rsidRPr="006460E3">
        <w:rPr>
          <w:noProof/>
        </w:rPr>
        <w:t>Obsah balenia a ďalšie</w:t>
      </w:r>
      <w:r w:rsidR="007A4B78" w:rsidRPr="006460E3">
        <w:t xml:space="preserv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p>
    <w:p w:rsidR="00985CAC" w:rsidRPr="006460E3" w:rsidRDefault="00985CAC" w:rsidP="009C64DF">
      <w:pPr>
        <w:rPr>
          <w:b/>
        </w:rPr>
      </w:pPr>
      <w:r w:rsidRPr="006460E3">
        <w:rPr>
          <w:b/>
          <w:caps/>
        </w:rPr>
        <w:t>1.</w:t>
      </w:r>
      <w:r w:rsidRPr="006460E3">
        <w:rPr>
          <w:b/>
          <w:caps/>
        </w:rPr>
        <w:tab/>
      </w:r>
      <w:r w:rsidR="007A4B78" w:rsidRPr="006460E3">
        <w:rPr>
          <w:b/>
        </w:rPr>
        <w:t xml:space="preserve">Čo je </w:t>
      </w:r>
      <w:proofErr w:type="spellStart"/>
      <w:r w:rsidR="007A4B78" w:rsidRPr="006460E3">
        <w:rPr>
          <w:b/>
        </w:rPr>
        <w:t>Stalevo</w:t>
      </w:r>
      <w:proofErr w:type="spellEnd"/>
      <w:r w:rsidR="007A4B78" w:rsidRPr="006460E3">
        <w:rPr>
          <w:b/>
        </w:rPr>
        <w:t xml:space="preserve"> a na čo sa používa</w:t>
      </w:r>
      <w:r w:rsidR="007A4B78" w:rsidRPr="006460E3" w:rsidDel="007A4B78">
        <w:rPr>
          <w:b/>
        </w:rPr>
        <w:t xml:space="preserve"> </w:t>
      </w:r>
    </w:p>
    <w:p w:rsidR="00985CAC" w:rsidRPr="006460E3" w:rsidRDefault="00985CAC">
      <w:pPr>
        <w:spacing w:line="240" w:lineRule="auto"/>
        <w:rPr>
          <w:szCs w:val="22"/>
        </w:rPr>
      </w:pPr>
      <w:proofErr w:type="spellStart"/>
      <w:r w:rsidRPr="006460E3">
        <w:rPr>
          <w:szCs w:val="22"/>
        </w:rPr>
        <w:t>Stalevo</w:t>
      </w:r>
      <w:proofErr w:type="spellEnd"/>
      <w:r w:rsidRPr="006460E3">
        <w:rPr>
          <w:szCs w:val="22"/>
        </w:rPr>
        <w:t xml:space="preserve"> obsahuje tri liečivá (levodopa, karbidopa a entakapon) v jednej filmom obalenej tablete. </w:t>
      </w:r>
      <w:proofErr w:type="spellStart"/>
      <w:r w:rsidRPr="006460E3">
        <w:rPr>
          <w:szCs w:val="22"/>
        </w:rPr>
        <w:t>Stalevo</w:t>
      </w:r>
      <w:proofErr w:type="spellEnd"/>
      <w:r w:rsidRPr="006460E3">
        <w:rPr>
          <w:szCs w:val="22"/>
        </w:rPr>
        <w:t xml:space="preserve"> sa používa na liečbu Parkinsonovej choroby.</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Parkinsonovu chorobu spôsobujú nízke hladiny látky nazývanej dopamín v mozgu. Levodopa zvyšuje množstvo dopamínu a tak zmierňuje symptómy Parkinsonovej choroby. Karbidopa a entakapon zlepšujú antiparkinsonické účinky levodopy.</w:t>
      </w:r>
    </w:p>
    <w:p w:rsidR="00985CAC" w:rsidRPr="006460E3" w:rsidRDefault="00985CAC">
      <w:pPr>
        <w:spacing w:line="240" w:lineRule="auto"/>
        <w:ind w:right="-29"/>
        <w:rPr>
          <w:b/>
          <w:caps/>
          <w:szCs w:val="22"/>
        </w:rPr>
      </w:pPr>
    </w:p>
    <w:p w:rsidR="00985CAC" w:rsidRPr="006460E3" w:rsidRDefault="00985CAC">
      <w:pPr>
        <w:spacing w:line="240" w:lineRule="auto"/>
        <w:ind w:right="-29"/>
        <w:rPr>
          <w:b/>
          <w:caps/>
          <w:szCs w:val="22"/>
        </w:rPr>
      </w:pPr>
    </w:p>
    <w:p w:rsidR="00985CAC" w:rsidRPr="006460E3" w:rsidRDefault="00985CAC">
      <w:pPr>
        <w:spacing w:line="240" w:lineRule="auto"/>
        <w:ind w:right="-29"/>
        <w:rPr>
          <w:b/>
          <w:caps/>
          <w:szCs w:val="22"/>
        </w:rPr>
      </w:pPr>
      <w:r w:rsidRPr="006460E3">
        <w:rPr>
          <w:b/>
          <w:caps/>
          <w:szCs w:val="22"/>
        </w:rPr>
        <w:t>2.</w:t>
      </w:r>
      <w:r w:rsidRPr="006460E3">
        <w:rPr>
          <w:b/>
          <w:caps/>
          <w:szCs w:val="22"/>
        </w:rPr>
        <w:tab/>
      </w:r>
      <w:r w:rsidR="007A4B78" w:rsidRPr="006460E3">
        <w:rPr>
          <w:b/>
          <w:noProof/>
        </w:rPr>
        <w:t xml:space="preserve">Čo potrebujete vedieť </w:t>
      </w:r>
      <w:r w:rsidR="00F16AA0" w:rsidRPr="006460E3">
        <w:rPr>
          <w:b/>
          <w:noProof/>
        </w:rPr>
        <w:t>predtým</w:t>
      </w:r>
      <w:r w:rsidR="007A4B78" w:rsidRPr="006460E3">
        <w:rPr>
          <w:b/>
          <w:noProof/>
        </w:rPr>
        <w:t>,</w:t>
      </w:r>
      <w:r w:rsidR="007A4B78" w:rsidRPr="006460E3">
        <w:rPr>
          <w:b/>
        </w:rPr>
        <w:t xml:space="preserve"> ako</w:t>
      </w:r>
      <w:r w:rsidR="007A4B78" w:rsidRPr="006460E3">
        <w:rPr>
          <w:b/>
          <w:szCs w:val="22"/>
        </w:rPr>
        <w:t xml:space="preserve"> užijete </w:t>
      </w:r>
      <w:proofErr w:type="spellStart"/>
      <w:r w:rsidR="007A4B78" w:rsidRPr="006460E3">
        <w:rPr>
          <w:b/>
          <w:szCs w:val="22"/>
        </w:rPr>
        <w:t>Stalevo</w:t>
      </w:r>
      <w:proofErr w:type="spellEnd"/>
    </w:p>
    <w:p w:rsidR="00985CAC" w:rsidRPr="006460E3" w:rsidRDefault="00985CAC">
      <w:pPr>
        <w:spacing w:line="240" w:lineRule="auto"/>
        <w:rPr>
          <w:szCs w:val="22"/>
        </w:rPr>
      </w:pPr>
    </w:p>
    <w:p w:rsidR="00985CAC" w:rsidRPr="006460E3" w:rsidRDefault="00985CAC" w:rsidP="009C64DF">
      <w:pPr>
        <w:rPr>
          <w:b/>
        </w:rPr>
      </w:pPr>
      <w:r w:rsidRPr="006460E3">
        <w:rPr>
          <w:b/>
        </w:rPr>
        <w:t xml:space="preserve">Neužívajte </w:t>
      </w:r>
      <w:proofErr w:type="spellStart"/>
      <w:r w:rsidRPr="006460E3">
        <w:rPr>
          <w:b/>
        </w:rPr>
        <w:t>Stalevo</w:t>
      </w:r>
      <w:proofErr w:type="spellEnd"/>
      <w:r w:rsidRPr="006460E3">
        <w:rPr>
          <w:b/>
        </w:rPr>
        <w:t xml:space="preserve">, </w:t>
      </w:r>
      <w:r w:rsidR="00F16AA0" w:rsidRPr="006460E3">
        <w:rPr>
          <w:b/>
        </w:rPr>
        <w:t>ak</w:t>
      </w:r>
    </w:p>
    <w:p w:rsidR="00985CAC" w:rsidRPr="006460E3" w:rsidRDefault="00985CAC">
      <w:pPr>
        <w:rPr>
          <w:szCs w:val="22"/>
        </w:rPr>
      </w:pP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ste alergický na levodopu, karbidopu alebo entakapon, alebo ktorúkoľvek z ďalších zložiek </w:t>
      </w:r>
      <w:r w:rsidR="007A4B78" w:rsidRPr="006460E3">
        <w:rPr>
          <w:noProof/>
          <w:sz w:val="22"/>
          <w:szCs w:val="22"/>
          <w:lang w:val="sk-SK"/>
        </w:rPr>
        <w:t>tohto lieku (uvedených v časti 6)</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r>
      <w:r w:rsidR="00F16AA0" w:rsidRPr="006460E3">
        <w:rPr>
          <w:sz w:val="22"/>
          <w:szCs w:val="22"/>
          <w:lang w:val="sk-SK"/>
        </w:rPr>
        <w:t xml:space="preserve">máte </w:t>
      </w:r>
      <w:r w:rsidRPr="006460E3">
        <w:rPr>
          <w:sz w:val="22"/>
          <w:szCs w:val="22"/>
          <w:lang w:val="sk-SK"/>
        </w:rPr>
        <w:t>glaukóm s uzavretým uhlom (ochorenie oka)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máte nádor nadobličiek</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užívate určité lieky na liečbu depresie (kombinácie selektívnych inhibítorov MAO-A a MAO-B alebo neselektívne inhibítory MAO)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neuroleptický malígny syndróm (NMS – toto je zriedkavá reakcia na lieky používané na liečbu ťažkých duševných porúch)</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netraumatickú rabdomyolýzu (zriedkavé ochorenie svalov)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závažné ochorenie pečene. </w:t>
      </w:r>
    </w:p>
    <w:p w:rsidR="00985CAC" w:rsidRPr="006460E3" w:rsidRDefault="00985CAC">
      <w:pPr>
        <w:pStyle w:val="Text"/>
        <w:tabs>
          <w:tab w:val="left" w:pos="567"/>
        </w:tabs>
        <w:spacing w:before="0"/>
        <w:ind w:left="567" w:hanging="567"/>
        <w:jc w:val="left"/>
        <w:rPr>
          <w:sz w:val="22"/>
          <w:szCs w:val="22"/>
          <w:lang w:val="sk-SK"/>
        </w:rPr>
      </w:pPr>
    </w:p>
    <w:p w:rsidR="007A4B78" w:rsidRPr="006460E3" w:rsidRDefault="007A4B78" w:rsidP="007A4B78">
      <w:pPr>
        <w:numPr>
          <w:ilvl w:val="12"/>
          <w:numId w:val="0"/>
        </w:numPr>
        <w:ind w:right="-2"/>
        <w:outlineLvl w:val="0"/>
        <w:rPr>
          <w:noProof/>
        </w:rPr>
      </w:pPr>
      <w:r w:rsidRPr="006460E3">
        <w:rPr>
          <w:b/>
          <w:noProof/>
        </w:rPr>
        <w:t>Upozornenia a opatrenia</w:t>
      </w:r>
    </w:p>
    <w:p w:rsidR="007A4B78" w:rsidRPr="006460E3" w:rsidRDefault="007A4B78" w:rsidP="007A4B78">
      <w:pPr>
        <w:numPr>
          <w:ilvl w:val="12"/>
          <w:numId w:val="0"/>
        </w:numPr>
        <w:ind w:left="567" w:hanging="567"/>
        <w:rPr>
          <w:noProof/>
        </w:rPr>
      </w:pPr>
    </w:p>
    <w:p w:rsidR="00F16AA0" w:rsidRPr="006460E3" w:rsidRDefault="00F16AA0" w:rsidP="00F16AA0">
      <w:pPr>
        <w:numPr>
          <w:ilvl w:val="12"/>
          <w:numId w:val="0"/>
        </w:numPr>
        <w:ind w:left="567" w:hanging="567"/>
        <w:rPr>
          <w:szCs w:val="22"/>
          <w:u w:val="single"/>
        </w:rPr>
      </w:pPr>
      <w:r w:rsidRPr="006460E3">
        <w:rPr>
          <w:noProof/>
          <w:szCs w:val="22"/>
          <w:u w:val="single"/>
        </w:rPr>
        <w:t>Predtým, ako začnete užívať Stalevo, obráťte sa na svojho lekára alebo lekárnika</w:t>
      </w:r>
      <w:r w:rsidR="007D2233" w:rsidRPr="006460E3">
        <w:rPr>
          <w:noProof/>
          <w:szCs w:val="22"/>
          <w:u w:val="single"/>
        </w:rPr>
        <w:t>,</w:t>
      </w:r>
      <w:r w:rsidRPr="006460E3">
        <w:rPr>
          <w:szCs w:val="22"/>
          <w:u w:val="single"/>
        </w:rPr>
        <w:t xml:space="preserve"> ak máte alebo ste </w:t>
      </w:r>
    </w:p>
    <w:p w:rsidR="00F16AA0" w:rsidRPr="006460E3" w:rsidRDefault="00F16AA0" w:rsidP="00F16AA0">
      <w:pPr>
        <w:numPr>
          <w:ilvl w:val="12"/>
          <w:numId w:val="0"/>
        </w:numPr>
        <w:ind w:left="567" w:hanging="567"/>
        <w:rPr>
          <w:noProof/>
          <w:u w:val="single"/>
        </w:rPr>
      </w:pPr>
      <w:r w:rsidRPr="006460E3">
        <w:rPr>
          <w:szCs w:val="22"/>
          <w:u w:val="single"/>
        </w:rPr>
        <w:t>niekedy mali:</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srdcový infarkt alebo iné ochorenia srdca vrátane srdcových arytmií, alebo ochorenie krvných ciev </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astmu alebo iné ochorenia pľúc</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problém s pečeňou, pretože bude možno potrebné </w:t>
      </w:r>
      <w:r w:rsidR="007A4B78" w:rsidRPr="006460E3">
        <w:rPr>
          <w:sz w:val="22"/>
          <w:szCs w:val="22"/>
          <w:lang w:val="sk-SK"/>
        </w:rPr>
        <w:t>v</w:t>
      </w:r>
      <w:r w:rsidRPr="006460E3">
        <w:rPr>
          <w:sz w:val="22"/>
          <w:szCs w:val="22"/>
          <w:lang w:val="sk-SK"/>
        </w:rPr>
        <w:t>ašu dávku upraviť</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obličkové alebo hormonálne ochorenia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žalúdočné vredy alebo kŕče</w:t>
      </w:r>
    </w:p>
    <w:p w:rsidR="00985CAC" w:rsidRPr="006460E3" w:rsidRDefault="00985CAC">
      <w:pPr>
        <w:pStyle w:val="Text"/>
        <w:spacing w:before="0"/>
        <w:ind w:left="567" w:hanging="567"/>
        <w:jc w:val="left"/>
        <w:rPr>
          <w:sz w:val="22"/>
          <w:szCs w:val="22"/>
          <w:lang w:val="sk-SK"/>
        </w:rPr>
      </w:pPr>
      <w:r w:rsidRPr="006460E3">
        <w:rPr>
          <w:sz w:val="22"/>
          <w:szCs w:val="22"/>
          <w:lang w:val="sk-SK"/>
        </w:rPr>
        <w:t>-</w:t>
      </w:r>
      <w:r w:rsidRPr="006460E3">
        <w:rPr>
          <w:sz w:val="22"/>
          <w:szCs w:val="22"/>
          <w:lang w:val="sk-SK"/>
        </w:rPr>
        <w:tab/>
        <w:t>ak budete mať dlhší čas hnačku, poraďte sa so svojím lekárom, pretože to môže byť prejav zápalu hrubého čreva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akúkoľvek formu ťažkej duševnej poruchy, napr. psychózu</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chronický glaukóm s otvoreným uhlom, pretože bude možno potrebné </w:t>
      </w:r>
      <w:r w:rsidR="007A4B78" w:rsidRPr="006460E3">
        <w:rPr>
          <w:sz w:val="22"/>
          <w:szCs w:val="22"/>
          <w:lang w:val="sk-SK"/>
        </w:rPr>
        <w:t>v</w:t>
      </w:r>
      <w:r w:rsidRPr="006460E3">
        <w:rPr>
          <w:sz w:val="22"/>
          <w:szCs w:val="22"/>
          <w:lang w:val="sk-SK"/>
        </w:rPr>
        <w:t xml:space="preserve">ašu dávku upraviť a sledovať </w:t>
      </w:r>
      <w:r w:rsidR="007A4B78" w:rsidRPr="006460E3">
        <w:rPr>
          <w:sz w:val="22"/>
          <w:szCs w:val="22"/>
          <w:lang w:val="sk-SK"/>
        </w:rPr>
        <w:t>v</w:t>
      </w:r>
      <w:r w:rsidRPr="006460E3">
        <w:rPr>
          <w:sz w:val="22"/>
          <w:szCs w:val="22"/>
          <w:lang w:val="sk-SK"/>
        </w:rPr>
        <w:t>áš vnútroočný tlak.</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u w:val="single"/>
          <w:lang w:val="sk-SK"/>
        </w:rPr>
      </w:pPr>
      <w:r w:rsidRPr="006460E3">
        <w:rPr>
          <w:sz w:val="22"/>
          <w:szCs w:val="22"/>
          <w:u w:val="single"/>
          <w:lang w:val="sk-SK"/>
        </w:rPr>
        <w:t>Poraďte sa so svojím lekárom, ak teraz užívate:</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antipsychotiká (lieky používané na liečbu psychózy)</w:t>
      </w:r>
    </w:p>
    <w:p w:rsidR="00985CAC" w:rsidRPr="006460E3" w:rsidRDefault="00985CAC">
      <w:pPr>
        <w:pStyle w:val="Text"/>
        <w:spacing w:before="0"/>
        <w:ind w:left="567" w:hanging="567"/>
        <w:rPr>
          <w:sz w:val="22"/>
          <w:szCs w:val="22"/>
          <w:lang w:val="sk-SK"/>
        </w:rPr>
      </w:pPr>
      <w:r w:rsidRPr="006460E3">
        <w:rPr>
          <w:sz w:val="22"/>
          <w:szCs w:val="22"/>
          <w:lang w:val="sk-SK"/>
        </w:rPr>
        <w:t>-</w:t>
      </w:r>
      <w:r w:rsidRPr="006460E3">
        <w:rPr>
          <w:sz w:val="22"/>
          <w:szCs w:val="22"/>
          <w:lang w:val="sk-SK"/>
        </w:rPr>
        <w:tab/>
        <w:t>liek, ktorý môže vyvolať zníženie krvného tlaku, keď vstávate zo stoličky alebo</w:t>
      </w:r>
    </w:p>
    <w:p w:rsidR="00985CAC" w:rsidRPr="006460E3" w:rsidRDefault="00985CAC">
      <w:pPr>
        <w:pStyle w:val="Text"/>
        <w:spacing w:before="0"/>
        <w:ind w:left="567" w:hanging="567"/>
        <w:rPr>
          <w:sz w:val="22"/>
          <w:szCs w:val="22"/>
          <w:lang w:val="sk-SK"/>
        </w:rPr>
      </w:pPr>
      <w:r w:rsidRPr="006460E3">
        <w:rPr>
          <w:sz w:val="22"/>
          <w:szCs w:val="22"/>
          <w:lang w:val="sk-SK"/>
        </w:rPr>
        <w:tab/>
        <w:t xml:space="preserve">postele. Pamätajte, že </w:t>
      </w:r>
      <w:proofErr w:type="spellStart"/>
      <w:r w:rsidRPr="006460E3">
        <w:rPr>
          <w:sz w:val="22"/>
          <w:szCs w:val="22"/>
          <w:lang w:val="sk-SK"/>
        </w:rPr>
        <w:t>Stalevo</w:t>
      </w:r>
      <w:proofErr w:type="spellEnd"/>
      <w:r w:rsidRPr="006460E3">
        <w:rPr>
          <w:sz w:val="22"/>
          <w:szCs w:val="22"/>
          <w:lang w:val="sk-SK"/>
        </w:rPr>
        <w:t xml:space="preserve"> môže tieto reakcie zhoršiť.</w:t>
      </w:r>
    </w:p>
    <w:p w:rsidR="00985CAC" w:rsidRPr="006460E3" w:rsidRDefault="00985CAC">
      <w:pPr>
        <w:pStyle w:val="Text"/>
        <w:spacing w:before="0"/>
        <w:ind w:left="567" w:hanging="567"/>
        <w:rPr>
          <w:sz w:val="22"/>
          <w:szCs w:val="22"/>
          <w:lang w:val="sk-SK"/>
        </w:rPr>
      </w:pPr>
    </w:p>
    <w:p w:rsidR="00985CAC" w:rsidRPr="006460E3" w:rsidRDefault="00985CAC">
      <w:pPr>
        <w:pStyle w:val="Text"/>
        <w:spacing w:before="0"/>
        <w:ind w:left="567" w:hanging="567"/>
        <w:rPr>
          <w:sz w:val="22"/>
          <w:szCs w:val="22"/>
          <w:u w:val="single"/>
          <w:lang w:val="sk-SK"/>
        </w:rPr>
      </w:pPr>
      <w:r w:rsidRPr="006460E3">
        <w:rPr>
          <w:sz w:val="22"/>
          <w:szCs w:val="22"/>
          <w:u w:val="single"/>
          <w:lang w:val="sk-SK"/>
        </w:rPr>
        <w:t xml:space="preserve">Poraďte sa so svojím lekárom, ak počas užívania </w:t>
      </w:r>
      <w:r w:rsidR="00A91A3C" w:rsidRPr="006460E3">
        <w:rPr>
          <w:sz w:val="22"/>
          <w:szCs w:val="22"/>
          <w:lang w:val="sk-SK"/>
        </w:rPr>
        <w:t>lieku</w:t>
      </w:r>
      <w:r w:rsidR="00A91A3C" w:rsidRPr="006460E3">
        <w:rPr>
          <w:sz w:val="22"/>
          <w:szCs w:val="22"/>
          <w:u w:val="single"/>
          <w:lang w:val="sk-SK"/>
        </w:rPr>
        <w:t xml:space="preserve"> </w:t>
      </w:r>
      <w:proofErr w:type="spellStart"/>
      <w:r w:rsidRPr="006460E3">
        <w:rPr>
          <w:sz w:val="22"/>
          <w:szCs w:val="22"/>
          <w:u w:val="single"/>
          <w:lang w:val="sk-SK"/>
        </w:rPr>
        <w:t>Stalev</w:t>
      </w:r>
      <w:r w:rsidR="00A91A3C" w:rsidRPr="006460E3">
        <w:rPr>
          <w:sz w:val="22"/>
          <w:szCs w:val="22"/>
          <w:u w:val="single"/>
          <w:lang w:val="sk-SK"/>
        </w:rPr>
        <w:t>o</w:t>
      </w:r>
      <w:proofErr w:type="spellEnd"/>
      <w:r w:rsidRPr="006460E3">
        <w:rPr>
          <w:sz w:val="22"/>
          <w:szCs w:val="22"/>
          <w:u w:val="single"/>
          <w:lang w:val="sk-SK"/>
        </w:rPr>
        <w:t>:</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w:t>
      </w:r>
      <w:r w:rsidR="007A4B78" w:rsidRPr="006460E3">
        <w:rPr>
          <w:sz w:val="22"/>
          <w:szCs w:val="22"/>
          <w:lang w:val="sk-SK"/>
        </w:rPr>
        <w:t>v</w:t>
      </w:r>
      <w:r w:rsidRPr="006460E3">
        <w:rPr>
          <w:sz w:val="22"/>
          <w:szCs w:val="22"/>
          <w:lang w:val="sk-SK"/>
        </w:rPr>
        <w:t xml:space="preserve">aše svaly priveľmi tuhnú, alebo sa dostavia prudké zášklby, alebo ak sa objaví chvenie, nepokoj, zmätenosť, horúčka, rýchly tep alebo veľké kolísanie </w:t>
      </w:r>
      <w:r w:rsidR="004923B5" w:rsidRPr="006460E3">
        <w:rPr>
          <w:sz w:val="22"/>
          <w:szCs w:val="22"/>
          <w:lang w:val="sk-SK"/>
        </w:rPr>
        <w:t>v</w:t>
      </w:r>
      <w:r w:rsidRPr="006460E3">
        <w:rPr>
          <w:sz w:val="22"/>
          <w:szCs w:val="22"/>
          <w:lang w:val="sk-SK"/>
        </w:rPr>
        <w:t xml:space="preserve">ášho krvného tlaku. Ak sa niektoré z týchto účinkov objavia, </w:t>
      </w:r>
      <w:r w:rsidRPr="006460E3">
        <w:rPr>
          <w:b/>
          <w:sz w:val="22"/>
          <w:szCs w:val="22"/>
          <w:lang w:val="sk-SK"/>
        </w:rPr>
        <w:t xml:space="preserve">okamžite to oznámte </w:t>
      </w:r>
      <w:r w:rsidR="007A4B78" w:rsidRPr="006460E3">
        <w:rPr>
          <w:b/>
          <w:sz w:val="22"/>
          <w:szCs w:val="22"/>
          <w:lang w:val="sk-SK"/>
        </w:rPr>
        <w:t>v</w:t>
      </w:r>
      <w:r w:rsidRPr="006460E3">
        <w:rPr>
          <w:b/>
          <w:sz w:val="22"/>
          <w:szCs w:val="22"/>
          <w:lang w:val="sk-SK"/>
        </w:rPr>
        <w:t>ášmu lekárovi</w:t>
      </w:r>
      <w:r w:rsidRPr="006460E3">
        <w:rPr>
          <w:sz w:val="22"/>
          <w:szCs w:val="22"/>
          <w:lang w:val="sk-SK"/>
        </w:rPr>
        <w:t xml:space="preserve">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cítite skľúčenosť, máte samovražedné myšlienky alebo zaznamenáte neobyčajné zmeny vo svojom správaní</w:t>
      </w: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rPr>
        <w:t>-</w:t>
      </w:r>
      <w:r w:rsidRPr="006460E3">
        <w:rPr>
          <w:szCs w:val="22"/>
        </w:rPr>
        <w:tab/>
        <w:t>pocítite, že náhle zaspávate, alebo ak sa cítite veľmi ospalý. V takom prípade</w:t>
      </w:r>
      <w:r w:rsidRPr="006460E3">
        <w:rPr>
          <w:szCs w:val="22"/>
          <w:lang w:eastAsia="en-GB"/>
        </w:rPr>
        <w:t xml:space="preserve"> nesmiete </w:t>
      </w:r>
    </w:p>
    <w:p w:rsidR="00985CAC" w:rsidRPr="006460E3" w:rsidRDefault="00985CAC">
      <w:pPr>
        <w:tabs>
          <w:tab w:val="clear" w:pos="567"/>
        </w:tabs>
        <w:autoSpaceDE w:val="0"/>
        <w:autoSpaceDN w:val="0"/>
        <w:adjustRightInd w:val="0"/>
        <w:spacing w:line="240" w:lineRule="auto"/>
        <w:ind w:left="567" w:firstLine="3"/>
        <w:rPr>
          <w:szCs w:val="22"/>
        </w:rPr>
      </w:pPr>
      <w:r w:rsidRPr="006460E3">
        <w:rPr>
          <w:szCs w:val="22"/>
          <w:lang w:eastAsia="en-GB"/>
        </w:rPr>
        <w:t>viesť vozidl</w:t>
      </w:r>
      <w:r w:rsidR="008F27EB" w:rsidRPr="006460E3">
        <w:rPr>
          <w:szCs w:val="22"/>
          <w:lang w:eastAsia="en-GB"/>
        </w:rPr>
        <w:t>á</w:t>
      </w:r>
      <w:r w:rsidRPr="006460E3">
        <w:rPr>
          <w:szCs w:val="22"/>
          <w:lang w:eastAsia="en-GB"/>
        </w:rPr>
        <w:t xml:space="preserve">, obsluhovať stroje alebo používať nástroje </w:t>
      </w:r>
      <w:r w:rsidRPr="006460E3">
        <w:rPr>
          <w:szCs w:val="22"/>
        </w:rPr>
        <w:t>(pozri tiež časť 'Vedenie vozid</w:t>
      </w:r>
      <w:r w:rsidR="008F27EB" w:rsidRPr="006460E3">
        <w:rPr>
          <w:szCs w:val="22"/>
        </w:rPr>
        <w:t>ie</w:t>
      </w:r>
      <w:r w:rsidRPr="006460E3">
        <w:rPr>
          <w:szCs w:val="22"/>
        </w:rPr>
        <w:t>l a obsluha strojov')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sa po začatí užívania </w:t>
      </w:r>
      <w:r w:rsidR="00A91A3C" w:rsidRPr="006460E3">
        <w:rPr>
          <w:sz w:val="22"/>
          <w:szCs w:val="22"/>
          <w:lang w:val="sk-SK"/>
        </w:rPr>
        <w:t xml:space="preserve">lieku </w:t>
      </w:r>
      <w:proofErr w:type="spellStart"/>
      <w:r w:rsidRPr="006460E3">
        <w:rPr>
          <w:sz w:val="22"/>
          <w:szCs w:val="22"/>
          <w:lang w:val="sk-SK"/>
        </w:rPr>
        <w:t>Stalev</w:t>
      </w:r>
      <w:r w:rsidR="00A91A3C" w:rsidRPr="006460E3">
        <w:rPr>
          <w:sz w:val="22"/>
          <w:szCs w:val="22"/>
          <w:lang w:val="sk-SK"/>
        </w:rPr>
        <w:t>o</w:t>
      </w:r>
      <w:proofErr w:type="spellEnd"/>
      <w:r w:rsidRPr="006460E3">
        <w:rPr>
          <w:sz w:val="22"/>
          <w:szCs w:val="22"/>
          <w:lang w:val="sk-SK"/>
        </w:rPr>
        <w:t xml:space="preserve"> objavia alebo zhoršia nekontrolované pohyby. Ak sa to stane, </w:t>
      </w:r>
      <w:r w:rsidR="007A4B78" w:rsidRPr="006460E3">
        <w:rPr>
          <w:sz w:val="22"/>
          <w:szCs w:val="22"/>
          <w:lang w:val="sk-SK"/>
        </w:rPr>
        <w:t>v</w:t>
      </w:r>
      <w:r w:rsidRPr="006460E3">
        <w:rPr>
          <w:sz w:val="22"/>
          <w:szCs w:val="22"/>
          <w:lang w:val="sk-SK"/>
        </w:rPr>
        <w:t xml:space="preserve">áš lekár môže zmeniť dávkovanie </w:t>
      </w:r>
      <w:r w:rsidR="007A4B78" w:rsidRPr="006460E3">
        <w:rPr>
          <w:sz w:val="22"/>
          <w:szCs w:val="22"/>
          <w:lang w:val="sk-SK"/>
        </w:rPr>
        <w:t>v</w:t>
      </w:r>
      <w:r w:rsidRPr="006460E3">
        <w:rPr>
          <w:sz w:val="22"/>
          <w:szCs w:val="22"/>
          <w:lang w:val="sk-SK"/>
        </w:rPr>
        <w:t xml:space="preserve">ášho antiparkinsonika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objaví sa hnačka: odporúča sa sledovať </w:t>
      </w:r>
      <w:r w:rsidR="007A4B78" w:rsidRPr="006460E3">
        <w:rPr>
          <w:sz w:val="22"/>
          <w:szCs w:val="22"/>
          <w:lang w:val="sk-SK"/>
        </w:rPr>
        <w:t>v</w:t>
      </w:r>
      <w:r w:rsidRPr="006460E3">
        <w:rPr>
          <w:sz w:val="22"/>
          <w:szCs w:val="22"/>
          <w:lang w:val="sk-SK"/>
        </w:rPr>
        <w:t>ašu telesnú hmotnosť, aby sa predišlo nadmernému poklesu telesnej hmotnosti</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všimnete si zhoršujúce sa nechutenstvo, asténiu (slabosť, vyčerpanosť) a pokles telesnej hmotnosti počas relatívne krátkeho času. Vtedy je potrebné zvážiť celkové lekárske vyšetrenie vrátane vyšetrenia pečeňových funkcií</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pocit, že by ste mali prerušiť užívanie </w:t>
      </w:r>
      <w:r w:rsidR="00A91A3C" w:rsidRPr="006460E3">
        <w:rPr>
          <w:sz w:val="22"/>
          <w:szCs w:val="22"/>
          <w:lang w:val="sk-SK"/>
        </w:rPr>
        <w:t xml:space="preserve">lieku </w:t>
      </w:r>
      <w:proofErr w:type="spellStart"/>
      <w:r w:rsidRPr="006460E3">
        <w:rPr>
          <w:sz w:val="22"/>
          <w:szCs w:val="22"/>
          <w:lang w:val="sk-SK"/>
        </w:rPr>
        <w:t>Stalev</w:t>
      </w:r>
      <w:r w:rsidR="00A91A3C" w:rsidRPr="006460E3">
        <w:rPr>
          <w:sz w:val="22"/>
          <w:szCs w:val="22"/>
          <w:lang w:val="sk-SK"/>
        </w:rPr>
        <w:t>o</w:t>
      </w:r>
      <w:proofErr w:type="spellEnd"/>
      <w:r w:rsidRPr="006460E3">
        <w:rPr>
          <w:sz w:val="22"/>
          <w:szCs w:val="22"/>
          <w:lang w:val="sk-SK"/>
        </w:rPr>
        <w:t xml:space="preserve">, prečítajte si časť 'Ak prestanete užívať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vy alebo vaša rodina/opatrovateľ zaznamenáte, že sa u vás rozvíjajú príznaky podobné závislosti, ktoré vedú k túžbe po vysokých dávkach </w:t>
      </w:r>
      <w:r w:rsidR="00A91A3C" w:rsidRPr="006460E3">
        <w:rPr>
          <w:szCs w:val="22"/>
        </w:rPr>
        <w:t xml:space="preserve">lieku </w:t>
      </w:r>
      <w:proofErr w:type="spellStart"/>
      <w:r w:rsidRPr="006460E3">
        <w:rPr>
          <w:szCs w:val="22"/>
        </w:rPr>
        <w:t>Stalev</w:t>
      </w:r>
      <w:r w:rsidR="00A91A3C" w:rsidRPr="006460E3">
        <w:rPr>
          <w:szCs w:val="22"/>
        </w:rPr>
        <w:t>o</w:t>
      </w:r>
      <w:proofErr w:type="spellEnd"/>
      <w:r w:rsidRPr="006460E3">
        <w:rPr>
          <w:szCs w:val="22"/>
        </w:rPr>
        <w:t xml:space="preserve"> </w:t>
      </w:r>
      <w:r w:rsidRPr="006460E3">
        <w:rPr>
          <w:rFonts w:ascii="TimesNewRoman,Italic" w:eastAsia="MS Mincho" w:hAnsi="TimesNewRoman,Italic" w:cs="TimesNewRoman,Italic"/>
          <w:lang w:eastAsia="ja-JP"/>
        </w:rPr>
        <w:t xml:space="preserve">a iných liekov používaných na liečbu Parkinsonovej choroby. </w:t>
      </w: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p>
    <w:p w:rsidR="00804575" w:rsidRPr="006460E3" w:rsidRDefault="00804575" w:rsidP="00804575">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si vy alebo niekto z vašej rodiny/ošetrujúcich všimne, že máte potrebu alebo túžbu k správaniu, ktoré je pre vás nezvyčajné, a neviete odolať nutkaniu alebo pokušeniu robiť veci, ktoré vám alebo iným môžu ublížiť. Takéto správanie sa nazýva porucha impulzívnej kontroly a môže zahŕňať závislosť na hracích automatoch, nadmerné prejedanie sa a míňanie peňazí, nadmernú sexuálnu túžbu alebo predpojatosť sexuálnymi myšlienkami a pocitmi. </w:t>
      </w:r>
      <w:r w:rsidRPr="006460E3">
        <w:rPr>
          <w:rFonts w:ascii="TimesNewRoman,Italic" w:eastAsia="MS Mincho" w:hAnsi="TimesNewRoman,Italic" w:cs="TimesNewRoman,Italic"/>
          <w:u w:val="single"/>
          <w:lang w:eastAsia="ja-JP"/>
        </w:rPr>
        <w:t>Váš lekár možno bude musieť prehodnotiť liečbu.</w:t>
      </w:r>
    </w:p>
    <w:p w:rsidR="004923B5" w:rsidRPr="006460E3" w:rsidRDefault="004923B5">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Váš lekár môže počas dlhodobého užívania </w:t>
      </w:r>
      <w:r w:rsidR="00B61291" w:rsidRPr="006460E3">
        <w:rPr>
          <w:sz w:val="22"/>
          <w:szCs w:val="22"/>
          <w:lang w:val="sk-SK"/>
        </w:rPr>
        <w:t xml:space="preserve">lieku </w:t>
      </w:r>
      <w:proofErr w:type="spellStart"/>
      <w:r w:rsidRPr="006460E3">
        <w:rPr>
          <w:sz w:val="22"/>
          <w:szCs w:val="22"/>
          <w:lang w:val="sk-SK"/>
        </w:rPr>
        <w:t>Stalev</w:t>
      </w:r>
      <w:r w:rsidR="00B61291" w:rsidRPr="006460E3">
        <w:rPr>
          <w:sz w:val="22"/>
          <w:szCs w:val="22"/>
          <w:lang w:val="sk-SK"/>
        </w:rPr>
        <w:t>o</w:t>
      </w:r>
      <w:proofErr w:type="spellEnd"/>
      <w:r w:rsidRPr="006460E3">
        <w:rPr>
          <w:sz w:val="22"/>
          <w:szCs w:val="22"/>
          <w:lang w:val="sk-SK"/>
        </w:rPr>
        <w:t xml:space="preserve"> vykonať pravidelné laboratórne testy.</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Ak musíte podstúpiť operačný zákrok, oznámte, prosím, </w:t>
      </w:r>
      <w:r w:rsidR="007A4B78" w:rsidRPr="006460E3">
        <w:rPr>
          <w:sz w:val="22"/>
          <w:szCs w:val="22"/>
          <w:lang w:val="sk-SK"/>
        </w:rPr>
        <w:t>v</w:t>
      </w:r>
      <w:r w:rsidRPr="006460E3">
        <w:rPr>
          <w:sz w:val="22"/>
          <w:szCs w:val="22"/>
          <w:lang w:val="sk-SK"/>
        </w:rPr>
        <w:t xml:space="preserve">ášmu lekárovi, že užívate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Používanie </w:t>
      </w:r>
      <w:r w:rsidR="00B61291" w:rsidRPr="006460E3">
        <w:rPr>
          <w:sz w:val="22"/>
          <w:szCs w:val="22"/>
          <w:lang w:val="sk-SK"/>
        </w:rPr>
        <w:t xml:space="preserve">lieku </w:t>
      </w:r>
      <w:proofErr w:type="spellStart"/>
      <w:r w:rsidRPr="006460E3">
        <w:rPr>
          <w:sz w:val="22"/>
          <w:szCs w:val="22"/>
          <w:lang w:val="sk-SK"/>
        </w:rPr>
        <w:t>Stalev</w:t>
      </w:r>
      <w:r w:rsidR="00B61291" w:rsidRPr="006460E3">
        <w:rPr>
          <w:sz w:val="22"/>
          <w:szCs w:val="22"/>
          <w:lang w:val="sk-SK"/>
        </w:rPr>
        <w:t>o</w:t>
      </w:r>
      <w:proofErr w:type="spellEnd"/>
      <w:r w:rsidRPr="006460E3">
        <w:rPr>
          <w:sz w:val="22"/>
          <w:szCs w:val="22"/>
          <w:lang w:val="sk-SK"/>
        </w:rPr>
        <w:t xml:space="preserve"> sa neodporúča na liečbu extrapyramídových symptómov spôsobených inými liekmi. Tieto symptómy zahŕňajú napr. nedobrovoľné pohyby, chvenie, stuhnutosť a svalové sťahy.</w:t>
      </w:r>
    </w:p>
    <w:p w:rsidR="00985CAC" w:rsidRPr="006460E3" w:rsidRDefault="00985CAC">
      <w:pPr>
        <w:pStyle w:val="Text"/>
        <w:tabs>
          <w:tab w:val="left" w:pos="0"/>
        </w:tabs>
        <w:spacing w:before="0"/>
        <w:jc w:val="left"/>
        <w:rPr>
          <w:sz w:val="22"/>
          <w:szCs w:val="22"/>
          <w:lang w:val="sk-SK"/>
        </w:rPr>
      </w:pPr>
    </w:p>
    <w:p w:rsidR="007A4B78" w:rsidRPr="006460E3" w:rsidRDefault="007A4B78" w:rsidP="007A4B78">
      <w:pPr>
        <w:pStyle w:val="Text"/>
        <w:tabs>
          <w:tab w:val="left" w:pos="0"/>
        </w:tabs>
        <w:spacing w:before="0"/>
        <w:jc w:val="left"/>
        <w:rPr>
          <w:b/>
          <w:sz w:val="22"/>
          <w:szCs w:val="22"/>
          <w:lang w:val="sk-SK"/>
        </w:rPr>
      </w:pPr>
      <w:r w:rsidRPr="006460E3">
        <w:rPr>
          <w:b/>
          <w:sz w:val="22"/>
          <w:szCs w:val="22"/>
          <w:lang w:val="sk-SK"/>
        </w:rPr>
        <w:t>Deti a dospievajúci</w:t>
      </w:r>
    </w:p>
    <w:p w:rsidR="007A4B78" w:rsidRPr="006460E3" w:rsidRDefault="007A4B78">
      <w:pPr>
        <w:pStyle w:val="Text"/>
        <w:tabs>
          <w:tab w:val="left" w:pos="0"/>
        </w:tabs>
        <w:spacing w:before="0"/>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Skúsenosti s používaním </w:t>
      </w:r>
      <w:r w:rsidR="00B61291" w:rsidRPr="006460E3">
        <w:rPr>
          <w:sz w:val="22"/>
          <w:szCs w:val="22"/>
          <w:lang w:val="sk-SK"/>
        </w:rPr>
        <w:t xml:space="preserve">lieku </w:t>
      </w:r>
      <w:proofErr w:type="spellStart"/>
      <w:r w:rsidRPr="006460E3">
        <w:rPr>
          <w:sz w:val="22"/>
          <w:szCs w:val="22"/>
          <w:lang w:val="sk-SK"/>
        </w:rPr>
        <w:t>Stalev</w:t>
      </w:r>
      <w:r w:rsidR="00B61291" w:rsidRPr="006460E3">
        <w:rPr>
          <w:sz w:val="22"/>
          <w:szCs w:val="22"/>
          <w:lang w:val="sk-SK"/>
        </w:rPr>
        <w:t>o</w:t>
      </w:r>
      <w:proofErr w:type="spellEnd"/>
      <w:r w:rsidRPr="006460E3">
        <w:rPr>
          <w:sz w:val="22"/>
          <w:szCs w:val="22"/>
          <w:lang w:val="sk-SK"/>
        </w:rPr>
        <w:t xml:space="preserve"> u pacientov mladších ako 18 rokov sú obmedzené. Preto sa použitie </w:t>
      </w:r>
      <w:r w:rsidR="005446CF" w:rsidRPr="006460E3">
        <w:rPr>
          <w:sz w:val="22"/>
          <w:szCs w:val="22"/>
          <w:lang w:val="sk-SK"/>
        </w:rPr>
        <w:t xml:space="preserve">lieku </w:t>
      </w:r>
      <w:proofErr w:type="spellStart"/>
      <w:r w:rsidRPr="006460E3">
        <w:rPr>
          <w:sz w:val="22"/>
          <w:szCs w:val="22"/>
          <w:lang w:val="sk-SK"/>
        </w:rPr>
        <w:t>Stalev</w:t>
      </w:r>
      <w:r w:rsidR="005446CF" w:rsidRPr="006460E3">
        <w:rPr>
          <w:sz w:val="22"/>
          <w:szCs w:val="22"/>
          <w:lang w:val="sk-SK"/>
        </w:rPr>
        <w:t>o</w:t>
      </w:r>
      <w:proofErr w:type="spellEnd"/>
      <w:r w:rsidRPr="006460E3">
        <w:rPr>
          <w:sz w:val="22"/>
          <w:szCs w:val="22"/>
          <w:lang w:val="sk-SK"/>
        </w:rPr>
        <w:t xml:space="preserve"> u detí </w:t>
      </w:r>
      <w:r w:rsidR="000A2C19" w:rsidRPr="006460E3">
        <w:rPr>
          <w:sz w:val="22"/>
          <w:szCs w:val="22"/>
          <w:lang w:val="sk-SK"/>
        </w:rPr>
        <w:t>alebo dospievajúcich</w:t>
      </w:r>
      <w:r w:rsidR="000A2C19" w:rsidRPr="006460E3">
        <w:rPr>
          <w:szCs w:val="22"/>
          <w:lang w:val="sk-SK"/>
        </w:rPr>
        <w:t xml:space="preserve"> </w:t>
      </w:r>
      <w:r w:rsidRPr="006460E3">
        <w:rPr>
          <w:sz w:val="22"/>
          <w:szCs w:val="22"/>
          <w:lang w:val="sk-SK"/>
        </w:rPr>
        <w:t>neodporúča.</w:t>
      </w:r>
    </w:p>
    <w:p w:rsidR="00985CAC" w:rsidRPr="006460E3" w:rsidRDefault="00985CAC">
      <w:pPr>
        <w:pStyle w:val="Text"/>
        <w:tabs>
          <w:tab w:val="left" w:pos="567"/>
        </w:tabs>
        <w:spacing w:before="0"/>
        <w:ind w:left="567" w:hanging="567"/>
        <w:jc w:val="left"/>
        <w:rPr>
          <w:sz w:val="22"/>
          <w:szCs w:val="22"/>
          <w:lang w:val="sk-SK"/>
        </w:rPr>
      </w:pPr>
    </w:p>
    <w:p w:rsidR="007A4B78" w:rsidRPr="006460E3" w:rsidRDefault="007A4B78" w:rsidP="007A4B78">
      <w:pPr>
        <w:numPr>
          <w:ilvl w:val="12"/>
          <w:numId w:val="0"/>
        </w:numPr>
        <w:ind w:right="-2"/>
        <w:rPr>
          <w:b/>
          <w:noProof/>
        </w:rPr>
      </w:pPr>
      <w:r w:rsidRPr="006460E3">
        <w:rPr>
          <w:b/>
          <w:noProof/>
        </w:rPr>
        <w:t>Iné lieky a Stalevo</w:t>
      </w:r>
    </w:p>
    <w:p w:rsidR="007A4B78" w:rsidRPr="006460E3" w:rsidRDefault="007A4B78" w:rsidP="007A4B78">
      <w:pPr>
        <w:numPr>
          <w:ilvl w:val="12"/>
          <w:numId w:val="0"/>
        </w:numPr>
        <w:ind w:right="-2"/>
        <w:rPr>
          <w:noProof/>
        </w:rPr>
      </w:pPr>
    </w:p>
    <w:p w:rsidR="007A4B78" w:rsidRPr="006460E3" w:rsidRDefault="007A4B78" w:rsidP="007A4B78">
      <w:pPr>
        <w:numPr>
          <w:ilvl w:val="12"/>
          <w:numId w:val="0"/>
        </w:numPr>
        <w:ind w:right="-2"/>
      </w:pPr>
      <w:r w:rsidRPr="006460E3">
        <w:t xml:space="preserve">Ak </w:t>
      </w:r>
      <w:r w:rsidR="00096F08" w:rsidRPr="006460E3">
        <w:t xml:space="preserve">teraz </w:t>
      </w:r>
      <w:r w:rsidRPr="006460E3">
        <w:t>užívate</w:t>
      </w:r>
      <w:r w:rsidRPr="006460E3">
        <w:rPr>
          <w:noProof/>
        </w:rPr>
        <w:t>,</w:t>
      </w:r>
      <w:r w:rsidRPr="006460E3">
        <w:t xml:space="preserve"> alebo ste v poslednom čase užívali</w:t>
      </w:r>
      <w:r w:rsidRPr="006460E3">
        <w:rPr>
          <w:noProof/>
        </w:rPr>
        <w:t xml:space="preserve">, </w:t>
      </w:r>
      <w:r w:rsidR="00096F08" w:rsidRPr="006460E3">
        <w:rPr>
          <w:noProof/>
        </w:rPr>
        <w:t>či práve</w:t>
      </w:r>
      <w:r w:rsidRPr="006460E3">
        <w:rPr>
          <w:noProof/>
        </w:rPr>
        <w:t xml:space="preserve"> budete užívať</w:t>
      </w:r>
      <w:r w:rsidRPr="006460E3">
        <w:rPr>
          <w:b/>
          <w:i/>
          <w:noProof/>
        </w:rPr>
        <w:t xml:space="preserve"> </w:t>
      </w:r>
      <w:r w:rsidRPr="006460E3">
        <w:rPr>
          <w:noProof/>
        </w:rPr>
        <w:t>ďalšie lieky, povedzte</w:t>
      </w:r>
      <w:r w:rsidRPr="006460E3">
        <w:t xml:space="preserve"> to svojmu lekárovi alebo lekárnikovi.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Neužívajte </w:t>
      </w:r>
      <w:proofErr w:type="spellStart"/>
      <w:r w:rsidRPr="006460E3">
        <w:rPr>
          <w:szCs w:val="22"/>
        </w:rPr>
        <w:t>Stalevo</w:t>
      </w:r>
      <w:proofErr w:type="spellEnd"/>
      <w:r w:rsidRPr="006460E3">
        <w:rPr>
          <w:szCs w:val="22"/>
        </w:rPr>
        <w:t>, ak používate určité lieky na liečbu depresie (kombinácie selektívnych inhibítorov MAO-A a MAO-B, alebo neselektívne inhibítory MAO).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roofErr w:type="spellStart"/>
      <w:r w:rsidRPr="006460E3">
        <w:rPr>
          <w:szCs w:val="22"/>
        </w:rPr>
        <w:t>Stalevo</w:t>
      </w:r>
      <w:proofErr w:type="spellEnd"/>
      <w:r w:rsidRPr="006460E3">
        <w:rPr>
          <w:szCs w:val="22"/>
        </w:rPr>
        <w:t xml:space="preserve"> môže zvyšovať účinky a vedľajšie účinky určitých liekov. Tieto zahŕňajú:</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lieky používané na liečbu depresie, ako sú moklobemid, amitr</w:t>
      </w:r>
      <w:r w:rsidR="00A01C75" w:rsidRPr="006460E3">
        <w:rPr>
          <w:sz w:val="22"/>
          <w:szCs w:val="22"/>
          <w:lang w:val="sk-SK"/>
        </w:rPr>
        <w:t>i</w:t>
      </w:r>
      <w:r w:rsidRPr="006460E3">
        <w:rPr>
          <w:sz w:val="22"/>
          <w:szCs w:val="22"/>
          <w:lang w:val="sk-SK"/>
        </w:rPr>
        <w:t>pt</w:t>
      </w:r>
      <w:r w:rsidR="00A01C75" w:rsidRPr="006460E3">
        <w:rPr>
          <w:sz w:val="22"/>
          <w:szCs w:val="22"/>
          <w:lang w:val="sk-SK"/>
        </w:rPr>
        <w:t>y</w:t>
      </w:r>
      <w:r w:rsidRPr="006460E3">
        <w:rPr>
          <w:sz w:val="22"/>
          <w:szCs w:val="22"/>
          <w:lang w:val="sk-SK"/>
        </w:rPr>
        <w:t>lín desipramín, maprotilín, venlafaxín a paroxetín</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rimiterol a izoprenalín používané na liečbu ochorení dýchacej sústavy</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adrenalín používaný na liečbu alergických reakcií</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noradrenalín, dopamín a dobutamín používané na liečbu srdcových ochorení a nízkeho krvného tlaku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alfa-metyldopa, používaná na liečbu vysokého krvného tlaku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apomorfín, používaný na liečbu Parkinsonovej choroby.</w:t>
      </w:r>
    </w:p>
    <w:p w:rsidR="00985CAC" w:rsidRPr="006460E3" w:rsidRDefault="00985CAC">
      <w:pPr>
        <w:numPr>
          <w:ilvl w:val="12"/>
          <w:numId w:val="0"/>
        </w:numPr>
        <w:spacing w:line="240" w:lineRule="auto"/>
        <w:ind w:right="-2"/>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Účinky </w:t>
      </w:r>
      <w:r w:rsidR="007A766E" w:rsidRPr="006460E3">
        <w:rPr>
          <w:sz w:val="22"/>
          <w:szCs w:val="22"/>
          <w:lang w:val="sk-SK"/>
        </w:rPr>
        <w:t xml:space="preserve">lieku </w:t>
      </w:r>
      <w:proofErr w:type="spellStart"/>
      <w:r w:rsidRPr="006460E3">
        <w:rPr>
          <w:sz w:val="22"/>
          <w:szCs w:val="22"/>
          <w:lang w:val="sk-SK"/>
        </w:rPr>
        <w:t>Stalev</w:t>
      </w:r>
      <w:r w:rsidR="007A766E" w:rsidRPr="006460E3">
        <w:rPr>
          <w:sz w:val="22"/>
          <w:szCs w:val="22"/>
          <w:lang w:val="sk-SK"/>
        </w:rPr>
        <w:t>o</w:t>
      </w:r>
      <w:proofErr w:type="spellEnd"/>
      <w:r w:rsidRPr="006460E3">
        <w:rPr>
          <w:sz w:val="22"/>
          <w:szCs w:val="22"/>
          <w:lang w:val="sk-SK"/>
        </w:rPr>
        <w:t xml:space="preserve"> sa môžu určitými liekmi oslabiť. Tieto zahŕňajú: </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antagonisty dopamínu používané na liečbu duševných porúch, nevoľnosti a vracania</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fenytoín, používaný na prevenciu kŕčov</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papaverín používaný na uvoľnenie svalov</w:t>
      </w:r>
    </w:p>
    <w:p w:rsidR="00985CAC" w:rsidRPr="006460E3" w:rsidRDefault="00985CAC">
      <w:pPr>
        <w:numPr>
          <w:ilvl w:val="12"/>
          <w:numId w:val="0"/>
        </w:numPr>
        <w:spacing w:line="240" w:lineRule="auto"/>
        <w:ind w:right="-2"/>
        <w:rPr>
          <w:szCs w:val="22"/>
        </w:rPr>
      </w:pPr>
    </w:p>
    <w:p w:rsidR="00985CAC" w:rsidRPr="006460E3" w:rsidRDefault="007A766E">
      <w:pPr>
        <w:pStyle w:val="BodyText"/>
        <w:spacing w:line="240" w:lineRule="auto"/>
        <w:rPr>
          <w:b w:val="0"/>
          <w:i w:val="0"/>
          <w:szCs w:val="22"/>
        </w:rPr>
      </w:pPr>
      <w:r w:rsidRPr="006460E3">
        <w:rPr>
          <w:szCs w:val="22"/>
        </w:rPr>
        <w:t>lieku</w:t>
      </w:r>
      <w:r w:rsidRPr="006460E3" w:rsidDel="007A766E">
        <w:rPr>
          <w:b w:val="0"/>
          <w:i w:val="0"/>
          <w:szCs w:val="22"/>
        </w:rPr>
        <w:t xml:space="preserve"> </w:t>
      </w:r>
      <w:r w:rsidR="00985CAC" w:rsidRPr="006460E3">
        <w:rPr>
          <w:b w:val="0"/>
          <w:i w:val="0"/>
          <w:szCs w:val="22"/>
        </w:rPr>
        <w:t xml:space="preserve">o </w:t>
      </w:r>
      <w:r w:rsidR="007A4B78" w:rsidRPr="006460E3">
        <w:rPr>
          <w:b w:val="0"/>
          <w:i w:val="0"/>
          <w:szCs w:val="22"/>
        </w:rPr>
        <w:t>v</w:t>
      </w:r>
      <w:r w:rsidR="00985CAC" w:rsidRPr="006460E3">
        <w:rPr>
          <w:b w:val="0"/>
          <w:i w:val="0"/>
          <w:szCs w:val="22"/>
        </w:rPr>
        <w:t xml:space="preserve">ám môže spôsobiť ťažkosti so vstrebávaním železa. Preto neužívajte </w:t>
      </w:r>
      <w:proofErr w:type="spellStart"/>
      <w:r w:rsidR="00985CAC" w:rsidRPr="006460E3">
        <w:rPr>
          <w:b w:val="0"/>
          <w:i w:val="0"/>
          <w:szCs w:val="22"/>
        </w:rPr>
        <w:t>Stalevo</w:t>
      </w:r>
      <w:proofErr w:type="spellEnd"/>
      <w:r w:rsidR="00985CAC" w:rsidRPr="006460E3">
        <w:rPr>
          <w:b w:val="0"/>
          <w:i w:val="0"/>
          <w:szCs w:val="22"/>
        </w:rPr>
        <w:t xml:space="preserve"> a doplnky výživy s obsahom železa v tom istom čase. Po užití jedného z nich počkajte aspoň 2 až 3 hodiny, kým užijete druhý liek.</w:t>
      </w:r>
    </w:p>
    <w:p w:rsidR="00985CAC" w:rsidRPr="006460E3" w:rsidRDefault="00985CAC">
      <w:pPr>
        <w:pStyle w:val="BodyText"/>
        <w:spacing w:line="240" w:lineRule="auto"/>
        <w:rPr>
          <w:b w:val="0"/>
          <w:i w:val="0"/>
          <w:szCs w:val="22"/>
        </w:rPr>
      </w:pPr>
    </w:p>
    <w:p w:rsidR="00985CAC" w:rsidRPr="006460E3" w:rsidRDefault="00985CAC" w:rsidP="009C64DF">
      <w:pPr>
        <w:rPr>
          <w:b/>
        </w:rPr>
      </w:pPr>
      <w:proofErr w:type="spellStart"/>
      <w:r w:rsidRPr="006460E3">
        <w:rPr>
          <w:b/>
        </w:rPr>
        <w:t>Stalev</w:t>
      </w:r>
      <w:r w:rsidR="008A720D" w:rsidRPr="006460E3">
        <w:rPr>
          <w:b/>
        </w:rPr>
        <w:t>o</w:t>
      </w:r>
      <w:proofErr w:type="spellEnd"/>
      <w:r w:rsidR="008A720D" w:rsidRPr="006460E3">
        <w:rPr>
          <w:b/>
        </w:rPr>
        <w:t xml:space="preserve"> </w:t>
      </w:r>
      <w:r w:rsidRPr="006460E3">
        <w:rPr>
          <w:b/>
        </w:rPr>
        <w:t>s jedlom a nápojmi</w:t>
      </w:r>
    </w:p>
    <w:p w:rsidR="00985CAC" w:rsidRPr="006460E3" w:rsidRDefault="00985CAC">
      <w:pPr>
        <w:spacing w:line="240" w:lineRule="auto"/>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možno užiť s jedlom alebo bez jedla. U niektorých pacientov sa </w:t>
      </w:r>
      <w:proofErr w:type="spellStart"/>
      <w:r w:rsidRPr="006460E3">
        <w:rPr>
          <w:b w:val="0"/>
          <w:i w:val="0"/>
          <w:szCs w:val="22"/>
        </w:rPr>
        <w:t>Stalevo</w:t>
      </w:r>
      <w:proofErr w:type="spellEnd"/>
      <w:r w:rsidRPr="006460E3">
        <w:rPr>
          <w:b w:val="0"/>
          <w:i w:val="0"/>
          <w:szCs w:val="22"/>
        </w:rPr>
        <w:t xml:space="preserve"> nemusí dobre vstrebať, ak sa užije počas alebo krátko po požití potravy bohatej na bielkoviny (takými sú mäso, ryby, mliečne výrobky, semená a orechy). Poraďte sa so svojím lekárom, ak si myslíte, že sa </w:t>
      </w:r>
      <w:r w:rsidR="004923B5" w:rsidRPr="006460E3">
        <w:rPr>
          <w:b w:val="0"/>
          <w:i w:val="0"/>
          <w:szCs w:val="22"/>
        </w:rPr>
        <w:t>v</w:t>
      </w:r>
      <w:r w:rsidRPr="006460E3">
        <w:rPr>
          <w:b w:val="0"/>
          <w:i w:val="0"/>
          <w:szCs w:val="22"/>
        </w:rPr>
        <w:t>ás to týka.</w:t>
      </w:r>
    </w:p>
    <w:p w:rsidR="00985CAC" w:rsidRPr="006460E3" w:rsidRDefault="00985CAC">
      <w:pPr>
        <w:pStyle w:val="Text"/>
        <w:tabs>
          <w:tab w:val="left" w:pos="567"/>
        </w:tabs>
        <w:spacing w:before="0"/>
        <w:ind w:left="567" w:hanging="567"/>
        <w:jc w:val="left"/>
        <w:rPr>
          <w:sz w:val="22"/>
          <w:szCs w:val="22"/>
          <w:lang w:val="sk-SK"/>
        </w:rPr>
      </w:pPr>
    </w:p>
    <w:p w:rsidR="006322C3" w:rsidRPr="006460E3" w:rsidRDefault="006322C3" w:rsidP="006322C3">
      <w:pPr>
        <w:numPr>
          <w:ilvl w:val="12"/>
          <w:numId w:val="0"/>
        </w:numPr>
        <w:ind w:right="-2"/>
        <w:outlineLvl w:val="0"/>
        <w:rPr>
          <w:b/>
          <w:noProof/>
          <w:szCs w:val="22"/>
        </w:rPr>
      </w:pPr>
      <w:r w:rsidRPr="006460E3">
        <w:rPr>
          <w:b/>
          <w:noProof/>
          <w:szCs w:val="22"/>
        </w:rPr>
        <w:t>Tehotenstvo, dojčenie a podnosť</w:t>
      </w:r>
    </w:p>
    <w:p w:rsidR="006322C3" w:rsidRPr="006460E3" w:rsidRDefault="006322C3" w:rsidP="006322C3">
      <w:pPr>
        <w:spacing w:line="240" w:lineRule="auto"/>
        <w:rPr>
          <w:szCs w:val="22"/>
        </w:rPr>
      </w:pPr>
    </w:p>
    <w:p w:rsidR="006322C3" w:rsidRPr="006460E3" w:rsidRDefault="006322C3" w:rsidP="006322C3">
      <w:pPr>
        <w:numPr>
          <w:ilvl w:val="12"/>
          <w:numId w:val="0"/>
        </w:numPr>
      </w:pPr>
      <w:r w:rsidRPr="006460E3">
        <w:rPr>
          <w:noProof/>
        </w:rPr>
        <w:t>Ak ste tehotná alebo dojčíte, ak si myslíte, že ste tehotná alebo ak plánujete otehotnieť</w:t>
      </w:r>
      <w:r w:rsidRPr="006460E3">
        <w:t>, poraďte sa so svojím lekárom alebo lekárnikom</w:t>
      </w:r>
      <w:r w:rsidRPr="006460E3">
        <w:rPr>
          <w:noProof/>
        </w:rPr>
        <w:t xml:space="preserve"> predtým, ako začnete užívať tento liek.</w:t>
      </w:r>
    </w:p>
    <w:p w:rsidR="00985CAC" w:rsidRPr="006460E3" w:rsidRDefault="00985CAC">
      <w:pPr>
        <w:pStyle w:val="EndnoteText"/>
        <w:numPr>
          <w:ilvl w:val="12"/>
          <w:numId w:val="0"/>
        </w:numPr>
        <w:outlineLvl w:val="0"/>
        <w:rPr>
          <w:szCs w:val="22"/>
        </w:rPr>
      </w:pPr>
    </w:p>
    <w:p w:rsidR="00985CAC" w:rsidRPr="006460E3" w:rsidRDefault="00985CAC">
      <w:pPr>
        <w:numPr>
          <w:ilvl w:val="12"/>
          <w:numId w:val="0"/>
        </w:numPr>
        <w:spacing w:line="240" w:lineRule="auto"/>
        <w:rPr>
          <w:szCs w:val="22"/>
        </w:rPr>
      </w:pPr>
      <w:r w:rsidRPr="006460E3">
        <w:rPr>
          <w:szCs w:val="22"/>
        </w:rPr>
        <w:t xml:space="preserve">Počas liečby </w:t>
      </w:r>
      <w:r w:rsidR="007A766E" w:rsidRPr="006460E3">
        <w:rPr>
          <w:szCs w:val="22"/>
        </w:rPr>
        <w:t xml:space="preserve">liekom </w:t>
      </w:r>
      <w:proofErr w:type="spellStart"/>
      <w:r w:rsidRPr="006460E3">
        <w:rPr>
          <w:szCs w:val="22"/>
        </w:rPr>
        <w:t>Stalev</w:t>
      </w:r>
      <w:r w:rsidR="007A766E" w:rsidRPr="006460E3">
        <w:rPr>
          <w:szCs w:val="22"/>
        </w:rPr>
        <w:t>o</w:t>
      </w:r>
      <w:proofErr w:type="spellEnd"/>
      <w:r w:rsidRPr="006460E3">
        <w:rPr>
          <w:szCs w:val="22"/>
        </w:rPr>
        <w:t xml:space="preserve"> nesmiete dojčiť.</w:t>
      </w:r>
    </w:p>
    <w:p w:rsidR="00985CAC" w:rsidRPr="006460E3" w:rsidRDefault="00985CAC" w:rsidP="009C64DF"/>
    <w:p w:rsidR="00985CAC" w:rsidRPr="006460E3" w:rsidRDefault="00985CAC" w:rsidP="009C64DF">
      <w:pPr>
        <w:rPr>
          <w:b/>
        </w:rPr>
      </w:pPr>
      <w:r w:rsidRPr="006460E3">
        <w:rPr>
          <w:b/>
        </w:rPr>
        <w:t>Vedenie vozid</w:t>
      </w:r>
      <w:r w:rsidR="00096F08" w:rsidRPr="006460E3">
        <w:rPr>
          <w:b/>
        </w:rPr>
        <w:t>ie</w:t>
      </w:r>
      <w:r w:rsidRPr="006460E3">
        <w:rPr>
          <w:b/>
        </w:rPr>
        <w:t>l a obsluha strojov</w:t>
      </w:r>
    </w:p>
    <w:p w:rsidR="00985CAC" w:rsidRPr="006460E3" w:rsidRDefault="00985CAC">
      <w:pPr>
        <w:spacing w:line="240" w:lineRule="auto"/>
        <w:rPr>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môže znižovať </w:t>
      </w:r>
      <w:r w:rsidR="006322C3" w:rsidRPr="006460E3">
        <w:rPr>
          <w:szCs w:val="22"/>
        </w:rPr>
        <w:t>v</w:t>
      </w:r>
      <w:r w:rsidRPr="006460E3">
        <w:rPr>
          <w:szCs w:val="22"/>
        </w:rPr>
        <w:t>áš krvný tlak, čo môže spôsobiť, že budete cítiť slabú zmätenosť alebo mať závraty. Preto buďte pri vedení vozidiel a obsluhe akýchkoľvek prístrojov a strojov obzvlášť opatrný.</w:t>
      </w:r>
    </w:p>
    <w:p w:rsidR="00985CAC" w:rsidRPr="006460E3" w:rsidRDefault="00985CAC">
      <w:pPr>
        <w:numPr>
          <w:ilvl w:val="12"/>
          <w:numId w:val="0"/>
        </w:numPr>
        <w:spacing w:line="240" w:lineRule="auto"/>
        <w:rPr>
          <w:szCs w:val="22"/>
        </w:rPr>
      </w:pPr>
    </w:p>
    <w:p w:rsidR="00985CAC" w:rsidRPr="006460E3" w:rsidRDefault="00985CAC">
      <w:pPr>
        <w:numPr>
          <w:ilvl w:val="12"/>
          <w:numId w:val="0"/>
        </w:numPr>
        <w:spacing w:line="240" w:lineRule="auto"/>
        <w:rPr>
          <w:szCs w:val="22"/>
        </w:rPr>
      </w:pPr>
      <w:r w:rsidRPr="006460E3">
        <w:rPr>
          <w:szCs w:val="22"/>
        </w:rPr>
        <w:t>Ak sa cítite veľmi ospalý alebo ak niekedy pocítite, že náhle zaspávate, počkajte, kým budete opäť pri plnom vedomí, kým začnete viesť vozidl</w:t>
      </w:r>
      <w:r w:rsidR="00096F08" w:rsidRPr="006460E3">
        <w:rPr>
          <w:szCs w:val="22"/>
        </w:rPr>
        <w:t>á</w:t>
      </w:r>
      <w:r w:rsidRPr="006460E3">
        <w:rPr>
          <w:szCs w:val="22"/>
        </w:rPr>
        <w:t xml:space="preserve">  alebo vykonávať akúkoľvek činnosť, ktorá si vyžaduje </w:t>
      </w:r>
      <w:r w:rsidR="006322C3" w:rsidRPr="006460E3">
        <w:rPr>
          <w:szCs w:val="22"/>
        </w:rPr>
        <w:t>va</w:t>
      </w:r>
      <w:r w:rsidRPr="006460E3">
        <w:rPr>
          <w:szCs w:val="22"/>
        </w:rPr>
        <w:t>šu bdelosť. V opačnom prípade môžete vystaviť seba alebo iných riziku vážnych úrazov alebo smrti.</w:t>
      </w:r>
    </w:p>
    <w:p w:rsidR="00985CAC" w:rsidRPr="006460E3" w:rsidRDefault="00985CAC">
      <w:pPr>
        <w:numPr>
          <w:ilvl w:val="12"/>
          <w:numId w:val="0"/>
        </w:numPr>
        <w:spacing w:line="240" w:lineRule="auto"/>
        <w:rPr>
          <w:b/>
          <w:szCs w:val="22"/>
        </w:rPr>
      </w:pPr>
    </w:p>
    <w:p w:rsidR="005B2BC2" w:rsidRPr="006460E3" w:rsidRDefault="005B2BC2" w:rsidP="005B2BC2">
      <w:pPr>
        <w:numPr>
          <w:ilvl w:val="12"/>
          <w:numId w:val="0"/>
        </w:numPr>
        <w:spacing w:line="240" w:lineRule="auto"/>
        <w:rPr>
          <w:b/>
          <w:szCs w:val="22"/>
        </w:rPr>
      </w:pPr>
      <w:proofErr w:type="spellStart"/>
      <w:r w:rsidRPr="006460E3">
        <w:rPr>
          <w:b/>
          <w:szCs w:val="22"/>
        </w:rPr>
        <w:t>Stalevo</w:t>
      </w:r>
      <w:proofErr w:type="spellEnd"/>
      <w:r w:rsidRPr="006460E3">
        <w:rPr>
          <w:b/>
          <w:szCs w:val="22"/>
        </w:rPr>
        <w:t xml:space="preserve"> obsahuje sacharózu</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obsahuje sacharózu (1,6 mg/tableta). Ak </w:t>
      </w:r>
      <w:r w:rsidR="005B2BC2" w:rsidRPr="006460E3">
        <w:rPr>
          <w:szCs w:val="22"/>
        </w:rPr>
        <w:t>v</w:t>
      </w:r>
      <w:r w:rsidRPr="006460E3">
        <w:rPr>
          <w:szCs w:val="22"/>
        </w:rPr>
        <w:t xml:space="preserve">ám </w:t>
      </w:r>
      <w:r w:rsidR="005B2BC2" w:rsidRPr="006460E3">
        <w:rPr>
          <w:szCs w:val="22"/>
        </w:rPr>
        <w:t>v</w:t>
      </w:r>
      <w:r w:rsidRPr="006460E3">
        <w:rPr>
          <w:szCs w:val="22"/>
        </w:rPr>
        <w:t xml:space="preserve">áš lekár povedal, že neznášate niektoré cukry, kontaktujte </w:t>
      </w:r>
      <w:r w:rsidR="0060650A">
        <w:rPr>
          <w:szCs w:val="22"/>
        </w:rPr>
        <w:t>svojho lekára</w:t>
      </w:r>
      <w:r w:rsidRPr="006460E3">
        <w:rPr>
          <w:szCs w:val="22"/>
        </w:rPr>
        <w:t>, pred užitím tohto lieku.</w:t>
      </w:r>
    </w:p>
    <w:p w:rsidR="00985CAC" w:rsidRPr="006460E3" w:rsidRDefault="00985CAC">
      <w:pPr>
        <w:spacing w:line="240" w:lineRule="auto"/>
        <w:rPr>
          <w:b/>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rPr>
      </w:pPr>
      <w:r w:rsidRPr="006460E3">
        <w:rPr>
          <w:b/>
        </w:rPr>
        <w:t>3.</w:t>
      </w:r>
      <w:r w:rsidRPr="006460E3">
        <w:rPr>
          <w:b/>
        </w:rPr>
        <w:tab/>
      </w:r>
      <w:r w:rsidR="005B2BC2" w:rsidRPr="006460E3">
        <w:rPr>
          <w:b/>
        </w:rPr>
        <w:t xml:space="preserve">Ako užívať </w:t>
      </w:r>
      <w:proofErr w:type="spellStart"/>
      <w:r w:rsidR="005B2BC2"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caps/>
          <w:szCs w:val="22"/>
        </w:rPr>
        <w:t>V</w:t>
      </w:r>
      <w:r w:rsidRPr="006460E3">
        <w:rPr>
          <w:szCs w:val="22"/>
        </w:rPr>
        <w:t xml:space="preserve">ždy užívajte </w:t>
      </w:r>
      <w:r w:rsidR="005B2BC2" w:rsidRPr="006460E3">
        <w:rPr>
          <w:szCs w:val="22"/>
        </w:rPr>
        <w:t xml:space="preserve">tento liek </w:t>
      </w:r>
      <w:r w:rsidRPr="006460E3">
        <w:rPr>
          <w:szCs w:val="22"/>
        </w:rPr>
        <w:t xml:space="preserve">presne </w:t>
      </w:r>
      <w:r w:rsidRPr="006460E3">
        <w:rPr>
          <w:bCs/>
          <w:noProof/>
          <w:szCs w:val="22"/>
        </w:rPr>
        <w:t xml:space="preserve">tak, ako </w:t>
      </w:r>
      <w:r w:rsidR="005B2BC2" w:rsidRPr="006460E3">
        <w:rPr>
          <w:bCs/>
          <w:noProof/>
          <w:szCs w:val="22"/>
        </w:rPr>
        <w:t>v</w:t>
      </w:r>
      <w:r w:rsidRPr="006460E3">
        <w:rPr>
          <w:bCs/>
          <w:noProof/>
          <w:szCs w:val="22"/>
        </w:rPr>
        <w:t xml:space="preserve">ám povedal </w:t>
      </w:r>
      <w:r w:rsidR="005B2BC2" w:rsidRPr="006460E3">
        <w:rPr>
          <w:bCs/>
          <w:noProof/>
          <w:szCs w:val="22"/>
        </w:rPr>
        <w:t>v</w:t>
      </w:r>
      <w:r w:rsidRPr="006460E3">
        <w:rPr>
          <w:bCs/>
          <w:noProof/>
          <w:szCs w:val="22"/>
        </w:rPr>
        <w:t>áš lekár</w:t>
      </w:r>
      <w:r w:rsidR="003E5621" w:rsidRPr="006460E3">
        <w:rPr>
          <w:bCs/>
          <w:noProof/>
          <w:szCs w:val="22"/>
        </w:rPr>
        <w:t xml:space="preserve"> alebo lekárnik</w:t>
      </w:r>
      <w:r w:rsidRPr="006460E3">
        <w:rPr>
          <w:szCs w:val="22"/>
        </w:rPr>
        <w:t xml:space="preserve">. </w:t>
      </w:r>
      <w:r w:rsidRPr="006460E3">
        <w:rPr>
          <w:bCs/>
          <w:noProof/>
          <w:szCs w:val="22"/>
        </w:rPr>
        <w:t>Ak si nie ste niečím istý, overte si to u svojho lekára</w:t>
      </w:r>
      <w:r w:rsidRPr="006460E3">
        <w:rPr>
          <w:noProof/>
          <w:szCs w:val="22"/>
        </w:rPr>
        <w:t xml:space="preserve"> </w:t>
      </w:r>
      <w:r w:rsidRPr="006460E3">
        <w:rPr>
          <w:bCs/>
          <w:noProof/>
          <w:szCs w:val="22"/>
        </w:rPr>
        <w:t>alebo</w:t>
      </w:r>
      <w:r w:rsidRPr="006460E3">
        <w:rPr>
          <w:noProof/>
          <w:szCs w:val="22"/>
        </w:rPr>
        <w:t xml:space="preserve"> </w:t>
      </w:r>
      <w:r w:rsidRPr="006460E3">
        <w:rPr>
          <w:bCs/>
          <w:noProof/>
          <w:szCs w:val="22"/>
        </w:rPr>
        <w:t>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Pre dospelých a</w:t>
      </w:r>
      <w:r w:rsidR="00A01C75" w:rsidRPr="006460E3">
        <w:rPr>
          <w:szCs w:val="22"/>
          <w:u w:val="single"/>
        </w:rPr>
        <w:t> </w:t>
      </w:r>
      <w:r w:rsidRPr="006460E3">
        <w:rPr>
          <w:szCs w:val="22"/>
          <w:u w:val="single"/>
        </w:rPr>
        <w:t>starších</w:t>
      </w:r>
      <w:r w:rsidR="00A01C75" w:rsidRPr="006460E3">
        <w:rPr>
          <w:szCs w:val="22"/>
          <w:u w:val="single"/>
        </w:rPr>
        <w:t xml:space="preserve"> ľudí</w:t>
      </w:r>
      <w:r w:rsidRPr="006460E3">
        <w:rPr>
          <w:szCs w:val="22"/>
          <w:u w:val="single"/>
        </w:rPr>
        <w:t>:</w:t>
      </w:r>
    </w:p>
    <w:p w:rsidR="00166A0C" w:rsidRPr="006460E3" w:rsidRDefault="00166A0C" w:rsidP="005F51B2">
      <w:pPr>
        <w:numPr>
          <w:ilvl w:val="0"/>
          <w:numId w:val="31"/>
        </w:numPr>
        <w:tabs>
          <w:tab w:val="clear" w:pos="567"/>
        </w:tabs>
        <w:spacing w:line="240" w:lineRule="auto"/>
        <w:ind w:left="567" w:hanging="567"/>
        <w:rPr>
          <w:szCs w:val="22"/>
        </w:rPr>
      </w:pPr>
      <w:r w:rsidRPr="006460E3">
        <w:rPr>
          <w:szCs w:val="22"/>
        </w:rPr>
        <w:t xml:space="preserve">Váš lekár vám presne povie, koľko tabliet </w:t>
      </w:r>
      <w:r w:rsidR="007431C0" w:rsidRPr="006460E3">
        <w:rPr>
          <w:szCs w:val="22"/>
        </w:rPr>
        <w:t xml:space="preserve">lieku </w:t>
      </w:r>
      <w:proofErr w:type="spellStart"/>
      <w:r w:rsidRPr="006460E3">
        <w:rPr>
          <w:szCs w:val="22"/>
        </w:rPr>
        <w:t>Stalev</w:t>
      </w:r>
      <w:r w:rsidR="007431C0" w:rsidRPr="006460E3">
        <w:rPr>
          <w:szCs w:val="22"/>
        </w:rPr>
        <w:t>o</w:t>
      </w:r>
      <w:proofErr w:type="spellEnd"/>
      <w:r w:rsidRPr="006460E3">
        <w:rPr>
          <w:szCs w:val="22"/>
        </w:rPr>
        <w:t xml:space="preserve"> máte užiť každý deň.</w:t>
      </w:r>
    </w:p>
    <w:p w:rsidR="00985CAC" w:rsidRPr="006460E3" w:rsidRDefault="00985CAC" w:rsidP="005F51B2">
      <w:pPr>
        <w:numPr>
          <w:ilvl w:val="0"/>
          <w:numId w:val="31"/>
        </w:numPr>
        <w:tabs>
          <w:tab w:val="clear" w:pos="567"/>
        </w:tabs>
        <w:spacing w:line="240" w:lineRule="auto"/>
        <w:ind w:left="567" w:right="-2" w:hanging="567"/>
        <w:rPr>
          <w:szCs w:val="22"/>
        </w:rPr>
      </w:pPr>
      <w:r w:rsidRPr="006460E3">
        <w:rPr>
          <w:szCs w:val="22"/>
        </w:rPr>
        <w:t>Tablety nie sú určené na delenie alebo lámanie na menšie kúsky.</w:t>
      </w:r>
    </w:p>
    <w:p w:rsidR="00985CAC" w:rsidRPr="006460E3" w:rsidRDefault="00985CAC" w:rsidP="005F51B2">
      <w:pPr>
        <w:numPr>
          <w:ilvl w:val="0"/>
          <w:numId w:val="31"/>
        </w:numPr>
        <w:tabs>
          <w:tab w:val="clear" w:pos="567"/>
        </w:tabs>
        <w:spacing w:line="240" w:lineRule="auto"/>
        <w:ind w:left="567" w:right="-2" w:hanging="567"/>
        <w:rPr>
          <w:szCs w:val="22"/>
        </w:rPr>
      </w:pPr>
      <w:r w:rsidRPr="006460E3">
        <w:rPr>
          <w:szCs w:val="22"/>
        </w:rPr>
        <w:t>Vždy užívajte iba jednu tabletu.</w:t>
      </w:r>
    </w:p>
    <w:p w:rsidR="00985CAC" w:rsidRPr="006460E3" w:rsidRDefault="00985CAC" w:rsidP="005F51B2">
      <w:pPr>
        <w:numPr>
          <w:ilvl w:val="0"/>
          <w:numId w:val="31"/>
        </w:numPr>
        <w:tabs>
          <w:tab w:val="clear" w:pos="567"/>
        </w:tabs>
        <w:spacing w:line="240" w:lineRule="auto"/>
        <w:ind w:left="567" w:right="-2" w:hanging="567"/>
        <w:rPr>
          <w:szCs w:val="22"/>
        </w:rPr>
      </w:pPr>
      <w:r w:rsidRPr="006460E3">
        <w:rPr>
          <w:szCs w:val="22"/>
        </w:rPr>
        <w:t xml:space="preserve">V závislosti od toho, aká bude </w:t>
      </w:r>
      <w:r w:rsidR="005B2BC2" w:rsidRPr="006460E3">
        <w:rPr>
          <w:szCs w:val="22"/>
        </w:rPr>
        <w:t>v</w:t>
      </w:r>
      <w:r w:rsidRPr="006460E3">
        <w:rPr>
          <w:szCs w:val="22"/>
        </w:rPr>
        <w:t xml:space="preserve">aša odpoveď na liečbu, môže </w:t>
      </w:r>
      <w:r w:rsidR="005B2BC2" w:rsidRPr="006460E3">
        <w:rPr>
          <w:szCs w:val="22"/>
        </w:rPr>
        <w:t>v</w:t>
      </w:r>
      <w:r w:rsidRPr="006460E3">
        <w:rPr>
          <w:szCs w:val="22"/>
        </w:rPr>
        <w:t>áš lekár navrhnúť vyššiu alebo nižšiu dávku.</w:t>
      </w:r>
    </w:p>
    <w:p w:rsidR="00985CAC" w:rsidRPr="006460E3" w:rsidRDefault="00985CAC" w:rsidP="005F51B2">
      <w:pPr>
        <w:numPr>
          <w:ilvl w:val="0"/>
          <w:numId w:val="31"/>
        </w:numPr>
        <w:tabs>
          <w:tab w:val="clear" w:pos="567"/>
        </w:tabs>
        <w:spacing w:line="240" w:lineRule="auto"/>
        <w:ind w:left="567" w:right="-2" w:hanging="567"/>
        <w:rPr>
          <w:szCs w:val="22"/>
        </w:rPr>
      </w:pPr>
      <w:r w:rsidRPr="006460E3">
        <w:rPr>
          <w:szCs w:val="22"/>
        </w:rPr>
        <w:t xml:space="preserve">Ak užívate </w:t>
      </w:r>
      <w:proofErr w:type="spellStart"/>
      <w:r w:rsidRPr="006460E3">
        <w:rPr>
          <w:szCs w:val="22"/>
        </w:rPr>
        <w:t>Stalevo</w:t>
      </w:r>
      <w:proofErr w:type="spellEnd"/>
      <w:r w:rsidRPr="006460E3">
        <w:rPr>
          <w:szCs w:val="22"/>
        </w:rPr>
        <w:t xml:space="preserve"> 50 mg/12,5 mg/200 mg, 75 mg/18,75 mg/200 mg, 100 mg/25 mg/200 mg, 125 mg/31,25 mg/200 mg alebo 150 mg/37,5 mg/200 mg tablety, neužite viac ako 10 tabliet denne.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Porozprávajte sa so svojím lekárom alebo lekárnikom, ak si myslíte, že účinky </w:t>
      </w:r>
      <w:r w:rsidR="007431C0" w:rsidRPr="006460E3">
        <w:rPr>
          <w:szCs w:val="22"/>
        </w:rPr>
        <w:t xml:space="preserve">lieku </w:t>
      </w:r>
      <w:proofErr w:type="spellStart"/>
      <w:r w:rsidRPr="006460E3">
        <w:rPr>
          <w:szCs w:val="22"/>
        </w:rPr>
        <w:t>Stalev</w:t>
      </w:r>
      <w:r w:rsidR="007431C0" w:rsidRPr="006460E3">
        <w:rPr>
          <w:szCs w:val="22"/>
        </w:rPr>
        <w:t>o</w:t>
      </w:r>
      <w:proofErr w:type="spellEnd"/>
      <w:r w:rsidRPr="006460E3">
        <w:rPr>
          <w:szCs w:val="22"/>
        </w:rPr>
        <w:t xml:space="preserve"> sú  príliš silné alebo príliš slabé, alebo ak sa u </w:t>
      </w:r>
      <w:r w:rsidR="005B2BC2" w:rsidRPr="006460E3">
        <w:rPr>
          <w:szCs w:val="22"/>
        </w:rPr>
        <w:t xml:space="preserve">vás </w:t>
      </w:r>
      <w:r w:rsidRPr="006460E3">
        <w:rPr>
          <w:szCs w:val="22"/>
        </w:rPr>
        <w:t>vyskytnú možné vedľajšie účinky.</w:t>
      </w:r>
    </w:p>
    <w:p w:rsidR="00985CAC" w:rsidRPr="006460E3" w:rsidRDefault="00985CAC">
      <w:pPr>
        <w:numPr>
          <w:ilvl w:val="12"/>
          <w:numId w:val="0"/>
        </w:numPr>
        <w:spacing w:line="240" w:lineRule="auto"/>
        <w:ind w:right="-2"/>
        <w:jc w:val="both"/>
        <w:rPr>
          <w:szCs w:val="22"/>
        </w:rPr>
      </w:pPr>
    </w:p>
    <w:tbl>
      <w:tblPr>
        <w:tblW w:w="0" w:type="auto"/>
        <w:tblLook w:val="04A0" w:firstRow="1" w:lastRow="0" w:firstColumn="1" w:lastColumn="0" w:noHBand="0" w:noVBand="1"/>
      </w:tblPr>
      <w:tblGrid>
        <w:gridCol w:w="5211"/>
        <w:gridCol w:w="4076"/>
      </w:tblGrid>
      <w:tr w:rsidR="00096F08" w:rsidRPr="006460E3" w:rsidTr="00096F08">
        <w:tc>
          <w:tcPr>
            <w:tcW w:w="5211" w:type="dxa"/>
          </w:tcPr>
          <w:p w:rsidR="00096F08" w:rsidRPr="006460E3" w:rsidRDefault="00096F08">
            <w:pPr>
              <w:numPr>
                <w:ilvl w:val="12"/>
                <w:numId w:val="0"/>
              </w:numPr>
              <w:spacing w:line="240" w:lineRule="auto"/>
              <w:ind w:right="-2"/>
              <w:jc w:val="both"/>
              <w:rPr>
                <w:szCs w:val="22"/>
              </w:rPr>
            </w:pPr>
          </w:p>
          <w:p w:rsidR="00096F08" w:rsidRPr="006460E3" w:rsidRDefault="00096F08">
            <w:pPr>
              <w:numPr>
                <w:ilvl w:val="12"/>
                <w:numId w:val="0"/>
              </w:numPr>
              <w:spacing w:line="240" w:lineRule="auto"/>
              <w:ind w:right="-2"/>
              <w:rPr>
                <w:szCs w:val="22"/>
              </w:rPr>
            </w:pPr>
            <w:r w:rsidRPr="006460E3">
              <w:rPr>
                <w:szCs w:val="22"/>
              </w:rPr>
              <w:t>Otvorenie fľaše po prvýkrát: otvorte uzáver a potom zatlačte palec na plombu až kým sa nepretrhne. Pozri obrázok 1.</w:t>
            </w:r>
          </w:p>
          <w:p w:rsidR="00096F08" w:rsidRPr="006460E3" w:rsidRDefault="00096F08">
            <w:pPr>
              <w:numPr>
                <w:ilvl w:val="12"/>
                <w:numId w:val="0"/>
              </w:numPr>
              <w:spacing w:line="240" w:lineRule="auto"/>
              <w:ind w:right="-2"/>
              <w:jc w:val="both"/>
              <w:rPr>
                <w:szCs w:val="22"/>
              </w:rPr>
            </w:pPr>
          </w:p>
        </w:tc>
        <w:tc>
          <w:tcPr>
            <w:tcW w:w="4076" w:type="dxa"/>
            <w:hideMark/>
          </w:tcPr>
          <w:p w:rsidR="00096F08" w:rsidRPr="006460E3" w:rsidRDefault="00096F08">
            <w:pPr>
              <w:pStyle w:val="Caption"/>
              <w:keepNext/>
              <w:jc w:val="center"/>
              <w:rPr>
                <w:sz w:val="22"/>
              </w:rPr>
            </w:pPr>
            <w:r w:rsidRPr="006460E3">
              <w:rPr>
                <w:sz w:val="22"/>
              </w:rPr>
              <w:t xml:space="preserve">Obrázok </w:t>
            </w:r>
            <w:r w:rsidR="00266036" w:rsidRPr="006460E3">
              <w:rPr>
                <w:sz w:val="22"/>
              </w:rPr>
              <w:t>1</w:t>
            </w:r>
          </w:p>
          <w:p w:rsidR="00096F08" w:rsidRPr="006460E3" w:rsidRDefault="00096F08">
            <w:pPr>
              <w:numPr>
                <w:ilvl w:val="12"/>
                <w:numId w:val="0"/>
              </w:numPr>
              <w:spacing w:line="240" w:lineRule="auto"/>
              <w:ind w:right="-2"/>
              <w:jc w:val="center"/>
              <w:rPr>
                <w:szCs w:val="22"/>
              </w:rPr>
            </w:pPr>
            <w:r w:rsidRPr="006460E3">
              <w:rPr>
                <w:szCs w:val="22"/>
              </w:rPr>
              <w:pict>
                <v:shape id="_x0000_i1028" type="#_x0000_t75" style="width:67.5pt;height:53.25pt">
                  <v:imagedata r:id="rId12" o:title="Stalevo_Sormi#1"/>
                </v:shape>
              </w:pict>
            </w:r>
          </w:p>
        </w:tc>
      </w:tr>
    </w:tbl>
    <w:p w:rsidR="00096F08" w:rsidRPr="006460E3" w:rsidRDefault="00096F08">
      <w:pPr>
        <w:numPr>
          <w:ilvl w:val="12"/>
          <w:numId w:val="0"/>
        </w:numPr>
        <w:spacing w:line="240" w:lineRule="auto"/>
        <w:ind w:right="-2"/>
        <w:jc w:val="both"/>
        <w:rPr>
          <w:szCs w:val="22"/>
        </w:rPr>
      </w:pPr>
    </w:p>
    <w:p w:rsidR="00985CAC" w:rsidRPr="006460E3" w:rsidRDefault="00985CAC">
      <w:pPr>
        <w:numPr>
          <w:ilvl w:val="12"/>
          <w:numId w:val="0"/>
        </w:numPr>
        <w:ind w:right="-2"/>
        <w:outlineLvl w:val="0"/>
        <w:rPr>
          <w:noProof/>
          <w:szCs w:val="22"/>
        </w:rPr>
      </w:pPr>
      <w:r w:rsidRPr="006460E3">
        <w:rPr>
          <w:b/>
          <w:noProof/>
          <w:szCs w:val="22"/>
        </w:rPr>
        <w:t xml:space="preserve">Ak užijete viac </w:t>
      </w:r>
      <w:r w:rsidR="007431C0" w:rsidRPr="006460E3">
        <w:rPr>
          <w:b/>
          <w:szCs w:val="22"/>
        </w:rPr>
        <w:t>lieku</w:t>
      </w:r>
      <w:r w:rsidR="007431C0" w:rsidRPr="006460E3">
        <w:rPr>
          <w:b/>
          <w:noProof/>
          <w:szCs w:val="22"/>
        </w:rPr>
        <w:t xml:space="preserve"> </w:t>
      </w:r>
      <w:r w:rsidRPr="006460E3">
        <w:rPr>
          <w:b/>
          <w:noProof/>
          <w:szCs w:val="22"/>
        </w:rPr>
        <w:t>Stalev</w:t>
      </w:r>
      <w:r w:rsidR="007431C0" w:rsidRPr="006460E3">
        <w:rPr>
          <w:b/>
          <w:noProof/>
          <w:szCs w:val="22"/>
        </w:rPr>
        <w:t>o</w:t>
      </w:r>
      <w:r w:rsidRPr="006460E3">
        <w:rPr>
          <w:b/>
          <w:noProof/>
          <w:szCs w:val="22"/>
        </w:rPr>
        <w:t>, ako máte</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Ak ste náhodou užili viac tabliet </w:t>
      </w:r>
      <w:r w:rsidR="007431C0" w:rsidRPr="006460E3">
        <w:rPr>
          <w:szCs w:val="22"/>
        </w:rPr>
        <w:t xml:space="preserve">lieku </w:t>
      </w:r>
      <w:proofErr w:type="spellStart"/>
      <w:r w:rsidRPr="006460E3">
        <w:rPr>
          <w:szCs w:val="22"/>
        </w:rPr>
        <w:t>Stalev</w:t>
      </w:r>
      <w:r w:rsidR="007431C0" w:rsidRPr="006460E3">
        <w:rPr>
          <w:szCs w:val="22"/>
        </w:rPr>
        <w:t>o</w:t>
      </w:r>
      <w:proofErr w:type="spellEnd"/>
      <w:r w:rsidRPr="006460E3">
        <w:rPr>
          <w:szCs w:val="22"/>
        </w:rPr>
        <w:t xml:space="preserve">, ako máte, okamžite to povedzte </w:t>
      </w:r>
      <w:r w:rsidR="005B2BC2" w:rsidRPr="006460E3">
        <w:rPr>
          <w:szCs w:val="22"/>
        </w:rPr>
        <w:t>v</w:t>
      </w:r>
      <w:r w:rsidRPr="006460E3">
        <w:rPr>
          <w:szCs w:val="22"/>
        </w:rPr>
        <w:t xml:space="preserve">ášmu lekárovi alebo lekárnikovi. V prípade predávkovania môžete pociťovať zmätenosť alebo vzrušenie, môže sa </w:t>
      </w:r>
      <w:r w:rsidR="005B2BC2" w:rsidRPr="006460E3">
        <w:rPr>
          <w:szCs w:val="22"/>
        </w:rPr>
        <w:t>v</w:t>
      </w:r>
      <w:r w:rsidRPr="006460E3">
        <w:rPr>
          <w:szCs w:val="22"/>
        </w:rPr>
        <w:t xml:space="preserve">ám spomaliť alebo zrýchliť tep alebo sa </w:t>
      </w:r>
      <w:r w:rsidR="005B2BC2" w:rsidRPr="006460E3">
        <w:rPr>
          <w:szCs w:val="22"/>
        </w:rPr>
        <w:t>v</w:t>
      </w:r>
      <w:r w:rsidRPr="006460E3">
        <w:rPr>
          <w:szCs w:val="22"/>
        </w:rPr>
        <w:t>ám môže zmeniť farba pokožky, jazyka, očí alebo moču.</w:t>
      </w:r>
    </w:p>
    <w:p w:rsidR="00985CAC" w:rsidRPr="006460E3" w:rsidRDefault="00985CAC">
      <w:pPr>
        <w:spacing w:line="240" w:lineRule="auto"/>
        <w:rPr>
          <w:szCs w:val="22"/>
        </w:rPr>
      </w:pPr>
    </w:p>
    <w:p w:rsidR="00985CAC" w:rsidRPr="006460E3" w:rsidRDefault="00985CAC" w:rsidP="009C64DF">
      <w:pPr>
        <w:rPr>
          <w:b/>
        </w:rPr>
      </w:pPr>
      <w:r w:rsidRPr="006460E3">
        <w:rPr>
          <w:b/>
        </w:rPr>
        <w:t xml:space="preserve">Ak zabudnete užiť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spacing w:line="240" w:lineRule="auto"/>
        <w:rPr>
          <w:noProof/>
          <w:szCs w:val="22"/>
        </w:rPr>
      </w:pPr>
      <w:r w:rsidRPr="006460E3">
        <w:rPr>
          <w:noProof/>
          <w:szCs w:val="22"/>
        </w:rPr>
        <w:t>Neužívajte dvojnásobnú dávku, aby ste nahradili vynechanú tabletu.</w:t>
      </w:r>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8C6664" w:rsidRPr="006460E3">
        <w:rPr>
          <w:szCs w:val="22"/>
          <w:u w:val="single"/>
        </w:rPr>
        <w:t>v</w:t>
      </w:r>
      <w:r w:rsidRPr="006460E3">
        <w:rPr>
          <w:szCs w:val="22"/>
          <w:u w:val="single"/>
        </w:rPr>
        <w:t xml:space="preserve">ašej nasledujúcej dávky viac ako 1 hodina: </w:t>
      </w:r>
    </w:p>
    <w:p w:rsidR="00985CAC" w:rsidRPr="006460E3" w:rsidRDefault="00985CAC">
      <w:pPr>
        <w:pStyle w:val="BodyText"/>
        <w:spacing w:line="240" w:lineRule="auto"/>
        <w:rPr>
          <w:b w:val="0"/>
          <w:i w:val="0"/>
          <w:szCs w:val="22"/>
        </w:rPr>
      </w:pPr>
      <w:r w:rsidRPr="006460E3">
        <w:rPr>
          <w:b w:val="0"/>
          <w:i w:val="0"/>
          <w:szCs w:val="22"/>
        </w:rPr>
        <w:t xml:space="preserve">Užite jednu tabletu ihneď, ako si spomeniete, a ďalšiu tabletu v obvyklom čase.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8C6664" w:rsidRPr="006460E3">
        <w:rPr>
          <w:szCs w:val="22"/>
          <w:u w:val="single"/>
        </w:rPr>
        <w:t>v</w:t>
      </w:r>
      <w:r w:rsidRPr="006460E3">
        <w:rPr>
          <w:szCs w:val="22"/>
          <w:u w:val="single"/>
        </w:rPr>
        <w:t xml:space="preserve">ašej nasledujúcej dávky menej ako 1 hodina: </w:t>
      </w:r>
    </w:p>
    <w:p w:rsidR="00985CAC" w:rsidRPr="006460E3" w:rsidRDefault="00985CAC">
      <w:pPr>
        <w:numPr>
          <w:ilvl w:val="12"/>
          <w:numId w:val="0"/>
        </w:numPr>
        <w:spacing w:line="240" w:lineRule="auto"/>
        <w:ind w:right="-2"/>
        <w:rPr>
          <w:szCs w:val="22"/>
        </w:rPr>
      </w:pPr>
      <w:r w:rsidRPr="006460E3">
        <w:rPr>
          <w:szCs w:val="22"/>
        </w:rPr>
        <w:t xml:space="preserve">Užite jednu tabletu ihneď, ako si spomeniete , počkajte 1 hodinu a potom užite ešte jednu tabletu. Potom pokračujte ako zvyčajne. </w:t>
      </w:r>
    </w:p>
    <w:p w:rsidR="00985CAC" w:rsidRPr="006460E3" w:rsidRDefault="00985CAC">
      <w:pPr>
        <w:numPr>
          <w:ilvl w:val="12"/>
          <w:numId w:val="0"/>
        </w:numPr>
        <w:spacing w:line="240" w:lineRule="auto"/>
        <w:ind w:right="-2"/>
        <w:outlineLvl w:val="0"/>
        <w:rPr>
          <w:szCs w:val="22"/>
        </w:rPr>
      </w:pPr>
    </w:p>
    <w:p w:rsidR="00985CAC" w:rsidRPr="006460E3" w:rsidRDefault="00985CAC">
      <w:pPr>
        <w:numPr>
          <w:ilvl w:val="12"/>
          <w:numId w:val="0"/>
        </w:numPr>
        <w:spacing w:line="240" w:lineRule="auto"/>
        <w:ind w:right="-2"/>
        <w:rPr>
          <w:szCs w:val="22"/>
        </w:rPr>
      </w:pPr>
      <w:r w:rsidRPr="006460E3">
        <w:rPr>
          <w:szCs w:val="22"/>
        </w:rPr>
        <w:t xml:space="preserve">Vždy dodržujte odstup aspoň jednej hodiny medzi tabletami </w:t>
      </w:r>
      <w:r w:rsidR="007431C0" w:rsidRPr="006460E3">
        <w:rPr>
          <w:szCs w:val="22"/>
        </w:rPr>
        <w:t xml:space="preserve">lieku </w:t>
      </w:r>
      <w:proofErr w:type="spellStart"/>
      <w:r w:rsidRPr="006460E3">
        <w:rPr>
          <w:szCs w:val="22"/>
        </w:rPr>
        <w:t>Stalev</w:t>
      </w:r>
      <w:r w:rsidR="007431C0" w:rsidRPr="006460E3">
        <w:rPr>
          <w:szCs w:val="22"/>
        </w:rPr>
        <w:t>o</w:t>
      </w:r>
      <w:proofErr w:type="spellEnd"/>
      <w:r w:rsidRPr="006460E3">
        <w:rPr>
          <w:szCs w:val="22"/>
        </w:rPr>
        <w:t>, aby ste predišli možným vedľajším účinkom.</w:t>
      </w:r>
    </w:p>
    <w:p w:rsidR="00985CAC" w:rsidRPr="006460E3" w:rsidRDefault="00985CAC" w:rsidP="009C64DF"/>
    <w:p w:rsidR="00985CAC" w:rsidRPr="006460E3" w:rsidRDefault="00985CAC" w:rsidP="009C64DF">
      <w:pPr>
        <w:rPr>
          <w:b/>
        </w:rPr>
      </w:pPr>
      <w:r w:rsidRPr="006460E3">
        <w:rPr>
          <w:b/>
        </w:rPr>
        <w:t xml:space="preserve">Ak prestanete užívať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szCs w:val="22"/>
        </w:rPr>
        <w:t xml:space="preserve">Neprerušte užívanie </w:t>
      </w:r>
      <w:r w:rsidR="007431C0" w:rsidRPr="006460E3">
        <w:rPr>
          <w:szCs w:val="22"/>
        </w:rPr>
        <w:t xml:space="preserve">lieku </w:t>
      </w:r>
      <w:proofErr w:type="spellStart"/>
      <w:r w:rsidRPr="006460E3">
        <w:rPr>
          <w:szCs w:val="22"/>
        </w:rPr>
        <w:t>Stalev</w:t>
      </w:r>
      <w:r w:rsidR="007431C0" w:rsidRPr="006460E3">
        <w:rPr>
          <w:szCs w:val="22"/>
        </w:rPr>
        <w:t>o</w:t>
      </w:r>
      <w:proofErr w:type="spellEnd"/>
      <w:r w:rsidRPr="006460E3">
        <w:rPr>
          <w:szCs w:val="22"/>
        </w:rPr>
        <w:t xml:space="preserve">, pokiaľ </w:t>
      </w:r>
      <w:r w:rsidR="008C6664" w:rsidRPr="006460E3">
        <w:rPr>
          <w:szCs w:val="22"/>
        </w:rPr>
        <w:t>v</w:t>
      </w:r>
      <w:r w:rsidRPr="006460E3">
        <w:rPr>
          <w:szCs w:val="22"/>
        </w:rPr>
        <w:t xml:space="preserve">ám to neodporučí </w:t>
      </w:r>
      <w:r w:rsidR="008C6664" w:rsidRPr="006460E3">
        <w:rPr>
          <w:szCs w:val="22"/>
        </w:rPr>
        <w:t>v</w:t>
      </w:r>
      <w:r w:rsidRPr="006460E3">
        <w:rPr>
          <w:szCs w:val="22"/>
        </w:rPr>
        <w:t xml:space="preserve">áš lekár. V takom prípade </w:t>
      </w:r>
      <w:r w:rsidR="008C6664" w:rsidRPr="006460E3">
        <w:rPr>
          <w:szCs w:val="22"/>
        </w:rPr>
        <w:t>v</w:t>
      </w:r>
      <w:r w:rsidRPr="006460E3">
        <w:rPr>
          <w:szCs w:val="22"/>
        </w:rPr>
        <w:t xml:space="preserve">áš lekár možno bude musieť upraviť dávkovanie </w:t>
      </w:r>
      <w:r w:rsidR="008C6664" w:rsidRPr="006460E3">
        <w:rPr>
          <w:szCs w:val="22"/>
        </w:rPr>
        <w:t>v</w:t>
      </w:r>
      <w:r w:rsidRPr="006460E3">
        <w:rPr>
          <w:szCs w:val="22"/>
        </w:rPr>
        <w:t xml:space="preserve">ašich ďalších antiparkinsoník, najmä levodopy, aby sa zabezpečilo dostatočné potlačenie </w:t>
      </w:r>
      <w:r w:rsidR="008C6664" w:rsidRPr="006460E3">
        <w:rPr>
          <w:szCs w:val="22"/>
        </w:rPr>
        <w:t>v</w:t>
      </w:r>
      <w:r w:rsidRPr="006460E3">
        <w:rPr>
          <w:szCs w:val="22"/>
        </w:rPr>
        <w:t xml:space="preserve">ašich príznakov. Ak náhle prerušíte užívanie </w:t>
      </w:r>
      <w:r w:rsidR="009268BA" w:rsidRPr="006460E3">
        <w:rPr>
          <w:szCs w:val="22"/>
        </w:rPr>
        <w:t xml:space="preserve">lieku </w:t>
      </w:r>
      <w:proofErr w:type="spellStart"/>
      <w:r w:rsidRPr="006460E3">
        <w:rPr>
          <w:szCs w:val="22"/>
        </w:rPr>
        <w:t>Stalev</w:t>
      </w:r>
      <w:r w:rsidR="009268BA" w:rsidRPr="006460E3">
        <w:rPr>
          <w:szCs w:val="22"/>
        </w:rPr>
        <w:t>o</w:t>
      </w:r>
      <w:proofErr w:type="spellEnd"/>
      <w:r w:rsidRPr="006460E3">
        <w:rPr>
          <w:szCs w:val="22"/>
        </w:rPr>
        <w:t xml:space="preserve"> a iných antiparkinsoník, môže to viesť k nežiaducim vedľajším účinkom.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noProof/>
          <w:szCs w:val="22"/>
        </w:rPr>
        <w:t xml:space="preserve">Ak máte </w:t>
      </w:r>
      <w:r w:rsidR="00096F08" w:rsidRPr="006460E3">
        <w:rPr>
          <w:noProof/>
          <w:szCs w:val="22"/>
        </w:rPr>
        <w:t xml:space="preserve">akékoľvek </w:t>
      </w:r>
      <w:r w:rsidRPr="006460E3">
        <w:rPr>
          <w:noProof/>
          <w:szCs w:val="22"/>
        </w:rPr>
        <w:t>ďalšie otázky týkajúce sa použitia tohto lieku, opýtajte sa svojho lekára alebo 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caps/>
        </w:rPr>
      </w:pPr>
      <w:r w:rsidRPr="006460E3">
        <w:rPr>
          <w:b/>
          <w:caps/>
        </w:rPr>
        <w:t>4.</w:t>
      </w:r>
      <w:r w:rsidRPr="006460E3">
        <w:rPr>
          <w:b/>
          <w:caps/>
        </w:rPr>
        <w:tab/>
      </w:r>
      <w:r w:rsidR="00A876DB" w:rsidRPr="006460E3">
        <w:rPr>
          <w:b/>
        </w:rPr>
        <w:t>Možné vedľajšie účinky</w:t>
      </w:r>
    </w:p>
    <w:p w:rsidR="00985CAC" w:rsidRPr="006460E3" w:rsidRDefault="00985CAC">
      <w:pPr>
        <w:numPr>
          <w:ilvl w:val="12"/>
          <w:numId w:val="0"/>
        </w:numPr>
        <w:spacing w:line="240" w:lineRule="auto"/>
        <w:ind w:right="-28"/>
        <w:outlineLvl w:val="0"/>
        <w:rPr>
          <w:szCs w:val="22"/>
        </w:rPr>
      </w:pPr>
    </w:p>
    <w:p w:rsidR="00985CAC" w:rsidRPr="006460E3" w:rsidRDefault="00985CAC">
      <w:pPr>
        <w:numPr>
          <w:ilvl w:val="12"/>
          <w:numId w:val="0"/>
        </w:numPr>
        <w:ind w:right="-29"/>
        <w:outlineLvl w:val="0"/>
        <w:rPr>
          <w:szCs w:val="22"/>
        </w:rPr>
      </w:pPr>
      <w:r w:rsidRPr="006460E3">
        <w:rPr>
          <w:noProof/>
          <w:szCs w:val="22"/>
        </w:rPr>
        <w:t xml:space="preserve">Tak ako všetky lieky, aj </w:t>
      </w:r>
      <w:r w:rsidR="008C6664" w:rsidRPr="006460E3">
        <w:rPr>
          <w:noProof/>
          <w:szCs w:val="22"/>
        </w:rPr>
        <w:t xml:space="preserve">tento liek </w:t>
      </w:r>
      <w:r w:rsidRPr="006460E3">
        <w:rPr>
          <w:noProof/>
          <w:szCs w:val="22"/>
        </w:rPr>
        <w:t xml:space="preserve">môže spôsobovať vedľajšie účinky, hoci sa neprejavia u každého. </w:t>
      </w:r>
      <w:r w:rsidRPr="006460E3">
        <w:rPr>
          <w:szCs w:val="22"/>
        </w:rPr>
        <w:t>Mnohé z týchto vedľajších účinkov možno zmierniť upravením dávky.</w:t>
      </w:r>
    </w:p>
    <w:p w:rsidR="00985CAC" w:rsidRPr="006460E3" w:rsidRDefault="00985CAC">
      <w:pPr>
        <w:numPr>
          <w:ilvl w:val="12"/>
          <w:numId w:val="0"/>
        </w:numPr>
        <w:ind w:right="-29"/>
        <w:outlineLvl w:val="0"/>
        <w:rPr>
          <w:szCs w:val="22"/>
        </w:rPr>
      </w:pP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lang w:eastAsia="en-GB"/>
        </w:rPr>
        <w:t>Ak sa u </w:t>
      </w:r>
      <w:r w:rsidR="008C6664" w:rsidRPr="006460E3">
        <w:rPr>
          <w:szCs w:val="22"/>
          <w:lang w:eastAsia="en-GB"/>
        </w:rPr>
        <w:t>v</w:t>
      </w:r>
      <w:r w:rsidRPr="006460E3">
        <w:rPr>
          <w:szCs w:val="22"/>
          <w:lang w:eastAsia="en-GB"/>
        </w:rPr>
        <w:t xml:space="preserve">ás počas liečby </w:t>
      </w:r>
      <w:r w:rsidR="009268BA" w:rsidRPr="006460E3">
        <w:rPr>
          <w:szCs w:val="22"/>
        </w:rPr>
        <w:t xml:space="preserve">liekom </w:t>
      </w:r>
      <w:proofErr w:type="spellStart"/>
      <w:r w:rsidRPr="006460E3">
        <w:rPr>
          <w:szCs w:val="22"/>
          <w:lang w:eastAsia="en-GB"/>
        </w:rPr>
        <w:t>Stalev</w:t>
      </w:r>
      <w:r w:rsidR="009268BA" w:rsidRPr="006460E3">
        <w:rPr>
          <w:szCs w:val="22"/>
          <w:lang w:eastAsia="en-GB"/>
        </w:rPr>
        <w:t>o</w:t>
      </w:r>
      <w:proofErr w:type="spellEnd"/>
      <w:r w:rsidRPr="006460E3">
        <w:rPr>
          <w:szCs w:val="22"/>
          <w:lang w:eastAsia="en-GB"/>
        </w:rPr>
        <w:t xml:space="preserve"> vyskytne niektorý z týchto príznakov, </w:t>
      </w:r>
      <w:r w:rsidRPr="006460E3">
        <w:rPr>
          <w:b/>
          <w:bCs/>
          <w:szCs w:val="22"/>
          <w:lang w:eastAsia="en-GB"/>
        </w:rPr>
        <w:t xml:space="preserve">ihneď kontaktujte </w:t>
      </w:r>
      <w:r w:rsidR="008C6664" w:rsidRPr="006460E3">
        <w:rPr>
          <w:b/>
          <w:bCs/>
          <w:szCs w:val="22"/>
          <w:lang w:eastAsia="en-GB"/>
        </w:rPr>
        <w:t>v</w:t>
      </w:r>
      <w:r w:rsidRPr="006460E3">
        <w:rPr>
          <w:b/>
          <w:bCs/>
          <w:szCs w:val="22"/>
          <w:lang w:eastAsia="en-GB"/>
        </w:rPr>
        <w:t>ášho lekára</w:t>
      </w:r>
      <w:r w:rsidRPr="006460E3">
        <w:rPr>
          <w:szCs w:val="22"/>
          <w:lang w:eastAsia="en-GB"/>
        </w:rPr>
        <w:t xml:space="preserve">: </w:t>
      </w:r>
    </w:p>
    <w:p w:rsidR="00985CAC" w:rsidRPr="006460E3" w:rsidRDefault="00985CAC" w:rsidP="005F51B2">
      <w:pPr>
        <w:numPr>
          <w:ilvl w:val="0"/>
          <w:numId w:val="11"/>
        </w:numPr>
        <w:tabs>
          <w:tab w:val="clear" w:pos="567"/>
        </w:tabs>
        <w:autoSpaceDE w:val="0"/>
        <w:autoSpaceDN w:val="0"/>
        <w:adjustRightInd w:val="0"/>
        <w:spacing w:line="240" w:lineRule="auto"/>
        <w:ind w:left="567" w:hanging="567"/>
        <w:rPr>
          <w:szCs w:val="22"/>
          <w:lang w:eastAsia="en-GB"/>
        </w:rPr>
      </w:pPr>
      <w:r w:rsidRPr="006460E3">
        <w:rPr>
          <w:szCs w:val="22"/>
        </w:rPr>
        <w:t xml:space="preserve">Vaše svaly priveľmi tuhnú, alebo sa objavia prudké zášklby, vyskytne sa chvenie, nepokoj, zmätenosť, horúčka, rýchly tep alebo veľké kolísanie </w:t>
      </w:r>
      <w:r w:rsidR="00A876DB" w:rsidRPr="006460E3">
        <w:rPr>
          <w:szCs w:val="22"/>
        </w:rPr>
        <w:t>v</w:t>
      </w:r>
      <w:r w:rsidRPr="006460E3">
        <w:rPr>
          <w:szCs w:val="22"/>
        </w:rPr>
        <w:t>ášho krvného tlaku. Toto môžu byť príznaky neuroleptického malígneho syndrómu (NMS, zriedkavá závažná reakcia na lieky používané na liečbu ochorení centrálneho nervového systému) alebo r</w:t>
      </w:r>
      <w:r w:rsidRPr="006460E3">
        <w:rPr>
          <w:szCs w:val="22"/>
          <w:lang w:eastAsia="en-GB"/>
        </w:rPr>
        <w:t>abdomyolýzy (zriedkavé závažné ochorenie svalov).</w:t>
      </w:r>
    </w:p>
    <w:p w:rsidR="00985CAC" w:rsidRPr="006460E3" w:rsidRDefault="00985CAC" w:rsidP="004C7E90">
      <w:pPr>
        <w:numPr>
          <w:ilvl w:val="12"/>
          <w:numId w:val="0"/>
        </w:numPr>
        <w:ind w:left="567" w:right="-29" w:hanging="567"/>
        <w:outlineLvl w:val="0"/>
        <w:rPr>
          <w:szCs w:val="22"/>
        </w:rPr>
      </w:pPr>
      <w:r w:rsidRPr="006460E3">
        <w:rPr>
          <w:szCs w:val="22"/>
        </w:rPr>
        <w:t>-</w:t>
      </w:r>
      <w:r w:rsidRPr="006460E3">
        <w:rPr>
          <w:szCs w:val="22"/>
        </w:rPr>
        <w:tab/>
        <w:t xml:space="preserve">Alergická reakcia, ktorej príznaky môžu zahŕňať žihľavku (vyrážky žihľavky), svrbenie, vyrážky, opuch </w:t>
      </w:r>
      <w:r w:rsidR="00A876DB" w:rsidRPr="006460E3">
        <w:rPr>
          <w:szCs w:val="22"/>
        </w:rPr>
        <w:t>v</w:t>
      </w:r>
      <w:r w:rsidRPr="006460E3">
        <w:rPr>
          <w:szCs w:val="22"/>
        </w:rPr>
        <w:t xml:space="preserve">ašej tváre, pier, jazyka alebo hrdla. Toto môže spôsobiť ťažkosti pri dýchaní alebo prehĺtaní. </w:t>
      </w:r>
    </w:p>
    <w:p w:rsidR="00985CAC" w:rsidRPr="006460E3" w:rsidRDefault="00985CAC">
      <w:pPr>
        <w:numPr>
          <w:ilvl w:val="12"/>
          <w:numId w:val="0"/>
        </w:numPr>
        <w:spacing w:line="240" w:lineRule="auto"/>
        <w:ind w:right="-28"/>
        <w:outlineLvl w:val="0"/>
        <w:rPr>
          <w:szCs w:val="22"/>
        </w:rPr>
      </w:pPr>
    </w:p>
    <w:p w:rsidR="00985CAC" w:rsidRPr="006460E3" w:rsidRDefault="00985CAC" w:rsidP="009C64DF">
      <w:pPr>
        <w:rPr>
          <w:u w:val="single"/>
        </w:rPr>
      </w:pPr>
      <w:r w:rsidRPr="006460E3">
        <w:rPr>
          <w:u w:val="single"/>
        </w:rPr>
        <w:t>Veľmi časté</w:t>
      </w:r>
      <w:r w:rsidR="00A876DB" w:rsidRPr="006460E3">
        <w:rPr>
          <w:u w:val="single"/>
        </w:rPr>
        <w:t xml:space="preserve"> (môžu postihovať viac ako 1 pacienta z 10)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nekontrolované pohyby (dyskinézy)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nutkanie na vracanie (nevoľnosť)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neškodné červenohnedé sfarbenie moču</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bolesť svalov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hnačka</w:t>
      </w:r>
    </w:p>
    <w:p w:rsidR="00985CAC" w:rsidRPr="006460E3" w:rsidRDefault="00985CAC" w:rsidP="009C64DF"/>
    <w:p w:rsidR="00985CAC" w:rsidRPr="006460E3" w:rsidRDefault="00985CAC" w:rsidP="009C64DF">
      <w:pPr>
        <w:rPr>
          <w:u w:val="single"/>
        </w:rPr>
      </w:pPr>
      <w:r w:rsidRPr="006460E3">
        <w:rPr>
          <w:u w:val="single"/>
        </w:rPr>
        <w:t>Časté</w:t>
      </w:r>
      <w:r w:rsidR="00A876DB" w:rsidRPr="006460E3">
        <w:rPr>
          <w:u w:val="single"/>
        </w:rPr>
        <w:t xml:space="preserve"> (môžu postihovať až 1 pacienta z 10)</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slabá zmätenosť alebo mdloby spôsobené nízkym krvným tlakom, vysoký krvný tlak</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zhoršenie prejavov Parkinsonovej choroby, závraty, ospalosť</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vracanie, bolesť brucha a nevoľnosť, pálenie záhy, suchosť v ústach, zápcha</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nespavosť, halucinácie, zmätenosť, anomálne sny (vrátane nočných mor), únava</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 xml:space="preserve">duševné zmeny – vrátane problémov s pamäťou, úzkosť a depresia (s možnosťou myšlienok na samovraždu) </w:t>
      </w:r>
    </w:p>
    <w:p w:rsidR="00985CAC" w:rsidRPr="006460E3" w:rsidRDefault="00985CAC" w:rsidP="005F51B2">
      <w:pPr>
        <w:pStyle w:val="Text"/>
        <w:numPr>
          <w:ilvl w:val="0"/>
          <w:numId w:val="32"/>
        </w:numPr>
        <w:tabs>
          <w:tab w:val="clear" w:pos="720"/>
        </w:tabs>
        <w:spacing w:before="0"/>
        <w:ind w:left="567" w:hanging="567"/>
        <w:rPr>
          <w:sz w:val="22"/>
          <w:szCs w:val="22"/>
          <w:lang w:val="sk-SK"/>
        </w:rPr>
      </w:pPr>
      <w:r w:rsidRPr="006460E3">
        <w:rPr>
          <w:sz w:val="22"/>
          <w:szCs w:val="22"/>
          <w:lang w:val="sk-SK"/>
        </w:rPr>
        <w:t>príhody porúch srdca alebo ciev (napr. bolesť na hrudi), nepravidelná srdcová frekvencia alebo rytmus</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častejší výskyt pádov</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dýchavičnosť</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zvýšené potenie, vyrážky</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svalové kŕče, opuch nôh</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zakalené videnie</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anémia</w:t>
      </w:r>
      <w:r w:rsidR="00CF3D97" w:rsidRPr="006460E3">
        <w:rPr>
          <w:sz w:val="22"/>
          <w:szCs w:val="22"/>
          <w:lang w:val="sk-SK"/>
        </w:rPr>
        <w:t xml:space="preserve"> (málokrvnosť)</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znížená chuť do jedla, znížená telesná hmotnosť</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bolesť hlavy, bolesť kĺbov</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infekcie močových ciest</w:t>
      </w:r>
    </w:p>
    <w:p w:rsidR="00985CAC" w:rsidRPr="006460E3" w:rsidRDefault="00985CAC">
      <w:pPr>
        <w:pStyle w:val="Text"/>
        <w:tabs>
          <w:tab w:val="left" w:pos="567"/>
        </w:tabs>
        <w:spacing w:before="0"/>
        <w:jc w:val="left"/>
        <w:rPr>
          <w:sz w:val="22"/>
          <w:szCs w:val="22"/>
          <w:lang w:val="sk-SK"/>
        </w:rPr>
      </w:pPr>
    </w:p>
    <w:p w:rsidR="00985CAC" w:rsidRPr="006460E3" w:rsidRDefault="00985CAC" w:rsidP="009C64DF">
      <w:pPr>
        <w:rPr>
          <w:u w:val="single"/>
        </w:rPr>
      </w:pPr>
      <w:r w:rsidRPr="006460E3">
        <w:rPr>
          <w:u w:val="single"/>
        </w:rPr>
        <w:t>Menej časté</w:t>
      </w:r>
      <w:r w:rsidR="00A876DB" w:rsidRPr="006460E3">
        <w:rPr>
          <w:u w:val="single"/>
        </w:rPr>
        <w:t xml:space="preserve"> (môžu postihovať až 1 pacienta zo 100)</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srdcový infarkt</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krvácanie do čreva</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 xml:space="preserve">zmeny v počte krviniek, ktoré môžu viesť ku krvácaniu, anomálne výsledky pečeňových funkčných testov </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kŕče</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pocit vzrušenosti</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psychotické príznaky</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kolitída (zápal hrubého čreva)</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zmena farby iná ako zmena farby moč</w:t>
      </w:r>
      <w:r w:rsidR="00CF3D97" w:rsidRPr="006460E3">
        <w:rPr>
          <w:sz w:val="22"/>
          <w:szCs w:val="22"/>
          <w:lang w:val="sk-SK"/>
        </w:rPr>
        <w:t>u</w:t>
      </w:r>
      <w:r w:rsidRPr="006460E3">
        <w:rPr>
          <w:sz w:val="22"/>
          <w:szCs w:val="22"/>
          <w:lang w:val="sk-SK"/>
        </w:rPr>
        <w:t xml:space="preserve"> (napr. koža, nechty, vlasy, pot)</w:t>
      </w:r>
    </w:p>
    <w:p w:rsidR="00985CAC" w:rsidRPr="006460E3" w:rsidRDefault="00985CAC" w:rsidP="005F51B2">
      <w:pPr>
        <w:pStyle w:val="Text"/>
        <w:numPr>
          <w:ilvl w:val="0"/>
          <w:numId w:val="32"/>
        </w:numPr>
        <w:tabs>
          <w:tab w:val="clear" w:pos="720"/>
        </w:tabs>
        <w:spacing w:before="0"/>
        <w:ind w:left="567" w:hanging="567"/>
        <w:jc w:val="left"/>
        <w:rPr>
          <w:sz w:val="22"/>
          <w:szCs w:val="22"/>
          <w:lang w:val="sk-SK"/>
        </w:rPr>
      </w:pPr>
      <w:r w:rsidRPr="006460E3">
        <w:rPr>
          <w:sz w:val="22"/>
          <w:szCs w:val="22"/>
          <w:lang w:val="sk-SK"/>
        </w:rPr>
        <w:t>ťažkosti s prehĺtaním, neschopnosť močiť</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pStyle w:val="Text"/>
        <w:tabs>
          <w:tab w:val="left" w:pos="567"/>
        </w:tabs>
        <w:spacing w:before="0"/>
        <w:ind w:left="567" w:hanging="567"/>
        <w:jc w:val="left"/>
        <w:rPr>
          <w:sz w:val="22"/>
          <w:u w:val="single"/>
          <w:lang w:val="sk-SK"/>
        </w:rPr>
      </w:pPr>
      <w:r w:rsidRPr="006460E3">
        <w:rPr>
          <w:sz w:val="22"/>
          <w:u w:val="single"/>
          <w:lang w:val="sk-SK"/>
        </w:rPr>
        <w:t>Neznáme (častosť výskytu nemožno odhadnúť z dostupných údajov)</w:t>
      </w:r>
    </w:p>
    <w:p w:rsidR="00A04EF9" w:rsidRPr="006460E3" w:rsidRDefault="00A04EF9" w:rsidP="005D5108">
      <w:pPr>
        <w:pStyle w:val="Text"/>
        <w:tabs>
          <w:tab w:val="left" w:pos="0"/>
        </w:tabs>
        <w:spacing w:before="0"/>
        <w:jc w:val="left"/>
        <w:rPr>
          <w:sz w:val="22"/>
          <w:szCs w:val="22"/>
          <w:lang w:val="sk-SK"/>
        </w:rPr>
      </w:pPr>
      <w:r w:rsidRPr="006460E3">
        <w:rPr>
          <w:sz w:val="22"/>
          <w:szCs w:val="22"/>
          <w:lang w:val="sk-SK"/>
        </w:rPr>
        <w:t xml:space="preserve">Túžba po vysokých dávkach </w:t>
      </w:r>
      <w:r w:rsidR="009268BA" w:rsidRPr="006460E3">
        <w:rPr>
          <w:sz w:val="22"/>
          <w:szCs w:val="22"/>
          <w:lang w:val="sk-SK"/>
        </w:rPr>
        <w:t xml:space="preserve">lieku </w:t>
      </w:r>
      <w:proofErr w:type="spellStart"/>
      <w:r w:rsidRPr="006460E3">
        <w:rPr>
          <w:sz w:val="22"/>
          <w:szCs w:val="22"/>
          <w:lang w:val="sk-SK"/>
        </w:rPr>
        <w:t>Stalev</w:t>
      </w:r>
      <w:r w:rsidR="009268BA" w:rsidRPr="006460E3">
        <w:rPr>
          <w:sz w:val="22"/>
          <w:szCs w:val="22"/>
          <w:lang w:val="sk-SK"/>
        </w:rPr>
        <w:t>o</w:t>
      </w:r>
      <w:proofErr w:type="spellEnd"/>
      <w:r w:rsidRPr="006460E3">
        <w:rPr>
          <w:sz w:val="22"/>
          <w:szCs w:val="22"/>
          <w:lang w:val="sk-SK"/>
        </w:rPr>
        <w:t xml:space="preserve"> presahujúcich dávky, ktoré sú potrebné na kontrolu motorických príznakov, známa ako syndróm dopamínovej dysregulácie. U niektorých pacientov sa po užití vysokých dávok </w:t>
      </w:r>
      <w:r w:rsidR="009268BA" w:rsidRPr="006460E3">
        <w:rPr>
          <w:sz w:val="22"/>
          <w:szCs w:val="22"/>
          <w:lang w:val="sk-SK"/>
        </w:rPr>
        <w:t xml:space="preserve">lieku </w:t>
      </w:r>
      <w:proofErr w:type="spellStart"/>
      <w:r w:rsidRPr="006460E3">
        <w:rPr>
          <w:sz w:val="22"/>
          <w:szCs w:val="22"/>
          <w:lang w:val="sk-SK"/>
        </w:rPr>
        <w:t>Stalev</w:t>
      </w:r>
      <w:r w:rsidR="009268BA" w:rsidRPr="006460E3">
        <w:rPr>
          <w:sz w:val="22"/>
          <w:szCs w:val="22"/>
          <w:lang w:val="sk-SK"/>
        </w:rPr>
        <w:t>o</w:t>
      </w:r>
      <w:proofErr w:type="spellEnd"/>
      <w:r w:rsidRPr="006460E3">
        <w:rPr>
          <w:sz w:val="22"/>
          <w:szCs w:val="22"/>
          <w:lang w:val="sk-SK"/>
        </w:rPr>
        <w:t xml:space="preserve"> objavia závažné nezvyčajné mimovoľné pohyby (dyskinézy), zmeny nálad alebo iné vedľajšie účinky.</w:t>
      </w:r>
    </w:p>
    <w:p w:rsidR="00A04EF9" w:rsidRPr="006460E3" w:rsidRDefault="00A04EF9">
      <w:pPr>
        <w:numPr>
          <w:ilvl w:val="12"/>
          <w:numId w:val="0"/>
        </w:numPr>
        <w:spacing w:line="240" w:lineRule="auto"/>
        <w:ind w:left="567" w:right="-2" w:hanging="567"/>
        <w:outlineLvl w:val="0"/>
        <w:rPr>
          <w:szCs w:val="22"/>
          <w:u w:val="single"/>
        </w:rPr>
      </w:pPr>
    </w:p>
    <w:p w:rsidR="00985CAC" w:rsidRPr="006460E3" w:rsidRDefault="00985CAC">
      <w:pPr>
        <w:numPr>
          <w:ilvl w:val="12"/>
          <w:numId w:val="0"/>
        </w:numPr>
        <w:spacing w:line="240" w:lineRule="auto"/>
        <w:ind w:left="567" w:right="-2" w:hanging="567"/>
        <w:outlineLvl w:val="0"/>
        <w:rPr>
          <w:szCs w:val="22"/>
          <w:u w:val="single"/>
        </w:rPr>
      </w:pPr>
      <w:r w:rsidRPr="006460E3">
        <w:rPr>
          <w:szCs w:val="22"/>
          <w:u w:val="single"/>
        </w:rPr>
        <w:t>Hlásené boli tiež nasledujúce vedľajšie účinky:</w:t>
      </w:r>
    </w:p>
    <w:p w:rsidR="00985CAC" w:rsidRPr="006460E3" w:rsidRDefault="00985CAC" w:rsidP="002F6DB4">
      <w:pPr>
        <w:tabs>
          <w:tab w:val="clear" w:pos="567"/>
        </w:tabs>
        <w:autoSpaceDE w:val="0"/>
        <w:autoSpaceDN w:val="0"/>
        <w:adjustRightInd w:val="0"/>
        <w:spacing w:line="240" w:lineRule="auto"/>
        <w:ind w:left="567" w:hanging="567"/>
        <w:rPr>
          <w:szCs w:val="22"/>
          <w:lang w:eastAsia="en-GB"/>
        </w:rPr>
      </w:pPr>
      <w:r w:rsidRPr="006460E3">
        <w:rPr>
          <w:szCs w:val="22"/>
        </w:rPr>
        <w:t>-</w:t>
      </w:r>
      <w:r w:rsidRPr="006460E3">
        <w:rPr>
          <w:szCs w:val="22"/>
        </w:rPr>
        <w:tab/>
      </w:r>
      <w:r w:rsidRPr="006460E3">
        <w:rPr>
          <w:szCs w:val="22"/>
          <w:lang w:eastAsia="en-GB"/>
        </w:rPr>
        <w:t>hepatitída (zápal pečene)</w:t>
      </w:r>
    </w:p>
    <w:p w:rsidR="00985CAC" w:rsidRPr="006460E3" w:rsidRDefault="00985CAC" w:rsidP="002F6DB4">
      <w:pPr>
        <w:tabs>
          <w:tab w:val="clear" w:pos="567"/>
        </w:tabs>
        <w:autoSpaceDE w:val="0"/>
        <w:autoSpaceDN w:val="0"/>
        <w:adjustRightInd w:val="0"/>
        <w:spacing w:line="240" w:lineRule="auto"/>
        <w:ind w:left="567" w:hanging="567"/>
        <w:rPr>
          <w:szCs w:val="22"/>
          <w:lang w:eastAsia="en-GB"/>
        </w:rPr>
      </w:pPr>
      <w:r w:rsidRPr="006460E3">
        <w:rPr>
          <w:szCs w:val="22"/>
        </w:rPr>
        <w:t>-</w:t>
      </w:r>
      <w:r w:rsidRPr="006460E3">
        <w:rPr>
          <w:szCs w:val="22"/>
        </w:rPr>
        <w:tab/>
      </w:r>
      <w:r w:rsidRPr="006460E3">
        <w:rPr>
          <w:szCs w:val="22"/>
          <w:lang w:eastAsia="en-GB"/>
        </w:rPr>
        <w:t>svrbenie</w:t>
      </w:r>
    </w:p>
    <w:p w:rsidR="00985CAC" w:rsidRPr="006460E3" w:rsidRDefault="00985CAC">
      <w:pPr>
        <w:tabs>
          <w:tab w:val="clear" w:pos="567"/>
        </w:tabs>
        <w:autoSpaceDE w:val="0"/>
        <w:autoSpaceDN w:val="0"/>
        <w:adjustRightInd w:val="0"/>
        <w:spacing w:line="240" w:lineRule="auto"/>
        <w:rPr>
          <w:szCs w:val="22"/>
        </w:rPr>
      </w:pPr>
    </w:p>
    <w:p w:rsidR="00804575" w:rsidRPr="006460E3" w:rsidRDefault="00804575" w:rsidP="00804575">
      <w:pPr>
        <w:widowControl w:val="0"/>
        <w:ind w:right="96"/>
        <w:rPr>
          <w:u w:val="single"/>
        </w:rPr>
      </w:pPr>
      <w:r w:rsidRPr="006460E3">
        <w:rPr>
          <w:u w:val="single"/>
        </w:rPr>
        <w:t xml:space="preserve">Možno pocítite nasledovné </w:t>
      </w:r>
      <w:r w:rsidR="00633B07" w:rsidRPr="006460E3">
        <w:rPr>
          <w:u w:val="single"/>
        </w:rPr>
        <w:t>vedľajšie</w:t>
      </w:r>
      <w:r w:rsidRPr="006460E3">
        <w:rPr>
          <w:u w:val="single"/>
        </w:rPr>
        <w:t xml:space="preserve"> účinky:</w:t>
      </w:r>
    </w:p>
    <w:p w:rsidR="006833E7" w:rsidRPr="006460E3" w:rsidRDefault="006833E7" w:rsidP="005F51B2">
      <w:pPr>
        <w:widowControl w:val="0"/>
        <w:numPr>
          <w:ilvl w:val="0"/>
          <w:numId w:val="27"/>
        </w:numPr>
        <w:tabs>
          <w:tab w:val="clear" w:pos="567"/>
        </w:tabs>
        <w:spacing w:line="240" w:lineRule="auto"/>
        <w:ind w:left="567" w:right="96" w:hanging="567"/>
      </w:pPr>
      <w:r w:rsidRPr="006460E3">
        <w:t>Neschopnosť odolať nutkaniu robiť veci, ktoré môžu vám alebo iným ublížiť, zahŕňajúce:</w:t>
      </w:r>
    </w:p>
    <w:p w:rsidR="006833E7" w:rsidRPr="006460E3" w:rsidRDefault="006833E7" w:rsidP="005F51B2">
      <w:pPr>
        <w:widowControl w:val="0"/>
        <w:numPr>
          <w:ilvl w:val="0"/>
          <w:numId w:val="27"/>
        </w:numPr>
        <w:tabs>
          <w:tab w:val="clear" w:pos="567"/>
        </w:tabs>
        <w:spacing w:line="240" w:lineRule="auto"/>
        <w:ind w:left="1418" w:right="96" w:hanging="567"/>
      </w:pPr>
      <w:r w:rsidRPr="006460E3">
        <w:t>silnú túžbu hrať hazardné hry napriek závažným následkom pre vás a vašu rodinu;</w:t>
      </w:r>
    </w:p>
    <w:p w:rsidR="006833E7" w:rsidRPr="006460E3" w:rsidRDefault="006833E7" w:rsidP="005F51B2">
      <w:pPr>
        <w:widowControl w:val="0"/>
        <w:numPr>
          <w:ilvl w:val="0"/>
          <w:numId w:val="27"/>
        </w:numPr>
        <w:tabs>
          <w:tab w:val="clear" w:pos="567"/>
        </w:tabs>
        <w:spacing w:line="240" w:lineRule="auto"/>
        <w:ind w:left="1134" w:right="96" w:hanging="283"/>
      </w:pPr>
      <w:r w:rsidRPr="006460E3">
        <w:t>zmenený alebo zvýšený záujem o sex a s tým spojené zmeny v správaní týkajúce sa vás alebo ostatných, napr. zvýšená chuť na sex;</w:t>
      </w:r>
    </w:p>
    <w:p w:rsidR="006833E7" w:rsidRPr="006460E3" w:rsidRDefault="006833E7" w:rsidP="005F51B2">
      <w:pPr>
        <w:widowControl w:val="0"/>
        <w:numPr>
          <w:ilvl w:val="0"/>
          <w:numId w:val="27"/>
        </w:numPr>
        <w:tabs>
          <w:tab w:val="clear" w:pos="567"/>
        </w:tabs>
        <w:spacing w:line="240" w:lineRule="auto"/>
        <w:ind w:left="1134" w:right="96" w:hanging="283"/>
      </w:pPr>
      <w:r w:rsidRPr="006460E3">
        <w:t>nekontrolovateľné nadmerné nakupovanie a míňanie peňazí;</w:t>
      </w:r>
    </w:p>
    <w:p w:rsidR="006833E7" w:rsidRPr="006460E3" w:rsidRDefault="006833E7" w:rsidP="005F51B2">
      <w:pPr>
        <w:widowControl w:val="0"/>
        <w:numPr>
          <w:ilvl w:val="0"/>
          <w:numId w:val="27"/>
        </w:numPr>
        <w:tabs>
          <w:tab w:val="clear" w:pos="567"/>
        </w:tabs>
        <w:spacing w:line="240" w:lineRule="auto"/>
        <w:ind w:left="1134" w:right="96" w:hanging="283"/>
      </w:pPr>
      <w:r w:rsidRPr="006460E3">
        <w:t>záchvatové prejedanie sa (nadmerné množstvá jedla za krátky čas) alebo nutkavé prejedanie sa (viac jedla ako je normálne a potrebné na zasýtenie hladu).</w:t>
      </w:r>
    </w:p>
    <w:p w:rsidR="00804575" w:rsidRPr="006460E3" w:rsidRDefault="00804575" w:rsidP="00804575">
      <w:pPr>
        <w:widowControl w:val="0"/>
        <w:ind w:right="96"/>
      </w:pPr>
    </w:p>
    <w:p w:rsidR="00804575" w:rsidRPr="006460E3" w:rsidRDefault="00804575" w:rsidP="00E91649">
      <w:pPr>
        <w:widowControl w:val="0"/>
        <w:tabs>
          <w:tab w:val="clear" w:pos="567"/>
          <w:tab w:val="left" w:pos="0"/>
        </w:tabs>
      </w:pPr>
      <w:r w:rsidRPr="006460E3">
        <w:t>Ak budete u seba pozorovať takéto správanie, povedzte to svojmu lekárovi; preberie s vami možnosti zvládnutia a zmier</w:t>
      </w:r>
      <w:r w:rsidR="00CF3D97" w:rsidRPr="006460E3">
        <w:t>n</w:t>
      </w:r>
      <w:r w:rsidRPr="006460E3">
        <w:t>enia týchto príznakov.</w:t>
      </w:r>
    </w:p>
    <w:p w:rsidR="00804575" w:rsidRPr="006460E3" w:rsidRDefault="00804575" w:rsidP="00A876DB">
      <w:pPr>
        <w:numPr>
          <w:ilvl w:val="12"/>
          <w:numId w:val="0"/>
        </w:numPr>
        <w:ind w:right="-2"/>
        <w:rPr>
          <w:noProof/>
          <w:szCs w:val="22"/>
        </w:rPr>
      </w:pPr>
    </w:p>
    <w:p w:rsidR="0047284B" w:rsidRPr="006460E3" w:rsidRDefault="0047284B" w:rsidP="0047284B">
      <w:pPr>
        <w:numPr>
          <w:ilvl w:val="12"/>
          <w:numId w:val="0"/>
        </w:numPr>
        <w:tabs>
          <w:tab w:val="clear" w:pos="567"/>
          <w:tab w:val="left" w:pos="720"/>
        </w:tabs>
        <w:spacing w:line="240" w:lineRule="auto"/>
        <w:rPr>
          <w:b/>
          <w:szCs w:val="22"/>
        </w:rPr>
      </w:pPr>
      <w:r w:rsidRPr="006460E3">
        <w:rPr>
          <w:b/>
          <w:noProof/>
          <w:szCs w:val="22"/>
        </w:rPr>
        <w:t>Hlásenie vedľajších účinkov</w:t>
      </w:r>
    </w:p>
    <w:p w:rsidR="0047284B" w:rsidRPr="006460E3" w:rsidRDefault="0047284B" w:rsidP="0047284B">
      <w:pPr>
        <w:numPr>
          <w:ilvl w:val="12"/>
          <w:numId w:val="0"/>
        </w:numPr>
        <w:tabs>
          <w:tab w:val="clear" w:pos="567"/>
          <w:tab w:val="left" w:pos="720"/>
        </w:tabs>
        <w:spacing w:line="240" w:lineRule="auto"/>
        <w:ind w:right="-2"/>
        <w:rPr>
          <w:noProof/>
          <w:szCs w:val="22"/>
        </w:rPr>
      </w:pPr>
      <w:r w:rsidRPr="006460E3">
        <w:rPr>
          <w:noProof/>
          <w:szCs w:val="22"/>
        </w:rPr>
        <w:t>Ak sa u vás vyskytne akýkoľvek vedľajší účinok, obráťte sa na svojho lekára</w:t>
      </w:r>
      <w:r w:rsidR="00511308" w:rsidRPr="006460E3">
        <w:rPr>
          <w:noProof/>
          <w:szCs w:val="22"/>
        </w:rPr>
        <w:t xml:space="preserve"> alebo</w:t>
      </w:r>
      <w:r w:rsidRPr="006460E3">
        <w:rPr>
          <w:noProof/>
          <w:szCs w:val="22"/>
        </w:rPr>
        <w:t xml:space="preserve"> lekárnika.</w:t>
      </w:r>
      <w:r w:rsidRPr="006460E3">
        <w:t xml:space="preserve"> </w:t>
      </w:r>
      <w:r w:rsidRPr="006460E3">
        <w:rPr>
          <w:noProof/>
          <w:szCs w:val="22"/>
        </w:rPr>
        <w:t>To sa týka aj akýchkoľvek vedľajších účinkov, ktoré nie sú uvedené v tejto písomnej informácii.</w:t>
      </w:r>
      <w:r w:rsidRPr="006460E3">
        <w:rPr>
          <w:szCs w:val="22"/>
        </w:rPr>
        <w:t xml:space="preserve"> </w:t>
      </w:r>
      <w:r w:rsidRPr="006460E3">
        <w:rPr>
          <w:noProof/>
          <w:szCs w:val="22"/>
        </w:rPr>
        <w:t xml:space="preserve">Vedľajšie účinky môžete hlásiť aj priamo </w:t>
      </w:r>
      <w:r w:rsidR="006833E7" w:rsidRPr="006460E3">
        <w:rPr>
          <w:noProof/>
          <w:szCs w:val="22"/>
        </w:rPr>
        <w:t xml:space="preserve">na </w:t>
      </w:r>
      <w:r w:rsidRPr="006460E3">
        <w:rPr>
          <w:noProof/>
          <w:szCs w:val="22"/>
          <w:highlight w:val="lightGray"/>
        </w:rPr>
        <w:t xml:space="preserve">národné </w:t>
      </w:r>
      <w:r w:rsidR="006833E7" w:rsidRPr="006460E3">
        <w:rPr>
          <w:noProof/>
          <w:szCs w:val="22"/>
          <w:highlight w:val="lightGray"/>
        </w:rPr>
        <w:t xml:space="preserve">centrum </w:t>
      </w:r>
      <w:r w:rsidRPr="006460E3">
        <w:rPr>
          <w:noProof/>
          <w:szCs w:val="22"/>
          <w:highlight w:val="lightGray"/>
        </w:rPr>
        <w:t>hlásenia uvedené v </w:t>
      </w:r>
      <w:hyperlink r:id="rId19" w:history="1">
        <w:r w:rsidRPr="006460E3">
          <w:rPr>
            <w:rStyle w:val="Hyperlink"/>
            <w:noProof/>
            <w:szCs w:val="22"/>
            <w:highlight w:val="lightGray"/>
          </w:rPr>
          <w:t>P</w:t>
        </w:r>
        <w:proofErr w:type="spellStart"/>
        <w:r w:rsidRPr="006460E3">
          <w:rPr>
            <w:rStyle w:val="Hyperlink"/>
            <w:highlight w:val="lightGray"/>
          </w:rPr>
          <w:t>rílohe</w:t>
        </w:r>
        <w:proofErr w:type="spellEnd"/>
        <w:r w:rsidRPr="006460E3">
          <w:rPr>
            <w:rStyle w:val="Hyperlink"/>
            <w:highlight w:val="lightGray"/>
          </w:rPr>
          <w:t xml:space="preserve"> V</w:t>
        </w:r>
      </w:hyperlink>
      <w:r w:rsidRPr="006460E3">
        <w:rPr>
          <w:noProof/>
          <w:szCs w:val="22"/>
        </w:rPr>
        <w:t>.</w:t>
      </w:r>
      <w:r w:rsidRPr="006460E3">
        <w:rPr>
          <w:szCs w:val="22"/>
        </w:rPr>
        <w:t xml:space="preserve"> </w:t>
      </w:r>
      <w:r w:rsidRPr="006460E3">
        <w:rPr>
          <w:noProof/>
          <w:szCs w:val="22"/>
        </w:rPr>
        <w:t>Hlásením vedľajších účinkov môžete prispieť k získaniu ďalších informácií o bezpečnosti tohto lieku.</w:t>
      </w:r>
    </w:p>
    <w:p w:rsidR="00985CAC" w:rsidRPr="006460E3" w:rsidRDefault="00985CAC">
      <w:pPr>
        <w:numPr>
          <w:ilvl w:val="12"/>
          <w:numId w:val="0"/>
        </w:numPr>
        <w:spacing w:line="240" w:lineRule="auto"/>
        <w:ind w:right="-2"/>
        <w:rPr>
          <w:szCs w:val="22"/>
        </w:rPr>
      </w:pPr>
    </w:p>
    <w:p w:rsidR="00985CAC" w:rsidRPr="006460E3" w:rsidRDefault="00985CAC" w:rsidP="009C64DF"/>
    <w:p w:rsidR="00BA50D3" w:rsidRPr="006460E3" w:rsidRDefault="00985CAC" w:rsidP="009C64DF">
      <w:pPr>
        <w:rPr>
          <w:b/>
          <w:caps/>
        </w:rPr>
      </w:pPr>
      <w:r w:rsidRPr="006460E3">
        <w:rPr>
          <w:b/>
          <w:caps/>
        </w:rPr>
        <w:t>5.</w:t>
      </w:r>
      <w:r w:rsidRPr="006460E3">
        <w:rPr>
          <w:b/>
          <w:caps/>
        </w:rPr>
        <w:tab/>
      </w:r>
      <w:r w:rsidR="00BA50D3" w:rsidRPr="006460E3">
        <w:rPr>
          <w:b/>
        </w:rPr>
        <w:t xml:space="preserve">Ako uchovávať </w:t>
      </w:r>
      <w:proofErr w:type="spellStart"/>
      <w:r w:rsidR="00BA50D3" w:rsidRPr="006460E3">
        <w:rPr>
          <w:b/>
        </w:rPr>
        <w:t>Stalevo</w:t>
      </w:r>
      <w:proofErr w:type="spellEnd"/>
    </w:p>
    <w:p w:rsidR="00BA50D3" w:rsidRPr="006460E3" w:rsidRDefault="00BA50D3" w:rsidP="00BA50D3">
      <w:pPr>
        <w:spacing w:line="240" w:lineRule="auto"/>
        <w:rPr>
          <w:szCs w:val="22"/>
        </w:rPr>
      </w:pPr>
    </w:p>
    <w:p w:rsidR="00BA50D3" w:rsidRPr="006460E3" w:rsidRDefault="00BA50D3" w:rsidP="00BA50D3">
      <w:pPr>
        <w:numPr>
          <w:ilvl w:val="12"/>
          <w:numId w:val="0"/>
        </w:numPr>
        <w:ind w:right="-2"/>
        <w:rPr>
          <w:noProof/>
        </w:rPr>
      </w:pPr>
      <w:r w:rsidRPr="006460E3">
        <w:rPr>
          <w:noProof/>
        </w:rPr>
        <w:t>Tento liek uchovávajte mimo dohľadu a dosahu detí.</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noProof/>
          <w:szCs w:val="22"/>
        </w:rPr>
      </w:pPr>
      <w:r w:rsidRPr="006460E3">
        <w:rPr>
          <w:noProof/>
          <w:szCs w:val="22"/>
        </w:rPr>
        <w:t xml:space="preserve">Nepoužívajte </w:t>
      </w:r>
      <w:r w:rsidR="00BA50D3" w:rsidRPr="006460E3">
        <w:rPr>
          <w:noProof/>
          <w:szCs w:val="22"/>
        </w:rPr>
        <w:t xml:space="preserve">tento liek </w:t>
      </w:r>
      <w:r w:rsidRPr="006460E3">
        <w:rPr>
          <w:noProof/>
          <w:szCs w:val="22"/>
        </w:rPr>
        <w:t>po dátume exspirácie, ktorý je uvedený na fľaši a škatuli po EXP. Dátum exspirácie sa vzťahuje na posledný deň v</w:t>
      </w:r>
      <w:r w:rsidR="00BA50D3" w:rsidRPr="006460E3">
        <w:rPr>
          <w:noProof/>
          <w:szCs w:val="22"/>
        </w:rPr>
        <w:t xml:space="preserve"> danom </w:t>
      </w:r>
      <w:r w:rsidRPr="006460E3">
        <w:rPr>
          <w:noProof/>
          <w:szCs w:val="22"/>
        </w:rPr>
        <w:t>mesiaci.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Tento liek si nevyžaduje žiadne zvláštne podmienky na uchovávanie.</w:t>
      </w:r>
    </w:p>
    <w:p w:rsidR="00BA50D3" w:rsidRPr="006460E3" w:rsidRDefault="00BA50D3">
      <w:pPr>
        <w:numPr>
          <w:ilvl w:val="12"/>
          <w:numId w:val="0"/>
        </w:numPr>
        <w:spacing w:line="240" w:lineRule="auto"/>
        <w:ind w:right="-2"/>
        <w:rPr>
          <w:szCs w:val="22"/>
        </w:rPr>
      </w:pPr>
    </w:p>
    <w:p w:rsidR="00BA50D3" w:rsidRPr="006460E3" w:rsidRDefault="00BA50D3" w:rsidP="00BA50D3">
      <w:pPr>
        <w:numPr>
          <w:ilvl w:val="12"/>
          <w:numId w:val="0"/>
        </w:numPr>
        <w:ind w:right="-2"/>
        <w:rPr>
          <w:noProof/>
        </w:rPr>
      </w:pPr>
      <w:r w:rsidRPr="006460E3">
        <w:rPr>
          <w:noProof/>
        </w:rPr>
        <w:t>Nelikvidujte lieky odpadovou vodou alebo domovým odpadom. Nepoužitý liek vráťte do lekárne. Tieto opatrenia pomôžu chrániť životné prostredie.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left="567" w:right="-2" w:hanging="567"/>
        <w:rPr>
          <w:szCs w:val="22"/>
        </w:rPr>
      </w:pPr>
    </w:p>
    <w:p w:rsidR="00BA50D3" w:rsidRPr="006460E3" w:rsidRDefault="00985CAC" w:rsidP="00BA50D3">
      <w:pPr>
        <w:numPr>
          <w:ilvl w:val="12"/>
          <w:numId w:val="0"/>
        </w:numPr>
        <w:spacing w:line="240" w:lineRule="auto"/>
        <w:ind w:left="567" w:right="-2" w:hanging="567"/>
        <w:rPr>
          <w:szCs w:val="22"/>
        </w:rPr>
      </w:pPr>
      <w:r w:rsidRPr="006460E3">
        <w:rPr>
          <w:b/>
          <w:szCs w:val="22"/>
        </w:rPr>
        <w:t>6.</w:t>
      </w:r>
      <w:r w:rsidRPr="006460E3">
        <w:rPr>
          <w:b/>
          <w:szCs w:val="22"/>
        </w:rPr>
        <w:tab/>
      </w:r>
      <w:r w:rsidR="00BA50D3" w:rsidRPr="006460E3">
        <w:rPr>
          <w:b/>
          <w:noProof/>
        </w:rPr>
        <w:t>Obsah balenia a ďalšie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r w:rsidRPr="006460E3">
        <w:rPr>
          <w:b/>
          <w:szCs w:val="22"/>
        </w:rPr>
        <w:t xml:space="preserve">Čo </w:t>
      </w:r>
      <w:proofErr w:type="spellStart"/>
      <w:r w:rsidRPr="006460E3">
        <w:rPr>
          <w:b/>
          <w:szCs w:val="22"/>
        </w:rPr>
        <w:t>Stalevo</w:t>
      </w:r>
      <w:proofErr w:type="spellEnd"/>
      <w:r w:rsidRPr="006460E3">
        <w:rPr>
          <w:b/>
          <w:szCs w:val="22"/>
        </w:rPr>
        <w:t xml:space="preserve"> obsahuje</w:t>
      </w:r>
    </w:p>
    <w:p w:rsidR="00985CAC" w:rsidRPr="006460E3" w:rsidRDefault="00985CAC">
      <w:pPr>
        <w:spacing w:line="240" w:lineRule="auto"/>
        <w:rPr>
          <w:szCs w:val="22"/>
        </w:rPr>
      </w:pPr>
    </w:p>
    <w:p w:rsidR="00985CAC" w:rsidRPr="006460E3" w:rsidRDefault="00985CAC">
      <w:pPr>
        <w:spacing w:line="240" w:lineRule="auto"/>
        <w:ind w:left="540" w:right="-2" w:hanging="540"/>
        <w:rPr>
          <w:szCs w:val="22"/>
        </w:rPr>
      </w:pPr>
      <w:r w:rsidRPr="006460E3">
        <w:rPr>
          <w:szCs w:val="22"/>
        </w:rPr>
        <w:t>-</w:t>
      </w:r>
      <w:r w:rsidRPr="006460E3">
        <w:rPr>
          <w:szCs w:val="22"/>
        </w:rPr>
        <w:tab/>
        <w:t xml:space="preserve">Liečivá v </w:t>
      </w:r>
      <w:r w:rsidR="009268BA" w:rsidRPr="006460E3">
        <w:rPr>
          <w:szCs w:val="22"/>
        </w:rPr>
        <w:t xml:space="preserve">lieku </w:t>
      </w:r>
      <w:proofErr w:type="spellStart"/>
      <w:r w:rsidRPr="006460E3">
        <w:rPr>
          <w:szCs w:val="22"/>
        </w:rPr>
        <w:t>Stalev</w:t>
      </w:r>
      <w:r w:rsidR="009268BA" w:rsidRPr="006460E3">
        <w:rPr>
          <w:szCs w:val="22"/>
        </w:rPr>
        <w:t>o</w:t>
      </w:r>
      <w:proofErr w:type="spellEnd"/>
      <w:r w:rsidRPr="006460E3">
        <w:rPr>
          <w:szCs w:val="22"/>
        </w:rPr>
        <w:t xml:space="preserve"> sú levodopa, karbidopa a entakapon.</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 xml:space="preserve">Každá 125 mg/31,25 mg/200 mg tableta </w:t>
      </w:r>
      <w:r w:rsidR="009268BA" w:rsidRPr="006460E3">
        <w:rPr>
          <w:sz w:val="22"/>
          <w:szCs w:val="22"/>
          <w:lang w:val="sk-SK"/>
        </w:rPr>
        <w:t xml:space="preserve">lieku </w:t>
      </w:r>
      <w:proofErr w:type="spellStart"/>
      <w:r w:rsidRPr="006460E3">
        <w:rPr>
          <w:sz w:val="22"/>
          <w:szCs w:val="22"/>
          <w:lang w:val="sk-SK"/>
        </w:rPr>
        <w:t>Stalev</w:t>
      </w:r>
      <w:r w:rsidR="009268BA" w:rsidRPr="006460E3">
        <w:rPr>
          <w:sz w:val="22"/>
          <w:szCs w:val="22"/>
          <w:lang w:val="sk-SK"/>
        </w:rPr>
        <w:t>o</w:t>
      </w:r>
      <w:proofErr w:type="spellEnd"/>
      <w:r w:rsidRPr="006460E3">
        <w:rPr>
          <w:sz w:val="22"/>
          <w:szCs w:val="22"/>
          <w:lang w:val="sk-SK"/>
        </w:rPr>
        <w:t xml:space="preserve"> obsahuje 125 mg levodopy, 31,25 mg karbidopy a 200 mg entakaponu.</w:t>
      </w:r>
    </w:p>
    <w:p w:rsidR="00985CAC" w:rsidRPr="006460E3" w:rsidRDefault="00985CAC">
      <w:pPr>
        <w:spacing w:line="240" w:lineRule="auto"/>
        <w:ind w:left="567" w:hanging="567"/>
        <w:rPr>
          <w:szCs w:val="22"/>
        </w:rPr>
      </w:pPr>
      <w:r w:rsidRPr="006460E3">
        <w:rPr>
          <w:szCs w:val="22"/>
        </w:rPr>
        <w:t>-</w:t>
      </w:r>
      <w:r w:rsidRPr="006460E3">
        <w:rPr>
          <w:szCs w:val="22"/>
        </w:rPr>
        <w:tab/>
        <w:t>Ďalšie zložky v jadre tablety sú sodná soľ kroskarmelózy, magnéziumstearát, kukuričný škrob, manitol (E421) a povidón (E1201).</w:t>
      </w:r>
    </w:p>
    <w:p w:rsidR="00985CAC" w:rsidRPr="006460E3" w:rsidRDefault="00985CAC" w:rsidP="004C7E90">
      <w:pPr>
        <w:spacing w:line="240" w:lineRule="auto"/>
        <w:ind w:left="567" w:hanging="567"/>
        <w:rPr>
          <w:szCs w:val="22"/>
        </w:rPr>
      </w:pPr>
      <w:r w:rsidRPr="006460E3">
        <w:rPr>
          <w:szCs w:val="22"/>
        </w:rPr>
        <w:t>-</w:t>
      </w:r>
      <w:r w:rsidRPr="006460E3">
        <w:rPr>
          <w:szCs w:val="22"/>
        </w:rPr>
        <w:tab/>
        <w:t>Zložky vo filmovej vrstve tablety sú glycerol (85</w:t>
      </w:r>
      <w:r w:rsidR="004C7E90" w:rsidRPr="006460E3">
        <w:rPr>
          <w:szCs w:val="22"/>
        </w:rPr>
        <w:t xml:space="preserve"> percent) (E422), hypromelóza, </w:t>
      </w:r>
      <w:r w:rsidRPr="006460E3">
        <w:rPr>
          <w:szCs w:val="22"/>
        </w:rPr>
        <w:t>magnéziumstearát, polysorbát 80, červený oxid železitý (E172</w:t>
      </w:r>
      <w:r w:rsidR="004C7E90" w:rsidRPr="006460E3">
        <w:rPr>
          <w:szCs w:val="22"/>
        </w:rPr>
        <w:t xml:space="preserve">), sacharóza a oxid titaničitý </w:t>
      </w:r>
      <w:r w:rsidRPr="006460E3">
        <w:rPr>
          <w:szCs w:val="22"/>
        </w:rPr>
        <w:t>(E171).</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b/>
          <w:noProof/>
          <w:szCs w:val="22"/>
        </w:rPr>
      </w:pPr>
      <w:r w:rsidRPr="006460E3">
        <w:rPr>
          <w:b/>
          <w:noProof/>
          <w:szCs w:val="22"/>
        </w:rPr>
        <w:t>Ako vyzerá Stalevo a obsah balenia</w:t>
      </w:r>
    </w:p>
    <w:p w:rsidR="00985CAC" w:rsidRPr="006460E3" w:rsidRDefault="00985CAC">
      <w:pPr>
        <w:numPr>
          <w:ilvl w:val="12"/>
          <w:numId w:val="0"/>
        </w:numPr>
        <w:spacing w:line="240" w:lineRule="auto"/>
        <w:ind w:right="-2"/>
        <w:rPr>
          <w:szCs w:val="22"/>
        </w:rPr>
      </w:pPr>
    </w:p>
    <w:p w:rsidR="00985CAC" w:rsidRPr="006460E3" w:rsidRDefault="00985CAC">
      <w:pPr>
        <w:pStyle w:val="BodyText3"/>
        <w:spacing w:line="240" w:lineRule="auto"/>
        <w:rPr>
          <w:b w:val="0"/>
          <w:i w:val="0"/>
          <w:szCs w:val="22"/>
          <w:lang w:val="sk-SK"/>
        </w:rPr>
      </w:pPr>
      <w:proofErr w:type="spellStart"/>
      <w:r w:rsidRPr="006460E3">
        <w:rPr>
          <w:b w:val="0"/>
          <w:i w:val="0"/>
          <w:szCs w:val="22"/>
          <w:lang w:val="sk-SK"/>
        </w:rPr>
        <w:t>Stalevo</w:t>
      </w:r>
      <w:proofErr w:type="spellEnd"/>
      <w:r w:rsidRPr="006460E3">
        <w:rPr>
          <w:b w:val="0"/>
          <w:i w:val="0"/>
          <w:szCs w:val="22"/>
          <w:lang w:val="sk-SK"/>
        </w:rPr>
        <w:t xml:space="preserve"> 125 mg/31,25 mg/200 mg: svetlé hnedasto-červené, oválne tablety s označením ‘LCE 125’ na jednej strane.</w:t>
      </w:r>
    </w:p>
    <w:p w:rsidR="00985CAC" w:rsidRPr="006460E3" w:rsidRDefault="00985CAC" w:rsidP="009C64DF"/>
    <w:p w:rsidR="0047284B" w:rsidRPr="006460E3" w:rsidRDefault="00985CAC" w:rsidP="0047284B">
      <w:pPr>
        <w:spacing w:line="240" w:lineRule="auto"/>
      </w:pPr>
      <w:proofErr w:type="spellStart"/>
      <w:r w:rsidRPr="006460E3">
        <w:rPr>
          <w:bCs/>
          <w:szCs w:val="22"/>
        </w:rPr>
        <w:t>Stalevo</w:t>
      </w:r>
      <w:proofErr w:type="spellEnd"/>
      <w:r w:rsidRPr="006460E3">
        <w:rPr>
          <w:bCs/>
          <w:szCs w:val="22"/>
        </w:rPr>
        <w:t xml:space="preserve"> 125 mg/31,25 mg/200 mg sa vyrába v piatich r</w:t>
      </w:r>
      <w:r w:rsidRPr="006460E3">
        <w:rPr>
          <w:bCs/>
          <w:iCs/>
          <w:szCs w:val="22"/>
        </w:rPr>
        <w:t xml:space="preserve">ôznych veľkostiach balenia (10, 30, 100, 130, alebo 175 tabliet). </w:t>
      </w:r>
      <w:r w:rsidR="0047284B" w:rsidRPr="006460E3">
        <w:rPr>
          <w:szCs w:val="24"/>
        </w:rPr>
        <w:t>Na trh nemusia byť uvedené</w:t>
      </w:r>
      <w:r w:rsidR="0047284B" w:rsidRPr="006460E3">
        <w:rPr>
          <w:noProof/>
          <w:szCs w:val="22"/>
        </w:rPr>
        <w:t xml:space="preserve"> všetky veľkosti balenia.</w:t>
      </w:r>
    </w:p>
    <w:p w:rsidR="00985CAC" w:rsidRPr="006460E3" w:rsidRDefault="00985CAC" w:rsidP="0047284B">
      <w:pPr>
        <w:spacing w:line="240" w:lineRule="auto"/>
        <w:rPr>
          <w:szCs w:val="22"/>
        </w:rPr>
      </w:pPr>
    </w:p>
    <w:p w:rsidR="00985CAC" w:rsidRPr="006460E3" w:rsidRDefault="00985CAC">
      <w:pPr>
        <w:pStyle w:val="EndnoteText"/>
        <w:rPr>
          <w:szCs w:val="22"/>
        </w:rPr>
      </w:pPr>
      <w:r w:rsidRPr="006460E3">
        <w:rPr>
          <w:b/>
          <w:szCs w:val="22"/>
        </w:rPr>
        <w:t xml:space="preserve">Držiteľ rozhodnutia o registrácii </w:t>
      </w:r>
      <w:r w:rsidR="00E1697C" w:rsidRPr="006460E3">
        <w:rPr>
          <w:b/>
          <w:szCs w:val="22"/>
        </w:rPr>
        <w:t xml:space="preserve"> </w:t>
      </w:r>
    </w:p>
    <w:p w:rsidR="00985CAC" w:rsidRPr="006460E3" w:rsidRDefault="00985CAC">
      <w:pPr>
        <w:pStyle w:val="EndnoteText"/>
        <w:rPr>
          <w:szCs w:val="22"/>
        </w:rPr>
      </w:pPr>
      <w:r w:rsidRPr="006460E3">
        <w:rPr>
          <w:szCs w:val="22"/>
        </w:rPr>
        <w:t>Orion Corporation</w:t>
      </w:r>
    </w:p>
    <w:p w:rsidR="00985CAC" w:rsidRPr="006460E3" w:rsidRDefault="00985CAC">
      <w:pPr>
        <w:pStyle w:val="EndnoteText"/>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pStyle w:val="EndnoteText"/>
        <w:rPr>
          <w:szCs w:val="22"/>
        </w:rPr>
      </w:pPr>
      <w:r w:rsidRPr="006460E3">
        <w:rPr>
          <w:szCs w:val="22"/>
        </w:rPr>
        <w:t>Fínsko</w:t>
      </w:r>
    </w:p>
    <w:p w:rsidR="00985CAC" w:rsidRPr="006460E3" w:rsidRDefault="00985CAC">
      <w:pPr>
        <w:spacing w:line="240" w:lineRule="auto"/>
        <w:rPr>
          <w:szCs w:val="22"/>
        </w:rPr>
      </w:pPr>
    </w:p>
    <w:p w:rsidR="00E1697C" w:rsidRPr="006460E3" w:rsidRDefault="00E1697C" w:rsidP="00E1697C">
      <w:pPr>
        <w:numPr>
          <w:ilvl w:val="12"/>
          <w:numId w:val="0"/>
        </w:numPr>
        <w:spacing w:line="240" w:lineRule="auto"/>
        <w:ind w:right="-2"/>
        <w:rPr>
          <w:b/>
          <w:szCs w:val="22"/>
        </w:rPr>
      </w:pPr>
      <w:r w:rsidRPr="006460E3">
        <w:rPr>
          <w:b/>
          <w:szCs w:val="22"/>
        </w:rPr>
        <w:t>Výrobca</w:t>
      </w:r>
    </w:p>
    <w:p w:rsidR="00E1697C" w:rsidRPr="006460E3" w:rsidRDefault="00E1697C" w:rsidP="00E1697C">
      <w:pPr>
        <w:ind w:right="-45"/>
        <w:rPr>
          <w:szCs w:val="22"/>
        </w:rPr>
      </w:pPr>
      <w:r w:rsidRPr="006460E3">
        <w:rPr>
          <w:szCs w:val="22"/>
        </w:rPr>
        <w:t>Orion Corporation Orion Pharma</w:t>
      </w:r>
    </w:p>
    <w:p w:rsidR="00E1697C" w:rsidRPr="006460E3" w:rsidRDefault="00E1697C" w:rsidP="00E1697C">
      <w:pPr>
        <w:ind w:right="-45"/>
        <w:rPr>
          <w:szCs w:val="22"/>
        </w:rPr>
      </w:pPr>
      <w:r w:rsidRPr="006460E3">
        <w:rPr>
          <w:szCs w:val="22"/>
        </w:rPr>
        <w:t>Joensuunkatu 7</w:t>
      </w:r>
    </w:p>
    <w:p w:rsidR="00E1697C" w:rsidRPr="006460E3" w:rsidRDefault="00E1697C" w:rsidP="00E1697C">
      <w:pPr>
        <w:ind w:right="-45"/>
        <w:rPr>
          <w:szCs w:val="22"/>
        </w:rPr>
      </w:pPr>
      <w:r w:rsidRPr="006460E3">
        <w:rPr>
          <w:szCs w:val="22"/>
        </w:rPr>
        <w:t>FI-24100 Salo</w:t>
      </w:r>
    </w:p>
    <w:p w:rsidR="00E1697C" w:rsidRPr="006460E3" w:rsidRDefault="00E1697C" w:rsidP="00E1697C">
      <w:pPr>
        <w:pStyle w:val="EndnoteText"/>
        <w:rPr>
          <w:szCs w:val="22"/>
        </w:rPr>
      </w:pPr>
      <w:r w:rsidRPr="006460E3">
        <w:rPr>
          <w:szCs w:val="22"/>
        </w:rPr>
        <w:t>Fínsko</w:t>
      </w:r>
    </w:p>
    <w:p w:rsidR="00E1697C" w:rsidRPr="006460E3" w:rsidRDefault="00E1697C" w:rsidP="00E1697C">
      <w:pPr>
        <w:spacing w:line="240" w:lineRule="auto"/>
        <w:rPr>
          <w:szCs w:val="22"/>
        </w:rPr>
      </w:pPr>
    </w:p>
    <w:p w:rsidR="00E1697C" w:rsidRPr="006460E3" w:rsidRDefault="00E1697C" w:rsidP="00E1697C">
      <w:pPr>
        <w:pStyle w:val="EndnoteText"/>
        <w:rPr>
          <w:szCs w:val="22"/>
        </w:rPr>
      </w:pPr>
      <w:r w:rsidRPr="006460E3">
        <w:rPr>
          <w:szCs w:val="22"/>
        </w:rPr>
        <w:t>Orion Corporation Orion Pharma</w:t>
      </w:r>
    </w:p>
    <w:p w:rsidR="00E1697C" w:rsidRPr="006460E3" w:rsidRDefault="00E1697C" w:rsidP="00E1697C">
      <w:pPr>
        <w:pStyle w:val="EndnoteText"/>
        <w:rPr>
          <w:szCs w:val="22"/>
        </w:rPr>
      </w:pPr>
      <w:r w:rsidRPr="006460E3">
        <w:rPr>
          <w:szCs w:val="22"/>
        </w:rPr>
        <w:t>Orionintie 1</w:t>
      </w:r>
    </w:p>
    <w:p w:rsidR="00E1697C" w:rsidRPr="006460E3" w:rsidRDefault="00E1697C" w:rsidP="00E1697C">
      <w:pPr>
        <w:spacing w:line="240" w:lineRule="auto"/>
        <w:rPr>
          <w:szCs w:val="22"/>
        </w:rPr>
      </w:pPr>
      <w:r w:rsidRPr="006460E3">
        <w:rPr>
          <w:szCs w:val="22"/>
        </w:rPr>
        <w:t>FI-02200 Espoo</w:t>
      </w:r>
    </w:p>
    <w:p w:rsidR="00E1697C" w:rsidRPr="006460E3" w:rsidRDefault="00E1697C" w:rsidP="00E1697C">
      <w:pPr>
        <w:pStyle w:val="EndnoteText"/>
        <w:rPr>
          <w:szCs w:val="22"/>
        </w:rPr>
      </w:pPr>
      <w:r w:rsidRPr="006460E3">
        <w:rPr>
          <w:szCs w:val="22"/>
        </w:rPr>
        <w:t>Fínsko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Ak potrebujete akúkoľvek informáciu o tomto lieku</w:t>
      </w:r>
      <w:r w:rsidR="0047284B" w:rsidRPr="006460E3">
        <w:rPr>
          <w:szCs w:val="22"/>
        </w:rPr>
        <w:t>,</w:t>
      </w:r>
      <w:r w:rsidRPr="006460E3">
        <w:rPr>
          <w:szCs w:val="22"/>
        </w:rPr>
        <w:t xml:space="preserve"> kontaktujte miestneho zástupcu držiteľa rozhodnutia o registrácii.</w:t>
      </w:r>
    </w:p>
    <w:p w:rsidR="009B252D" w:rsidRPr="006460E3" w:rsidRDefault="009B252D">
      <w:pPr>
        <w:numPr>
          <w:ilvl w:val="12"/>
          <w:numId w:val="0"/>
        </w:numPr>
        <w:spacing w:line="240" w:lineRule="auto"/>
        <w:ind w:right="-2"/>
        <w:rPr>
          <w:szCs w:val="22"/>
        </w:rPr>
      </w:pPr>
    </w:p>
    <w:tbl>
      <w:tblPr>
        <w:tblW w:w="9315" w:type="dxa"/>
        <w:tblLayout w:type="fixed"/>
        <w:tblLook w:val="04A0" w:firstRow="1" w:lastRow="0" w:firstColumn="1" w:lastColumn="0" w:noHBand="0" w:noVBand="1"/>
      </w:tblPr>
      <w:tblGrid>
        <w:gridCol w:w="4641"/>
        <w:gridCol w:w="4674"/>
      </w:tblGrid>
      <w:tr w:rsidR="003C7FB3" w:rsidRPr="00873023" w:rsidTr="009B252D">
        <w:trPr>
          <w:cantSplit/>
        </w:trPr>
        <w:tc>
          <w:tcPr>
            <w:tcW w:w="4641" w:type="dxa"/>
          </w:tcPr>
          <w:p w:rsidR="003C7FB3" w:rsidRPr="00873023" w:rsidRDefault="00E1697C" w:rsidP="009B252D">
            <w:pPr>
              <w:rPr>
                <w:rStyle w:val="Strong"/>
                <w:b w:val="0"/>
                <w:bCs w:val="0"/>
                <w:szCs w:val="22"/>
              </w:rPr>
            </w:pPr>
            <w:proofErr w:type="spellStart"/>
            <w:r w:rsidRPr="006460E3">
              <w:rPr>
                <w:rFonts w:ascii="TimesNewRomanPS-BoldMT" w:hAnsi="TimesNewRomanPS-BoldMT" w:cs="TimesNewRomanPS-BoldMT"/>
                <w:b/>
                <w:bCs/>
                <w:szCs w:val="22"/>
                <w:lang w:eastAsia="en-GB"/>
              </w:rPr>
              <w:t>België</w:t>
            </w:r>
            <w:proofErr w:type="spellEnd"/>
            <w:r w:rsidRPr="006460E3">
              <w:rPr>
                <w:rFonts w:ascii="TimesNewRomanPS-BoldMT" w:hAnsi="TimesNewRomanPS-BoldMT" w:cs="TimesNewRomanPS-BoldMT"/>
                <w:b/>
                <w:bCs/>
                <w:szCs w:val="22"/>
                <w:lang w:eastAsia="en-GB"/>
              </w:rPr>
              <w:t>/</w:t>
            </w:r>
            <w:proofErr w:type="spellStart"/>
            <w:r w:rsidRPr="006460E3">
              <w:rPr>
                <w:rFonts w:ascii="TimesNewRomanPS-BoldMT" w:hAnsi="TimesNewRomanPS-BoldMT" w:cs="TimesNewRomanPS-BoldMT"/>
                <w:b/>
                <w:bCs/>
                <w:szCs w:val="22"/>
                <w:lang w:eastAsia="en-GB"/>
              </w:rPr>
              <w:t>Belgique</w:t>
            </w:r>
            <w:proofErr w:type="spellEnd"/>
            <w:r w:rsidRPr="006460E3">
              <w:rPr>
                <w:rFonts w:ascii="TimesNewRomanPS-BoldMT" w:hAnsi="TimesNewRomanPS-BoldMT" w:cs="TimesNewRomanPS-BoldMT"/>
                <w:b/>
                <w:bCs/>
                <w:szCs w:val="22"/>
                <w:lang w:eastAsia="en-GB"/>
              </w:rPr>
              <w:t>/</w:t>
            </w:r>
            <w:proofErr w:type="spellStart"/>
            <w:r w:rsidRPr="006460E3">
              <w:rPr>
                <w:rFonts w:ascii="TimesNewRomanPS-BoldMT" w:hAnsi="TimesNewRomanPS-BoldMT" w:cs="TimesNewRomanPS-BoldMT"/>
                <w:b/>
                <w:bCs/>
                <w:szCs w:val="22"/>
                <w:lang w:eastAsia="en-GB"/>
              </w:rPr>
              <w:t>Belgien</w:t>
            </w:r>
            <w:proofErr w:type="spellEnd"/>
            <w:r w:rsidR="003C7FB3" w:rsidRPr="00873023">
              <w:rPr>
                <w:b/>
                <w:szCs w:val="22"/>
              </w:rPr>
              <w:br/>
            </w:r>
            <w:proofErr w:type="spellStart"/>
            <w:r w:rsidR="003C7FB3" w:rsidRPr="00873023">
              <w:rPr>
                <w:rStyle w:val="Strong"/>
                <w:b w:val="0"/>
                <w:bCs w:val="0"/>
                <w:szCs w:val="22"/>
              </w:rPr>
              <w:t>Orion</w:t>
            </w:r>
            <w:proofErr w:type="spellEnd"/>
            <w:r w:rsidR="003C7FB3" w:rsidRPr="00873023">
              <w:rPr>
                <w:rStyle w:val="Strong"/>
                <w:b w:val="0"/>
                <w:bCs w:val="0"/>
                <w:szCs w:val="22"/>
              </w:rPr>
              <w:t xml:space="preserve"> </w:t>
            </w:r>
            <w:proofErr w:type="spellStart"/>
            <w:r w:rsidR="003C7FB3" w:rsidRPr="00873023">
              <w:rPr>
                <w:rStyle w:val="Strong"/>
                <w:b w:val="0"/>
                <w:bCs w:val="0"/>
                <w:szCs w:val="22"/>
              </w:rPr>
              <w:t>Pharma</w:t>
            </w:r>
            <w:proofErr w:type="spellEnd"/>
            <w:r w:rsidR="003C7FB3" w:rsidRPr="00873023">
              <w:rPr>
                <w:rStyle w:val="Strong"/>
                <w:b w:val="0"/>
                <w:bCs w:val="0"/>
                <w:szCs w:val="22"/>
              </w:rPr>
              <w:t xml:space="preserve"> BVBA/SPRL</w:t>
            </w:r>
          </w:p>
          <w:p w:rsidR="003C7FB3" w:rsidRPr="00873023" w:rsidRDefault="003C7FB3" w:rsidP="009B252D">
            <w:pPr>
              <w:rPr>
                <w:szCs w:val="22"/>
              </w:rPr>
            </w:pPr>
            <w:r w:rsidRPr="00873023">
              <w:rPr>
                <w:szCs w:val="22"/>
              </w:rPr>
              <w:t>Tél/Tel: +32 (0)15 64 10 20</w:t>
            </w:r>
          </w:p>
          <w:p w:rsidR="003C7FB3" w:rsidRPr="00873023" w:rsidRDefault="003C7FB3" w:rsidP="009B252D">
            <w:pPr>
              <w:rPr>
                <w:b/>
                <w:szCs w:val="22"/>
              </w:rPr>
            </w:pPr>
          </w:p>
        </w:tc>
        <w:tc>
          <w:tcPr>
            <w:tcW w:w="4674" w:type="dxa"/>
            <w:hideMark/>
          </w:tcPr>
          <w:p w:rsidR="003C7FB3" w:rsidRPr="00873023" w:rsidRDefault="003C7FB3" w:rsidP="009B252D">
            <w:pPr>
              <w:rPr>
                <w:b/>
                <w:szCs w:val="22"/>
              </w:rPr>
            </w:pPr>
            <w:r w:rsidRPr="00873023">
              <w:rPr>
                <w:b/>
                <w:szCs w:val="22"/>
              </w:rPr>
              <w:t>Lietuva</w:t>
            </w:r>
          </w:p>
          <w:p w:rsidR="003C7FB3" w:rsidRPr="00873023" w:rsidRDefault="003C7FB3" w:rsidP="009B252D">
            <w:pPr>
              <w:rPr>
                <w:szCs w:val="22"/>
              </w:rPr>
            </w:pPr>
            <w:r w:rsidRPr="00873023">
              <w:rPr>
                <w:szCs w:val="22"/>
              </w:rPr>
              <w:t>UAB Orion Pharma</w:t>
            </w:r>
          </w:p>
          <w:p w:rsidR="003C7FB3" w:rsidRPr="00873023" w:rsidRDefault="003C7FB3" w:rsidP="009B252D">
            <w:pPr>
              <w:rPr>
                <w:b/>
                <w:szCs w:val="22"/>
              </w:rPr>
            </w:pPr>
            <w:r w:rsidRPr="00873023">
              <w:rPr>
                <w:szCs w:val="22"/>
              </w:rPr>
              <w:t>Tel. +370 5 276 9499</w:t>
            </w: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България</w:t>
            </w:r>
          </w:p>
          <w:p w:rsidR="00680B1D" w:rsidRPr="00873023" w:rsidRDefault="00680B1D" w:rsidP="00680B1D">
            <w:pPr>
              <w:rPr>
                <w:szCs w:val="22"/>
              </w:rPr>
            </w:pPr>
            <w:r w:rsidRPr="00873023">
              <w:rPr>
                <w:szCs w:val="22"/>
              </w:rPr>
              <w:t>Orion Pharma Poland Sp z.o.o.</w:t>
            </w:r>
          </w:p>
          <w:p w:rsidR="003C7FB3" w:rsidRPr="00873023" w:rsidRDefault="00680B1D" w:rsidP="009B252D">
            <w:pPr>
              <w:rPr>
                <w:szCs w:val="22"/>
              </w:rPr>
            </w:pPr>
            <w:r w:rsidRPr="00873023">
              <w:rPr>
                <w:szCs w:val="22"/>
              </w:rPr>
              <w:t>Tel.: + 48 22 8333177</w:t>
            </w:r>
          </w:p>
          <w:p w:rsidR="003C7FB3" w:rsidRPr="00873023" w:rsidRDefault="003C7FB3" w:rsidP="009B252D">
            <w:pPr>
              <w:rPr>
                <w:b/>
                <w:szCs w:val="22"/>
              </w:rPr>
            </w:pPr>
          </w:p>
        </w:tc>
        <w:tc>
          <w:tcPr>
            <w:tcW w:w="4674" w:type="dxa"/>
            <w:hideMark/>
          </w:tcPr>
          <w:p w:rsidR="003C7FB3" w:rsidRPr="00873023" w:rsidRDefault="003C7FB3" w:rsidP="009B252D">
            <w:pPr>
              <w:rPr>
                <w:rStyle w:val="Strong"/>
                <w:b w:val="0"/>
                <w:bCs w:val="0"/>
                <w:szCs w:val="22"/>
              </w:rPr>
            </w:pPr>
            <w:r w:rsidRPr="00873023">
              <w:rPr>
                <w:b/>
                <w:szCs w:val="22"/>
              </w:rPr>
              <w:t>Luxembourg/Luxemburg</w:t>
            </w:r>
            <w:r w:rsidRPr="00873023">
              <w:rPr>
                <w:b/>
                <w:szCs w:val="22"/>
              </w:rPr>
              <w:br/>
            </w:r>
            <w:r w:rsidRPr="00873023">
              <w:rPr>
                <w:rStyle w:val="Strong"/>
                <w:b w:val="0"/>
                <w:bCs w:val="0"/>
                <w:szCs w:val="22"/>
              </w:rPr>
              <w:t>Orion Pharma BVBA/SPRL</w:t>
            </w:r>
          </w:p>
          <w:p w:rsidR="003C7FB3" w:rsidRPr="00873023" w:rsidRDefault="003C7FB3" w:rsidP="009B252D">
            <w:pPr>
              <w:rPr>
                <w:szCs w:val="22"/>
              </w:rPr>
            </w:pPr>
            <w:r w:rsidRPr="00873023">
              <w:rPr>
                <w:szCs w:val="22"/>
              </w:rPr>
              <w:t>Tél/Tel: +32 (0)15 64 10 20</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Česká republika</w:t>
            </w:r>
          </w:p>
          <w:p w:rsidR="003C7FB3" w:rsidRPr="00873023" w:rsidRDefault="003C7FB3" w:rsidP="009B252D">
            <w:pPr>
              <w:rPr>
                <w:szCs w:val="22"/>
              </w:rPr>
            </w:pPr>
            <w:r w:rsidRPr="00873023">
              <w:rPr>
                <w:szCs w:val="22"/>
              </w:rPr>
              <w:t>Orion Pharma s.r.o.</w:t>
            </w:r>
          </w:p>
          <w:p w:rsidR="003C7FB3" w:rsidRPr="00873023" w:rsidRDefault="003C7FB3" w:rsidP="009B252D">
            <w:pPr>
              <w:rPr>
                <w:b/>
                <w:szCs w:val="22"/>
              </w:rPr>
            </w:pPr>
            <w:r w:rsidRPr="00873023">
              <w:rPr>
                <w:szCs w:val="22"/>
              </w:rPr>
              <w:t>Tel:  +420 234 703 305</w:t>
            </w:r>
          </w:p>
        </w:tc>
        <w:tc>
          <w:tcPr>
            <w:tcW w:w="4674" w:type="dxa"/>
            <w:hideMark/>
          </w:tcPr>
          <w:p w:rsidR="003C7FB3" w:rsidRPr="00873023" w:rsidRDefault="003C7FB3" w:rsidP="009B252D">
            <w:pPr>
              <w:rPr>
                <w:b/>
                <w:szCs w:val="22"/>
              </w:rPr>
            </w:pPr>
            <w:r w:rsidRPr="00873023">
              <w:rPr>
                <w:b/>
                <w:szCs w:val="22"/>
              </w:rPr>
              <w:t>Magyarország</w:t>
            </w:r>
          </w:p>
          <w:p w:rsidR="003C7FB3" w:rsidRPr="00873023" w:rsidRDefault="003C7FB3" w:rsidP="009B252D">
            <w:pPr>
              <w:rPr>
                <w:szCs w:val="22"/>
              </w:rPr>
            </w:pPr>
            <w:r w:rsidRPr="00873023">
              <w:rPr>
                <w:rStyle w:val="Strong"/>
                <w:b w:val="0"/>
                <w:bCs w:val="0"/>
                <w:szCs w:val="22"/>
              </w:rPr>
              <w:t xml:space="preserve">Orion Pharma </w:t>
            </w:r>
            <w:proofErr w:type="spellStart"/>
            <w:r w:rsidRPr="00873023">
              <w:rPr>
                <w:rStyle w:val="Strong"/>
                <w:b w:val="0"/>
                <w:bCs w:val="0"/>
                <w:szCs w:val="22"/>
              </w:rPr>
              <w:t>Kft</w:t>
            </w:r>
            <w:proofErr w:type="spellEnd"/>
            <w:r w:rsidRPr="00873023">
              <w:rPr>
                <w:rStyle w:val="Strong"/>
                <w:b w:val="0"/>
                <w:bCs w:val="0"/>
                <w:szCs w:val="22"/>
              </w:rPr>
              <w:t>.</w:t>
            </w:r>
          </w:p>
          <w:p w:rsidR="003C7FB3" w:rsidRPr="00873023" w:rsidRDefault="003C7FB3" w:rsidP="009B252D">
            <w:pPr>
              <w:rPr>
                <w:szCs w:val="22"/>
              </w:rPr>
            </w:pPr>
            <w:r w:rsidRPr="00873023">
              <w:rPr>
                <w:szCs w:val="22"/>
              </w:rPr>
              <w:t>Tel.: +36 1 239 9095</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szCs w:val="22"/>
              </w:rPr>
            </w:pPr>
            <w:r w:rsidRPr="00873023">
              <w:rPr>
                <w:b/>
                <w:szCs w:val="22"/>
              </w:rPr>
              <w:t>Danmark</w:t>
            </w:r>
            <w:r w:rsidRPr="00873023">
              <w:rPr>
                <w:b/>
                <w:szCs w:val="22"/>
              </w:rPr>
              <w:br/>
            </w:r>
            <w:r w:rsidRPr="00873023">
              <w:rPr>
                <w:szCs w:val="22"/>
              </w:rPr>
              <w:t>Orion Pharma A/S</w:t>
            </w:r>
            <w:r w:rsidRPr="00873023">
              <w:rPr>
                <w:szCs w:val="22"/>
              </w:rPr>
              <w:br/>
              <w:t>Tlf: +45 8614 0000</w:t>
            </w:r>
          </w:p>
        </w:tc>
        <w:tc>
          <w:tcPr>
            <w:tcW w:w="4674" w:type="dxa"/>
            <w:hideMark/>
          </w:tcPr>
          <w:p w:rsidR="003C7FB3" w:rsidRPr="00873023" w:rsidRDefault="003C7FB3" w:rsidP="009B252D">
            <w:pPr>
              <w:rPr>
                <w:b/>
                <w:szCs w:val="22"/>
              </w:rPr>
            </w:pPr>
            <w:r w:rsidRPr="00873023">
              <w:rPr>
                <w:b/>
                <w:szCs w:val="22"/>
              </w:rPr>
              <w:t>Malta</w:t>
            </w:r>
          </w:p>
          <w:p w:rsidR="00680B1D" w:rsidRPr="00873023" w:rsidRDefault="00680B1D" w:rsidP="00680B1D">
            <w:pPr>
              <w:spacing w:line="240" w:lineRule="auto"/>
              <w:rPr>
                <w:szCs w:val="22"/>
              </w:rPr>
            </w:pPr>
            <w:proofErr w:type="spellStart"/>
            <w:r w:rsidRPr="00873023">
              <w:rPr>
                <w:szCs w:val="22"/>
              </w:rPr>
              <w:t>Salomone</w:t>
            </w:r>
            <w:proofErr w:type="spellEnd"/>
            <w:r w:rsidRPr="00873023">
              <w:rPr>
                <w:szCs w:val="22"/>
              </w:rPr>
              <w:t xml:space="preserve"> Pharma</w:t>
            </w:r>
          </w:p>
          <w:p w:rsidR="003C7FB3" w:rsidRPr="00873023" w:rsidRDefault="00680B1D" w:rsidP="009B252D">
            <w:pPr>
              <w:rPr>
                <w:szCs w:val="22"/>
              </w:rPr>
            </w:pPr>
            <w:r w:rsidRPr="00873023">
              <w:rPr>
                <w:szCs w:val="22"/>
              </w:rPr>
              <w:t>Tel: +356 21220174</w:t>
            </w:r>
          </w:p>
          <w:p w:rsidR="009B252D" w:rsidRPr="00873023" w:rsidRDefault="009B252D" w:rsidP="009B252D">
            <w:pPr>
              <w:rPr>
                <w:b/>
                <w:szCs w:val="22"/>
              </w:rPr>
            </w:pPr>
          </w:p>
        </w:tc>
      </w:tr>
      <w:tr w:rsidR="003C7FB3" w:rsidRPr="00873023" w:rsidTr="009B252D">
        <w:trPr>
          <w:cantSplit/>
        </w:trPr>
        <w:tc>
          <w:tcPr>
            <w:tcW w:w="4641" w:type="dxa"/>
          </w:tcPr>
          <w:p w:rsidR="003C7FB3" w:rsidRPr="00873023" w:rsidRDefault="003C7FB3" w:rsidP="009B252D">
            <w:pPr>
              <w:rPr>
                <w:szCs w:val="22"/>
              </w:rPr>
            </w:pPr>
            <w:r w:rsidRPr="00873023">
              <w:rPr>
                <w:b/>
                <w:szCs w:val="22"/>
              </w:rPr>
              <w:t xml:space="preserve">Deutschland </w:t>
            </w:r>
            <w:r w:rsidRPr="00873023">
              <w:rPr>
                <w:b/>
                <w:szCs w:val="22"/>
              </w:rPr>
              <w:br/>
            </w:r>
            <w:r w:rsidRPr="00873023">
              <w:rPr>
                <w:szCs w:val="22"/>
              </w:rPr>
              <w:t>Orion Pharma GmbH</w:t>
            </w:r>
          </w:p>
          <w:p w:rsidR="003C7FB3" w:rsidRPr="00873023" w:rsidRDefault="003C7FB3" w:rsidP="009B252D">
            <w:pPr>
              <w:rPr>
                <w:b/>
                <w:szCs w:val="22"/>
              </w:rPr>
            </w:pPr>
            <w:r w:rsidRPr="00873023">
              <w:rPr>
                <w:szCs w:val="22"/>
              </w:rPr>
              <w:t>Tel: +49 40 899 6890</w:t>
            </w:r>
          </w:p>
        </w:tc>
        <w:tc>
          <w:tcPr>
            <w:tcW w:w="4674" w:type="dxa"/>
            <w:hideMark/>
          </w:tcPr>
          <w:p w:rsidR="003C7FB3" w:rsidRPr="00873023" w:rsidRDefault="003C7FB3" w:rsidP="009B252D">
            <w:pPr>
              <w:rPr>
                <w:rStyle w:val="Strong"/>
                <w:b w:val="0"/>
                <w:bCs w:val="0"/>
                <w:szCs w:val="22"/>
              </w:rPr>
            </w:pPr>
            <w:r w:rsidRPr="00873023">
              <w:rPr>
                <w:b/>
                <w:szCs w:val="22"/>
              </w:rPr>
              <w:t>Nederland</w:t>
            </w:r>
            <w:r w:rsidRPr="00873023">
              <w:rPr>
                <w:b/>
                <w:szCs w:val="22"/>
              </w:rPr>
              <w:br/>
            </w:r>
            <w:r w:rsidRPr="00873023">
              <w:rPr>
                <w:rStyle w:val="Strong"/>
                <w:b w:val="0"/>
                <w:bCs w:val="0"/>
                <w:szCs w:val="22"/>
              </w:rPr>
              <w:t>Orion Pharma BVBA/SPRL</w:t>
            </w:r>
          </w:p>
          <w:p w:rsidR="003C7FB3" w:rsidRPr="00873023" w:rsidRDefault="003C7FB3" w:rsidP="009B252D">
            <w:pPr>
              <w:rPr>
                <w:szCs w:val="22"/>
              </w:rPr>
            </w:pPr>
            <w:r w:rsidRPr="00873023">
              <w:rPr>
                <w:szCs w:val="22"/>
              </w:rPr>
              <w:t>Tél/Tel: +32 (0)15 64 10 20</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Eesti</w:t>
            </w:r>
          </w:p>
          <w:p w:rsidR="003C7FB3" w:rsidRPr="00873023" w:rsidRDefault="003C7FB3" w:rsidP="009B252D">
            <w:pPr>
              <w:rPr>
                <w:szCs w:val="22"/>
              </w:rPr>
            </w:pPr>
            <w:r w:rsidRPr="00873023">
              <w:rPr>
                <w:szCs w:val="22"/>
              </w:rPr>
              <w:t>Orion Pharma Eesti OÜ</w:t>
            </w:r>
          </w:p>
          <w:p w:rsidR="003C7FB3" w:rsidRPr="00873023" w:rsidRDefault="003C7FB3" w:rsidP="009B252D">
            <w:pPr>
              <w:rPr>
                <w:b/>
                <w:szCs w:val="22"/>
              </w:rPr>
            </w:pPr>
            <w:r w:rsidRPr="00873023">
              <w:rPr>
                <w:szCs w:val="22"/>
              </w:rPr>
              <w:t>Tel: +372 66 44 550</w:t>
            </w:r>
          </w:p>
        </w:tc>
        <w:tc>
          <w:tcPr>
            <w:tcW w:w="4674" w:type="dxa"/>
            <w:hideMark/>
          </w:tcPr>
          <w:p w:rsidR="003C7FB3" w:rsidRPr="00873023" w:rsidRDefault="003C7FB3" w:rsidP="009B252D">
            <w:pPr>
              <w:rPr>
                <w:b/>
                <w:szCs w:val="22"/>
              </w:rPr>
            </w:pPr>
            <w:r w:rsidRPr="00873023">
              <w:rPr>
                <w:b/>
                <w:szCs w:val="22"/>
              </w:rPr>
              <w:t>Norge</w:t>
            </w:r>
          </w:p>
          <w:p w:rsidR="003C7FB3" w:rsidRPr="00873023" w:rsidRDefault="003C7FB3" w:rsidP="009B252D">
            <w:pPr>
              <w:rPr>
                <w:szCs w:val="22"/>
              </w:rPr>
            </w:pPr>
            <w:r w:rsidRPr="00873023">
              <w:rPr>
                <w:szCs w:val="22"/>
              </w:rPr>
              <w:t>Orion Pharma AS</w:t>
            </w:r>
          </w:p>
          <w:p w:rsidR="003C7FB3" w:rsidRPr="00873023" w:rsidRDefault="003C7FB3" w:rsidP="009B252D">
            <w:pPr>
              <w:rPr>
                <w:szCs w:val="22"/>
              </w:rPr>
            </w:pPr>
            <w:r w:rsidRPr="00873023">
              <w:rPr>
                <w:szCs w:val="22"/>
              </w:rPr>
              <w:t>Tlf: +47 40 00 42 10</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szCs w:val="22"/>
              </w:rPr>
            </w:pPr>
            <w:r w:rsidRPr="00873023">
              <w:rPr>
                <w:b/>
                <w:szCs w:val="22"/>
              </w:rPr>
              <w:t xml:space="preserve">Ελλάδα </w:t>
            </w:r>
            <w:r w:rsidRPr="00873023">
              <w:rPr>
                <w:b/>
                <w:szCs w:val="22"/>
              </w:rPr>
              <w:br/>
            </w:r>
            <w:r w:rsidRPr="00873023">
              <w:rPr>
                <w:szCs w:val="22"/>
              </w:rPr>
              <w:t xml:space="preserve">Orion Pharma </w:t>
            </w:r>
            <w:proofErr w:type="spellStart"/>
            <w:r w:rsidRPr="00873023">
              <w:rPr>
                <w:szCs w:val="22"/>
              </w:rPr>
              <w:t>Hellas</w:t>
            </w:r>
            <w:proofErr w:type="spellEnd"/>
            <w:r w:rsidRPr="00873023">
              <w:rPr>
                <w:szCs w:val="22"/>
              </w:rPr>
              <w:t xml:space="preserve"> M.E.Π.E</w:t>
            </w:r>
          </w:p>
          <w:p w:rsidR="003C7FB3" w:rsidRPr="00873023" w:rsidRDefault="003C7FB3" w:rsidP="009B252D">
            <w:pPr>
              <w:rPr>
                <w:szCs w:val="22"/>
              </w:rPr>
            </w:pPr>
            <w:r w:rsidRPr="00873023">
              <w:rPr>
                <w:szCs w:val="22"/>
              </w:rPr>
              <w:t>Τηλ: + 30 210 980 3355</w:t>
            </w:r>
          </w:p>
          <w:p w:rsidR="003C7FB3" w:rsidRPr="00873023" w:rsidRDefault="003C7FB3" w:rsidP="009B252D">
            <w:pPr>
              <w:rPr>
                <w:b/>
                <w:szCs w:val="22"/>
              </w:rPr>
            </w:pPr>
          </w:p>
        </w:tc>
        <w:tc>
          <w:tcPr>
            <w:tcW w:w="4674" w:type="dxa"/>
            <w:hideMark/>
          </w:tcPr>
          <w:p w:rsidR="003C7FB3" w:rsidRPr="00873023" w:rsidRDefault="003C7FB3" w:rsidP="009B252D">
            <w:pPr>
              <w:rPr>
                <w:szCs w:val="22"/>
              </w:rPr>
            </w:pPr>
            <w:r w:rsidRPr="00873023">
              <w:rPr>
                <w:b/>
                <w:szCs w:val="22"/>
              </w:rPr>
              <w:t>Österreich</w:t>
            </w:r>
            <w:r w:rsidRPr="00873023">
              <w:rPr>
                <w:b/>
                <w:szCs w:val="22"/>
              </w:rPr>
              <w:br/>
            </w:r>
            <w:r w:rsidRPr="00873023">
              <w:rPr>
                <w:szCs w:val="22"/>
              </w:rPr>
              <w:t>Orion Pharma GmbH</w:t>
            </w:r>
          </w:p>
          <w:p w:rsidR="003C7FB3" w:rsidRPr="00873023" w:rsidRDefault="003C7FB3" w:rsidP="009B252D">
            <w:pPr>
              <w:rPr>
                <w:b/>
                <w:szCs w:val="22"/>
              </w:rPr>
            </w:pPr>
            <w:r w:rsidRPr="00873023">
              <w:rPr>
                <w:szCs w:val="22"/>
              </w:rPr>
              <w:t>Tel: +49 40 899 6890</w:t>
            </w:r>
          </w:p>
        </w:tc>
      </w:tr>
      <w:tr w:rsidR="003C7FB3" w:rsidRPr="00873023" w:rsidTr="009B252D">
        <w:trPr>
          <w:cantSplit/>
        </w:trPr>
        <w:tc>
          <w:tcPr>
            <w:tcW w:w="4641" w:type="dxa"/>
          </w:tcPr>
          <w:p w:rsidR="003C7FB3" w:rsidRPr="00873023" w:rsidRDefault="003C7FB3" w:rsidP="009B252D">
            <w:pPr>
              <w:rPr>
                <w:szCs w:val="22"/>
              </w:rPr>
            </w:pPr>
            <w:r w:rsidRPr="00873023">
              <w:rPr>
                <w:b/>
                <w:szCs w:val="22"/>
              </w:rPr>
              <w:t xml:space="preserve">España </w:t>
            </w:r>
            <w:r w:rsidRPr="00873023">
              <w:rPr>
                <w:b/>
                <w:szCs w:val="22"/>
              </w:rPr>
              <w:br/>
            </w:r>
            <w:r w:rsidRPr="00873023">
              <w:rPr>
                <w:szCs w:val="22"/>
              </w:rPr>
              <w:t>Orion Pharma S.L.</w:t>
            </w:r>
          </w:p>
          <w:p w:rsidR="003C7FB3" w:rsidRPr="00873023" w:rsidRDefault="003C7FB3" w:rsidP="009B252D">
            <w:pPr>
              <w:rPr>
                <w:szCs w:val="22"/>
              </w:rPr>
            </w:pPr>
            <w:r w:rsidRPr="00873023">
              <w:rPr>
                <w:szCs w:val="22"/>
              </w:rPr>
              <w:t>Tel: + 34 91  599 86 01</w:t>
            </w:r>
          </w:p>
          <w:p w:rsidR="003C7FB3" w:rsidRPr="00873023" w:rsidRDefault="003C7FB3" w:rsidP="009B252D">
            <w:pPr>
              <w:rPr>
                <w:b/>
                <w:szCs w:val="22"/>
              </w:rPr>
            </w:pPr>
          </w:p>
        </w:tc>
        <w:tc>
          <w:tcPr>
            <w:tcW w:w="4674" w:type="dxa"/>
            <w:hideMark/>
          </w:tcPr>
          <w:p w:rsidR="003C7FB3" w:rsidRPr="00873023" w:rsidRDefault="003C7FB3" w:rsidP="009B252D">
            <w:pPr>
              <w:rPr>
                <w:b/>
                <w:szCs w:val="22"/>
              </w:rPr>
            </w:pPr>
            <w:r w:rsidRPr="00873023">
              <w:rPr>
                <w:b/>
                <w:szCs w:val="22"/>
              </w:rPr>
              <w:t>Polska</w:t>
            </w:r>
          </w:p>
          <w:p w:rsidR="003C7FB3" w:rsidRPr="00873023" w:rsidRDefault="003C7FB3" w:rsidP="009B252D">
            <w:pPr>
              <w:rPr>
                <w:szCs w:val="22"/>
              </w:rPr>
            </w:pPr>
            <w:r w:rsidRPr="00873023">
              <w:rPr>
                <w:szCs w:val="22"/>
              </w:rPr>
              <w:t>Orion Pharma Poland Sp z.o.o.</w:t>
            </w:r>
          </w:p>
          <w:p w:rsidR="003C7FB3" w:rsidRPr="00873023" w:rsidRDefault="003C7FB3" w:rsidP="009B252D">
            <w:pPr>
              <w:rPr>
                <w:b/>
                <w:szCs w:val="22"/>
              </w:rPr>
            </w:pPr>
            <w:r w:rsidRPr="00873023">
              <w:rPr>
                <w:szCs w:val="22"/>
              </w:rPr>
              <w:t>Tel.: + 48 22 8333177</w:t>
            </w:r>
          </w:p>
        </w:tc>
      </w:tr>
      <w:tr w:rsidR="003C7FB3" w:rsidRPr="00873023" w:rsidTr="009B252D">
        <w:trPr>
          <w:cantSplit/>
        </w:trPr>
        <w:tc>
          <w:tcPr>
            <w:tcW w:w="4641" w:type="dxa"/>
          </w:tcPr>
          <w:p w:rsidR="003C7FB3" w:rsidRPr="00873023" w:rsidRDefault="003C7FB3" w:rsidP="009B252D">
            <w:pPr>
              <w:rPr>
                <w:szCs w:val="22"/>
              </w:rPr>
            </w:pPr>
            <w:r w:rsidRPr="00873023">
              <w:rPr>
                <w:b/>
                <w:szCs w:val="22"/>
              </w:rPr>
              <w:t xml:space="preserve">France </w:t>
            </w:r>
            <w:r w:rsidRPr="00873023">
              <w:rPr>
                <w:b/>
                <w:szCs w:val="22"/>
              </w:rPr>
              <w:br/>
            </w:r>
            <w:r w:rsidRPr="00873023">
              <w:rPr>
                <w:szCs w:val="22"/>
              </w:rPr>
              <w:t xml:space="preserve">Centre </w:t>
            </w:r>
            <w:proofErr w:type="spellStart"/>
            <w:r w:rsidRPr="00873023">
              <w:rPr>
                <w:szCs w:val="22"/>
              </w:rPr>
              <w:t>Spécialités</w:t>
            </w:r>
            <w:proofErr w:type="spellEnd"/>
            <w:r w:rsidRPr="00873023">
              <w:rPr>
                <w:szCs w:val="22"/>
              </w:rPr>
              <w:t xml:space="preserve"> </w:t>
            </w:r>
            <w:proofErr w:type="spellStart"/>
            <w:r w:rsidRPr="00873023">
              <w:rPr>
                <w:szCs w:val="22"/>
              </w:rPr>
              <w:t>Pharmaceutiques</w:t>
            </w:r>
            <w:proofErr w:type="spellEnd"/>
          </w:p>
          <w:p w:rsidR="003C7FB3" w:rsidRPr="00873023" w:rsidRDefault="003C7FB3" w:rsidP="009B252D">
            <w:pPr>
              <w:rPr>
                <w:szCs w:val="22"/>
              </w:rPr>
            </w:pPr>
            <w:r w:rsidRPr="00873023">
              <w:rPr>
                <w:szCs w:val="22"/>
              </w:rPr>
              <w:t>Tel: + 33 (0) 1 47 04 80 46</w:t>
            </w:r>
          </w:p>
          <w:p w:rsidR="003C7FB3" w:rsidRPr="00873023" w:rsidRDefault="003C7FB3" w:rsidP="009B252D">
            <w:pPr>
              <w:rPr>
                <w:b/>
                <w:szCs w:val="22"/>
              </w:rPr>
            </w:pPr>
          </w:p>
        </w:tc>
        <w:tc>
          <w:tcPr>
            <w:tcW w:w="4674" w:type="dxa"/>
            <w:hideMark/>
          </w:tcPr>
          <w:p w:rsidR="003C7FB3" w:rsidRPr="00873023" w:rsidRDefault="003C7FB3" w:rsidP="009B252D">
            <w:pPr>
              <w:rPr>
                <w:szCs w:val="22"/>
              </w:rPr>
            </w:pPr>
            <w:r w:rsidRPr="00873023">
              <w:rPr>
                <w:b/>
                <w:szCs w:val="22"/>
              </w:rPr>
              <w:t>Portugal</w:t>
            </w:r>
            <w:r w:rsidRPr="00873023">
              <w:rPr>
                <w:b/>
                <w:szCs w:val="22"/>
              </w:rPr>
              <w:br/>
            </w:r>
            <w:proofErr w:type="spellStart"/>
            <w:r w:rsidRPr="00873023">
              <w:rPr>
                <w:szCs w:val="22"/>
              </w:rPr>
              <w:t>Orionfin</w:t>
            </w:r>
            <w:proofErr w:type="spellEnd"/>
            <w:r w:rsidRPr="00873023">
              <w:rPr>
                <w:szCs w:val="22"/>
              </w:rPr>
              <w:t xml:space="preserve"> </w:t>
            </w:r>
            <w:proofErr w:type="spellStart"/>
            <w:r w:rsidRPr="00873023">
              <w:rPr>
                <w:szCs w:val="22"/>
              </w:rPr>
              <w:t>Unipessoal</w:t>
            </w:r>
            <w:proofErr w:type="spellEnd"/>
            <w:r w:rsidRPr="00873023">
              <w:rPr>
                <w:szCs w:val="22"/>
              </w:rPr>
              <w:t xml:space="preserve"> </w:t>
            </w:r>
            <w:proofErr w:type="spellStart"/>
            <w:r w:rsidRPr="00873023">
              <w:rPr>
                <w:szCs w:val="22"/>
              </w:rPr>
              <w:t>Lda</w:t>
            </w:r>
            <w:proofErr w:type="spellEnd"/>
          </w:p>
          <w:p w:rsidR="003C7FB3" w:rsidRPr="00873023" w:rsidRDefault="003C7FB3" w:rsidP="009B252D">
            <w:pPr>
              <w:rPr>
                <w:b/>
                <w:szCs w:val="22"/>
              </w:rPr>
            </w:pPr>
            <w:r w:rsidRPr="00873023">
              <w:rPr>
                <w:szCs w:val="22"/>
              </w:rPr>
              <w:t>Tel: + 351 21 154 68 20</w:t>
            </w: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Hrvatska</w:t>
            </w:r>
          </w:p>
          <w:p w:rsidR="003C7FB3" w:rsidRPr="00873023" w:rsidRDefault="003C7FB3" w:rsidP="009B252D">
            <w:pPr>
              <w:rPr>
                <w:rStyle w:val="Strong"/>
                <w:b w:val="0"/>
                <w:bCs w:val="0"/>
                <w:szCs w:val="22"/>
              </w:rPr>
            </w:pPr>
            <w:r w:rsidRPr="00873023">
              <w:rPr>
                <w:rStyle w:val="Strong"/>
                <w:b w:val="0"/>
                <w:bCs w:val="0"/>
                <w:szCs w:val="22"/>
              </w:rPr>
              <w:t xml:space="preserve">Orion Pharma </w:t>
            </w:r>
            <w:proofErr w:type="spellStart"/>
            <w:r w:rsidRPr="00873023">
              <w:rPr>
                <w:rStyle w:val="Strong"/>
                <w:b w:val="0"/>
                <w:bCs w:val="0"/>
                <w:szCs w:val="22"/>
              </w:rPr>
              <w:t>d.o.o</w:t>
            </w:r>
            <w:proofErr w:type="spellEnd"/>
            <w:r w:rsidRPr="00873023">
              <w:rPr>
                <w:rStyle w:val="Strong"/>
                <w:b w:val="0"/>
                <w:bCs w:val="0"/>
                <w:szCs w:val="22"/>
              </w:rPr>
              <w:t>.</w:t>
            </w:r>
          </w:p>
          <w:p w:rsidR="003C7FB3" w:rsidRPr="00873023" w:rsidRDefault="003C7FB3" w:rsidP="009B252D">
            <w:pPr>
              <w:rPr>
                <w:b/>
                <w:szCs w:val="22"/>
              </w:rPr>
            </w:pPr>
            <w:r w:rsidRPr="00873023">
              <w:rPr>
                <w:szCs w:val="22"/>
              </w:rPr>
              <w:t>Tel: +386 (0) 1 600 8015</w:t>
            </w:r>
          </w:p>
        </w:tc>
        <w:tc>
          <w:tcPr>
            <w:tcW w:w="4674" w:type="dxa"/>
            <w:hideMark/>
          </w:tcPr>
          <w:p w:rsidR="003C7FB3" w:rsidRPr="00873023" w:rsidRDefault="003C7FB3" w:rsidP="009B252D">
            <w:pPr>
              <w:rPr>
                <w:b/>
                <w:szCs w:val="22"/>
              </w:rPr>
            </w:pPr>
            <w:r w:rsidRPr="00873023">
              <w:rPr>
                <w:b/>
                <w:szCs w:val="22"/>
              </w:rPr>
              <w:t>România</w:t>
            </w:r>
          </w:p>
          <w:p w:rsidR="003C7FB3" w:rsidRPr="00873023" w:rsidRDefault="003C7FB3" w:rsidP="009B252D">
            <w:pPr>
              <w:rPr>
                <w:szCs w:val="22"/>
              </w:rPr>
            </w:pPr>
            <w:r w:rsidRPr="00873023">
              <w:rPr>
                <w:szCs w:val="22"/>
              </w:rPr>
              <w:t>Orion Corporation</w:t>
            </w:r>
          </w:p>
          <w:p w:rsidR="003C7FB3" w:rsidRPr="00873023" w:rsidRDefault="003C7FB3" w:rsidP="009B252D">
            <w:pPr>
              <w:rPr>
                <w:szCs w:val="22"/>
              </w:rPr>
            </w:pPr>
            <w:r w:rsidRPr="00873023">
              <w:rPr>
                <w:szCs w:val="22"/>
              </w:rPr>
              <w:t>Tel: +358 10 4261</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szCs w:val="22"/>
              </w:rPr>
            </w:pPr>
            <w:r w:rsidRPr="00873023">
              <w:rPr>
                <w:b/>
                <w:szCs w:val="22"/>
              </w:rPr>
              <w:t>Ireland</w:t>
            </w:r>
            <w:r w:rsidRPr="00873023">
              <w:rPr>
                <w:b/>
                <w:szCs w:val="22"/>
              </w:rPr>
              <w:br/>
            </w:r>
            <w:r w:rsidRPr="00873023">
              <w:rPr>
                <w:szCs w:val="22"/>
              </w:rPr>
              <w:t>Orion Pharma (Ireland) Ltd.</w:t>
            </w:r>
          </w:p>
          <w:p w:rsidR="003C7FB3" w:rsidRPr="00873023" w:rsidRDefault="003C7FB3" w:rsidP="009B252D">
            <w:pPr>
              <w:rPr>
                <w:szCs w:val="22"/>
              </w:rPr>
            </w:pPr>
            <w:r w:rsidRPr="00873023">
              <w:rPr>
                <w:szCs w:val="22"/>
              </w:rPr>
              <w:t>c/o Allphar Services Ltd.</w:t>
            </w:r>
          </w:p>
          <w:p w:rsidR="003C7FB3" w:rsidRPr="00873023" w:rsidRDefault="003C7FB3" w:rsidP="009B252D">
            <w:pPr>
              <w:rPr>
                <w:szCs w:val="22"/>
              </w:rPr>
            </w:pPr>
            <w:r w:rsidRPr="00873023">
              <w:rPr>
                <w:szCs w:val="22"/>
              </w:rPr>
              <w:t>Tel: +353 1 428 7777</w:t>
            </w:r>
          </w:p>
          <w:p w:rsidR="003C7FB3" w:rsidRPr="00873023" w:rsidRDefault="003C7FB3" w:rsidP="009B252D">
            <w:pPr>
              <w:rPr>
                <w:b/>
                <w:szCs w:val="22"/>
              </w:rPr>
            </w:pPr>
          </w:p>
        </w:tc>
        <w:tc>
          <w:tcPr>
            <w:tcW w:w="4674" w:type="dxa"/>
            <w:hideMark/>
          </w:tcPr>
          <w:p w:rsidR="003C7FB3" w:rsidRPr="00873023" w:rsidRDefault="003C7FB3" w:rsidP="009B252D">
            <w:pPr>
              <w:rPr>
                <w:b/>
                <w:szCs w:val="22"/>
              </w:rPr>
            </w:pPr>
            <w:r w:rsidRPr="00873023">
              <w:rPr>
                <w:b/>
                <w:szCs w:val="22"/>
              </w:rPr>
              <w:t>Slovenija</w:t>
            </w:r>
          </w:p>
          <w:p w:rsidR="003C7FB3" w:rsidRPr="00873023" w:rsidRDefault="003C7FB3" w:rsidP="009B252D">
            <w:pPr>
              <w:rPr>
                <w:rStyle w:val="Strong"/>
                <w:b w:val="0"/>
                <w:bCs w:val="0"/>
                <w:szCs w:val="22"/>
              </w:rPr>
            </w:pPr>
            <w:r w:rsidRPr="00873023">
              <w:rPr>
                <w:rStyle w:val="Strong"/>
                <w:b w:val="0"/>
                <w:bCs w:val="0"/>
                <w:szCs w:val="22"/>
              </w:rPr>
              <w:t xml:space="preserve">Orion Pharma </w:t>
            </w:r>
            <w:proofErr w:type="spellStart"/>
            <w:r w:rsidRPr="00873023">
              <w:rPr>
                <w:rStyle w:val="Strong"/>
                <w:b w:val="0"/>
                <w:bCs w:val="0"/>
                <w:szCs w:val="22"/>
              </w:rPr>
              <w:t>d.o.o</w:t>
            </w:r>
            <w:proofErr w:type="spellEnd"/>
            <w:r w:rsidRPr="00873023">
              <w:rPr>
                <w:rStyle w:val="Strong"/>
                <w:b w:val="0"/>
                <w:bCs w:val="0"/>
                <w:szCs w:val="22"/>
              </w:rPr>
              <w:t>.</w:t>
            </w:r>
          </w:p>
          <w:p w:rsidR="003C7FB3" w:rsidRPr="00873023" w:rsidRDefault="003C7FB3" w:rsidP="009B252D">
            <w:pPr>
              <w:rPr>
                <w:b/>
                <w:szCs w:val="22"/>
              </w:rPr>
            </w:pPr>
            <w:r w:rsidRPr="00873023">
              <w:rPr>
                <w:szCs w:val="22"/>
              </w:rPr>
              <w:t>Tel: +386 (0) 1 600 8015</w:t>
            </w: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Ísland</w:t>
            </w:r>
          </w:p>
          <w:p w:rsidR="003C7FB3" w:rsidRPr="00873023" w:rsidRDefault="003C7FB3" w:rsidP="009B252D">
            <w:pPr>
              <w:rPr>
                <w:szCs w:val="22"/>
              </w:rPr>
            </w:pPr>
            <w:r w:rsidRPr="00873023">
              <w:rPr>
                <w:szCs w:val="22"/>
              </w:rPr>
              <w:t>Vistor hf.</w:t>
            </w:r>
          </w:p>
          <w:p w:rsidR="003C7FB3" w:rsidRPr="00873023" w:rsidRDefault="003C7FB3" w:rsidP="009B252D">
            <w:pPr>
              <w:rPr>
                <w:b/>
                <w:szCs w:val="22"/>
              </w:rPr>
            </w:pPr>
            <w:r w:rsidRPr="00873023">
              <w:rPr>
                <w:szCs w:val="22"/>
              </w:rPr>
              <w:t>Sími: +354 535 7000</w:t>
            </w:r>
          </w:p>
        </w:tc>
        <w:tc>
          <w:tcPr>
            <w:tcW w:w="4674" w:type="dxa"/>
            <w:hideMark/>
          </w:tcPr>
          <w:p w:rsidR="003C7FB3" w:rsidRPr="00873023" w:rsidRDefault="003C7FB3" w:rsidP="009B252D">
            <w:pPr>
              <w:rPr>
                <w:b/>
                <w:szCs w:val="22"/>
              </w:rPr>
            </w:pPr>
            <w:r w:rsidRPr="00873023">
              <w:rPr>
                <w:b/>
                <w:szCs w:val="22"/>
              </w:rPr>
              <w:t>Slovenská republika</w:t>
            </w:r>
          </w:p>
          <w:p w:rsidR="003C7FB3" w:rsidRPr="00873023" w:rsidRDefault="003C7FB3" w:rsidP="009B252D">
            <w:pPr>
              <w:rPr>
                <w:rStyle w:val="Strong"/>
                <w:b w:val="0"/>
                <w:bCs w:val="0"/>
                <w:szCs w:val="22"/>
              </w:rPr>
            </w:pPr>
            <w:r w:rsidRPr="00873023">
              <w:rPr>
                <w:rStyle w:val="Strong"/>
                <w:b w:val="0"/>
                <w:bCs w:val="0"/>
                <w:szCs w:val="22"/>
              </w:rPr>
              <w:t>Orion Pharma s.r.o</w:t>
            </w:r>
          </w:p>
          <w:p w:rsidR="003C7FB3" w:rsidRPr="00873023" w:rsidRDefault="003C7FB3" w:rsidP="009B252D">
            <w:pPr>
              <w:rPr>
                <w:szCs w:val="22"/>
              </w:rPr>
            </w:pPr>
            <w:r w:rsidRPr="00873023">
              <w:rPr>
                <w:szCs w:val="22"/>
              </w:rPr>
              <w:t>Tel:  +420 234 703 305</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szCs w:val="22"/>
              </w:rPr>
            </w:pPr>
            <w:r w:rsidRPr="00873023">
              <w:rPr>
                <w:b/>
                <w:szCs w:val="22"/>
              </w:rPr>
              <w:t>Italia</w:t>
            </w:r>
            <w:r w:rsidRPr="00873023">
              <w:rPr>
                <w:b/>
                <w:szCs w:val="22"/>
              </w:rPr>
              <w:br/>
            </w:r>
            <w:r w:rsidRPr="00873023">
              <w:rPr>
                <w:szCs w:val="22"/>
              </w:rPr>
              <w:t xml:space="preserve">Orion Pharma </w:t>
            </w:r>
            <w:proofErr w:type="spellStart"/>
            <w:r w:rsidRPr="00873023">
              <w:rPr>
                <w:szCs w:val="22"/>
              </w:rPr>
              <w:t>S.r.l</w:t>
            </w:r>
            <w:proofErr w:type="spellEnd"/>
            <w:r w:rsidRPr="00873023">
              <w:rPr>
                <w:szCs w:val="22"/>
              </w:rPr>
              <w:t>.</w:t>
            </w:r>
          </w:p>
          <w:p w:rsidR="003C7FB3" w:rsidRPr="00873023" w:rsidRDefault="003C7FB3" w:rsidP="009B252D">
            <w:pPr>
              <w:rPr>
                <w:b/>
                <w:szCs w:val="22"/>
              </w:rPr>
            </w:pPr>
            <w:r w:rsidRPr="00873023">
              <w:rPr>
                <w:szCs w:val="22"/>
              </w:rPr>
              <w:t>Tel: + 39 02 67876111</w:t>
            </w:r>
          </w:p>
        </w:tc>
        <w:tc>
          <w:tcPr>
            <w:tcW w:w="4674" w:type="dxa"/>
            <w:hideMark/>
          </w:tcPr>
          <w:p w:rsidR="003C7FB3" w:rsidRPr="00873023" w:rsidRDefault="003C7FB3" w:rsidP="009B252D">
            <w:pPr>
              <w:rPr>
                <w:szCs w:val="22"/>
              </w:rPr>
            </w:pPr>
            <w:r w:rsidRPr="00873023">
              <w:rPr>
                <w:b/>
                <w:szCs w:val="22"/>
              </w:rPr>
              <w:t>Suomi/Finland</w:t>
            </w:r>
            <w:r w:rsidRPr="00873023">
              <w:rPr>
                <w:b/>
                <w:szCs w:val="22"/>
              </w:rPr>
              <w:br/>
            </w:r>
            <w:r w:rsidRPr="00873023">
              <w:rPr>
                <w:szCs w:val="22"/>
              </w:rPr>
              <w:t>Orion Corporation</w:t>
            </w:r>
          </w:p>
          <w:p w:rsidR="003C7FB3" w:rsidRPr="00873023" w:rsidRDefault="003C7FB3" w:rsidP="009B252D">
            <w:pPr>
              <w:rPr>
                <w:szCs w:val="22"/>
              </w:rPr>
            </w:pPr>
            <w:r w:rsidRPr="00873023">
              <w:rPr>
                <w:szCs w:val="22"/>
              </w:rPr>
              <w:t>Puh./Tel: +358 10 4261</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Κύπρος</w:t>
            </w:r>
          </w:p>
          <w:p w:rsidR="003C7FB3" w:rsidRPr="00873023" w:rsidRDefault="003C7FB3" w:rsidP="009B252D">
            <w:pPr>
              <w:rPr>
                <w:szCs w:val="22"/>
              </w:rPr>
            </w:pPr>
            <w:proofErr w:type="spellStart"/>
            <w:r w:rsidRPr="00873023">
              <w:rPr>
                <w:szCs w:val="22"/>
              </w:rPr>
              <w:t>Lifepharma</w:t>
            </w:r>
            <w:proofErr w:type="spellEnd"/>
            <w:r w:rsidRPr="00873023">
              <w:rPr>
                <w:szCs w:val="22"/>
              </w:rPr>
              <w:t xml:space="preserve"> (ZAM) Ltd</w:t>
            </w:r>
          </w:p>
          <w:p w:rsidR="003C7FB3" w:rsidRPr="00873023" w:rsidRDefault="003C7FB3" w:rsidP="009B252D">
            <w:pPr>
              <w:rPr>
                <w:b/>
                <w:szCs w:val="22"/>
              </w:rPr>
            </w:pPr>
            <w:r w:rsidRPr="00873023">
              <w:rPr>
                <w:szCs w:val="22"/>
              </w:rPr>
              <w:t>Τηλ.: +357 22056300</w:t>
            </w:r>
          </w:p>
        </w:tc>
        <w:tc>
          <w:tcPr>
            <w:tcW w:w="4674" w:type="dxa"/>
            <w:hideMark/>
          </w:tcPr>
          <w:p w:rsidR="003C7FB3" w:rsidRPr="00873023" w:rsidRDefault="003C7FB3" w:rsidP="009B252D">
            <w:pPr>
              <w:rPr>
                <w:szCs w:val="22"/>
              </w:rPr>
            </w:pPr>
            <w:r w:rsidRPr="00873023">
              <w:rPr>
                <w:b/>
                <w:szCs w:val="22"/>
              </w:rPr>
              <w:t>Sverige</w:t>
            </w:r>
            <w:r w:rsidRPr="00873023">
              <w:rPr>
                <w:b/>
                <w:szCs w:val="22"/>
              </w:rPr>
              <w:br/>
            </w:r>
            <w:r w:rsidRPr="00873023">
              <w:rPr>
                <w:szCs w:val="22"/>
              </w:rPr>
              <w:t>Orion Pharma AB</w:t>
            </w:r>
          </w:p>
          <w:p w:rsidR="003C7FB3" w:rsidRPr="00873023" w:rsidRDefault="003C7FB3" w:rsidP="009B252D">
            <w:pPr>
              <w:rPr>
                <w:szCs w:val="22"/>
              </w:rPr>
            </w:pPr>
            <w:r w:rsidRPr="00873023">
              <w:rPr>
                <w:szCs w:val="22"/>
              </w:rPr>
              <w:t>Tel: +46 8 623 6440</w:t>
            </w:r>
          </w:p>
          <w:p w:rsidR="003C7FB3" w:rsidRPr="00873023" w:rsidRDefault="003C7FB3" w:rsidP="009B252D">
            <w:pPr>
              <w:rPr>
                <w:b/>
                <w:szCs w:val="22"/>
              </w:rPr>
            </w:pPr>
          </w:p>
        </w:tc>
      </w:tr>
      <w:tr w:rsidR="003C7FB3" w:rsidRPr="00873023" w:rsidTr="009B252D">
        <w:trPr>
          <w:cantSplit/>
        </w:trPr>
        <w:tc>
          <w:tcPr>
            <w:tcW w:w="4641" w:type="dxa"/>
          </w:tcPr>
          <w:p w:rsidR="003C7FB3" w:rsidRPr="00873023" w:rsidRDefault="003C7FB3" w:rsidP="009B252D">
            <w:pPr>
              <w:rPr>
                <w:b/>
                <w:szCs w:val="22"/>
              </w:rPr>
            </w:pPr>
            <w:r w:rsidRPr="00873023">
              <w:rPr>
                <w:b/>
                <w:szCs w:val="22"/>
              </w:rPr>
              <w:t>Latvija</w:t>
            </w:r>
          </w:p>
          <w:p w:rsidR="003C7FB3" w:rsidRPr="00873023" w:rsidRDefault="003C7FB3" w:rsidP="009B252D">
            <w:pPr>
              <w:rPr>
                <w:szCs w:val="22"/>
              </w:rPr>
            </w:pPr>
            <w:r w:rsidRPr="00873023">
              <w:rPr>
                <w:szCs w:val="22"/>
              </w:rPr>
              <w:t>Orion Corporation</w:t>
            </w:r>
          </w:p>
          <w:p w:rsidR="003C7FB3" w:rsidRPr="00873023" w:rsidRDefault="003C7FB3" w:rsidP="009B252D">
            <w:pPr>
              <w:rPr>
                <w:szCs w:val="22"/>
              </w:rPr>
            </w:pPr>
            <w:r w:rsidRPr="00873023">
              <w:rPr>
                <w:szCs w:val="22"/>
              </w:rPr>
              <w:t>Orion Pharma pārstāvniecība</w:t>
            </w:r>
          </w:p>
          <w:p w:rsidR="003C7FB3" w:rsidRPr="00873023" w:rsidRDefault="003C7FB3" w:rsidP="009B252D">
            <w:pPr>
              <w:rPr>
                <w:szCs w:val="22"/>
              </w:rPr>
            </w:pPr>
            <w:r w:rsidRPr="00873023">
              <w:rPr>
                <w:szCs w:val="22"/>
              </w:rPr>
              <w:t>Tel: +371 20028332</w:t>
            </w:r>
          </w:p>
          <w:p w:rsidR="003C7FB3" w:rsidRPr="00873023" w:rsidRDefault="003C7FB3" w:rsidP="009B252D">
            <w:pPr>
              <w:rPr>
                <w:b/>
                <w:szCs w:val="22"/>
              </w:rPr>
            </w:pPr>
          </w:p>
        </w:tc>
        <w:tc>
          <w:tcPr>
            <w:tcW w:w="4674" w:type="dxa"/>
            <w:hideMark/>
          </w:tcPr>
          <w:p w:rsidR="003C7FB3" w:rsidRPr="00873023" w:rsidRDefault="003C7FB3" w:rsidP="009B252D">
            <w:pPr>
              <w:rPr>
                <w:b/>
                <w:szCs w:val="22"/>
              </w:rPr>
            </w:pPr>
            <w:r w:rsidRPr="00873023">
              <w:rPr>
                <w:b/>
                <w:szCs w:val="22"/>
              </w:rPr>
              <w:t>United Kingdom</w:t>
            </w:r>
          </w:p>
          <w:p w:rsidR="003C7FB3" w:rsidRPr="00873023" w:rsidRDefault="003C7FB3" w:rsidP="009B252D">
            <w:pPr>
              <w:rPr>
                <w:szCs w:val="22"/>
              </w:rPr>
            </w:pPr>
            <w:r w:rsidRPr="00873023">
              <w:rPr>
                <w:szCs w:val="22"/>
              </w:rPr>
              <w:t>Orion Pharma (UK) Ltd.</w:t>
            </w:r>
          </w:p>
          <w:p w:rsidR="003C7FB3" w:rsidRPr="00873023" w:rsidRDefault="003C7FB3" w:rsidP="009B252D">
            <w:pPr>
              <w:rPr>
                <w:b/>
                <w:szCs w:val="22"/>
              </w:rPr>
            </w:pPr>
            <w:r w:rsidRPr="00873023">
              <w:rPr>
                <w:szCs w:val="22"/>
              </w:rPr>
              <w:t>Tel: +44 1635 520 300</w:t>
            </w:r>
          </w:p>
        </w:tc>
      </w:tr>
    </w:tbl>
    <w:p w:rsidR="003C7FB3" w:rsidRPr="006460E3" w:rsidRDefault="003C7FB3">
      <w:pPr>
        <w:numPr>
          <w:ilvl w:val="12"/>
          <w:numId w:val="0"/>
        </w:numPr>
        <w:spacing w:line="240" w:lineRule="auto"/>
        <w:ind w:right="-2"/>
        <w:rPr>
          <w:szCs w:val="22"/>
        </w:rPr>
      </w:pPr>
    </w:p>
    <w:p w:rsidR="00985CAC" w:rsidRPr="006460E3" w:rsidRDefault="00985CAC">
      <w:pPr>
        <w:numPr>
          <w:ilvl w:val="12"/>
          <w:numId w:val="0"/>
        </w:numPr>
        <w:spacing w:line="240" w:lineRule="auto"/>
        <w:ind w:right="-2"/>
        <w:outlineLvl w:val="0"/>
        <w:rPr>
          <w:b/>
          <w:noProof/>
        </w:rPr>
      </w:pPr>
      <w:r w:rsidRPr="006460E3">
        <w:rPr>
          <w:b/>
          <w:szCs w:val="22"/>
        </w:rPr>
        <w:t>Táto písomná informácia bola</w:t>
      </w:r>
      <w:r w:rsidR="001E6D67" w:rsidRPr="006460E3">
        <w:rPr>
          <w:b/>
          <w:szCs w:val="22"/>
        </w:rPr>
        <w:t xml:space="preserve"> </w:t>
      </w:r>
      <w:r w:rsidR="001E6D67" w:rsidRPr="006460E3">
        <w:rPr>
          <w:b/>
          <w:szCs w:val="24"/>
        </w:rPr>
        <w:t>naposledy</w:t>
      </w:r>
      <w:r w:rsidRPr="006460E3">
        <w:rPr>
          <w:b/>
          <w:szCs w:val="22"/>
        </w:rPr>
        <w:t xml:space="preserve"> </w:t>
      </w:r>
      <w:r w:rsidR="00AE798C" w:rsidRPr="006460E3">
        <w:rPr>
          <w:b/>
          <w:noProof/>
        </w:rPr>
        <w:t>aktualizovaná v</w:t>
      </w:r>
    </w:p>
    <w:p w:rsidR="009B252D" w:rsidRPr="006460E3" w:rsidRDefault="009B252D">
      <w:pPr>
        <w:numPr>
          <w:ilvl w:val="12"/>
          <w:numId w:val="0"/>
        </w:numPr>
        <w:spacing w:line="240" w:lineRule="auto"/>
        <w:ind w:right="-2"/>
        <w:outlineLvl w:val="0"/>
        <w:rPr>
          <w:b/>
          <w:szCs w:val="22"/>
        </w:rPr>
      </w:pPr>
    </w:p>
    <w:p w:rsidR="00AE798C" w:rsidRPr="006460E3" w:rsidRDefault="00AE798C">
      <w:pPr>
        <w:numPr>
          <w:ilvl w:val="12"/>
          <w:numId w:val="0"/>
        </w:numPr>
        <w:spacing w:line="240" w:lineRule="auto"/>
        <w:ind w:right="-2"/>
        <w:outlineLvl w:val="0"/>
        <w:rPr>
          <w:b/>
          <w:szCs w:val="22"/>
        </w:rPr>
      </w:pPr>
    </w:p>
    <w:p w:rsidR="00AE798C" w:rsidRPr="006460E3" w:rsidRDefault="00AE798C">
      <w:pPr>
        <w:numPr>
          <w:ilvl w:val="12"/>
          <w:numId w:val="0"/>
        </w:numPr>
        <w:spacing w:line="240" w:lineRule="auto"/>
        <w:ind w:right="-2"/>
        <w:outlineLvl w:val="0"/>
        <w:rPr>
          <w:b/>
          <w:szCs w:val="22"/>
        </w:rPr>
      </w:pPr>
      <w:r w:rsidRPr="006460E3">
        <w:rPr>
          <w:b/>
          <w:noProof/>
        </w:rPr>
        <w:t>Ďalšie zdroje informácií</w:t>
      </w:r>
    </w:p>
    <w:p w:rsidR="00985CAC" w:rsidRPr="006460E3" w:rsidRDefault="00985CAC">
      <w:pPr>
        <w:numPr>
          <w:ilvl w:val="12"/>
          <w:numId w:val="0"/>
        </w:numPr>
        <w:spacing w:line="240" w:lineRule="auto"/>
        <w:ind w:right="-2"/>
        <w:outlineLvl w:val="0"/>
        <w:rPr>
          <w:b/>
          <w:szCs w:val="22"/>
        </w:rPr>
      </w:pPr>
    </w:p>
    <w:p w:rsidR="00985CAC" w:rsidRPr="006460E3" w:rsidRDefault="00985CAC">
      <w:pPr>
        <w:numPr>
          <w:ilvl w:val="12"/>
          <w:numId w:val="0"/>
        </w:numPr>
        <w:spacing w:line="240" w:lineRule="auto"/>
        <w:ind w:right="-2"/>
        <w:outlineLvl w:val="0"/>
        <w:rPr>
          <w:szCs w:val="22"/>
        </w:rPr>
      </w:pPr>
      <w:r w:rsidRPr="006460E3">
        <w:rPr>
          <w:noProof/>
          <w:szCs w:val="22"/>
        </w:rPr>
        <w:t xml:space="preserve">Podrobné informácie o tomto lieku sú dostupné na internetovej stránke </w:t>
      </w:r>
      <w:r w:rsidR="00AE798C" w:rsidRPr="006460E3">
        <w:t xml:space="preserve">Európskej agentúry </w:t>
      </w:r>
      <w:r w:rsidR="00AE798C" w:rsidRPr="006460E3">
        <w:rPr>
          <w:noProof/>
        </w:rPr>
        <w:t xml:space="preserve">pre lieky </w:t>
      </w:r>
      <w:hyperlink r:id="rId20" w:history="1">
        <w:r w:rsidRPr="006460E3">
          <w:rPr>
            <w:rStyle w:val="Hyperlink"/>
            <w:noProof/>
            <w:color w:val="auto"/>
            <w:szCs w:val="22"/>
          </w:rPr>
          <w:t>http://www.ema.europa.eu</w:t>
        </w:r>
      </w:hyperlink>
    </w:p>
    <w:p w:rsidR="00672265" w:rsidRPr="006460E3" w:rsidRDefault="00985CAC" w:rsidP="00672265">
      <w:pPr>
        <w:numPr>
          <w:ilvl w:val="12"/>
          <w:numId w:val="0"/>
        </w:numPr>
        <w:spacing w:line="240" w:lineRule="auto"/>
        <w:ind w:right="-2"/>
        <w:jc w:val="center"/>
        <w:outlineLvl w:val="0"/>
        <w:rPr>
          <w:szCs w:val="22"/>
        </w:rPr>
      </w:pPr>
      <w:r w:rsidRPr="006460E3">
        <w:rPr>
          <w:szCs w:val="22"/>
        </w:rPr>
        <w:br w:type="page"/>
      </w:r>
      <w:r w:rsidR="00672265" w:rsidRPr="006460E3">
        <w:rPr>
          <w:b/>
          <w:noProof/>
        </w:rPr>
        <w:t>Písomná informácia pre používateľ</w:t>
      </w:r>
      <w:r w:rsidR="004F6559" w:rsidRPr="006460E3">
        <w:rPr>
          <w:b/>
          <w:noProof/>
        </w:rPr>
        <w:t>a</w:t>
      </w:r>
    </w:p>
    <w:p w:rsidR="00985CAC" w:rsidRPr="006460E3" w:rsidRDefault="00985CAC">
      <w:pPr>
        <w:spacing w:line="240" w:lineRule="auto"/>
        <w:jc w:val="center"/>
        <w:rPr>
          <w:szCs w:val="22"/>
        </w:rPr>
      </w:pPr>
    </w:p>
    <w:p w:rsidR="00985CAC" w:rsidRPr="006460E3" w:rsidRDefault="00985CAC">
      <w:pPr>
        <w:jc w:val="center"/>
        <w:rPr>
          <w:b/>
          <w:szCs w:val="22"/>
        </w:rPr>
      </w:pPr>
      <w:proofErr w:type="spellStart"/>
      <w:r w:rsidRPr="006460E3">
        <w:rPr>
          <w:b/>
          <w:szCs w:val="22"/>
        </w:rPr>
        <w:t>Stalevo</w:t>
      </w:r>
      <w:proofErr w:type="spellEnd"/>
      <w:r w:rsidRPr="006460E3">
        <w:rPr>
          <w:b/>
          <w:szCs w:val="22"/>
        </w:rPr>
        <w:t xml:space="preserve"> 150 mg/37,5 mg/200 mg filmom obalené tablety</w:t>
      </w:r>
    </w:p>
    <w:p w:rsidR="00985CAC" w:rsidRPr="006460E3" w:rsidRDefault="009354A3">
      <w:pPr>
        <w:jc w:val="center"/>
        <w:rPr>
          <w:b/>
          <w:caps/>
          <w:szCs w:val="22"/>
        </w:rPr>
      </w:pPr>
      <w:r w:rsidRPr="006460E3">
        <w:rPr>
          <w:szCs w:val="22"/>
        </w:rPr>
        <w:t>l</w:t>
      </w:r>
      <w:r w:rsidR="00985CAC" w:rsidRPr="006460E3">
        <w:rPr>
          <w:szCs w:val="22"/>
        </w:rPr>
        <w:t>evodopa/karbidopa/entakapon</w:t>
      </w:r>
    </w:p>
    <w:p w:rsidR="00985CAC" w:rsidRPr="006460E3" w:rsidRDefault="00985CAC">
      <w:pPr>
        <w:pStyle w:val="EndnoteText"/>
        <w:rPr>
          <w:szCs w:val="22"/>
        </w:rPr>
      </w:pPr>
    </w:p>
    <w:p w:rsidR="00B06D8B" w:rsidRPr="006460E3" w:rsidRDefault="00B06D8B" w:rsidP="00B06D8B">
      <w:pPr>
        <w:ind w:right="-2"/>
        <w:rPr>
          <w:noProof/>
        </w:rPr>
      </w:pPr>
      <w:r w:rsidRPr="006460E3">
        <w:rPr>
          <w:b/>
          <w:noProof/>
        </w:rPr>
        <w:t>Pozorne si prečítajte celú písomnú informáciu predtým, ako začnete užívať</w:t>
      </w:r>
      <w:r w:rsidRPr="006460E3">
        <w:t xml:space="preserve"> </w:t>
      </w:r>
      <w:r w:rsidRPr="006460E3">
        <w:rPr>
          <w:b/>
          <w:noProof/>
        </w:rPr>
        <w:t>tento liek, pretože obsahuje pre vás dôležité informácie.</w:t>
      </w:r>
    </w:p>
    <w:p w:rsidR="00B06D8B" w:rsidRPr="006460E3" w:rsidRDefault="00B06D8B" w:rsidP="005F51B2">
      <w:pPr>
        <w:numPr>
          <w:ilvl w:val="0"/>
          <w:numId w:val="13"/>
        </w:numPr>
        <w:tabs>
          <w:tab w:val="clear" w:pos="567"/>
        </w:tabs>
        <w:spacing w:line="240" w:lineRule="auto"/>
        <w:ind w:left="567" w:right="-2" w:hanging="567"/>
      </w:pPr>
      <w:r w:rsidRPr="006460E3">
        <w:t>Túto písomnú informáciu si uschovajte. Možno bude potrebné, aby ste si ju znovu prečítali.</w:t>
      </w:r>
    </w:p>
    <w:p w:rsidR="00B06D8B" w:rsidRPr="006460E3" w:rsidRDefault="00B06D8B" w:rsidP="005F51B2">
      <w:pPr>
        <w:numPr>
          <w:ilvl w:val="0"/>
          <w:numId w:val="13"/>
        </w:numPr>
        <w:tabs>
          <w:tab w:val="clear" w:pos="567"/>
        </w:tabs>
        <w:spacing w:line="240" w:lineRule="auto"/>
        <w:ind w:left="567" w:right="-2" w:hanging="567"/>
      </w:pPr>
      <w:r w:rsidRPr="006460E3">
        <w:t>Ak máte akékoľvek ďalšie otázky, obráťte sa na svojho lekára alebo lekárnika.</w:t>
      </w:r>
    </w:p>
    <w:p w:rsidR="00B06D8B" w:rsidRPr="006460E3" w:rsidRDefault="00B06D8B" w:rsidP="00B06D8B">
      <w:pPr>
        <w:ind w:left="567" w:right="-2" w:hanging="567"/>
      </w:pPr>
      <w:r w:rsidRPr="006460E3">
        <w:rPr>
          <w:noProof/>
        </w:rPr>
        <w:t>-</w:t>
      </w:r>
      <w:r w:rsidRPr="006460E3">
        <w:rPr>
          <w:noProof/>
        </w:rPr>
        <w:tab/>
      </w:r>
      <w:r w:rsidRPr="006460E3">
        <w:t xml:space="preserve">Tento liek bol predpísaný </w:t>
      </w:r>
      <w:r w:rsidRPr="006460E3">
        <w:rPr>
          <w:noProof/>
        </w:rPr>
        <w:t>iba vám</w:t>
      </w:r>
      <w:r w:rsidRPr="006460E3">
        <w:t xml:space="preserve">. Nedávajte ho nikomu inému. Môže mu uškodiť, dokonca aj vtedy, ak má rovnaké príznaky </w:t>
      </w:r>
      <w:r w:rsidRPr="006460E3">
        <w:rPr>
          <w:noProof/>
        </w:rPr>
        <w:t xml:space="preserve">ochorenia </w:t>
      </w:r>
      <w:r w:rsidRPr="006460E3">
        <w:t xml:space="preserve">ako </w:t>
      </w:r>
      <w:r w:rsidRPr="006460E3">
        <w:rPr>
          <w:noProof/>
        </w:rPr>
        <w:t>vy</w:t>
      </w:r>
      <w:r w:rsidRPr="006460E3">
        <w:t>.</w:t>
      </w:r>
    </w:p>
    <w:p w:rsidR="00B06D8B" w:rsidRPr="006460E3" w:rsidRDefault="00B06D8B" w:rsidP="00B06D8B">
      <w:pPr>
        <w:ind w:left="567" w:hanging="567"/>
      </w:pPr>
      <w:r w:rsidRPr="006460E3">
        <w:t>-</w:t>
      </w:r>
      <w:r w:rsidRPr="006460E3">
        <w:tab/>
        <w:t xml:space="preserve">Ak </w:t>
      </w:r>
      <w:r w:rsidRPr="006460E3">
        <w:rPr>
          <w:noProof/>
        </w:rPr>
        <w:t>sa u vás vyskytne</w:t>
      </w:r>
      <w:r w:rsidRPr="006460E3">
        <w:t xml:space="preserve"> akýkoľvek vedľajší účinok</w:t>
      </w:r>
      <w:r w:rsidRPr="006460E3">
        <w:rPr>
          <w:noProof/>
        </w:rPr>
        <w:t xml:space="preserve">, obráťte sa na svojho lekára </w:t>
      </w:r>
      <w:r w:rsidRPr="006460E3">
        <w:t xml:space="preserve">alebo </w:t>
      </w:r>
      <w:r w:rsidRPr="006460E3">
        <w:rPr>
          <w:noProof/>
        </w:rPr>
        <w:t>lekárnika. To sa týka aj akýchkoľvek vedľajších účinkov</w:t>
      </w:r>
      <w:r w:rsidRPr="006460E3">
        <w:t>, ktoré nie sú uvedené v tejto písomnej informácii</w:t>
      </w:r>
      <w:r w:rsidRPr="006460E3">
        <w:rPr>
          <w:noProof/>
        </w:rPr>
        <w:t>.</w:t>
      </w:r>
      <w:r w:rsidR="004F6559" w:rsidRPr="006460E3">
        <w:rPr>
          <w:noProof/>
        </w:rPr>
        <w:t xml:space="preserve"> </w:t>
      </w:r>
      <w:r w:rsidR="004F6559" w:rsidRPr="006460E3">
        <w:rPr>
          <w:noProof/>
          <w:snapToGrid w:val="0"/>
          <w:szCs w:val="22"/>
        </w:rPr>
        <w:t>Pozri časť 4.</w:t>
      </w:r>
    </w:p>
    <w:p w:rsidR="00985CAC" w:rsidRPr="006460E3" w:rsidRDefault="00985CAC">
      <w:pPr>
        <w:spacing w:line="240" w:lineRule="auto"/>
        <w:ind w:right="-2"/>
        <w:rPr>
          <w:szCs w:val="22"/>
        </w:rPr>
      </w:pPr>
    </w:p>
    <w:p w:rsidR="00985CAC" w:rsidRPr="006460E3" w:rsidRDefault="00985CAC">
      <w:pPr>
        <w:numPr>
          <w:ilvl w:val="12"/>
          <w:numId w:val="0"/>
        </w:numPr>
        <w:ind w:right="-2"/>
        <w:outlineLvl w:val="0"/>
        <w:rPr>
          <w:noProof/>
          <w:szCs w:val="22"/>
        </w:rPr>
      </w:pPr>
      <w:r w:rsidRPr="006460E3">
        <w:rPr>
          <w:b/>
          <w:noProof/>
          <w:szCs w:val="22"/>
        </w:rPr>
        <w:t>V tejto písomnej informácii sa dozviete</w:t>
      </w:r>
      <w:r w:rsidRPr="006460E3">
        <w:rPr>
          <w:noProof/>
          <w:szCs w:val="22"/>
        </w:rPr>
        <w:t xml:space="preserve">: </w:t>
      </w:r>
    </w:p>
    <w:p w:rsidR="00985CAC" w:rsidRPr="006460E3" w:rsidRDefault="00985CAC">
      <w:pPr>
        <w:spacing w:line="240" w:lineRule="auto"/>
        <w:ind w:right="-29"/>
        <w:rPr>
          <w:szCs w:val="22"/>
        </w:rPr>
      </w:pPr>
      <w:r w:rsidRPr="006460E3">
        <w:rPr>
          <w:szCs w:val="22"/>
        </w:rPr>
        <w:t>1.</w:t>
      </w:r>
      <w:r w:rsidRPr="006460E3">
        <w:rPr>
          <w:szCs w:val="22"/>
        </w:rPr>
        <w:tab/>
        <w:t xml:space="preserve">Čo je </w:t>
      </w:r>
      <w:proofErr w:type="spellStart"/>
      <w:r w:rsidRPr="006460E3">
        <w:rPr>
          <w:szCs w:val="22"/>
        </w:rPr>
        <w:t>Stalevo</w:t>
      </w:r>
      <w:proofErr w:type="spellEnd"/>
      <w:r w:rsidRPr="006460E3">
        <w:rPr>
          <w:szCs w:val="22"/>
        </w:rPr>
        <w:t xml:space="preserve"> a na čo sa používa</w:t>
      </w:r>
    </w:p>
    <w:p w:rsidR="00985CAC" w:rsidRPr="006460E3" w:rsidRDefault="00985CAC">
      <w:pPr>
        <w:spacing w:line="240" w:lineRule="auto"/>
        <w:ind w:right="-29"/>
        <w:rPr>
          <w:szCs w:val="22"/>
        </w:rPr>
      </w:pPr>
      <w:r w:rsidRPr="006460E3">
        <w:rPr>
          <w:szCs w:val="22"/>
        </w:rPr>
        <w:t>2.</w:t>
      </w:r>
      <w:r w:rsidRPr="006460E3">
        <w:rPr>
          <w:szCs w:val="22"/>
        </w:rPr>
        <w:tab/>
      </w:r>
      <w:r w:rsidR="00B06D8B" w:rsidRPr="006460E3">
        <w:rPr>
          <w:noProof/>
        </w:rPr>
        <w:t xml:space="preserve">Čo potrebujete vedieť </w:t>
      </w:r>
      <w:r w:rsidR="004F6559" w:rsidRPr="006460E3">
        <w:rPr>
          <w:noProof/>
        </w:rPr>
        <w:t>predtým</w:t>
      </w:r>
      <w:r w:rsidR="00B06D8B" w:rsidRPr="006460E3">
        <w:rPr>
          <w:noProof/>
        </w:rPr>
        <w:t>,</w:t>
      </w:r>
      <w:r w:rsidR="00B06D8B" w:rsidRPr="006460E3">
        <w:t xml:space="preserve"> </w:t>
      </w:r>
      <w:r w:rsidRPr="006460E3">
        <w:rPr>
          <w:szCs w:val="22"/>
        </w:rPr>
        <w:t xml:space="preserve">ako užijete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3.</w:t>
      </w:r>
      <w:r w:rsidRPr="006460E3">
        <w:rPr>
          <w:szCs w:val="22"/>
        </w:rPr>
        <w:tab/>
        <w:t xml:space="preserve">Ako užívať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4.</w:t>
      </w:r>
      <w:r w:rsidRPr="006460E3">
        <w:rPr>
          <w:szCs w:val="22"/>
        </w:rPr>
        <w:tab/>
        <w:t>Možné vedľajšie účinky</w:t>
      </w:r>
    </w:p>
    <w:p w:rsidR="00985CAC" w:rsidRPr="006460E3" w:rsidRDefault="00985CAC">
      <w:pPr>
        <w:spacing w:line="240" w:lineRule="auto"/>
        <w:ind w:right="-29"/>
        <w:rPr>
          <w:szCs w:val="22"/>
        </w:rPr>
      </w:pPr>
      <w:r w:rsidRPr="006460E3">
        <w:rPr>
          <w:szCs w:val="22"/>
        </w:rPr>
        <w:t>5</w:t>
      </w:r>
      <w:r w:rsidRPr="006460E3">
        <w:rPr>
          <w:szCs w:val="22"/>
        </w:rPr>
        <w:tab/>
      </w:r>
      <w:r w:rsidRPr="006460E3">
        <w:rPr>
          <w:noProof/>
          <w:szCs w:val="22"/>
        </w:rPr>
        <w:t xml:space="preserve">Ako uchovávať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6.</w:t>
      </w:r>
      <w:r w:rsidRPr="006460E3">
        <w:rPr>
          <w:szCs w:val="22"/>
        </w:rPr>
        <w:tab/>
      </w:r>
      <w:r w:rsidR="00B06D8B" w:rsidRPr="006460E3">
        <w:rPr>
          <w:noProof/>
        </w:rPr>
        <w:t>Obsah balenia a ďalšie</w:t>
      </w:r>
      <w:r w:rsidR="00B06D8B" w:rsidRPr="006460E3">
        <w:t xml:space="preserv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rPr>
      </w:pPr>
      <w:r w:rsidRPr="006460E3">
        <w:rPr>
          <w:b/>
          <w:caps/>
        </w:rPr>
        <w:t>1.</w:t>
      </w:r>
      <w:r w:rsidRPr="006460E3">
        <w:rPr>
          <w:b/>
          <w:caps/>
        </w:rPr>
        <w:tab/>
      </w:r>
      <w:r w:rsidR="00485584" w:rsidRPr="006460E3">
        <w:rPr>
          <w:b/>
        </w:rPr>
        <w:t xml:space="preserve">Čo je </w:t>
      </w:r>
      <w:proofErr w:type="spellStart"/>
      <w:r w:rsidR="00485584" w:rsidRPr="006460E3">
        <w:rPr>
          <w:b/>
        </w:rPr>
        <w:t>Stalevo</w:t>
      </w:r>
      <w:proofErr w:type="spellEnd"/>
      <w:r w:rsidR="00485584" w:rsidRPr="006460E3">
        <w:rPr>
          <w:b/>
        </w:rPr>
        <w:t xml:space="preserve"> a na čo sa používa</w:t>
      </w:r>
      <w:r w:rsidR="00485584" w:rsidRPr="006460E3" w:rsidDel="00485584">
        <w:rPr>
          <w:b/>
        </w:rPr>
        <w:t xml:space="preserve"> </w:t>
      </w:r>
    </w:p>
    <w:p w:rsidR="004F6559" w:rsidRPr="006460E3" w:rsidRDefault="004F6559" w:rsidP="00DA2853"/>
    <w:p w:rsidR="00985CAC" w:rsidRPr="006460E3" w:rsidRDefault="00985CAC">
      <w:pPr>
        <w:spacing w:line="240" w:lineRule="auto"/>
        <w:rPr>
          <w:szCs w:val="22"/>
        </w:rPr>
      </w:pPr>
      <w:proofErr w:type="spellStart"/>
      <w:r w:rsidRPr="006460E3">
        <w:rPr>
          <w:szCs w:val="22"/>
        </w:rPr>
        <w:t>Stalevo</w:t>
      </w:r>
      <w:proofErr w:type="spellEnd"/>
      <w:r w:rsidRPr="006460E3">
        <w:rPr>
          <w:szCs w:val="22"/>
        </w:rPr>
        <w:t xml:space="preserve"> obsahuje tri liečivá (levodopa, karbidopa a entakapon) v jednej filmom obalenej tablete. </w:t>
      </w:r>
      <w:proofErr w:type="spellStart"/>
      <w:r w:rsidRPr="006460E3">
        <w:rPr>
          <w:szCs w:val="22"/>
        </w:rPr>
        <w:t>Stalevo</w:t>
      </w:r>
      <w:proofErr w:type="spellEnd"/>
      <w:r w:rsidRPr="006460E3">
        <w:rPr>
          <w:szCs w:val="22"/>
        </w:rPr>
        <w:t xml:space="preserve"> sa používa na liečbu Parkinsonovej choroby.</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Parkinsonovu chorobu spôsobujú nízke hladiny látky nazývanej dopamín v mozgu. Levodopa zvyšuje množstvo dopamínu a tak zmierňuje symptómy Parkinsonovej choroby. Karbidopa a entakapon zlepšujú antiparkinsonické účinky levodopy.</w:t>
      </w:r>
    </w:p>
    <w:p w:rsidR="00985CAC" w:rsidRPr="006460E3" w:rsidRDefault="00985CAC">
      <w:pPr>
        <w:spacing w:line="240" w:lineRule="auto"/>
        <w:ind w:right="-29"/>
        <w:rPr>
          <w:b/>
          <w:caps/>
          <w:szCs w:val="22"/>
        </w:rPr>
      </w:pPr>
    </w:p>
    <w:p w:rsidR="00985CAC" w:rsidRPr="006460E3" w:rsidRDefault="00985CAC">
      <w:pPr>
        <w:spacing w:line="240" w:lineRule="auto"/>
        <w:ind w:right="-29"/>
        <w:rPr>
          <w:b/>
          <w:caps/>
          <w:szCs w:val="22"/>
        </w:rPr>
      </w:pPr>
    </w:p>
    <w:p w:rsidR="00985CAC" w:rsidRPr="006460E3" w:rsidRDefault="00985CAC">
      <w:pPr>
        <w:spacing w:line="240" w:lineRule="auto"/>
        <w:ind w:right="-29"/>
        <w:rPr>
          <w:b/>
          <w:caps/>
          <w:szCs w:val="22"/>
        </w:rPr>
      </w:pPr>
      <w:r w:rsidRPr="006460E3">
        <w:rPr>
          <w:b/>
          <w:caps/>
          <w:szCs w:val="22"/>
        </w:rPr>
        <w:t>2.</w:t>
      </w:r>
      <w:r w:rsidRPr="006460E3">
        <w:rPr>
          <w:b/>
          <w:caps/>
          <w:szCs w:val="22"/>
        </w:rPr>
        <w:tab/>
      </w:r>
      <w:r w:rsidR="00485584" w:rsidRPr="006460E3">
        <w:rPr>
          <w:b/>
          <w:noProof/>
        </w:rPr>
        <w:t xml:space="preserve">Čo potrebujete vedieť </w:t>
      </w:r>
      <w:r w:rsidR="004F6559" w:rsidRPr="006460E3">
        <w:rPr>
          <w:b/>
          <w:noProof/>
        </w:rPr>
        <w:t>predtým</w:t>
      </w:r>
      <w:r w:rsidR="00485584" w:rsidRPr="006460E3">
        <w:rPr>
          <w:b/>
          <w:noProof/>
        </w:rPr>
        <w:t>,</w:t>
      </w:r>
      <w:r w:rsidR="00485584" w:rsidRPr="006460E3">
        <w:rPr>
          <w:b/>
        </w:rPr>
        <w:t xml:space="preserve"> ako</w:t>
      </w:r>
      <w:r w:rsidR="00485584" w:rsidRPr="006460E3">
        <w:rPr>
          <w:b/>
          <w:szCs w:val="22"/>
        </w:rPr>
        <w:t xml:space="preserve"> užijete </w:t>
      </w:r>
      <w:proofErr w:type="spellStart"/>
      <w:r w:rsidR="00485584" w:rsidRPr="006460E3">
        <w:rPr>
          <w:b/>
          <w:szCs w:val="22"/>
        </w:rPr>
        <w:t>Stalevo</w:t>
      </w:r>
      <w:proofErr w:type="spellEnd"/>
    </w:p>
    <w:p w:rsidR="00985CAC" w:rsidRPr="006460E3" w:rsidRDefault="00985CAC">
      <w:pPr>
        <w:spacing w:line="240" w:lineRule="auto"/>
        <w:rPr>
          <w:szCs w:val="22"/>
        </w:rPr>
      </w:pPr>
    </w:p>
    <w:p w:rsidR="00985CAC" w:rsidRPr="006460E3" w:rsidRDefault="00985CAC" w:rsidP="009C64DF">
      <w:pPr>
        <w:rPr>
          <w:b/>
        </w:rPr>
      </w:pPr>
      <w:r w:rsidRPr="006460E3">
        <w:rPr>
          <w:b/>
        </w:rPr>
        <w:t xml:space="preserve">Neužívajte </w:t>
      </w:r>
      <w:proofErr w:type="spellStart"/>
      <w:r w:rsidRPr="006460E3">
        <w:rPr>
          <w:b/>
        </w:rPr>
        <w:t>Stalevo</w:t>
      </w:r>
      <w:proofErr w:type="spellEnd"/>
      <w:r w:rsidRPr="006460E3">
        <w:rPr>
          <w:b/>
        </w:rPr>
        <w:t xml:space="preserve">, </w:t>
      </w:r>
      <w:r w:rsidR="004F6559" w:rsidRPr="006460E3">
        <w:rPr>
          <w:b/>
        </w:rPr>
        <w:t>ak</w:t>
      </w:r>
    </w:p>
    <w:p w:rsidR="00985CAC" w:rsidRPr="006460E3" w:rsidRDefault="00985CAC">
      <w:pPr>
        <w:rPr>
          <w:szCs w:val="22"/>
        </w:rPr>
      </w:pP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ste alergický na levodopu, karbidopu alebo entakapon, alebo ktorúkoľvek z ďalších zložiek </w:t>
      </w:r>
      <w:r w:rsidR="00485584" w:rsidRPr="006460E3">
        <w:rPr>
          <w:noProof/>
          <w:sz w:val="22"/>
          <w:szCs w:val="22"/>
          <w:lang w:val="sk-SK"/>
        </w:rPr>
        <w:t>tohto lieku (uvedených v časti 6)</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r>
      <w:r w:rsidR="004F6559" w:rsidRPr="006460E3">
        <w:rPr>
          <w:sz w:val="22"/>
          <w:szCs w:val="22"/>
          <w:lang w:val="sk-SK"/>
        </w:rPr>
        <w:t xml:space="preserve">máte </w:t>
      </w:r>
      <w:r w:rsidRPr="006460E3">
        <w:rPr>
          <w:sz w:val="22"/>
          <w:szCs w:val="22"/>
          <w:lang w:val="sk-SK"/>
        </w:rPr>
        <w:t>glaukóm s uzavretým uhlom (ochorenie oka)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máte nádor nadobličiek</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užívate určité lieky na liečbu depresie (kombinácie selektívnych inhibítorov MAO-A a MAO-B alebo neselektívne inhibítory MAO)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neuroleptický malígny syndróm (NMS – toto je zriedkavá reakcia na lieky používané na liečbu ťažkých duševných porúch)</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netraumatickú rabdomyolýzu (zriedkavé ochorenie svalov)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závažné ochorenie pečene. </w:t>
      </w:r>
    </w:p>
    <w:p w:rsidR="00985CAC" w:rsidRPr="006460E3" w:rsidRDefault="00985CAC">
      <w:pPr>
        <w:pStyle w:val="Text"/>
        <w:tabs>
          <w:tab w:val="left" w:pos="567"/>
        </w:tabs>
        <w:spacing w:before="0"/>
        <w:ind w:left="567" w:hanging="567"/>
        <w:jc w:val="left"/>
        <w:rPr>
          <w:sz w:val="22"/>
          <w:szCs w:val="22"/>
          <w:lang w:val="sk-SK"/>
        </w:rPr>
      </w:pPr>
    </w:p>
    <w:p w:rsidR="00485584" w:rsidRPr="006460E3" w:rsidRDefault="00485584" w:rsidP="00485584">
      <w:pPr>
        <w:numPr>
          <w:ilvl w:val="12"/>
          <w:numId w:val="0"/>
        </w:numPr>
        <w:ind w:right="-2"/>
        <w:outlineLvl w:val="0"/>
        <w:rPr>
          <w:noProof/>
        </w:rPr>
      </w:pPr>
      <w:r w:rsidRPr="006460E3">
        <w:rPr>
          <w:b/>
          <w:noProof/>
        </w:rPr>
        <w:t>Upozornenia a opatrenia</w:t>
      </w:r>
    </w:p>
    <w:p w:rsidR="00485584" w:rsidRPr="006460E3" w:rsidRDefault="00485584" w:rsidP="00485584">
      <w:pPr>
        <w:numPr>
          <w:ilvl w:val="12"/>
          <w:numId w:val="0"/>
        </w:numPr>
        <w:ind w:left="567" w:hanging="567"/>
        <w:rPr>
          <w:noProof/>
        </w:rPr>
      </w:pPr>
    </w:p>
    <w:p w:rsidR="004F6559" w:rsidRPr="006460E3" w:rsidRDefault="004F6559" w:rsidP="004F6559">
      <w:pPr>
        <w:numPr>
          <w:ilvl w:val="12"/>
          <w:numId w:val="0"/>
        </w:numPr>
        <w:ind w:left="567" w:hanging="567"/>
        <w:rPr>
          <w:szCs w:val="22"/>
          <w:u w:val="single"/>
        </w:rPr>
      </w:pPr>
      <w:r w:rsidRPr="006460E3">
        <w:rPr>
          <w:noProof/>
          <w:szCs w:val="22"/>
          <w:u w:val="single"/>
        </w:rPr>
        <w:t>Predtým, ako začnete užívať Stalevo, obráťte sa na svojho lekára alebo lekárnika</w:t>
      </w:r>
      <w:r w:rsidR="007D2233" w:rsidRPr="006460E3">
        <w:rPr>
          <w:noProof/>
          <w:szCs w:val="22"/>
          <w:u w:val="single"/>
        </w:rPr>
        <w:t>,</w:t>
      </w:r>
      <w:r w:rsidRPr="006460E3">
        <w:rPr>
          <w:szCs w:val="22"/>
          <w:u w:val="single"/>
        </w:rPr>
        <w:t xml:space="preserve"> ak máte alebo ste </w:t>
      </w:r>
    </w:p>
    <w:p w:rsidR="004F6559" w:rsidRPr="006460E3" w:rsidRDefault="004F6559" w:rsidP="004F6559">
      <w:pPr>
        <w:numPr>
          <w:ilvl w:val="12"/>
          <w:numId w:val="0"/>
        </w:numPr>
        <w:ind w:left="567" w:hanging="567"/>
        <w:rPr>
          <w:noProof/>
          <w:u w:val="single"/>
        </w:rPr>
      </w:pPr>
      <w:r w:rsidRPr="006460E3">
        <w:rPr>
          <w:szCs w:val="22"/>
          <w:u w:val="single"/>
        </w:rPr>
        <w:t>niekedy mali:</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srdcový infarkt alebo iné ochorenia srdca vrátane srdcových arytmií, alebo ochorenie krvných ciev </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astmu alebo iné ochorenia pľúc</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problém s pečeňou, pretože bude možno potrebné </w:t>
      </w:r>
      <w:r w:rsidR="00485584" w:rsidRPr="006460E3">
        <w:rPr>
          <w:sz w:val="22"/>
          <w:szCs w:val="22"/>
          <w:lang w:val="sk-SK"/>
        </w:rPr>
        <w:t>v</w:t>
      </w:r>
      <w:r w:rsidRPr="006460E3">
        <w:rPr>
          <w:sz w:val="22"/>
          <w:szCs w:val="22"/>
          <w:lang w:val="sk-SK"/>
        </w:rPr>
        <w:t>ašu dávku upraviť</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obličkové alebo hormonálne ochorenia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žalúdočné vredy alebo kŕče</w:t>
      </w:r>
    </w:p>
    <w:p w:rsidR="00985CAC" w:rsidRPr="006460E3" w:rsidRDefault="00985CAC">
      <w:pPr>
        <w:pStyle w:val="Text"/>
        <w:spacing w:before="0"/>
        <w:ind w:left="567" w:hanging="567"/>
        <w:jc w:val="left"/>
        <w:rPr>
          <w:sz w:val="22"/>
          <w:szCs w:val="22"/>
          <w:lang w:val="sk-SK"/>
        </w:rPr>
      </w:pPr>
      <w:r w:rsidRPr="006460E3">
        <w:rPr>
          <w:sz w:val="22"/>
          <w:szCs w:val="22"/>
          <w:lang w:val="sk-SK"/>
        </w:rPr>
        <w:t>-</w:t>
      </w:r>
      <w:r w:rsidRPr="006460E3">
        <w:rPr>
          <w:sz w:val="22"/>
          <w:szCs w:val="22"/>
          <w:lang w:val="sk-SK"/>
        </w:rPr>
        <w:tab/>
        <w:t>ak budete mať dlhší čas hnačku, poraďte sa so svojím lekárom, pretože to môže byť prejav zápalu hrubého čreva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akúkoľvek formu ťažkej duševnej poruchy, napr. psychózu</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chronický glaukóm s otvoreným uhlom, pretože bude možno potrebné </w:t>
      </w:r>
      <w:r w:rsidR="00485584" w:rsidRPr="006460E3">
        <w:rPr>
          <w:sz w:val="22"/>
          <w:szCs w:val="22"/>
          <w:lang w:val="sk-SK"/>
        </w:rPr>
        <w:t>v</w:t>
      </w:r>
      <w:r w:rsidRPr="006460E3">
        <w:rPr>
          <w:sz w:val="22"/>
          <w:szCs w:val="22"/>
          <w:lang w:val="sk-SK"/>
        </w:rPr>
        <w:t xml:space="preserve">ašu dávku upraviť a sledovať </w:t>
      </w:r>
      <w:r w:rsidR="00485584" w:rsidRPr="006460E3">
        <w:rPr>
          <w:sz w:val="22"/>
          <w:szCs w:val="22"/>
          <w:lang w:val="sk-SK"/>
        </w:rPr>
        <w:t>v</w:t>
      </w:r>
      <w:r w:rsidRPr="006460E3">
        <w:rPr>
          <w:sz w:val="22"/>
          <w:szCs w:val="22"/>
          <w:lang w:val="sk-SK"/>
        </w:rPr>
        <w:t>áš vnútroočný tlak.</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u w:val="single"/>
          <w:lang w:val="sk-SK"/>
        </w:rPr>
      </w:pPr>
      <w:r w:rsidRPr="006460E3">
        <w:rPr>
          <w:sz w:val="22"/>
          <w:szCs w:val="22"/>
          <w:u w:val="single"/>
          <w:lang w:val="sk-SK"/>
        </w:rPr>
        <w:t>Poraďte sa so svojím lekárom, ak teraz užívate:</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antipsychotiká (lieky používané na liečbu psychózy)</w:t>
      </w:r>
    </w:p>
    <w:p w:rsidR="00985CAC" w:rsidRPr="006460E3" w:rsidRDefault="00985CAC">
      <w:pPr>
        <w:pStyle w:val="Text"/>
        <w:spacing w:before="0"/>
        <w:ind w:left="567" w:hanging="567"/>
        <w:rPr>
          <w:sz w:val="22"/>
          <w:szCs w:val="22"/>
          <w:lang w:val="sk-SK"/>
        </w:rPr>
      </w:pPr>
      <w:r w:rsidRPr="006460E3">
        <w:rPr>
          <w:sz w:val="22"/>
          <w:szCs w:val="22"/>
          <w:lang w:val="sk-SK"/>
        </w:rPr>
        <w:t>-</w:t>
      </w:r>
      <w:r w:rsidRPr="006460E3">
        <w:rPr>
          <w:sz w:val="22"/>
          <w:szCs w:val="22"/>
          <w:lang w:val="sk-SK"/>
        </w:rPr>
        <w:tab/>
        <w:t>liek, ktorý môže vyvolať zníženie krvného tlaku, keď vstávate zo stoličky alebo</w:t>
      </w:r>
    </w:p>
    <w:p w:rsidR="00985CAC" w:rsidRPr="006460E3" w:rsidRDefault="00985CAC">
      <w:pPr>
        <w:pStyle w:val="Text"/>
        <w:spacing w:before="0"/>
        <w:ind w:left="567" w:hanging="567"/>
        <w:rPr>
          <w:sz w:val="22"/>
          <w:szCs w:val="22"/>
          <w:lang w:val="sk-SK"/>
        </w:rPr>
      </w:pPr>
      <w:r w:rsidRPr="006460E3">
        <w:rPr>
          <w:sz w:val="22"/>
          <w:szCs w:val="22"/>
          <w:lang w:val="sk-SK"/>
        </w:rPr>
        <w:tab/>
        <w:t xml:space="preserve">postele. Pamätajte, že </w:t>
      </w:r>
      <w:proofErr w:type="spellStart"/>
      <w:r w:rsidRPr="006460E3">
        <w:rPr>
          <w:sz w:val="22"/>
          <w:szCs w:val="22"/>
          <w:lang w:val="sk-SK"/>
        </w:rPr>
        <w:t>Stalevo</w:t>
      </w:r>
      <w:proofErr w:type="spellEnd"/>
      <w:r w:rsidRPr="006460E3">
        <w:rPr>
          <w:sz w:val="22"/>
          <w:szCs w:val="22"/>
          <w:lang w:val="sk-SK"/>
        </w:rPr>
        <w:t xml:space="preserve"> môže tieto reakcie zhoršiť.</w:t>
      </w:r>
    </w:p>
    <w:p w:rsidR="00985CAC" w:rsidRPr="006460E3" w:rsidRDefault="00985CAC">
      <w:pPr>
        <w:pStyle w:val="Text"/>
        <w:spacing w:before="0"/>
        <w:ind w:left="567" w:hanging="567"/>
        <w:rPr>
          <w:sz w:val="22"/>
          <w:szCs w:val="22"/>
          <w:lang w:val="sk-SK"/>
        </w:rPr>
      </w:pPr>
    </w:p>
    <w:p w:rsidR="00985CAC" w:rsidRPr="006460E3" w:rsidRDefault="00985CAC">
      <w:pPr>
        <w:pStyle w:val="Text"/>
        <w:spacing w:before="0"/>
        <w:ind w:left="567" w:hanging="567"/>
        <w:rPr>
          <w:sz w:val="22"/>
          <w:szCs w:val="22"/>
          <w:u w:val="single"/>
          <w:lang w:val="sk-SK"/>
        </w:rPr>
      </w:pPr>
      <w:r w:rsidRPr="006460E3">
        <w:rPr>
          <w:sz w:val="22"/>
          <w:szCs w:val="22"/>
          <w:u w:val="single"/>
          <w:lang w:val="sk-SK"/>
        </w:rPr>
        <w:t xml:space="preserve">Poraďte sa so svojím lekárom, ak počas užívania </w:t>
      </w:r>
      <w:r w:rsidR="000F4E2A" w:rsidRPr="006460E3">
        <w:rPr>
          <w:sz w:val="22"/>
          <w:szCs w:val="22"/>
          <w:lang w:val="sk-SK"/>
        </w:rPr>
        <w:t>lieku</w:t>
      </w:r>
      <w:r w:rsidR="000F4E2A" w:rsidRPr="006460E3">
        <w:rPr>
          <w:sz w:val="22"/>
          <w:szCs w:val="22"/>
          <w:u w:val="single"/>
          <w:lang w:val="sk-SK"/>
        </w:rPr>
        <w:t xml:space="preserve"> </w:t>
      </w:r>
      <w:proofErr w:type="spellStart"/>
      <w:r w:rsidRPr="006460E3">
        <w:rPr>
          <w:sz w:val="22"/>
          <w:szCs w:val="22"/>
          <w:u w:val="single"/>
          <w:lang w:val="sk-SK"/>
        </w:rPr>
        <w:t>Stalev</w:t>
      </w:r>
      <w:r w:rsidR="000F4E2A" w:rsidRPr="006460E3">
        <w:rPr>
          <w:sz w:val="22"/>
          <w:szCs w:val="22"/>
          <w:u w:val="single"/>
          <w:lang w:val="sk-SK"/>
        </w:rPr>
        <w:t>o</w:t>
      </w:r>
      <w:proofErr w:type="spellEnd"/>
      <w:r w:rsidRPr="006460E3">
        <w:rPr>
          <w:sz w:val="22"/>
          <w:szCs w:val="22"/>
          <w:u w:val="single"/>
          <w:lang w:val="sk-SK"/>
        </w:rPr>
        <w:t>:</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w:t>
      </w:r>
      <w:r w:rsidR="00485584" w:rsidRPr="006460E3">
        <w:rPr>
          <w:sz w:val="22"/>
          <w:szCs w:val="22"/>
          <w:lang w:val="sk-SK"/>
        </w:rPr>
        <w:t>v</w:t>
      </w:r>
      <w:r w:rsidRPr="006460E3">
        <w:rPr>
          <w:sz w:val="22"/>
          <w:szCs w:val="22"/>
          <w:lang w:val="sk-SK"/>
        </w:rPr>
        <w:t xml:space="preserve">aše svaly priveľmi tuhnú, alebo sa dostavia prudké zášklby, alebo ak sa objaví chvenie, nepokoj, zmätenosť, horúčka, rýchly tep alebo veľké kolísanie </w:t>
      </w:r>
      <w:r w:rsidR="00485584" w:rsidRPr="006460E3">
        <w:rPr>
          <w:sz w:val="22"/>
          <w:szCs w:val="22"/>
          <w:lang w:val="sk-SK"/>
        </w:rPr>
        <w:t>v</w:t>
      </w:r>
      <w:r w:rsidRPr="006460E3">
        <w:rPr>
          <w:sz w:val="22"/>
          <w:szCs w:val="22"/>
          <w:lang w:val="sk-SK"/>
        </w:rPr>
        <w:t xml:space="preserve">ášho krvného tlaku. Ak sa niektoré z týchto účinkov objavia, </w:t>
      </w:r>
      <w:r w:rsidRPr="006460E3">
        <w:rPr>
          <w:b/>
          <w:sz w:val="22"/>
          <w:szCs w:val="22"/>
          <w:lang w:val="sk-SK"/>
        </w:rPr>
        <w:t xml:space="preserve">okamžite to oznámte </w:t>
      </w:r>
      <w:r w:rsidR="00485584" w:rsidRPr="006460E3">
        <w:rPr>
          <w:b/>
          <w:sz w:val="22"/>
          <w:szCs w:val="22"/>
          <w:lang w:val="sk-SK"/>
        </w:rPr>
        <w:t>v</w:t>
      </w:r>
      <w:r w:rsidRPr="006460E3">
        <w:rPr>
          <w:b/>
          <w:sz w:val="22"/>
          <w:szCs w:val="22"/>
          <w:lang w:val="sk-SK"/>
        </w:rPr>
        <w:t>ášmu lekárovi</w:t>
      </w:r>
      <w:r w:rsidRPr="006460E3">
        <w:rPr>
          <w:sz w:val="22"/>
          <w:szCs w:val="22"/>
          <w:lang w:val="sk-SK"/>
        </w:rPr>
        <w:t xml:space="preserve">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cítite skľúčenosť, máte samovražedné myšlienky alebo zaznamenáte neobyčajné zmeny vo svojom správaní</w:t>
      </w: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rPr>
        <w:t>-</w:t>
      </w:r>
      <w:r w:rsidRPr="006460E3">
        <w:rPr>
          <w:szCs w:val="22"/>
        </w:rPr>
        <w:tab/>
        <w:t>pocítite, že náhle zaspávate, alebo ak sa cítite veľmi ospalý. V takom prípade</w:t>
      </w:r>
      <w:r w:rsidRPr="006460E3">
        <w:rPr>
          <w:szCs w:val="22"/>
          <w:lang w:eastAsia="en-GB"/>
        </w:rPr>
        <w:t xml:space="preserve"> nesmiete </w:t>
      </w:r>
    </w:p>
    <w:p w:rsidR="00985CAC" w:rsidRPr="006460E3" w:rsidRDefault="00985CAC">
      <w:pPr>
        <w:tabs>
          <w:tab w:val="clear" w:pos="567"/>
        </w:tabs>
        <w:autoSpaceDE w:val="0"/>
        <w:autoSpaceDN w:val="0"/>
        <w:adjustRightInd w:val="0"/>
        <w:spacing w:line="240" w:lineRule="auto"/>
        <w:ind w:left="567" w:firstLine="3"/>
        <w:rPr>
          <w:szCs w:val="22"/>
        </w:rPr>
      </w:pPr>
      <w:r w:rsidRPr="006460E3">
        <w:rPr>
          <w:szCs w:val="22"/>
          <w:lang w:eastAsia="en-GB"/>
        </w:rPr>
        <w:t>viesť vozidl</w:t>
      </w:r>
      <w:r w:rsidR="00861557" w:rsidRPr="006460E3">
        <w:rPr>
          <w:szCs w:val="22"/>
          <w:lang w:eastAsia="en-GB"/>
        </w:rPr>
        <w:t>á</w:t>
      </w:r>
      <w:r w:rsidRPr="006460E3">
        <w:rPr>
          <w:szCs w:val="22"/>
          <w:lang w:eastAsia="en-GB"/>
        </w:rPr>
        <w:t xml:space="preserve">, obsluhovať stroje alebo používať nástroje </w:t>
      </w:r>
      <w:r w:rsidRPr="006460E3">
        <w:rPr>
          <w:szCs w:val="22"/>
        </w:rPr>
        <w:t>(pozri tiež časť 'Vedenie vozid</w:t>
      </w:r>
      <w:r w:rsidR="00861557" w:rsidRPr="006460E3">
        <w:rPr>
          <w:szCs w:val="22"/>
        </w:rPr>
        <w:t>ie</w:t>
      </w:r>
      <w:r w:rsidRPr="006460E3">
        <w:rPr>
          <w:szCs w:val="22"/>
        </w:rPr>
        <w:t>l a obsluha strojov')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sa po začatí užívania </w:t>
      </w:r>
      <w:r w:rsidR="000F4E2A" w:rsidRPr="006460E3">
        <w:rPr>
          <w:sz w:val="22"/>
          <w:szCs w:val="22"/>
          <w:lang w:val="sk-SK"/>
        </w:rPr>
        <w:t xml:space="preserve">lieku </w:t>
      </w:r>
      <w:proofErr w:type="spellStart"/>
      <w:r w:rsidRPr="006460E3">
        <w:rPr>
          <w:sz w:val="22"/>
          <w:szCs w:val="22"/>
          <w:lang w:val="sk-SK"/>
        </w:rPr>
        <w:t>Stalev</w:t>
      </w:r>
      <w:r w:rsidR="000F4E2A" w:rsidRPr="006460E3">
        <w:rPr>
          <w:sz w:val="22"/>
          <w:szCs w:val="22"/>
          <w:lang w:val="sk-SK"/>
        </w:rPr>
        <w:t>o</w:t>
      </w:r>
      <w:proofErr w:type="spellEnd"/>
      <w:r w:rsidRPr="006460E3">
        <w:rPr>
          <w:sz w:val="22"/>
          <w:szCs w:val="22"/>
          <w:lang w:val="sk-SK"/>
        </w:rPr>
        <w:t xml:space="preserve"> objavia alebo zhoršia nekontrolované pohyby. Ak sa to stane, </w:t>
      </w:r>
      <w:r w:rsidR="00485584" w:rsidRPr="006460E3">
        <w:rPr>
          <w:sz w:val="22"/>
          <w:szCs w:val="22"/>
          <w:lang w:val="sk-SK"/>
        </w:rPr>
        <w:t>v</w:t>
      </w:r>
      <w:r w:rsidRPr="006460E3">
        <w:rPr>
          <w:sz w:val="22"/>
          <w:szCs w:val="22"/>
          <w:lang w:val="sk-SK"/>
        </w:rPr>
        <w:t xml:space="preserve">áš lekár môže zmeniť dávkovanie </w:t>
      </w:r>
      <w:r w:rsidR="00485584" w:rsidRPr="006460E3">
        <w:rPr>
          <w:sz w:val="22"/>
          <w:szCs w:val="22"/>
          <w:lang w:val="sk-SK"/>
        </w:rPr>
        <w:t>v</w:t>
      </w:r>
      <w:r w:rsidRPr="006460E3">
        <w:rPr>
          <w:sz w:val="22"/>
          <w:szCs w:val="22"/>
          <w:lang w:val="sk-SK"/>
        </w:rPr>
        <w:t xml:space="preserve">ášho antiparkinsonika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objaví sa hnačka: odporúča sa sledovať </w:t>
      </w:r>
      <w:r w:rsidR="00485584" w:rsidRPr="006460E3">
        <w:rPr>
          <w:sz w:val="22"/>
          <w:szCs w:val="22"/>
          <w:lang w:val="sk-SK"/>
        </w:rPr>
        <w:t>v</w:t>
      </w:r>
      <w:r w:rsidRPr="006460E3">
        <w:rPr>
          <w:sz w:val="22"/>
          <w:szCs w:val="22"/>
          <w:lang w:val="sk-SK"/>
        </w:rPr>
        <w:t>ašu telesnú hmotnosť, aby sa predišlo nadmernému poklesu telesnej hmotnosti</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všimnete si zhoršujúce sa nechutenstvo, asténiu (slabosť, vyčerpanosť) a pokles telesnej hmotnosti počas relatívne krátkeho času. Vtedy je potrebné zvážiť celkové lekárske vyšetrenie vrátane vyšetrenia pečeňových funkcií</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pocit, že by ste mali prerušiť užívanie </w:t>
      </w:r>
      <w:r w:rsidR="000F4E2A" w:rsidRPr="006460E3">
        <w:rPr>
          <w:sz w:val="22"/>
          <w:szCs w:val="22"/>
          <w:lang w:val="sk-SK"/>
        </w:rPr>
        <w:t xml:space="preserve">lieku </w:t>
      </w:r>
      <w:proofErr w:type="spellStart"/>
      <w:r w:rsidRPr="006460E3">
        <w:rPr>
          <w:sz w:val="22"/>
          <w:szCs w:val="22"/>
          <w:lang w:val="sk-SK"/>
        </w:rPr>
        <w:t>Stalev</w:t>
      </w:r>
      <w:r w:rsidR="000F4E2A" w:rsidRPr="006460E3">
        <w:rPr>
          <w:sz w:val="22"/>
          <w:szCs w:val="22"/>
          <w:lang w:val="sk-SK"/>
        </w:rPr>
        <w:t>o</w:t>
      </w:r>
      <w:proofErr w:type="spellEnd"/>
      <w:r w:rsidRPr="006460E3">
        <w:rPr>
          <w:sz w:val="22"/>
          <w:szCs w:val="22"/>
          <w:lang w:val="sk-SK"/>
        </w:rPr>
        <w:t xml:space="preserve">, prečítajte si časť 'Ak prestanete užívať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vy alebo vaša rodina/opatrovateľ zaznamenáte, že sa u vás rozvíjajú príznaky podobné závislosti, ktoré vedú k túžbe po vysokých dávkach </w:t>
      </w:r>
      <w:r w:rsidR="000F4E2A" w:rsidRPr="006460E3">
        <w:rPr>
          <w:szCs w:val="22"/>
        </w:rPr>
        <w:t xml:space="preserve">lieku </w:t>
      </w:r>
      <w:proofErr w:type="spellStart"/>
      <w:r w:rsidRPr="006460E3">
        <w:rPr>
          <w:szCs w:val="22"/>
        </w:rPr>
        <w:t>Stalev</w:t>
      </w:r>
      <w:r w:rsidR="000F4E2A" w:rsidRPr="006460E3">
        <w:rPr>
          <w:szCs w:val="22"/>
        </w:rPr>
        <w:t>o</w:t>
      </w:r>
      <w:proofErr w:type="spellEnd"/>
      <w:r w:rsidRPr="006460E3">
        <w:rPr>
          <w:szCs w:val="22"/>
        </w:rPr>
        <w:t xml:space="preserve"> </w:t>
      </w:r>
      <w:r w:rsidRPr="006460E3">
        <w:rPr>
          <w:rFonts w:ascii="TimesNewRoman,Italic" w:eastAsia="MS Mincho" w:hAnsi="TimesNewRoman,Italic" w:cs="TimesNewRoman,Italic"/>
          <w:lang w:eastAsia="ja-JP"/>
        </w:rPr>
        <w:t xml:space="preserve">a iných liekov používaných na liečbu Parkinsonovej choroby. </w:t>
      </w: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p>
    <w:p w:rsidR="00C95A44" w:rsidRPr="006460E3" w:rsidRDefault="00C95A44" w:rsidP="00C95A44">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si vy alebo niekto z vašej rodiny/ošetrujúcich všimne, že máte potrebu alebo túžbu k správaniu, ktoré je pre vás nezvyčajné, a neviete odolať nutkaniu alebo pokušeniu robiť veci, ktoré vám alebo iným môžu ublížiť. Takéto správanie sa nazýva porucha impulzívnej kontroly a môže zahŕňať závislosť na hracích automatoch, nadmerné prejedanie sa a míňanie peňazí, nadmernú sexuálnu túžbu alebo predpojatosť sexuálnymi myšlienkami a pocitmi. </w:t>
      </w:r>
      <w:r w:rsidRPr="006460E3">
        <w:rPr>
          <w:rFonts w:ascii="TimesNewRoman,Italic" w:eastAsia="MS Mincho" w:hAnsi="TimesNewRoman,Italic" w:cs="TimesNewRoman,Italic"/>
          <w:u w:val="single"/>
          <w:lang w:eastAsia="ja-JP"/>
        </w:rPr>
        <w:t>Váš lekár možno bude musieť prehodnotiť liečbu.</w:t>
      </w:r>
    </w:p>
    <w:p w:rsidR="00630EC3" w:rsidRPr="006460E3" w:rsidRDefault="00630EC3">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Váš lekár môže počas dlhodobého užívania </w:t>
      </w:r>
      <w:r w:rsidR="000F4E2A" w:rsidRPr="006460E3">
        <w:rPr>
          <w:sz w:val="22"/>
          <w:szCs w:val="22"/>
          <w:lang w:val="sk-SK"/>
        </w:rPr>
        <w:t xml:space="preserve">lieku </w:t>
      </w:r>
      <w:proofErr w:type="spellStart"/>
      <w:r w:rsidRPr="006460E3">
        <w:rPr>
          <w:sz w:val="22"/>
          <w:szCs w:val="22"/>
          <w:lang w:val="sk-SK"/>
        </w:rPr>
        <w:t>Stalev</w:t>
      </w:r>
      <w:r w:rsidR="000F4E2A" w:rsidRPr="006460E3">
        <w:rPr>
          <w:sz w:val="22"/>
          <w:szCs w:val="22"/>
          <w:lang w:val="sk-SK"/>
        </w:rPr>
        <w:t>o</w:t>
      </w:r>
      <w:proofErr w:type="spellEnd"/>
      <w:r w:rsidRPr="006460E3">
        <w:rPr>
          <w:sz w:val="22"/>
          <w:szCs w:val="22"/>
          <w:lang w:val="sk-SK"/>
        </w:rPr>
        <w:t xml:space="preserve"> vykonať pravidelné laboratórne testy.</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Ak musíte podstúpiť operačný zákrok, oznámte, prosím, </w:t>
      </w:r>
      <w:r w:rsidR="00630EC3" w:rsidRPr="006460E3">
        <w:rPr>
          <w:sz w:val="22"/>
          <w:szCs w:val="22"/>
          <w:lang w:val="sk-SK"/>
        </w:rPr>
        <w:t>v</w:t>
      </w:r>
      <w:r w:rsidRPr="006460E3">
        <w:rPr>
          <w:sz w:val="22"/>
          <w:szCs w:val="22"/>
          <w:lang w:val="sk-SK"/>
        </w:rPr>
        <w:t xml:space="preserve">ášmu lekárovi, že užívate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Používanie </w:t>
      </w:r>
      <w:r w:rsidR="000F4E2A" w:rsidRPr="006460E3">
        <w:rPr>
          <w:sz w:val="22"/>
          <w:szCs w:val="22"/>
          <w:lang w:val="sk-SK"/>
        </w:rPr>
        <w:t xml:space="preserve">lieku </w:t>
      </w:r>
      <w:proofErr w:type="spellStart"/>
      <w:r w:rsidRPr="006460E3">
        <w:rPr>
          <w:sz w:val="22"/>
          <w:szCs w:val="22"/>
          <w:lang w:val="sk-SK"/>
        </w:rPr>
        <w:t>Stalev</w:t>
      </w:r>
      <w:r w:rsidR="000F4E2A" w:rsidRPr="006460E3">
        <w:rPr>
          <w:sz w:val="22"/>
          <w:szCs w:val="22"/>
          <w:lang w:val="sk-SK"/>
        </w:rPr>
        <w:t>o</w:t>
      </w:r>
      <w:proofErr w:type="spellEnd"/>
      <w:r w:rsidRPr="006460E3">
        <w:rPr>
          <w:sz w:val="22"/>
          <w:szCs w:val="22"/>
          <w:lang w:val="sk-SK"/>
        </w:rPr>
        <w:t xml:space="preserve"> sa neodporúča na liečbu extrapyramídových symptómov spôsobených inými liekmi. Tieto symptómy zahŕňajú napr. nedobrovoľné pohyby, chvenie, stuhnutosť a svalové sťahy.</w:t>
      </w:r>
    </w:p>
    <w:p w:rsidR="00985CAC" w:rsidRPr="006460E3" w:rsidRDefault="00985CAC">
      <w:pPr>
        <w:pStyle w:val="Text"/>
        <w:tabs>
          <w:tab w:val="left" w:pos="0"/>
        </w:tabs>
        <w:spacing w:before="0"/>
        <w:jc w:val="left"/>
        <w:rPr>
          <w:sz w:val="22"/>
          <w:szCs w:val="22"/>
          <w:lang w:val="sk-SK"/>
        </w:rPr>
      </w:pPr>
    </w:p>
    <w:p w:rsidR="00630EC3" w:rsidRPr="006460E3" w:rsidRDefault="00630EC3" w:rsidP="00630EC3">
      <w:pPr>
        <w:pStyle w:val="Text"/>
        <w:tabs>
          <w:tab w:val="left" w:pos="0"/>
        </w:tabs>
        <w:spacing w:before="0"/>
        <w:jc w:val="left"/>
        <w:rPr>
          <w:b/>
          <w:sz w:val="22"/>
          <w:szCs w:val="22"/>
          <w:lang w:val="sk-SK"/>
        </w:rPr>
      </w:pPr>
      <w:r w:rsidRPr="006460E3">
        <w:rPr>
          <w:b/>
          <w:sz w:val="22"/>
          <w:szCs w:val="22"/>
          <w:lang w:val="sk-SK"/>
        </w:rPr>
        <w:t>Deti a dospievajúci</w:t>
      </w:r>
    </w:p>
    <w:p w:rsidR="00630EC3" w:rsidRPr="006460E3" w:rsidRDefault="00630EC3">
      <w:pPr>
        <w:pStyle w:val="Text"/>
        <w:tabs>
          <w:tab w:val="left" w:pos="0"/>
        </w:tabs>
        <w:spacing w:before="0"/>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Skúsenosti s používaním </w:t>
      </w:r>
      <w:r w:rsidR="000F4E2A" w:rsidRPr="006460E3">
        <w:rPr>
          <w:sz w:val="22"/>
          <w:szCs w:val="22"/>
          <w:lang w:val="sk-SK"/>
        </w:rPr>
        <w:t xml:space="preserve">lieku </w:t>
      </w:r>
      <w:proofErr w:type="spellStart"/>
      <w:r w:rsidRPr="006460E3">
        <w:rPr>
          <w:sz w:val="22"/>
          <w:szCs w:val="22"/>
          <w:lang w:val="sk-SK"/>
        </w:rPr>
        <w:t>Stalev</w:t>
      </w:r>
      <w:r w:rsidR="000F4E2A" w:rsidRPr="006460E3">
        <w:rPr>
          <w:sz w:val="22"/>
          <w:szCs w:val="22"/>
          <w:lang w:val="sk-SK"/>
        </w:rPr>
        <w:t>o</w:t>
      </w:r>
      <w:proofErr w:type="spellEnd"/>
      <w:r w:rsidRPr="006460E3">
        <w:rPr>
          <w:sz w:val="22"/>
          <w:szCs w:val="22"/>
          <w:lang w:val="sk-SK"/>
        </w:rPr>
        <w:t xml:space="preserve"> u pacientov mladších ako 18 rokov sú obmedzené. Preto sa použitie </w:t>
      </w:r>
      <w:r w:rsidR="000F4E2A" w:rsidRPr="006460E3">
        <w:rPr>
          <w:sz w:val="22"/>
          <w:szCs w:val="22"/>
          <w:lang w:val="sk-SK"/>
        </w:rPr>
        <w:t xml:space="preserve">lieku </w:t>
      </w:r>
      <w:proofErr w:type="spellStart"/>
      <w:r w:rsidRPr="006460E3">
        <w:rPr>
          <w:sz w:val="22"/>
          <w:szCs w:val="22"/>
          <w:lang w:val="sk-SK"/>
        </w:rPr>
        <w:t>Stalev</w:t>
      </w:r>
      <w:r w:rsidR="000F4E2A" w:rsidRPr="006460E3">
        <w:rPr>
          <w:sz w:val="22"/>
          <w:szCs w:val="22"/>
          <w:lang w:val="sk-SK"/>
        </w:rPr>
        <w:t>o</w:t>
      </w:r>
      <w:proofErr w:type="spellEnd"/>
      <w:r w:rsidRPr="006460E3">
        <w:rPr>
          <w:sz w:val="22"/>
          <w:szCs w:val="22"/>
          <w:lang w:val="sk-SK"/>
        </w:rPr>
        <w:t xml:space="preserve"> u detí </w:t>
      </w:r>
      <w:r w:rsidR="00D9182F" w:rsidRPr="006460E3">
        <w:rPr>
          <w:sz w:val="22"/>
          <w:szCs w:val="22"/>
          <w:lang w:val="sk-SK"/>
        </w:rPr>
        <w:t>alebo dospievajúcich</w:t>
      </w:r>
      <w:r w:rsidR="00D9182F" w:rsidRPr="006460E3">
        <w:rPr>
          <w:szCs w:val="22"/>
          <w:lang w:val="sk-SK"/>
        </w:rPr>
        <w:t xml:space="preserve"> </w:t>
      </w:r>
      <w:r w:rsidRPr="006460E3">
        <w:rPr>
          <w:sz w:val="22"/>
          <w:szCs w:val="22"/>
          <w:lang w:val="sk-SK"/>
        </w:rPr>
        <w:t>neodporúča.</w:t>
      </w:r>
    </w:p>
    <w:p w:rsidR="00985CAC" w:rsidRPr="006460E3" w:rsidRDefault="00985CAC">
      <w:pPr>
        <w:pStyle w:val="Text"/>
        <w:tabs>
          <w:tab w:val="left" w:pos="567"/>
        </w:tabs>
        <w:spacing w:before="0"/>
        <w:ind w:left="567" w:hanging="567"/>
        <w:jc w:val="left"/>
        <w:rPr>
          <w:sz w:val="22"/>
          <w:szCs w:val="22"/>
          <w:lang w:val="sk-SK"/>
        </w:rPr>
      </w:pPr>
    </w:p>
    <w:p w:rsidR="00630EC3" w:rsidRPr="006460E3" w:rsidRDefault="00630EC3" w:rsidP="00630EC3">
      <w:pPr>
        <w:numPr>
          <w:ilvl w:val="12"/>
          <w:numId w:val="0"/>
        </w:numPr>
        <w:ind w:right="-2"/>
        <w:rPr>
          <w:b/>
          <w:noProof/>
        </w:rPr>
      </w:pPr>
      <w:r w:rsidRPr="006460E3">
        <w:rPr>
          <w:b/>
          <w:noProof/>
        </w:rPr>
        <w:t>Iné lieky a Stalevo</w:t>
      </w:r>
    </w:p>
    <w:p w:rsidR="00630EC3" w:rsidRPr="006460E3" w:rsidRDefault="00630EC3" w:rsidP="00630EC3">
      <w:pPr>
        <w:numPr>
          <w:ilvl w:val="12"/>
          <w:numId w:val="0"/>
        </w:numPr>
        <w:ind w:right="-2"/>
        <w:rPr>
          <w:noProof/>
        </w:rPr>
      </w:pPr>
    </w:p>
    <w:p w:rsidR="00630EC3" w:rsidRPr="006460E3" w:rsidRDefault="00630EC3" w:rsidP="00630EC3">
      <w:pPr>
        <w:numPr>
          <w:ilvl w:val="12"/>
          <w:numId w:val="0"/>
        </w:numPr>
        <w:ind w:right="-2"/>
      </w:pPr>
      <w:r w:rsidRPr="006460E3">
        <w:t xml:space="preserve">Ak </w:t>
      </w:r>
      <w:r w:rsidR="00AD5D1C" w:rsidRPr="006460E3">
        <w:t xml:space="preserve">teraz </w:t>
      </w:r>
      <w:r w:rsidRPr="006460E3">
        <w:t>užívate</w:t>
      </w:r>
      <w:r w:rsidRPr="006460E3">
        <w:rPr>
          <w:noProof/>
        </w:rPr>
        <w:t>,</w:t>
      </w:r>
      <w:r w:rsidRPr="006460E3">
        <w:t xml:space="preserve"> alebo ste v poslednom čase užívali</w:t>
      </w:r>
      <w:r w:rsidRPr="006460E3">
        <w:rPr>
          <w:noProof/>
        </w:rPr>
        <w:t xml:space="preserve">, </w:t>
      </w:r>
      <w:r w:rsidR="00AD5D1C" w:rsidRPr="006460E3">
        <w:rPr>
          <w:noProof/>
        </w:rPr>
        <w:t>či práve</w:t>
      </w:r>
      <w:r w:rsidRPr="006460E3">
        <w:rPr>
          <w:noProof/>
        </w:rPr>
        <w:t xml:space="preserve"> budete užívať</w:t>
      </w:r>
      <w:r w:rsidRPr="006460E3">
        <w:rPr>
          <w:b/>
          <w:i/>
          <w:noProof/>
        </w:rPr>
        <w:t xml:space="preserve"> </w:t>
      </w:r>
      <w:r w:rsidRPr="006460E3">
        <w:rPr>
          <w:noProof/>
        </w:rPr>
        <w:t>ďalšie lieky, povedzte</w:t>
      </w:r>
      <w:r w:rsidRPr="006460E3">
        <w:t xml:space="preserve"> to svojmu lekárovi alebo lekárnikovi.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Neužívajte </w:t>
      </w:r>
      <w:proofErr w:type="spellStart"/>
      <w:r w:rsidRPr="006460E3">
        <w:rPr>
          <w:szCs w:val="22"/>
        </w:rPr>
        <w:t>Stalevo</w:t>
      </w:r>
      <w:proofErr w:type="spellEnd"/>
      <w:r w:rsidRPr="006460E3">
        <w:rPr>
          <w:szCs w:val="22"/>
        </w:rPr>
        <w:t>, ak používate určité lieky na liečbu depresie (kombinácie selektívnych inhibítorov MAO-A a MAO-B, alebo neselektívne inhibítory MAO).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roofErr w:type="spellStart"/>
      <w:r w:rsidRPr="006460E3">
        <w:rPr>
          <w:szCs w:val="22"/>
        </w:rPr>
        <w:t>Stalevo</w:t>
      </w:r>
      <w:proofErr w:type="spellEnd"/>
      <w:r w:rsidRPr="006460E3">
        <w:rPr>
          <w:szCs w:val="22"/>
        </w:rPr>
        <w:t xml:space="preserve"> môže zvyšovať účinky a vedľajšie účinky určitých liekov. Tieto zahŕňajú:</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lieky používané na liečbu depresie, ako sú moklobemid, amitr</w:t>
      </w:r>
      <w:r w:rsidR="00861557" w:rsidRPr="006460E3">
        <w:rPr>
          <w:sz w:val="22"/>
          <w:szCs w:val="22"/>
          <w:lang w:val="sk-SK"/>
        </w:rPr>
        <w:t>i</w:t>
      </w:r>
      <w:r w:rsidRPr="006460E3">
        <w:rPr>
          <w:sz w:val="22"/>
          <w:szCs w:val="22"/>
          <w:lang w:val="sk-SK"/>
        </w:rPr>
        <w:t>pt</w:t>
      </w:r>
      <w:r w:rsidR="00861557" w:rsidRPr="006460E3">
        <w:rPr>
          <w:sz w:val="22"/>
          <w:szCs w:val="22"/>
          <w:lang w:val="sk-SK"/>
        </w:rPr>
        <w:t>y</w:t>
      </w:r>
      <w:r w:rsidRPr="006460E3">
        <w:rPr>
          <w:sz w:val="22"/>
          <w:szCs w:val="22"/>
          <w:lang w:val="sk-SK"/>
        </w:rPr>
        <w:t>lín desipramín, maprotilín, venlafaxín a paroxetín</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rimiterol a izoprenalín používané na liečbu ochorení dýchacej sústavy</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adrenalín používaný na liečbu alergických reakcií</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noradrenalín, dopamín a dobutamín používané na liečbu srdcových ochorení a nízkeho krvného tlaku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alfa-metyldopa, používaná na liečbu vysokého krvného tlaku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apomorfín, používaný na liečbu Parkinsonovej choroby.</w:t>
      </w:r>
    </w:p>
    <w:p w:rsidR="00985CAC" w:rsidRPr="006460E3" w:rsidRDefault="00985CAC">
      <w:pPr>
        <w:numPr>
          <w:ilvl w:val="12"/>
          <w:numId w:val="0"/>
        </w:numPr>
        <w:spacing w:line="240" w:lineRule="auto"/>
        <w:ind w:right="-2"/>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Účinky </w:t>
      </w:r>
      <w:r w:rsidR="009E6F36" w:rsidRPr="006460E3">
        <w:rPr>
          <w:sz w:val="22"/>
          <w:szCs w:val="22"/>
          <w:lang w:val="sk-SK"/>
        </w:rPr>
        <w:t xml:space="preserve">lieku </w:t>
      </w:r>
      <w:proofErr w:type="spellStart"/>
      <w:r w:rsidRPr="006460E3">
        <w:rPr>
          <w:sz w:val="22"/>
          <w:szCs w:val="22"/>
          <w:lang w:val="sk-SK"/>
        </w:rPr>
        <w:t>Stalev</w:t>
      </w:r>
      <w:r w:rsidR="009E6F36" w:rsidRPr="006460E3">
        <w:rPr>
          <w:sz w:val="22"/>
          <w:szCs w:val="22"/>
          <w:lang w:val="sk-SK"/>
        </w:rPr>
        <w:t>o</w:t>
      </w:r>
      <w:proofErr w:type="spellEnd"/>
      <w:r w:rsidRPr="006460E3">
        <w:rPr>
          <w:sz w:val="22"/>
          <w:szCs w:val="22"/>
          <w:lang w:val="sk-SK"/>
        </w:rPr>
        <w:t xml:space="preserve"> sa môžu určitými liekmi oslabiť. Tieto zahŕňajú: </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antagonisty dopamínu používané na liečbu duševných porúch, nevoľnosti a vracania</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fenytoín, používaný na prevenciu kŕčov</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papaverín používaný na uvoľnenie svalov</w:t>
      </w:r>
    </w:p>
    <w:p w:rsidR="00985CAC" w:rsidRPr="006460E3" w:rsidRDefault="00985CAC">
      <w:pPr>
        <w:numPr>
          <w:ilvl w:val="12"/>
          <w:numId w:val="0"/>
        </w:numPr>
        <w:spacing w:line="240" w:lineRule="auto"/>
        <w:ind w:right="-2"/>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w:t>
      </w:r>
      <w:r w:rsidR="00630EC3" w:rsidRPr="006460E3">
        <w:rPr>
          <w:b w:val="0"/>
          <w:i w:val="0"/>
          <w:szCs w:val="22"/>
        </w:rPr>
        <w:t>v</w:t>
      </w:r>
      <w:r w:rsidRPr="006460E3">
        <w:rPr>
          <w:b w:val="0"/>
          <w:i w:val="0"/>
          <w:szCs w:val="22"/>
        </w:rPr>
        <w:t xml:space="preserve">ám môže spôsobiť ťažkosti so vstrebávaním železa. Preto neužívajte </w:t>
      </w:r>
      <w:proofErr w:type="spellStart"/>
      <w:r w:rsidRPr="006460E3">
        <w:rPr>
          <w:b w:val="0"/>
          <w:i w:val="0"/>
          <w:szCs w:val="22"/>
        </w:rPr>
        <w:t>Stalevo</w:t>
      </w:r>
      <w:proofErr w:type="spellEnd"/>
      <w:r w:rsidRPr="006460E3">
        <w:rPr>
          <w:b w:val="0"/>
          <w:i w:val="0"/>
          <w:szCs w:val="22"/>
        </w:rPr>
        <w:t xml:space="preserve"> a doplnky výživy s obsahom železa v tom istom čase. Po užití jedného z nich počkajte aspoň 2 až 3 hodiny, kým užijete druhý liek.</w:t>
      </w:r>
    </w:p>
    <w:p w:rsidR="00985CAC" w:rsidRPr="006460E3" w:rsidRDefault="00985CAC">
      <w:pPr>
        <w:pStyle w:val="BodyText"/>
        <w:spacing w:line="240" w:lineRule="auto"/>
        <w:rPr>
          <w:b w:val="0"/>
          <w:i w:val="0"/>
          <w:szCs w:val="22"/>
        </w:rPr>
      </w:pPr>
    </w:p>
    <w:p w:rsidR="00985CAC" w:rsidRPr="006460E3" w:rsidRDefault="00985CAC" w:rsidP="009C64DF">
      <w:pPr>
        <w:rPr>
          <w:b/>
        </w:rPr>
      </w:pPr>
      <w:proofErr w:type="spellStart"/>
      <w:r w:rsidRPr="006460E3">
        <w:rPr>
          <w:b/>
        </w:rPr>
        <w:t>Stalev</w:t>
      </w:r>
      <w:r w:rsidR="00630EC3" w:rsidRPr="006460E3">
        <w:rPr>
          <w:b/>
        </w:rPr>
        <w:t>o</w:t>
      </w:r>
      <w:proofErr w:type="spellEnd"/>
      <w:r w:rsidRPr="006460E3">
        <w:rPr>
          <w:b/>
        </w:rPr>
        <w:t xml:space="preserve"> s jedlom a nápojmi</w:t>
      </w:r>
    </w:p>
    <w:p w:rsidR="00985CAC" w:rsidRPr="006460E3" w:rsidRDefault="00985CAC">
      <w:pPr>
        <w:spacing w:line="240" w:lineRule="auto"/>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možno užiť s jedlom alebo bez jedla. U niektorých pacientov sa </w:t>
      </w:r>
      <w:proofErr w:type="spellStart"/>
      <w:r w:rsidRPr="006460E3">
        <w:rPr>
          <w:b w:val="0"/>
          <w:i w:val="0"/>
          <w:szCs w:val="22"/>
        </w:rPr>
        <w:t>Stalevo</w:t>
      </w:r>
      <w:proofErr w:type="spellEnd"/>
      <w:r w:rsidRPr="006460E3">
        <w:rPr>
          <w:b w:val="0"/>
          <w:i w:val="0"/>
          <w:szCs w:val="22"/>
        </w:rPr>
        <w:t xml:space="preserve"> nemusí dobre vstrebať, ak sa užije počas alebo krátko po požití potravy bohatej na bielkoviny (takými sú mäso, ryby, mliečne výrobky, semená a orechy). Poraďte sa so svojím lekárom, ak si myslíte, že sa </w:t>
      </w:r>
      <w:r w:rsidR="00630EC3" w:rsidRPr="006460E3">
        <w:rPr>
          <w:b w:val="0"/>
          <w:i w:val="0"/>
          <w:szCs w:val="22"/>
        </w:rPr>
        <w:t>v</w:t>
      </w:r>
      <w:r w:rsidRPr="006460E3">
        <w:rPr>
          <w:b w:val="0"/>
          <w:i w:val="0"/>
          <w:szCs w:val="22"/>
        </w:rPr>
        <w:t>ás to týka.</w:t>
      </w:r>
    </w:p>
    <w:p w:rsidR="00985CAC" w:rsidRPr="006460E3" w:rsidRDefault="00985CAC">
      <w:pPr>
        <w:pStyle w:val="Text"/>
        <w:tabs>
          <w:tab w:val="left" w:pos="567"/>
        </w:tabs>
        <w:spacing w:before="0"/>
        <w:ind w:left="567" w:hanging="567"/>
        <w:jc w:val="left"/>
        <w:rPr>
          <w:sz w:val="22"/>
          <w:szCs w:val="22"/>
          <w:lang w:val="sk-SK"/>
        </w:rPr>
      </w:pPr>
    </w:p>
    <w:p w:rsidR="00630EC3" w:rsidRPr="006460E3" w:rsidRDefault="00630EC3" w:rsidP="00630EC3">
      <w:pPr>
        <w:numPr>
          <w:ilvl w:val="12"/>
          <w:numId w:val="0"/>
        </w:numPr>
        <w:ind w:right="-2"/>
        <w:outlineLvl w:val="0"/>
        <w:rPr>
          <w:b/>
          <w:noProof/>
          <w:szCs w:val="22"/>
        </w:rPr>
      </w:pPr>
      <w:r w:rsidRPr="006460E3">
        <w:rPr>
          <w:b/>
          <w:noProof/>
          <w:szCs w:val="22"/>
        </w:rPr>
        <w:t>Tehotenstvo, dojčenie a podnosť</w:t>
      </w:r>
    </w:p>
    <w:p w:rsidR="00630EC3" w:rsidRPr="006460E3" w:rsidRDefault="00630EC3" w:rsidP="00630EC3">
      <w:pPr>
        <w:spacing w:line="240" w:lineRule="auto"/>
        <w:rPr>
          <w:szCs w:val="22"/>
        </w:rPr>
      </w:pPr>
    </w:p>
    <w:p w:rsidR="00630EC3" w:rsidRPr="006460E3" w:rsidRDefault="00630EC3" w:rsidP="00630EC3">
      <w:pPr>
        <w:numPr>
          <w:ilvl w:val="12"/>
          <w:numId w:val="0"/>
        </w:numPr>
      </w:pPr>
      <w:r w:rsidRPr="006460E3">
        <w:rPr>
          <w:noProof/>
        </w:rPr>
        <w:t>Ak ste tehotná alebo dojčíte, ak si myslíte, že ste tehotná alebo ak plánujete otehotnieť</w:t>
      </w:r>
      <w:r w:rsidRPr="006460E3">
        <w:t>, poraďte sa so svojím lekárom alebo lekárnikom</w:t>
      </w:r>
      <w:r w:rsidRPr="006460E3">
        <w:rPr>
          <w:noProof/>
        </w:rPr>
        <w:t xml:space="preserve"> predtým, ako začnete užívať tento liek.</w:t>
      </w:r>
    </w:p>
    <w:p w:rsidR="00985CAC" w:rsidRPr="006460E3" w:rsidRDefault="00985CAC">
      <w:pPr>
        <w:pStyle w:val="EndnoteText"/>
        <w:numPr>
          <w:ilvl w:val="12"/>
          <w:numId w:val="0"/>
        </w:numPr>
        <w:outlineLvl w:val="0"/>
        <w:rPr>
          <w:szCs w:val="22"/>
        </w:rPr>
      </w:pPr>
    </w:p>
    <w:p w:rsidR="00985CAC" w:rsidRPr="006460E3" w:rsidRDefault="00985CAC">
      <w:pPr>
        <w:numPr>
          <w:ilvl w:val="12"/>
          <w:numId w:val="0"/>
        </w:numPr>
        <w:spacing w:line="240" w:lineRule="auto"/>
        <w:rPr>
          <w:szCs w:val="22"/>
        </w:rPr>
      </w:pPr>
      <w:r w:rsidRPr="006460E3">
        <w:rPr>
          <w:szCs w:val="22"/>
        </w:rPr>
        <w:t xml:space="preserve">Počas liečby </w:t>
      </w:r>
      <w:r w:rsidR="009E6F36" w:rsidRPr="006460E3">
        <w:rPr>
          <w:szCs w:val="22"/>
        </w:rPr>
        <w:t xml:space="preserve">lieku </w:t>
      </w:r>
      <w:proofErr w:type="spellStart"/>
      <w:r w:rsidRPr="006460E3">
        <w:rPr>
          <w:szCs w:val="22"/>
        </w:rPr>
        <w:t>Stalev</w:t>
      </w:r>
      <w:r w:rsidR="009E6F36" w:rsidRPr="006460E3">
        <w:rPr>
          <w:szCs w:val="22"/>
        </w:rPr>
        <w:t>o</w:t>
      </w:r>
      <w:proofErr w:type="spellEnd"/>
      <w:r w:rsidRPr="006460E3">
        <w:rPr>
          <w:szCs w:val="22"/>
        </w:rPr>
        <w:t xml:space="preserve"> nesmiete dojčiť.</w:t>
      </w:r>
    </w:p>
    <w:p w:rsidR="00985CAC" w:rsidRPr="006460E3" w:rsidRDefault="00985CAC" w:rsidP="009C64DF"/>
    <w:p w:rsidR="00985CAC" w:rsidRPr="006460E3" w:rsidRDefault="00985CAC" w:rsidP="009C64DF">
      <w:pPr>
        <w:rPr>
          <w:b/>
        </w:rPr>
      </w:pPr>
      <w:r w:rsidRPr="006460E3">
        <w:rPr>
          <w:b/>
        </w:rPr>
        <w:t>Vedenie vozid</w:t>
      </w:r>
      <w:r w:rsidR="00AD5D1C" w:rsidRPr="006460E3">
        <w:rPr>
          <w:b/>
        </w:rPr>
        <w:t>ie</w:t>
      </w:r>
      <w:r w:rsidRPr="006460E3">
        <w:rPr>
          <w:b/>
        </w:rPr>
        <w:t>l a obsluha strojov</w:t>
      </w:r>
    </w:p>
    <w:p w:rsidR="00985CAC" w:rsidRPr="006460E3" w:rsidRDefault="00985CAC">
      <w:pPr>
        <w:spacing w:line="240" w:lineRule="auto"/>
        <w:rPr>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môže znižovať </w:t>
      </w:r>
      <w:r w:rsidR="00630EC3" w:rsidRPr="006460E3">
        <w:rPr>
          <w:szCs w:val="22"/>
        </w:rPr>
        <w:t>v</w:t>
      </w:r>
      <w:r w:rsidRPr="006460E3">
        <w:rPr>
          <w:szCs w:val="22"/>
        </w:rPr>
        <w:t>áš krvný tlak, čo môže spôsobiť, že budete cítiť slabú zmätenosť alebo mať závraty. Preto buďte pri vedení vozidiel a obsluhe akýchkoľvek prístrojov a strojov obzvlášť opatrný.</w:t>
      </w:r>
    </w:p>
    <w:p w:rsidR="00985CAC" w:rsidRPr="006460E3" w:rsidRDefault="00985CAC">
      <w:pPr>
        <w:numPr>
          <w:ilvl w:val="12"/>
          <w:numId w:val="0"/>
        </w:numPr>
        <w:spacing w:line="240" w:lineRule="auto"/>
        <w:rPr>
          <w:szCs w:val="22"/>
        </w:rPr>
      </w:pPr>
    </w:p>
    <w:p w:rsidR="00985CAC" w:rsidRPr="006460E3" w:rsidRDefault="00985CAC">
      <w:pPr>
        <w:numPr>
          <w:ilvl w:val="12"/>
          <w:numId w:val="0"/>
        </w:numPr>
        <w:spacing w:line="240" w:lineRule="auto"/>
        <w:rPr>
          <w:szCs w:val="22"/>
        </w:rPr>
      </w:pPr>
      <w:r w:rsidRPr="006460E3">
        <w:rPr>
          <w:szCs w:val="22"/>
        </w:rPr>
        <w:t>Ak sa cítite veľmi ospalý alebo ak niekedy pocítite, že náhle zaspávate, počkajte, kým budete opäť pri plnom vedomí, kým začnete viesť vozidl</w:t>
      </w:r>
      <w:r w:rsidR="00AD5D1C" w:rsidRPr="006460E3">
        <w:rPr>
          <w:szCs w:val="22"/>
        </w:rPr>
        <w:t>á</w:t>
      </w:r>
      <w:r w:rsidRPr="006460E3">
        <w:rPr>
          <w:szCs w:val="22"/>
        </w:rPr>
        <w:t xml:space="preserve">  alebo vykonávať akúkoľvek činnosť, ktorá si vyžaduje </w:t>
      </w:r>
      <w:r w:rsidR="00630EC3" w:rsidRPr="006460E3">
        <w:rPr>
          <w:szCs w:val="22"/>
        </w:rPr>
        <w:t>va</w:t>
      </w:r>
      <w:r w:rsidRPr="006460E3">
        <w:rPr>
          <w:szCs w:val="22"/>
        </w:rPr>
        <w:t>šu bdelosť. V opačnom prípade môžete vystaviť seba alebo iných riziku vážnych úrazov alebo smrti.</w:t>
      </w:r>
    </w:p>
    <w:p w:rsidR="00985CAC" w:rsidRPr="006460E3" w:rsidRDefault="00985CAC">
      <w:pPr>
        <w:numPr>
          <w:ilvl w:val="12"/>
          <w:numId w:val="0"/>
        </w:numPr>
        <w:spacing w:line="240" w:lineRule="auto"/>
        <w:rPr>
          <w:b/>
          <w:szCs w:val="22"/>
        </w:rPr>
      </w:pPr>
    </w:p>
    <w:p w:rsidR="00630EC3" w:rsidRPr="006460E3" w:rsidRDefault="00630EC3" w:rsidP="00630EC3">
      <w:pPr>
        <w:numPr>
          <w:ilvl w:val="12"/>
          <w:numId w:val="0"/>
        </w:numPr>
        <w:spacing w:line="240" w:lineRule="auto"/>
        <w:rPr>
          <w:b/>
          <w:szCs w:val="22"/>
        </w:rPr>
      </w:pPr>
      <w:proofErr w:type="spellStart"/>
      <w:r w:rsidRPr="006460E3">
        <w:rPr>
          <w:b/>
          <w:szCs w:val="22"/>
        </w:rPr>
        <w:t>Stalevo</w:t>
      </w:r>
      <w:proofErr w:type="spellEnd"/>
      <w:r w:rsidRPr="006460E3">
        <w:rPr>
          <w:b/>
          <w:szCs w:val="22"/>
        </w:rPr>
        <w:t xml:space="preserve"> obsahuje sacharózu</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obsahuje sacharózu (1,9 mg/tableta). Ak </w:t>
      </w:r>
      <w:r w:rsidR="00630EC3" w:rsidRPr="006460E3">
        <w:rPr>
          <w:szCs w:val="22"/>
        </w:rPr>
        <w:t>v</w:t>
      </w:r>
      <w:r w:rsidRPr="006460E3">
        <w:rPr>
          <w:szCs w:val="22"/>
        </w:rPr>
        <w:t xml:space="preserve">ám </w:t>
      </w:r>
      <w:r w:rsidR="00630EC3" w:rsidRPr="006460E3">
        <w:rPr>
          <w:szCs w:val="22"/>
        </w:rPr>
        <w:t>v</w:t>
      </w:r>
      <w:r w:rsidRPr="006460E3">
        <w:rPr>
          <w:szCs w:val="22"/>
        </w:rPr>
        <w:t xml:space="preserve">áš lekár povedal, že neznášate niektoré cukry, kontaktujte </w:t>
      </w:r>
      <w:r w:rsidR="0060650A">
        <w:rPr>
          <w:szCs w:val="22"/>
        </w:rPr>
        <w:t xml:space="preserve">svojho lekára </w:t>
      </w:r>
      <w:r w:rsidRPr="006460E3">
        <w:rPr>
          <w:szCs w:val="22"/>
        </w:rPr>
        <w:t>pred užitím tohto lieku.</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rPr>
      </w:pPr>
      <w:r w:rsidRPr="006460E3">
        <w:rPr>
          <w:b/>
        </w:rPr>
        <w:t>3.</w:t>
      </w:r>
      <w:r w:rsidRPr="006460E3">
        <w:rPr>
          <w:b/>
        </w:rPr>
        <w:tab/>
      </w:r>
      <w:r w:rsidR="00B2383E" w:rsidRPr="006460E3">
        <w:rPr>
          <w:b/>
        </w:rPr>
        <w:t xml:space="preserve">Ako užívať </w:t>
      </w:r>
      <w:proofErr w:type="spellStart"/>
      <w:r w:rsidR="00B2383E"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caps/>
          <w:szCs w:val="22"/>
        </w:rPr>
        <w:t>V</w:t>
      </w:r>
      <w:r w:rsidRPr="006460E3">
        <w:rPr>
          <w:szCs w:val="22"/>
        </w:rPr>
        <w:t xml:space="preserve">ždy užívajte </w:t>
      </w:r>
      <w:r w:rsidR="00B2383E" w:rsidRPr="006460E3">
        <w:rPr>
          <w:szCs w:val="22"/>
        </w:rPr>
        <w:t xml:space="preserve">tento liek </w:t>
      </w:r>
      <w:r w:rsidRPr="006460E3">
        <w:rPr>
          <w:szCs w:val="22"/>
        </w:rPr>
        <w:t xml:space="preserve">presne </w:t>
      </w:r>
      <w:r w:rsidRPr="006460E3">
        <w:rPr>
          <w:bCs/>
          <w:noProof/>
          <w:szCs w:val="22"/>
        </w:rPr>
        <w:t xml:space="preserve">tak, ako </w:t>
      </w:r>
      <w:r w:rsidR="00B2383E" w:rsidRPr="006460E3">
        <w:rPr>
          <w:bCs/>
          <w:noProof/>
          <w:szCs w:val="22"/>
        </w:rPr>
        <w:t>v</w:t>
      </w:r>
      <w:r w:rsidRPr="006460E3">
        <w:rPr>
          <w:bCs/>
          <w:noProof/>
          <w:szCs w:val="22"/>
        </w:rPr>
        <w:t xml:space="preserve">ám povedal </w:t>
      </w:r>
      <w:r w:rsidR="00B2383E" w:rsidRPr="006460E3">
        <w:rPr>
          <w:bCs/>
          <w:noProof/>
          <w:szCs w:val="22"/>
        </w:rPr>
        <w:t>v</w:t>
      </w:r>
      <w:r w:rsidRPr="006460E3">
        <w:rPr>
          <w:bCs/>
          <w:noProof/>
          <w:szCs w:val="22"/>
        </w:rPr>
        <w:t>áš lekár</w:t>
      </w:r>
      <w:r w:rsidR="00B2383E" w:rsidRPr="006460E3">
        <w:rPr>
          <w:bCs/>
          <w:noProof/>
          <w:szCs w:val="22"/>
        </w:rPr>
        <w:t xml:space="preserve"> alebo lekármik</w:t>
      </w:r>
      <w:r w:rsidRPr="006460E3">
        <w:rPr>
          <w:szCs w:val="22"/>
        </w:rPr>
        <w:t xml:space="preserve">. </w:t>
      </w:r>
      <w:r w:rsidRPr="006460E3">
        <w:rPr>
          <w:bCs/>
          <w:noProof/>
          <w:szCs w:val="22"/>
        </w:rPr>
        <w:t>Ak si nie ste niečím istý, overte si to u svojho lekára</w:t>
      </w:r>
      <w:r w:rsidRPr="006460E3">
        <w:rPr>
          <w:noProof/>
          <w:szCs w:val="22"/>
        </w:rPr>
        <w:t xml:space="preserve"> </w:t>
      </w:r>
      <w:r w:rsidRPr="006460E3">
        <w:rPr>
          <w:bCs/>
          <w:noProof/>
          <w:szCs w:val="22"/>
        </w:rPr>
        <w:t>alebo</w:t>
      </w:r>
      <w:r w:rsidRPr="006460E3">
        <w:rPr>
          <w:noProof/>
          <w:szCs w:val="22"/>
        </w:rPr>
        <w:t xml:space="preserve"> </w:t>
      </w:r>
      <w:r w:rsidRPr="006460E3">
        <w:rPr>
          <w:bCs/>
          <w:noProof/>
          <w:szCs w:val="22"/>
        </w:rPr>
        <w:t>lekárnika</w:t>
      </w:r>
    </w:p>
    <w:p w:rsidR="00985CAC" w:rsidRPr="006460E3" w:rsidRDefault="00985CAC">
      <w:pPr>
        <w:numPr>
          <w:ilvl w:val="12"/>
          <w:numId w:val="0"/>
        </w:numPr>
        <w:spacing w:line="240" w:lineRule="auto"/>
        <w:ind w:right="-2"/>
        <w:rPr>
          <w:szCs w:val="22"/>
        </w:rPr>
      </w:pPr>
    </w:p>
    <w:p w:rsidR="007840A8" w:rsidRPr="006460E3" w:rsidRDefault="007840A8" w:rsidP="007840A8">
      <w:pPr>
        <w:numPr>
          <w:ilvl w:val="12"/>
          <w:numId w:val="0"/>
        </w:numPr>
        <w:spacing w:line="240" w:lineRule="auto"/>
        <w:ind w:right="-2"/>
        <w:rPr>
          <w:szCs w:val="22"/>
          <w:u w:val="single"/>
        </w:rPr>
      </w:pPr>
      <w:r w:rsidRPr="006460E3">
        <w:rPr>
          <w:szCs w:val="22"/>
          <w:u w:val="single"/>
        </w:rPr>
        <w:t>Pre dospelých a starších ľudí:</w:t>
      </w:r>
    </w:p>
    <w:p w:rsidR="007840A8" w:rsidRPr="006460E3" w:rsidRDefault="007840A8" w:rsidP="005F51B2">
      <w:pPr>
        <w:numPr>
          <w:ilvl w:val="0"/>
          <w:numId w:val="33"/>
        </w:numPr>
        <w:tabs>
          <w:tab w:val="clear" w:pos="567"/>
        </w:tabs>
        <w:spacing w:line="240" w:lineRule="auto"/>
        <w:ind w:left="567" w:hanging="567"/>
        <w:rPr>
          <w:szCs w:val="22"/>
        </w:rPr>
      </w:pPr>
      <w:r w:rsidRPr="006460E3">
        <w:rPr>
          <w:szCs w:val="22"/>
        </w:rPr>
        <w:t xml:space="preserve">Váš lekár vám presne povie, koľko tabliet </w:t>
      </w:r>
      <w:r w:rsidR="00516489" w:rsidRPr="006460E3">
        <w:rPr>
          <w:szCs w:val="22"/>
        </w:rPr>
        <w:t xml:space="preserve">lieku </w:t>
      </w:r>
      <w:proofErr w:type="spellStart"/>
      <w:r w:rsidRPr="006460E3">
        <w:rPr>
          <w:szCs w:val="22"/>
        </w:rPr>
        <w:t>Stalev</w:t>
      </w:r>
      <w:r w:rsidR="00516489" w:rsidRPr="006460E3">
        <w:rPr>
          <w:szCs w:val="22"/>
        </w:rPr>
        <w:t>o</w:t>
      </w:r>
      <w:proofErr w:type="spellEnd"/>
      <w:r w:rsidRPr="006460E3">
        <w:rPr>
          <w:szCs w:val="22"/>
        </w:rPr>
        <w:t xml:space="preserve"> máte užiť každý deň.</w:t>
      </w:r>
    </w:p>
    <w:p w:rsidR="00985CAC" w:rsidRPr="006460E3" w:rsidRDefault="00985CAC" w:rsidP="005F51B2">
      <w:pPr>
        <w:numPr>
          <w:ilvl w:val="0"/>
          <w:numId w:val="33"/>
        </w:numPr>
        <w:tabs>
          <w:tab w:val="clear" w:pos="567"/>
        </w:tabs>
        <w:spacing w:line="240" w:lineRule="auto"/>
        <w:ind w:left="567" w:right="-2" w:hanging="567"/>
        <w:rPr>
          <w:szCs w:val="22"/>
        </w:rPr>
      </w:pPr>
      <w:r w:rsidRPr="006460E3">
        <w:rPr>
          <w:szCs w:val="22"/>
        </w:rPr>
        <w:t>Tablety nie sú určené na delenie alebo lámanie na menšie kúsky.</w:t>
      </w:r>
    </w:p>
    <w:p w:rsidR="00985CAC" w:rsidRPr="006460E3" w:rsidRDefault="00985CAC" w:rsidP="005F51B2">
      <w:pPr>
        <w:numPr>
          <w:ilvl w:val="0"/>
          <w:numId w:val="33"/>
        </w:numPr>
        <w:tabs>
          <w:tab w:val="clear" w:pos="567"/>
        </w:tabs>
        <w:spacing w:line="240" w:lineRule="auto"/>
        <w:ind w:left="567" w:right="-2" w:hanging="567"/>
        <w:rPr>
          <w:szCs w:val="22"/>
        </w:rPr>
      </w:pPr>
      <w:r w:rsidRPr="006460E3">
        <w:rPr>
          <w:szCs w:val="22"/>
        </w:rPr>
        <w:t>Vždy užívajte iba jednu tabletu.</w:t>
      </w:r>
    </w:p>
    <w:p w:rsidR="00985CAC" w:rsidRPr="006460E3" w:rsidRDefault="00985CAC" w:rsidP="005F51B2">
      <w:pPr>
        <w:numPr>
          <w:ilvl w:val="0"/>
          <w:numId w:val="33"/>
        </w:numPr>
        <w:tabs>
          <w:tab w:val="clear" w:pos="567"/>
        </w:tabs>
        <w:spacing w:line="240" w:lineRule="auto"/>
        <w:ind w:left="567" w:right="-2" w:hanging="567"/>
        <w:rPr>
          <w:szCs w:val="22"/>
        </w:rPr>
      </w:pPr>
      <w:r w:rsidRPr="006460E3">
        <w:rPr>
          <w:szCs w:val="22"/>
        </w:rPr>
        <w:t xml:space="preserve">V závislosti od toho, aká bude </w:t>
      </w:r>
      <w:r w:rsidR="00B2383E" w:rsidRPr="006460E3">
        <w:rPr>
          <w:szCs w:val="22"/>
        </w:rPr>
        <w:t>v</w:t>
      </w:r>
      <w:r w:rsidRPr="006460E3">
        <w:rPr>
          <w:szCs w:val="22"/>
        </w:rPr>
        <w:t xml:space="preserve">aša odpoveď na liečbu, môže </w:t>
      </w:r>
      <w:r w:rsidR="00B2383E" w:rsidRPr="006460E3">
        <w:rPr>
          <w:szCs w:val="22"/>
        </w:rPr>
        <w:t>v</w:t>
      </w:r>
      <w:r w:rsidRPr="006460E3">
        <w:rPr>
          <w:szCs w:val="22"/>
        </w:rPr>
        <w:t>áš lekár navrhnúť vyššiu alebo nižšiu dávku.</w:t>
      </w:r>
    </w:p>
    <w:p w:rsidR="00985CAC" w:rsidRPr="006460E3" w:rsidRDefault="00985CAC" w:rsidP="005F51B2">
      <w:pPr>
        <w:numPr>
          <w:ilvl w:val="0"/>
          <w:numId w:val="33"/>
        </w:numPr>
        <w:tabs>
          <w:tab w:val="clear" w:pos="567"/>
        </w:tabs>
        <w:spacing w:line="240" w:lineRule="auto"/>
        <w:ind w:left="567" w:right="-2" w:hanging="567"/>
        <w:rPr>
          <w:szCs w:val="22"/>
        </w:rPr>
      </w:pPr>
      <w:r w:rsidRPr="006460E3">
        <w:rPr>
          <w:szCs w:val="22"/>
        </w:rPr>
        <w:t xml:space="preserve">Ak užívate </w:t>
      </w:r>
      <w:proofErr w:type="spellStart"/>
      <w:r w:rsidRPr="006460E3">
        <w:rPr>
          <w:szCs w:val="22"/>
        </w:rPr>
        <w:t>Stalevo</w:t>
      </w:r>
      <w:proofErr w:type="spellEnd"/>
      <w:r w:rsidRPr="006460E3">
        <w:rPr>
          <w:szCs w:val="22"/>
        </w:rPr>
        <w:t xml:space="preserve"> 50 mg/12,5 mg/200 mg, 75 mg/18,75 mg/200 mg, 100 mg/25 mg/200 mg, 125 mg/31,25 mg/200 mg alebo 150 mg/37,5 mg/200 mg tablety, neužite viac ako 10 tabliet denne.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Porozprávajte sa so svojím lekárom alebo lekárnikom, ak si myslíte, že účinky </w:t>
      </w:r>
      <w:r w:rsidR="00516489" w:rsidRPr="006460E3">
        <w:rPr>
          <w:szCs w:val="22"/>
        </w:rPr>
        <w:t xml:space="preserve">lieku </w:t>
      </w:r>
      <w:proofErr w:type="spellStart"/>
      <w:r w:rsidRPr="006460E3">
        <w:rPr>
          <w:szCs w:val="22"/>
        </w:rPr>
        <w:t>Stalev</w:t>
      </w:r>
      <w:r w:rsidR="00516489" w:rsidRPr="006460E3">
        <w:rPr>
          <w:szCs w:val="22"/>
        </w:rPr>
        <w:t>o</w:t>
      </w:r>
      <w:proofErr w:type="spellEnd"/>
      <w:r w:rsidRPr="006460E3">
        <w:rPr>
          <w:szCs w:val="22"/>
        </w:rPr>
        <w:t xml:space="preserve"> sú príliš silné alebo príliš slabé, alebo ak sa u </w:t>
      </w:r>
      <w:r w:rsidR="00B2383E" w:rsidRPr="006460E3">
        <w:rPr>
          <w:szCs w:val="22"/>
        </w:rPr>
        <w:t>v</w:t>
      </w:r>
      <w:r w:rsidRPr="006460E3">
        <w:rPr>
          <w:szCs w:val="22"/>
        </w:rPr>
        <w:t>ás vyskytnú možné vedľajšie účinky.</w:t>
      </w:r>
    </w:p>
    <w:p w:rsidR="00985CAC" w:rsidRPr="006460E3" w:rsidRDefault="00985CAC">
      <w:pPr>
        <w:numPr>
          <w:ilvl w:val="12"/>
          <w:numId w:val="0"/>
        </w:numPr>
        <w:spacing w:line="240" w:lineRule="auto"/>
        <w:ind w:right="-2"/>
        <w:jc w:val="both"/>
        <w:rPr>
          <w:szCs w:val="22"/>
        </w:rPr>
      </w:pPr>
    </w:p>
    <w:tbl>
      <w:tblPr>
        <w:tblW w:w="0" w:type="auto"/>
        <w:tblLook w:val="04A0" w:firstRow="1" w:lastRow="0" w:firstColumn="1" w:lastColumn="0" w:noHBand="0" w:noVBand="1"/>
      </w:tblPr>
      <w:tblGrid>
        <w:gridCol w:w="5211"/>
        <w:gridCol w:w="4076"/>
      </w:tblGrid>
      <w:tr w:rsidR="00AD5D1C" w:rsidRPr="006460E3" w:rsidTr="00AD5D1C">
        <w:tc>
          <w:tcPr>
            <w:tcW w:w="5211" w:type="dxa"/>
          </w:tcPr>
          <w:p w:rsidR="00AD5D1C" w:rsidRPr="006460E3" w:rsidRDefault="00AD5D1C">
            <w:pPr>
              <w:numPr>
                <w:ilvl w:val="12"/>
                <w:numId w:val="0"/>
              </w:numPr>
              <w:spacing w:line="240" w:lineRule="auto"/>
              <w:ind w:right="-2"/>
              <w:jc w:val="both"/>
              <w:rPr>
                <w:szCs w:val="22"/>
              </w:rPr>
            </w:pPr>
          </w:p>
          <w:p w:rsidR="00AD5D1C" w:rsidRPr="006460E3" w:rsidRDefault="00AD5D1C">
            <w:pPr>
              <w:numPr>
                <w:ilvl w:val="12"/>
                <w:numId w:val="0"/>
              </w:numPr>
              <w:spacing w:line="240" w:lineRule="auto"/>
              <w:ind w:right="-2"/>
              <w:rPr>
                <w:szCs w:val="22"/>
              </w:rPr>
            </w:pPr>
            <w:r w:rsidRPr="006460E3">
              <w:rPr>
                <w:szCs w:val="22"/>
              </w:rPr>
              <w:t xml:space="preserve">Otvorenie fľaše po prvýkrát: otvorte uzáver a potom zatlačte palec na plombu až kým sa nepretrhne. Pozri obrázok 1.   </w:t>
            </w:r>
          </w:p>
          <w:p w:rsidR="00AD5D1C" w:rsidRPr="006460E3" w:rsidRDefault="00AD5D1C">
            <w:pPr>
              <w:numPr>
                <w:ilvl w:val="12"/>
                <w:numId w:val="0"/>
              </w:numPr>
              <w:spacing w:line="240" w:lineRule="auto"/>
              <w:ind w:right="-2"/>
              <w:jc w:val="both"/>
              <w:rPr>
                <w:szCs w:val="22"/>
              </w:rPr>
            </w:pPr>
          </w:p>
        </w:tc>
        <w:tc>
          <w:tcPr>
            <w:tcW w:w="4076" w:type="dxa"/>
            <w:hideMark/>
          </w:tcPr>
          <w:p w:rsidR="00AD5D1C" w:rsidRPr="006460E3" w:rsidRDefault="00AD5D1C">
            <w:pPr>
              <w:pStyle w:val="Caption"/>
              <w:keepNext/>
              <w:jc w:val="center"/>
              <w:rPr>
                <w:sz w:val="22"/>
              </w:rPr>
            </w:pPr>
            <w:r w:rsidRPr="006460E3">
              <w:rPr>
                <w:sz w:val="22"/>
              </w:rPr>
              <w:t xml:space="preserve">Obrázok </w:t>
            </w:r>
            <w:r w:rsidR="00266036" w:rsidRPr="006460E3">
              <w:rPr>
                <w:sz w:val="22"/>
              </w:rPr>
              <w:t>1</w:t>
            </w:r>
          </w:p>
          <w:p w:rsidR="00AD5D1C" w:rsidRPr="006460E3" w:rsidRDefault="00AD5D1C">
            <w:pPr>
              <w:numPr>
                <w:ilvl w:val="12"/>
                <w:numId w:val="0"/>
              </w:numPr>
              <w:spacing w:line="240" w:lineRule="auto"/>
              <w:ind w:right="-2"/>
              <w:jc w:val="center"/>
              <w:rPr>
                <w:szCs w:val="22"/>
              </w:rPr>
            </w:pPr>
            <w:r w:rsidRPr="006460E3">
              <w:rPr>
                <w:szCs w:val="22"/>
              </w:rPr>
              <w:pict>
                <v:shape id="_x0000_i1029" type="#_x0000_t75" style="width:67.5pt;height:53.25pt">
                  <v:imagedata r:id="rId12" o:title="Stalevo_Sormi#1"/>
                </v:shape>
              </w:pict>
            </w:r>
          </w:p>
        </w:tc>
      </w:tr>
    </w:tbl>
    <w:p w:rsidR="00AD5D1C" w:rsidRPr="006460E3" w:rsidRDefault="00AD5D1C">
      <w:pPr>
        <w:numPr>
          <w:ilvl w:val="12"/>
          <w:numId w:val="0"/>
        </w:numPr>
        <w:spacing w:line="240" w:lineRule="auto"/>
        <w:ind w:right="-2"/>
        <w:jc w:val="both"/>
        <w:rPr>
          <w:szCs w:val="22"/>
        </w:rPr>
      </w:pPr>
    </w:p>
    <w:p w:rsidR="00985CAC" w:rsidRPr="006460E3" w:rsidRDefault="00985CAC">
      <w:pPr>
        <w:numPr>
          <w:ilvl w:val="12"/>
          <w:numId w:val="0"/>
        </w:numPr>
        <w:ind w:right="-2"/>
        <w:outlineLvl w:val="0"/>
        <w:rPr>
          <w:noProof/>
          <w:szCs w:val="22"/>
        </w:rPr>
      </w:pPr>
      <w:r w:rsidRPr="006460E3">
        <w:rPr>
          <w:b/>
          <w:noProof/>
          <w:szCs w:val="22"/>
        </w:rPr>
        <w:t xml:space="preserve">Ak užijete viac </w:t>
      </w:r>
      <w:r w:rsidR="00516489" w:rsidRPr="006460E3">
        <w:rPr>
          <w:szCs w:val="22"/>
        </w:rPr>
        <w:t>lieku</w:t>
      </w:r>
      <w:r w:rsidR="00516489" w:rsidRPr="006460E3">
        <w:rPr>
          <w:b/>
          <w:noProof/>
          <w:szCs w:val="22"/>
        </w:rPr>
        <w:t xml:space="preserve"> </w:t>
      </w:r>
      <w:r w:rsidRPr="006460E3">
        <w:rPr>
          <w:b/>
          <w:noProof/>
          <w:szCs w:val="22"/>
        </w:rPr>
        <w:t>Stalev</w:t>
      </w:r>
      <w:r w:rsidR="00516489" w:rsidRPr="006460E3">
        <w:rPr>
          <w:b/>
          <w:noProof/>
          <w:szCs w:val="22"/>
        </w:rPr>
        <w:t>o</w:t>
      </w:r>
      <w:r w:rsidRPr="006460E3">
        <w:rPr>
          <w:b/>
          <w:noProof/>
          <w:szCs w:val="22"/>
        </w:rPr>
        <w:t>, ako máte</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Ak ste náhodou užili viac tabliet </w:t>
      </w:r>
      <w:r w:rsidR="00516489" w:rsidRPr="006460E3">
        <w:rPr>
          <w:szCs w:val="22"/>
        </w:rPr>
        <w:t xml:space="preserve">lieku </w:t>
      </w:r>
      <w:proofErr w:type="spellStart"/>
      <w:r w:rsidRPr="006460E3">
        <w:rPr>
          <w:szCs w:val="22"/>
        </w:rPr>
        <w:t>Stalev</w:t>
      </w:r>
      <w:r w:rsidR="00516489" w:rsidRPr="006460E3">
        <w:rPr>
          <w:szCs w:val="22"/>
        </w:rPr>
        <w:t>o</w:t>
      </w:r>
      <w:proofErr w:type="spellEnd"/>
      <w:r w:rsidRPr="006460E3">
        <w:rPr>
          <w:szCs w:val="22"/>
        </w:rPr>
        <w:t xml:space="preserve">, ako máte, okamžite to povedzte </w:t>
      </w:r>
      <w:r w:rsidR="00B2383E" w:rsidRPr="006460E3">
        <w:rPr>
          <w:szCs w:val="22"/>
        </w:rPr>
        <w:t>v</w:t>
      </w:r>
      <w:r w:rsidRPr="006460E3">
        <w:rPr>
          <w:szCs w:val="22"/>
        </w:rPr>
        <w:t xml:space="preserve">ášmu lekárovi alebo lekárnikovi. V prípade predávkovania môžete pociťovať zmätenosť alebo vzrušenie, môže sa </w:t>
      </w:r>
      <w:r w:rsidR="00B2383E" w:rsidRPr="006460E3">
        <w:rPr>
          <w:szCs w:val="22"/>
        </w:rPr>
        <w:t>v</w:t>
      </w:r>
      <w:r w:rsidRPr="006460E3">
        <w:rPr>
          <w:szCs w:val="22"/>
        </w:rPr>
        <w:t xml:space="preserve">ám spomaliť alebo zrýchliť tep alebo sa </w:t>
      </w:r>
      <w:r w:rsidR="00B2383E" w:rsidRPr="006460E3">
        <w:rPr>
          <w:szCs w:val="22"/>
        </w:rPr>
        <w:t>v</w:t>
      </w:r>
      <w:r w:rsidRPr="006460E3">
        <w:rPr>
          <w:szCs w:val="22"/>
        </w:rPr>
        <w:t>ám môže zmeniť farba pokožky, jazyka, očí alebo moču.</w:t>
      </w:r>
    </w:p>
    <w:p w:rsidR="00985CAC" w:rsidRPr="006460E3" w:rsidRDefault="00985CAC">
      <w:pPr>
        <w:spacing w:line="240" w:lineRule="auto"/>
        <w:rPr>
          <w:szCs w:val="22"/>
        </w:rPr>
      </w:pPr>
    </w:p>
    <w:p w:rsidR="00985CAC" w:rsidRPr="006460E3" w:rsidRDefault="00985CAC" w:rsidP="009C64DF">
      <w:pPr>
        <w:rPr>
          <w:b/>
        </w:rPr>
      </w:pPr>
      <w:r w:rsidRPr="006460E3">
        <w:rPr>
          <w:b/>
        </w:rPr>
        <w:t xml:space="preserve">Ak zabudnete užiť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spacing w:line="240" w:lineRule="auto"/>
        <w:rPr>
          <w:noProof/>
          <w:szCs w:val="22"/>
        </w:rPr>
      </w:pPr>
      <w:r w:rsidRPr="006460E3">
        <w:rPr>
          <w:noProof/>
          <w:szCs w:val="22"/>
        </w:rPr>
        <w:t>Neužívajte dvojnásobnú dávku, aby ste nahradili vynechanú tabletu.</w:t>
      </w:r>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B2383E" w:rsidRPr="006460E3">
        <w:rPr>
          <w:szCs w:val="22"/>
          <w:u w:val="single"/>
        </w:rPr>
        <w:t>v</w:t>
      </w:r>
      <w:r w:rsidRPr="006460E3">
        <w:rPr>
          <w:szCs w:val="22"/>
          <w:u w:val="single"/>
        </w:rPr>
        <w:t xml:space="preserve">ašej nasledujúcej dávky viac ako 1 hodina: </w:t>
      </w:r>
    </w:p>
    <w:p w:rsidR="00985CAC" w:rsidRPr="006460E3" w:rsidRDefault="00985CAC">
      <w:pPr>
        <w:pStyle w:val="BodyText"/>
        <w:spacing w:line="240" w:lineRule="auto"/>
        <w:rPr>
          <w:b w:val="0"/>
          <w:i w:val="0"/>
          <w:szCs w:val="22"/>
        </w:rPr>
      </w:pPr>
      <w:r w:rsidRPr="006460E3">
        <w:rPr>
          <w:b w:val="0"/>
          <w:i w:val="0"/>
          <w:szCs w:val="22"/>
        </w:rPr>
        <w:t xml:space="preserve">Užite jednu tabletu ihneď, ako si spomeniete, a ďalšiu tabletu v obvyklom čase.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B2383E" w:rsidRPr="006460E3">
        <w:rPr>
          <w:szCs w:val="22"/>
          <w:u w:val="single"/>
        </w:rPr>
        <w:t>v</w:t>
      </w:r>
      <w:r w:rsidRPr="006460E3">
        <w:rPr>
          <w:szCs w:val="22"/>
          <w:u w:val="single"/>
        </w:rPr>
        <w:t xml:space="preserve">ašej nasledujúcej dávky menej ako 1 hodina: </w:t>
      </w:r>
    </w:p>
    <w:p w:rsidR="00985CAC" w:rsidRPr="006460E3" w:rsidRDefault="00985CAC">
      <w:pPr>
        <w:numPr>
          <w:ilvl w:val="12"/>
          <w:numId w:val="0"/>
        </w:numPr>
        <w:spacing w:line="240" w:lineRule="auto"/>
        <w:ind w:right="-2"/>
        <w:rPr>
          <w:szCs w:val="22"/>
        </w:rPr>
      </w:pPr>
      <w:r w:rsidRPr="006460E3">
        <w:rPr>
          <w:szCs w:val="22"/>
        </w:rPr>
        <w:t xml:space="preserve">Užite jednu tabletu ihneď, ako si spomeniete , počkajte 1 hodinu a potom užite ešte jednu tabletu. Potom pokračujte ako zvyčajne. </w:t>
      </w:r>
    </w:p>
    <w:p w:rsidR="00985CAC" w:rsidRPr="006460E3" w:rsidRDefault="00985CAC">
      <w:pPr>
        <w:numPr>
          <w:ilvl w:val="12"/>
          <w:numId w:val="0"/>
        </w:numPr>
        <w:spacing w:line="240" w:lineRule="auto"/>
        <w:ind w:right="-2"/>
        <w:outlineLvl w:val="0"/>
        <w:rPr>
          <w:szCs w:val="22"/>
        </w:rPr>
      </w:pPr>
    </w:p>
    <w:p w:rsidR="00985CAC" w:rsidRPr="006460E3" w:rsidRDefault="00985CAC">
      <w:pPr>
        <w:numPr>
          <w:ilvl w:val="12"/>
          <w:numId w:val="0"/>
        </w:numPr>
        <w:spacing w:line="240" w:lineRule="auto"/>
        <w:ind w:right="-2"/>
        <w:rPr>
          <w:szCs w:val="22"/>
        </w:rPr>
      </w:pPr>
      <w:r w:rsidRPr="006460E3">
        <w:rPr>
          <w:szCs w:val="22"/>
        </w:rPr>
        <w:t xml:space="preserve">Vždy dodržujte odstup aspoň jednej hodiny medzi tabletami </w:t>
      </w:r>
      <w:r w:rsidR="00516489" w:rsidRPr="006460E3">
        <w:rPr>
          <w:szCs w:val="22"/>
        </w:rPr>
        <w:t xml:space="preserve">lieku </w:t>
      </w:r>
      <w:proofErr w:type="spellStart"/>
      <w:r w:rsidRPr="006460E3">
        <w:rPr>
          <w:szCs w:val="22"/>
        </w:rPr>
        <w:t>Stalev</w:t>
      </w:r>
      <w:r w:rsidR="00516489" w:rsidRPr="006460E3">
        <w:rPr>
          <w:szCs w:val="22"/>
        </w:rPr>
        <w:t>o</w:t>
      </w:r>
      <w:proofErr w:type="spellEnd"/>
      <w:r w:rsidRPr="006460E3">
        <w:rPr>
          <w:szCs w:val="22"/>
        </w:rPr>
        <w:t>, aby ste predišli možným vedľajším účinkom.</w:t>
      </w:r>
    </w:p>
    <w:p w:rsidR="00985CAC" w:rsidRPr="006460E3" w:rsidRDefault="00985CAC" w:rsidP="009C64DF"/>
    <w:p w:rsidR="00985CAC" w:rsidRPr="006460E3" w:rsidRDefault="00985CAC" w:rsidP="009C64DF">
      <w:pPr>
        <w:rPr>
          <w:b/>
        </w:rPr>
      </w:pPr>
      <w:r w:rsidRPr="006460E3">
        <w:rPr>
          <w:b/>
        </w:rPr>
        <w:t xml:space="preserve">Ak prestanete užívať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szCs w:val="22"/>
        </w:rPr>
        <w:t xml:space="preserve">Neprerušte užívanie </w:t>
      </w:r>
      <w:r w:rsidR="00516489" w:rsidRPr="006460E3">
        <w:rPr>
          <w:szCs w:val="22"/>
        </w:rPr>
        <w:t xml:space="preserve">lieku </w:t>
      </w:r>
      <w:proofErr w:type="spellStart"/>
      <w:r w:rsidRPr="006460E3">
        <w:rPr>
          <w:szCs w:val="22"/>
        </w:rPr>
        <w:t>Stalev</w:t>
      </w:r>
      <w:r w:rsidR="00516489" w:rsidRPr="006460E3">
        <w:rPr>
          <w:szCs w:val="22"/>
        </w:rPr>
        <w:t>o</w:t>
      </w:r>
      <w:proofErr w:type="spellEnd"/>
      <w:r w:rsidRPr="006460E3">
        <w:rPr>
          <w:szCs w:val="22"/>
        </w:rPr>
        <w:t xml:space="preserve">, pokiaľ </w:t>
      </w:r>
      <w:r w:rsidR="00B2383E" w:rsidRPr="006460E3">
        <w:rPr>
          <w:szCs w:val="22"/>
        </w:rPr>
        <w:t>v</w:t>
      </w:r>
      <w:r w:rsidRPr="006460E3">
        <w:rPr>
          <w:szCs w:val="22"/>
        </w:rPr>
        <w:t xml:space="preserve">ám to neodporučí </w:t>
      </w:r>
      <w:r w:rsidR="00B2383E" w:rsidRPr="006460E3">
        <w:rPr>
          <w:szCs w:val="22"/>
        </w:rPr>
        <w:t>v</w:t>
      </w:r>
      <w:r w:rsidRPr="006460E3">
        <w:rPr>
          <w:szCs w:val="22"/>
        </w:rPr>
        <w:t xml:space="preserve">áš lekár. V takom prípade </w:t>
      </w:r>
      <w:r w:rsidR="00B2383E" w:rsidRPr="006460E3">
        <w:rPr>
          <w:szCs w:val="22"/>
        </w:rPr>
        <w:t>v</w:t>
      </w:r>
      <w:r w:rsidRPr="006460E3">
        <w:rPr>
          <w:szCs w:val="22"/>
        </w:rPr>
        <w:t xml:space="preserve">áš lekár možno bude musieť upraviť dávkovanie </w:t>
      </w:r>
      <w:r w:rsidR="00B2383E" w:rsidRPr="006460E3">
        <w:rPr>
          <w:szCs w:val="22"/>
        </w:rPr>
        <w:t>v</w:t>
      </w:r>
      <w:r w:rsidRPr="006460E3">
        <w:rPr>
          <w:szCs w:val="22"/>
        </w:rPr>
        <w:t xml:space="preserve">ašich ďalších antiparkinsoník, najmä levodopy, aby sa zabezpečilo dostatočné potlačenie </w:t>
      </w:r>
      <w:r w:rsidR="00B2383E" w:rsidRPr="006460E3">
        <w:rPr>
          <w:szCs w:val="22"/>
        </w:rPr>
        <w:t>v</w:t>
      </w:r>
      <w:r w:rsidRPr="006460E3">
        <w:rPr>
          <w:szCs w:val="22"/>
        </w:rPr>
        <w:t xml:space="preserve">ašich príznakov. Ak náhle prerušíte užívanie </w:t>
      </w:r>
      <w:r w:rsidR="00516489" w:rsidRPr="006460E3">
        <w:rPr>
          <w:szCs w:val="22"/>
        </w:rPr>
        <w:t xml:space="preserve">lieku </w:t>
      </w:r>
      <w:proofErr w:type="spellStart"/>
      <w:r w:rsidRPr="006460E3">
        <w:rPr>
          <w:szCs w:val="22"/>
        </w:rPr>
        <w:t>Stalev</w:t>
      </w:r>
      <w:r w:rsidR="00516489" w:rsidRPr="006460E3">
        <w:rPr>
          <w:szCs w:val="22"/>
        </w:rPr>
        <w:t>o</w:t>
      </w:r>
      <w:proofErr w:type="spellEnd"/>
      <w:r w:rsidRPr="006460E3">
        <w:rPr>
          <w:szCs w:val="22"/>
        </w:rPr>
        <w:t xml:space="preserve"> a iných antiparkinsoník, môže to viesť k nežiaducim vedľajším účinkom.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noProof/>
          <w:szCs w:val="22"/>
        </w:rPr>
        <w:t xml:space="preserve">Ak máte </w:t>
      </w:r>
      <w:r w:rsidR="00A06F58" w:rsidRPr="006460E3">
        <w:rPr>
          <w:noProof/>
          <w:szCs w:val="22"/>
        </w:rPr>
        <w:t xml:space="preserve">akékoľvek </w:t>
      </w:r>
      <w:r w:rsidRPr="006460E3">
        <w:rPr>
          <w:noProof/>
          <w:szCs w:val="22"/>
        </w:rPr>
        <w:t>ďalšie otázky týkajúce sa použitia tohto lieku, opýtajte sa svojho lekára alebo 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caps/>
        </w:rPr>
      </w:pPr>
      <w:r w:rsidRPr="006460E3">
        <w:rPr>
          <w:b/>
          <w:caps/>
        </w:rPr>
        <w:t>4.</w:t>
      </w:r>
      <w:r w:rsidRPr="006460E3">
        <w:rPr>
          <w:b/>
          <w:caps/>
        </w:rPr>
        <w:tab/>
      </w:r>
      <w:r w:rsidR="006E0E83" w:rsidRPr="006460E3">
        <w:rPr>
          <w:b/>
        </w:rPr>
        <w:t>Možné vedľajšie účinky</w:t>
      </w:r>
    </w:p>
    <w:p w:rsidR="00985CAC" w:rsidRPr="006460E3" w:rsidRDefault="00985CAC">
      <w:pPr>
        <w:numPr>
          <w:ilvl w:val="12"/>
          <w:numId w:val="0"/>
        </w:numPr>
        <w:spacing w:line="240" w:lineRule="auto"/>
        <w:ind w:right="-28"/>
        <w:outlineLvl w:val="0"/>
        <w:rPr>
          <w:szCs w:val="22"/>
        </w:rPr>
      </w:pPr>
    </w:p>
    <w:p w:rsidR="00985CAC" w:rsidRPr="006460E3" w:rsidRDefault="00985CAC">
      <w:pPr>
        <w:numPr>
          <w:ilvl w:val="12"/>
          <w:numId w:val="0"/>
        </w:numPr>
        <w:ind w:right="-29"/>
        <w:outlineLvl w:val="0"/>
        <w:rPr>
          <w:szCs w:val="22"/>
        </w:rPr>
      </w:pPr>
      <w:r w:rsidRPr="006460E3">
        <w:rPr>
          <w:noProof/>
          <w:szCs w:val="22"/>
        </w:rPr>
        <w:t xml:space="preserve">Tak ako všetky lieky, aj </w:t>
      </w:r>
      <w:r w:rsidR="006E0E83" w:rsidRPr="006460E3">
        <w:rPr>
          <w:noProof/>
          <w:szCs w:val="22"/>
        </w:rPr>
        <w:t xml:space="preserve">tento liek </w:t>
      </w:r>
      <w:r w:rsidRPr="006460E3">
        <w:rPr>
          <w:noProof/>
          <w:szCs w:val="22"/>
        </w:rPr>
        <w:t xml:space="preserve">môže spôsobovať vedľajšie účinky, hoci sa neprejavia u každého. </w:t>
      </w:r>
      <w:r w:rsidRPr="006460E3">
        <w:rPr>
          <w:szCs w:val="22"/>
        </w:rPr>
        <w:t>Mnohé z týchto vedľajších účinkov možno zmierniť upravením dávky.</w:t>
      </w:r>
    </w:p>
    <w:p w:rsidR="00985CAC" w:rsidRPr="006460E3" w:rsidRDefault="00985CAC">
      <w:pPr>
        <w:numPr>
          <w:ilvl w:val="12"/>
          <w:numId w:val="0"/>
        </w:numPr>
        <w:ind w:right="-29"/>
        <w:outlineLvl w:val="0"/>
        <w:rPr>
          <w:szCs w:val="22"/>
        </w:rPr>
      </w:pP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lang w:eastAsia="en-GB"/>
        </w:rPr>
        <w:t>Ak sa u </w:t>
      </w:r>
      <w:r w:rsidR="006E0E83" w:rsidRPr="006460E3">
        <w:rPr>
          <w:szCs w:val="22"/>
          <w:lang w:eastAsia="en-GB"/>
        </w:rPr>
        <w:t>v</w:t>
      </w:r>
      <w:r w:rsidRPr="006460E3">
        <w:rPr>
          <w:szCs w:val="22"/>
          <w:lang w:eastAsia="en-GB"/>
        </w:rPr>
        <w:t xml:space="preserve">ás počas liečby </w:t>
      </w:r>
      <w:r w:rsidR="00DC2F17" w:rsidRPr="006460E3">
        <w:rPr>
          <w:szCs w:val="22"/>
        </w:rPr>
        <w:t>lieku</w:t>
      </w:r>
      <w:r w:rsidR="00DC2F17" w:rsidRPr="006460E3">
        <w:rPr>
          <w:szCs w:val="22"/>
          <w:lang w:eastAsia="en-GB"/>
        </w:rPr>
        <w:t xml:space="preserve"> </w:t>
      </w:r>
      <w:proofErr w:type="spellStart"/>
      <w:r w:rsidRPr="006460E3">
        <w:rPr>
          <w:szCs w:val="22"/>
          <w:lang w:eastAsia="en-GB"/>
        </w:rPr>
        <w:t>Stalev</w:t>
      </w:r>
      <w:r w:rsidR="00DC2F17" w:rsidRPr="006460E3">
        <w:rPr>
          <w:szCs w:val="22"/>
          <w:lang w:eastAsia="en-GB"/>
        </w:rPr>
        <w:t>o</w:t>
      </w:r>
      <w:proofErr w:type="spellEnd"/>
      <w:r w:rsidRPr="006460E3">
        <w:rPr>
          <w:szCs w:val="22"/>
          <w:lang w:eastAsia="en-GB"/>
        </w:rPr>
        <w:t xml:space="preserve"> vyskytne niektorý z týchto príznakov, </w:t>
      </w:r>
      <w:r w:rsidRPr="006460E3">
        <w:rPr>
          <w:b/>
          <w:bCs/>
          <w:szCs w:val="22"/>
          <w:lang w:eastAsia="en-GB"/>
        </w:rPr>
        <w:t xml:space="preserve">ihneď kontaktujte </w:t>
      </w:r>
      <w:r w:rsidR="006E0E83" w:rsidRPr="006460E3">
        <w:rPr>
          <w:b/>
          <w:bCs/>
          <w:szCs w:val="22"/>
          <w:lang w:eastAsia="en-GB"/>
        </w:rPr>
        <w:t>v</w:t>
      </w:r>
      <w:r w:rsidRPr="006460E3">
        <w:rPr>
          <w:b/>
          <w:bCs/>
          <w:szCs w:val="22"/>
          <w:lang w:eastAsia="en-GB"/>
        </w:rPr>
        <w:t>ášho lekára</w:t>
      </w:r>
      <w:r w:rsidRPr="006460E3">
        <w:rPr>
          <w:szCs w:val="22"/>
          <w:lang w:eastAsia="en-GB"/>
        </w:rPr>
        <w:t xml:space="preserve">: </w:t>
      </w:r>
    </w:p>
    <w:p w:rsidR="00985CAC" w:rsidRPr="006460E3" w:rsidRDefault="00985CAC" w:rsidP="005F51B2">
      <w:pPr>
        <w:numPr>
          <w:ilvl w:val="0"/>
          <w:numId w:val="11"/>
        </w:numPr>
        <w:tabs>
          <w:tab w:val="clear" w:pos="567"/>
        </w:tabs>
        <w:autoSpaceDE w:val="0"/>
        <w:autoSpaceDN w:val="0"/>
        <w:adjustRightInd w:val="0"/>
        <w:spacing w:line="240" w:lineRule="auto"/>
        <w:ind w:left="567" w:hanging="567"/>
        <w:rPr>
          <w:szCs w:val="22"/>
          <w:lang w:eastAsia="en-GB"/>
        </w:rPr>
      </w:pPr>
      <w:r w:rsidRPr="006460E3">
        <w:rPr>
          <w:szCs w:val="22"/>
        </w:rPr>
        <w:t xml:space="preserve">Vaše svaly priveľmi tuhnú, alebo sa objavia prudké zášklby, vyskytne sa chvenie, nepokoj, zmätenosť, horúčka, rýchly tep alebo veľké kolísanie </w:t>
      </w:r>
      <w:r w:rsidR="006E0E83" w:rsidRPr="006460E3">
        <w:rPr>
          <w:szCs w:val="22"/>
        </w:rPr>
        <w:t>v</w:t>
      </w:r>
      <w:r w:rsidRPr="006460E3">
        <w:rPr>
          <w:szCs w:val="22"/>
        </w:rPr>
        <w:t>ášho krvného tlaku. Toto môžu byť príznaky neuroleptického malígneho syndrómu (NMS, zriedkavá závažná reakcia na lieky používané na liečbu ochorení centrálneho nervového systému) alebo r</w:t>
      </w:r>
      <w:r w:rsidRPr="006460E3">
        <w:rPr>
          <w:szCs w:val="22"/>
          <w:lang w:eastAsia="en-GB"/>
        </w:rPr>
        <w:t>abdomyolýzy (zriedkavé závažné ochorenie svalov).</w:t>
      </w:r>
    </w:p>
    <w:p w:rsidR="00985CAC" w:rsidRPr="006460E3" w:rsidRDefault="00985CAC" w:rsidP="006E0E83">
      <w:pPr>
        <w:numPr>
          <w:ilvl w:val="12"/>
          <w:numId w:val="0"/>
        </w:numPr>
        <w:ind w:left="567" w:right="-29" w:hanging="567"/>
        <w:outlineLvl w:val="0"/>
        <w:rPr>
          <w:szCs w:val="22"/>
        </w:rPr>
      </w:pPr>
      <w:r w:rsidRPr="006460E3">
        <w:rPr>
          <w:szCs w:val="22"/>
        </w:rPr>
        <w:t>-</w:t>
      </w:r>
      <w:r w:rsidRPr="006460E3">
        <w:rPr>
          <w:szCs w:val="22"/>
        </w:rPr>
        <w:tab/>
        <w:t xml:space="preserve">Alergická reakcia, ktorej príznaky môžu zahŕňať žihľavku (vyrážky žihľavky), svrbenie, vyrážky, opuch </w:t>
      </w:r>
      <w:r w:rsidR="006E0E83" w:rsidRPr="006460E3">
        <w:rPr>
          <w:szCs w:val="22"/>
        </w:rPr>
        <w:t>v</w:t>
      </w:r>
      <w:r w:rsidRPr="006460E3">
        <w:rPr>
          <w:szCs w:val="22"/>
        </w:rPr>
        <w:t xml:space="preserve">ašej tváre, pier, jazyka alebo hrdla. Toto môže spôsobiť ťažkosti pri dýchaní alebo prehĺtaní. </w:t>
      </w:r>
    </w:p>
    <w:p w:rsidR="00985CAC" w:rsidRPr="006460E3" w:rsidRDefault="00985CAC">
      <w:pPr>
        <w:numPr>
          <w:ilvl w:val="12"/>
          <w:numId w:val="0"/>
        </w:numPr>
        <w:spacing w:line="240" w:lineRule="auto"/>
        <w:ind w:right="-28"/>
        <w:outlineLvl w:val="0"/>
        <w:rPr>
          <w:szCs w:val="22"/>
        </w:rPr>
      </w:pPr>
    </w:p>
    <w:p w:rsidR="00985CAC" w:rsidRPr="006460E3" w:rsidRDefault="00985CAC" w:rsidP="009C64DF">
      <w:pPr>
        <w:rPr>
          <w:u w:val="single"/>
        </w:rPr>
      </w:pPr>
      <w:r w:rsidRPr="006460E3">
        <w:rPr>
          <w:u w:val="single"/>
        </w:rPr>
        <w:t>Veľmi časté</w:t>
      </w:r>
      <w:r w:rsidR="004E3884" w:rsidRPr="006460E3">
        <w:rPr>
          <w:u w:val="single"/>
        </w:rPr>
        <w:t xml:space="preserve"> (môžu postihovať viac ako 1 pacienta z 10)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nekontrolované pohyby (dyskinézy)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nutkanie na vracanie (nevoľnosť)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neškodné červenohnedé sfarbenie moču</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bolesť svalov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hnačka</w:t>
      </w:r>
    </w:p>
    <w:p w:rsidR="00985CAC" w:rsidRPr="006460E3" w:rsidRDefault="00985CAC" w:rsidP="009C64DF"/>
    <w:p w:rsidR="00985CAC" w:rsidRPr="006460E3" w:rsidRDefault="00985CAC" w:rsidP="009C64DF">
      <w:pPr>
        <w:rPr>
          <w:u w:val="single"/>
        </w:rPr>
      </w:pPr>
      <w:r w:rsidRPr="006460E3">
        <w:rPr>
          <w:u w:val="single"/>
        </w:rPr>
        <w:t>Časté</w:t>
      </w:r>
      <w:r w:rsidR="004E3884" w:rsidRPr="006460E3">
        <w:rPr>
          <w:u w:val="single"/>
        </w:rPr>
        <w:t xml:space="preserve"> (môžu postihovať až 1 pacienta z 10)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slabá zmätenosť alebo mdloby spôsobené nízkym krvným tlakom, vysoký krvný tlak</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zhoršenie prejavov Parkinsonovej choroby, závraty, ospalosť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vracanie, bolesť brucha a nevoľnosť, pálenie záhy, suchosť v ústach, zápcha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nespavosť, halucinácie, zmätenosť, anomálne sny (vrátane nočných mor), únava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 xml:space="preserve">duševné zmeny – vrátane problémov s pamäťou, úzkosť a depresia (s možnosťou myšlienok na samovraždu) </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príhody porúch srdca alebo ciev (napr. bolesť na hrudi), nepravidelná srdcová frekvencia alebo rytmus</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častejší výskyt pádov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dýchavičnosť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zvýšené potenie, vyrážky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svalové kŕče, opuch nôh</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zakalené videnie</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anémia</w:t>
      </w:r>
      <w:r w:rsidR="007836AE" w:rsidRPr="006460E3">
        <w:rPr>
          <w:sz w:val="22"/>
          <w:szCs w:val="22"/>
          <w:lang w:val="sk-SK"/>
        </w:rPr>
        <w:t xml:space="preserve"> (málokrvnosť)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znížená chuť do jedla, znížená telesná hmotnosť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bolesť hlavy, bolesť kĺbov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infekcie močových ciest</w:t>
      </w:r>
    </w:p>
    <w:p w:rsidR="00985CAC" w:rsidRPr="006460E3" w:rsidRDefault="00985CAC">
      <w:pPr>
        <w:pStyle w:val="Text"/>
        <w:tabs>
          <w:tab w:val="left" w:pos="567"/>
        </w:tabs>
        <w:spacing w:before="0"/>
        <w:jc w:val="left"/>
        <w:rPr>
          <w:sz w:val="22"/>
          <w:szCs w:val="22"/>
          <w:lang w:val="sk-SK"/>
        </w:rPr>
      </w:pPr>
    </w:p>
    <w:p w:rsidR="00985CAC" w:rsidRPr="006460E3" w:rsidRDefault="00985CAC" w:rsidP="009C64DF">
      <w:pPr>
        <w:rPr>
          <w:u w:val="single"/>
        </w:rPr>
      </w:pPr>
      <w:r w:rsidRPr="006460E3">
        <w:rPr>
          <w:u w:val="single"/>
        </w:rPr>
        <w:t>Menej časté</w:t>
      </w:r>
      <w:r w:rsidR="004E3884" w:rsidRPr="006460E3">
        <w:rPr>
          <w:u w:val="single"/>
        </w:rPr>
        <w:t xml:space="preserve"> (môžu postihovať až 1 pacienta zo 100)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srdcový infarkt</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krvácanie do čreva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 xml:space="preserve">zmeny v počte krviniek, ktoré môžu viesť ku krvácaniu, anomálne výsledky pečeňových funkčných testov </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kŕče</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pocit vzrušenosti</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psychotické príznaky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kolitída (zápal hrubého čreva)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zmena farby iná ako zmena farby moč</w:t>
      </w:r>
      <w:r w:rsidR="007836AE" w:rsidRPr="006460E3">
        <w:rPr>
          <w:sz w:val="22"/>
          <w:szCs w:val="22"/>
          <w:lang w:val="sk-SK"/>
        </w:rPr>
        <w:t>u</w:t>
      </w:r>
      <w:r w:rsidRPr="006460E3">
        <w:rPr>
          <w:sz w:val="22"/>
          <w:szCs w:val="22"/>
          <w:lang w:val="sk-SK"/>
        </w:rPr>
        <w:t xml:space="preserve"> (napr. koža, nechty, vlasy, pot)</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ťažkosti s prehĺtaním, neschopnosť močiť</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pStyle w:val="Text"/>
        <w:tabs>
          <w:tab w:val="left" w:pos="567"/>
        </w:tabs>
        <w:spacing w:before="0"/>
        <w:ind w:left="567" w:hanging="567"/>
        <w:jc w:val="left"/>
        <w:rPr>
          <w:sz w:val="22"/>
          <w:u w:val="single"/>
          <w:lang w:val="sk-SK"/>
        </w:rPr>
      </w:pPr>
      <w:r w:rsidRPr="006460E3">
        <w:rPr>
          <w:sz w:val="22"/>
          <w:u w:val="single"/>
          <w:lang w:val="sk-SK"/>
        </w:rPr>
        <w:t>Neznáme (častosť výskytu nemožno odhadnúť z dostupných údajov)</w:t>
      </w:r>
    </w:p>
    <w:p w:rsidR="00A04EF9" w:rsidRPr="006460E3" w:rsidRDefault="00A04EF9" w:rsidP="005D5108">
      <w:pPr>
        <w:pStyle w:val="Text"/>
        <w:tabs>
          <w:tab w:val="left" w:pos="567"/>
        </w:tabs>
        <w:spacing w:before="0"/>
        <w:jc w:val="left"/>
        <w:rPr>
          <w:sz w:val="22"/>
          <w:szCs w:val="22"/>
          <w:lang w:val="sk-SK"/>
        </w:rPr>
      </w:pPr>
      <w:r w:rsidRPr="006460E3">
        <w:rPr>
          <w:sz w:val="22"/>
          <w:szCs w:val="22"/>
          <w:lang w:val="sk-SK"/>
        </w:rPr>
        <w:t xml:space="preserve">Túžba po vysokých dávkach </w:t>
      </w:r>
      <w:r w:rsidR="007242D2" w:rsidRPr="006460E3">
        <w:rPr>
          <w:sz w:val="22"/>
          <w:szCs w:val="22"/>
          <w:lang w:val="sk-SK"/>
        </w:rPr>
        <w:t xml:space="preserve">lieku </w:t>
      </w:r>
      <w:proofErr w:type="spellStart"/>
      <w:r w:rsidRPr="006460E3">
        <w:rPr>
          <w:sz w:val="22"/>
          <w:szCs w:val="22"/>
          <w:lang w:val="sk-SK"/>
        </w:rPr>
        <w:t>Stalev</w:t>
      </w:r>
      <w:r w:rsidR="007242D2" w:rsidRPr="006460E3">
        <w:rPr>
          <w:sz w:val="22"/>
          <w:szCs w:val="22"/>
          <w:lang w:val="sk-SK"/>
        </w:rPr>
        <w:t>o</w:t>
      </w:r>
      <w:proofErr w:type="spellEnd"/>
      <w:r w:rsidRPr="006460E3">
        <w:rPr>
          <w:sz w:val="22"/>
          <w:szCs w:val="22"/>
          <w:lang w:val="sk-SK"/>
        </w:rPr>
        <w:t xml:space="preserve"> presahujúcich dávky, ktoré sú potrebné na kontrolu motorických príznakov, známa ako syndróm dopamínovej dysregulácie. U niektorých pacientov sa po užití vysokých dávok </w:t>
      </w:r>
      <w:r w:rsidR="007242D2" w:rsidRPr="006460E3">
        <w:rPr>
          <w:sz w:val="22"/>
          <w:szCs w:val="22"/>
          <w:lang w:val="sk-SK"/>
        </w:rPr>
        <w:t xml:space="preserve">lieku </w:t>
      </w:r>
      <w:proofErr w:type="spellStart"/>
      <w:r w:rsidRPr="006460E3">
        <w:rPr>
          <w:sz w:val="22"/>
          <w:szCs w:val="22"/>
          <w:lang w:val="sk-SK"/>
        </w:rPr>
        <w:t>Stalev</w:t>
      </w:r>
      <w:r w:rsidR="007242D2" w:rsidRPr="006460E3">
        <w:rPr>
          <w:sz w:val="22"/>
          <w:szCs w:val="22"/>
          <w:lang w:val="sk-SK"/>
        </w:rPr>
        <w:t>o</w:t>
      </w:r>
      <w:proofErr w:type="spellEnd"/>
      <w:r w:rsidRPr="006460E3">
        <w:rPr>
          <w:sz w:val="22"/>
          <w:szCs w:val="22"/>
          <w:lang w:val="sk-SK"/>
        </w:rPr>
        <w:t xml:space="preserve"> objavia závažné nezvyčajné mimovoľné pohyby (dyskinézy), zmeny nálad alebo iné vedľajšie účinky.</w:t>
      </w:r>
    </w:p>
    <w:p w:rsidR="00A04EF9" w:rsidRPr="006460E3" w:rsidRDefault="00A04EF9">
      <w:pPr>
        <w:numPr>
          <w:ilvl w:val="12"/>
          <w:numId w:val="0"/>
        </w:numPr>
        <w:spacing w:line="240" w:lineRule="auto"/>
        <w:ind w:left="567" w:right="-2" w:hanging="567"/>
        <w:outlineLvl w:val="0"/>
        <w:rPr>
          <w:szCs w:val="22"/>
          <w:u w:val="single"/>
        </w:rPr>
      </w:pPr>
    </w:p>
    <w:p w:rsidR="00985CAC" w:rsidRPr="006460E3" w:rsidRDefault="00985CAC">
      <w:pPr>
        <w:numPr>
          <w:ilvl w:val="12"/>
          <w:numId w:val="0"/>
        </w:numPr>
        <w:spacing w:line="240" w:lineRule="auto"/>
        <w:ind w:left="567" w:right="-2" w:hanging="567"/>
        <w:outlineLvl w:val="0"/>
        <w:rPr>
          <w:szCs w:val="22"/>
          <w:u w:val="single"/>
        </w:rPr>
      </w:pPr>
      <w:r w:rsidRPr="006460E3">
        <w:rPr>
          <w:szCs w:val="22"/>
          <w:u w:val="single"/>
        </w:rPr>
        <w:t>Hlásené boli tiež nasledujúce vedľajšie účinky:</w:t>
      </w:r>
    </w:p>
    <w:p w:rsidR="00985CAC" w:rsidRPr="006460E3" w:rsidRDefault="00985CAC" w:rsidP="002F6DB4">
      <w:pPr>
        <w:tabs>
          <w:tab w:val="clear" w:pos="567"/>
        </w:tabs>
        <w:autoSpaceDE w:val="0"/>
        <w:autoSpaceDN w:val="0"/>
        <w:adjustRightInd w:val="0"/>
        <w:spacing w:line="240" w:lineRule="auto"/>
        <w:ind w:left="567" w:hanging="567"/>
        <w:rPr>
          <w:szCs w:val="22"/>
          <w:lang w:eastAsia="en-GB"/>
        </w:rPr>
      </w:pPr>
      <w:r w:rsidRPr="006460E3">
        <w:rPr>
          <w:szCs w:val="22"/>
        </w:rPr>
        <w:t>-</w:t>
      </w:r>
      <w:r w:rsidRPr="006460E3">
        <w:rPr>
          <w:szCs w:val="22"/>
        </w:rPr>
        <w:tab/>
      </w:r>
      <w:r w:rsidRPr="006460E3">
        <w:rPr>
          <w:szCs w:val="22"/>
          <w:lang w:eastAsia="en-GB"/>
        </w:rPr>
        <w:t>hepatitída (zápal pečene)</w:t>
      </w:r>
    </w:p>
    <w:p w:rsidR="00985CAC" w:rsidRPr="006460E3" w:rsidRDefault="00985CAC" w:rsidP="002F6DB4">
      <w:pPr>
        <w:tabs>
          <w:tab w:val="clear" w:pos="567"/>
        </w:tabs>
        <w:autoSpaceDE w:val="0"/>
        <w:autoSpaceDN w:val="0"/>
        <w:adjustRightInd w:val="0"/>
        <w:spacing w:line="240" w:lineRule="auto"/>
        <w:ind w:left="567" w:hanging="567"/>
        <w:rPr>
          <w:szCs w:val="22"/>
          <w:lang w:eastAsia="en-GB"/>
        </w:rPr>
      </w:pPr>
      <w:r w:rsidRPr="006460E3">
        <w:rPr>
          <w:szCs w:val="22"/>
        </w:rPr>
        <w:t>-</w:t>
      </w:r>
      <w:r w:rsidRPr="006460E3">
        <w:rPr>
          <w:szCs w:val="22"/>
        </w:rPr>
        <w:tab/>
      </w:r>
      <w:r w:rsidRPr="006460E3">
        <w:rPr>
          <w:szCs w:val="22"/>
          <w:lang w:eastAsia="en-GB"/>
        </w:rPr>
        <w:t>svrbenie</w:t>
      </w:r>
    </w:p>
    <w:p w:rsidR="00985CAC" w:rsidRPr="006460E3" w:rsidRDefault="00985CAC">
      <w:pPr>
        <w:numPr>
          <w:ilvl w:val="12"/>
          <w:numId w:val="0"/>
        </w:numPr>
        <w:spacing w:line="240" w:lineRule="auto"/>
        <w:ind w:left="567" w:right="-2" w:hanging="567"/>
        <w:outlineLvl w:val="0"/>
        <w:rPr>
          <w:szCs w:val="22"/>
        </w:rPr>
      </w:pPr>
    </w:p>
    <w:p w:rsidR="00C95A44" w:rsidRPr="006460E3" w:rsidRDefault="00C95A44" w:rsidP="00C95A44">
      <w:pPr>
        <w:widowControl w:val="0"/>
        <w:ind w:right="96"/>
        <w:rPr>
          <w:u w:val="single"/>
        </w:rPr>
      </w:pPr>
      <w:r w:rsidRPr="006460E3">
        <w:rPr>
          <w:u w:val="single"/>
        </w:rPr>
        <w:t>Možno pocítite nasledovné vedľajšie účinky:</w:t>
      </w:r>
    </w:p>
    <w:p w:rsidR="006833E7" w:rsidRPr="006460E3" w:rsidRDefault="006833E7" w:rsidP="005F51B2">
      <w:pPr>
        <w:widowControl w:val="0"/>
        <w:numPr>
          <w:ilvl w:val="0"/>
          <w:numId w:val="27"/>
        </w:numPr>
        <w:tabs>
          <w:tab w:val="clear" w:pos="567"/>
        </w:tabs>
        <w:spacing w:line="240" w:lineRule="auto"/>
        <w:ind w:left="567" w:right="96" w:hanging="567"/>
      </w:pPr>
      <w:r w:rsidRPr="006460E3">
        <w:t>Neschopnosť odolať nutkaniu robiť veci, ktoré môžu vám alebo iným ublížiť, zahŕňajúce:</w:t>
      </w:r>
    </w:p>
    <w:p w:rsidR="006833E7" w:rsidRPr="006460E3" w:rsidRDefault="006833E7" w:rsidP="005F51B2">
      <w:pPr>
        <w:widowControl w:val="0"/>
        <w:numPr>
          <w:ilvl w:val="0"/>
          <w:numId w:val="27"/>
        </w:numPr>
        <w:tabs>
          <w:tab w:val="clear" w:pos="567"/>
        </w:tabs>
        <w:spacing w:line="240" w:lineRule="auto"/>
        <w:ind w:left="1418" w:right="96" w:hanging="567"/>
      </w:pPr>
      <w:r w:rsidRPr="006460E3">
        <w:t>silnú túžbu hrať hazardné hry napriek závažným následkom pre vás a vašu rodinu;</w:t>
      </w:r>
    </w:p>
    <w:p w:rsidR="006833E7" w:rsidRPr="006460E3" w:rsidRDefault="006833E7" w:rsidP="005F51B2">
      <w:pPr>
        <w:widowControl w:val="0"/>
        <w:numPr>
          <w:ilvl w:val="0"/>
          <w:numId w:val="27"/>
        </w:numPr>
        <w:tabs>
          <w:tab w:val="clear" w:pos="567"/>
        </w:tabs>
        <w:spacing w:line="240" w:lineRule="auto"/>
        <w:ind w:left="1134" w:right="96" w:hanging="283"/>
      </w:pPr>
      <w:r w:rsidRPr="006460E3">
        <w:t>zmenený alebo zvýšený záujem o sex a s tým spojené zmeny v správaní týkajúce sa vás alebo ostatných, napr. zvýšená chuť na sex;</w:t>
      </w:r>
    </w:p>
    <w:p w:rsidR="006833E7" w:rsidRPr="006460E3" w:rsidRDefault="006833E7" w:rsidP="005F51B2">
      <w:pPr>
        <w:widowControl w:val="0"/>
        <w:numPr>
          <w:ilvl w:val="0"/>
          <w:numId w:val="27"/>
        </w:numPr>
        <w:tabs>
          <w:tab w:val="clear" w:pos="567"/>
        </w:tabs>
        <w:spacing w:line="240" w:lineRule="auto"/>
        <w:ind w:left="1134" w:right="96" w:hanging="283"/>
      </w:pPr>
      <w:r w:rsidRPr="006460E3">
        <w:t>nekontrolovateľné nadmerné nakupovanie a míňanie peňazí;</w:t>
      </w:r>
    </w:p>
    <w:p w:rsidR="006833E7" w:rsidRPr="006460E3" w:rsidRDefault="006833E7" w:rsidP="005F51B2">
      <w:pPr>
        <w:widowControl w:val="0"/>
        <w:numPr>
          <w:ilvl w:val="0"/>
          <w:numId w:val="27"/>
        </w:numPr>
        <w:tabs>
          <w:tab w:val="clear" w:pos="567"/>
        </w:tabs>
        <w:spacing w:line="240" w:lineRule="auto"/>
        <w:ind w:left="1134" w:right="96" w:hanging="283"/>
      </w:pPr>
      <w:r w:rsidRPr="006460E3">
        <w:t>záchvatové prejedanie sa (nadmerné množstvá jedla za krátky čas) alebo nutkavé prejedanie sa (viac jedla ako je normálne a potrebné na zasýtenie hladu).</w:t>
      </w:r>
    </w:p>
    <w:p w:rsidR="00C95A44" w:rsidRPr="006460E3" w:rsidRDefault="00C95A44" w:rsidP="00C95A44">
      <w:pPr>
        <w:widowControl w:val="0"/>
        <w:ind w:right="96"/>
      </w:pPr>
    </w:p>
    <w:p w:rsidR="00C95A44" w:rsidRPr="006460E3" w:rsidRDefault="00C95A44" w:rsidP="00E91649">
      <w:pPr>
        <w:widowControl w:val="0"/>
        <w:tabs>
          <w:tab w:val="clear" w:pos="567"/>
          <w:tab w:val="left" w:pos="0"/>
        </w:tabs>
      </w:pPr>
      <w:r w:rsidRPr="006460E3">
        <w:t>Ak budete u seba pozorovať takéto správanie, povedzte to svojmu lekárovi; preberie s vami možnosti zvládnutia a zmier</w:t>
      </w:r>
      <w:r w:rsidR="007836AE" w:rsidRPr="006460E3">
        <w:t>n</w:t>
      </w:r>
      <w:r w:rsidRPr="006460E3">
        <w:t>enia týchto príznakov.</w:t>
      </w:r>
    </w:p>
    <w:p w:rsidR="000F5E16" w:rsidRPr="006460E3" w:rsidRDefault="000F5E16" w:rsidP="000F5E16">
      <w:pPr>
        <w:numPr>
          <w:ilvl w:val="12"/>
          <w:numId w:val="0"/>
        </w:numPr>
        <w:tabs>
          <w:tab w:val="left" w:pos="426"/>
        </w:tabs>
        <w:spacing w:line="240" w:lineRule="auto"/>
        <w:ind w:left="567" w:right="-2" w:hanging="567"/>
        <w:outlineLvl w:val="0"/>
        <w:rPr>
          <w:szCs w:val="22"/>
        </w:rPr>
      </w:pPr>
    </w:p>
    <w:p w:rsidR="00164D37" w:rsidRPr="006460E3" w:rsidRDefault="00164D37" w:rsidP="00164D37">
      <w:pPr>
        <w:numPr>
          <w:ilvl w:val="12"/>
          <w:numId w:val="0"/>
        </w:numPr>
        <w:tabs>
          <w:tab w:val="clear" w:pos="567"/>
          <w:tab w:val="left" w:pos="720"/>
        </w:tabs>
        <w:spacing w:line="240" w:lineRule="auto"/>
        <w:rPr>
          <w:b/>
          <w:szCs w:val="22"/>
        </w:rPr>
      </w:pPr>
      <w:r w:rsidRPr="006460E3">
        <w:rPr>
          <w:b/>
          <w:noProof/>
          <w:szCs w:val="22"/>
        </w:rPr>
        <w:t>Hlásenie vedľajších účinkov</w:t>
      </w:r>
    </w:p>
    <w:p w:rsidR="00164D37" w:rsidRPr="006460E3" w:rsidRDefault="00164D37" w:rsidP="00164D37">
      <w:pPr>
        <w:numPr>
          <w:ilvl w:val="12"/>
          <w:numId w:val="0"/>
        </w:numPr>
        <w:tabs>
          <w:tab w:val="clear" w:pos="567"/>
          <w:tab w:val="left" w:pos="720"/>
        </w:tabs>
        <w:spacing w:line="240" w:lineRule="auto"/>
        <w:ind w:right="-2"/>
        <w:rPr>
          <w:noProof/>
          <w:szCs w:val="22"/>
        </w:rPr>
      </w:pPr>
      <w:r w:rsidRPr="006460E3">
        <w:rPr>
          <w:noProof/>
          <w:szCs w:val="22"/>
        </w:rPr>
        <w:t>Ak sa u vás vyskytne akýkoľvek vedľajší účinok, obráťte sa na svojho lekára</w:t>
      </w:r>
      <w:r w:rsidR="00511308" w:rsidRPr="006460E3">
        <w:rPr>
          <w:noProof/>
          <w:szCs w:val="22"/>
        </w:rPr>
        <w:t xml:space="preserve"> alebo</w:t>
      </w:r>
      <w:r w:rsidRPr="006460E3">
        <w:rPr>
          <w:noProof/>
          <w:szCs w:val="22"/>
        </w:rPr>
        <w:t xml:space="preserve"> lekárnika.</w:t>
      </w:r>
      <w:r w:rsidRPr="006460E3">
        <w:t xml:space="preserve"> </w:t>
      </w:r>
      <w:r w:rsidRPr="006460E3">
        <w:rPr>
          <w:noProof/>
          <w:szCs w:val="22"/>
        </w:rPr>
        <w:t>To sa týka aj akýchkoľvek vedľajších účinkov, ktoré nie sú uvedené v tejto písomnej informácii.</w:t>
      </w:r>
      <w:r w:rsidRPr="006460E3">
        <w:rPr>
          <w:szCs w:val="22"/>
        </w:rPr>
        <w:t xml:space="preserve"> </w:t>
      </w:r>
      <w:r w:rsidRPr="006460E3">
        <w:rPr>
          <w:noProof/>
          <w:szCs w:val="22"/>
        </w:rPr>
        <w:t xml:space="preserve">Vedľajšie účinky môžete hlásiť aj priamo </w:t>
      </w:r>
      <w:r w:rsidR="006833E7" w:rsidRPr="006460E3">
        <w:rPr>
          <w:noProof/>
          <w:szCs w:val="22"/>
        </w:rPr>
        <w:t xml:space="preserve">na </w:t>
      </w:r>
      <w:r w:rsidRPr="006460E3">
        <w:rPr>
          <w:noProof/>
          <w:szCs w:val="22"/>
          <w:highlight w:val="lightGray"/>
        </w:rPr>
        <w:t xml:space="preserve">národné </w:t>
      </w:r>
      <w:r w:rsidR="006833E7" w:rsidRPr="006460E3">
        <w:rPr>
          <w:noProof/>
          <w:szCs w:val="22"/>
          <w:highlight w:val="lightGray"/>
        </w:rPr>
        <w:t xml:space="preserve">centum </w:t>
      </w:r>
      <w:r w:rsidRPr="006460E3">
        <w:rPr>
          <w:noProof/>
          <w:szCs w:val="22"/>
          <w:highlight w:val="lightGray"/>
        </w:rPr>
        <w:t>hlásenia uvedené v </w:t>
      </w:r>
      <w:hyperlink r:id="rId21" w:history="1">
        <w:r w:rsidRPr="006460E3">
          <w:rPr>
            <w:rStyle w:val="Hyperlink"/>
            <w:noProof/>
            <w:szCs w:val="22"/>
            <w:highlight w:val="lightGray"/>
          </w:rPr>
          <w:t>P</w:t>
        </w:r>
        <w:proofErr w:type="spellStart"/>
        <w:r w:rsidRPr="006460E3">
          <w:rPr>
            <w:rStyle w:val="Hyperlink"/>
            <w:highlight w:val="lightGray"/>
          </w:rPr>
          <w:t>rílohe</w:t>
        </w:r>
        <w:proofErr w:type="spellEnd"/>
        <w:r w:rsidRPr="006460E3">
          <w:rPr>
            <w:rStyle w:val="Hyperlink"/>
            <w:highlight w:val="lightGray"/>
          </w:rPr>
          <w:t xml:space="preserve"> V</w:t>
        </w:r>
      </w:hyperlink>
      <w:r w:rsidRPr="006460E3">
        <w:rPr>
          <w:noProof/>
          <w:szCs w:val="22"/>
        </w:rPr>
        <w:t>.</w:t>
      </w:r>
      <w:r w:rsidRPr="006460E3">
        <w:rPr>
          <w:szCs w:val="22"/>
        </w:rPr>
        <w:t xml:space="preserve"> </w:t>
      </w:r>
      <w:r w:rsidRPr="006460E3">
        <w:rPr>
          <w:noProof/>
          <w:szCs w:val="22"/>
        </w:rPr>
        <w:t>Hlásením vedľajších účinkov môžete prispieť k získaniu ďalších informácií o bezpečnosti tohto lieku.</w:t>
      </w:r>
    </w:p>
    <w:p w:rsidR="00985CAC" w:rsidRPr="006460E3" w:rsidRDefault="00985CAC">
      <w:pPr>
        <w:numPr>
          <w:ilvl w:val="12"/>
          <w:numId w:val="0"/>
        </w:numPr>
        <w:spacing w:line="240" w:lineRule="auto"/>
        <w:ind w:right="-2"/>
        <w:rPr>
          <w:szCs w:val="22"/>
        </w:rPr>
      </w:pPr>
    </w:p>
    <w:p w:rsidR="00985CAC" w:rsidRPr="006460E3" w:rsidRDefault="00985CAC" w:rsidP="009C64DF"/>
    <w:p w:rsidR="00985CAC" w:rsidRPr="006460E3" w:rsidRDefault="00985CAC" w:rsidP="009C64DF">
      <w:pPr>
        <w:rPr>
          <w:b/>
          <w:caps/>
        </w:rPr>
      </w:pPr>
      <w:r w:rsidRPr="006460E3">
        <w:rPr>
          <w:b/>
          <w:caps/>
        </w:rPr>
        <w:t>5.</w:t>
      </w:r>
      <w:r w:rsidRPr="006460E3">
        <w:rPr>
          <w:b/>
          <w:caps/>
        </w:rPr>
        <w:tab/>
      </w:r>
      <w:r w:rsidR="00FA2772" w:rsidRPr="006460E3">
        <w:rPr>
          <w:b/>
        </w:rPr>
        <w:t xml:space="preserve">Ako uchovávať </w:t>
      </w:r>
      <w:proofErr w:type="spellStart"/>
      <w:r w:rsidR="00FA2772" w:rsidRPr="006460E3">
        <w:rPr>
          <w:b/>
        </w:rPr>
        <w:t>Stalevo</w:t>
      </w:r>
      <w:proofErr w:type="spellEnd"/>
    </w:p>
    <w:p w:rsidR="00985CAC" w:rsidRPr="006460E3" w:rsidRDefault="00985CAC">
      <w:pPr>
        <w:spacing w:line="240" w:lineRule="auto"/>
        <w:rPr>
          <w:szCs w:val="22"/>
        </w:rPr>
      </w:pPr>
    </w:p>
    <w:p w:rsidR="00985CAC" w:rsidRPr="006460E3" w:rsidRDefault="00FA2772">
      <w:pPr>
        <w:numPr>
          <w:ilvl w:val="12"/>
          <w:numId w:val="0"/>
        </w:numPr>
        <w:spacing w:line="240" w:lineRule="auto"/>
        <w:ind w:right="-2"/>
        <w:rPr>
          <w:szCs w:val="22"/>
        </w:rPr>
      </w:pPr>
      <w:r w:rsidRPr="006460E3">
        <w:rPr>
          <w:noProof/>
        </w:rPr>
        <w:t>Tento liek uchovávajte mimo dohľadu a dosahu detí.</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noProof/>
          <w:szCs w:val="22"/>
        </w:rPr>
      </w:pPr>
      <w:r w:rsidRPr="006460E3">
        <w:rPr>
          <w:noProof/>
          <w:szCs w:val="22"/>
        </w:rPr>
        <w:t xml:space="preserve">Nepoužívajte </w:t>
      </w:r>
      <w:r w:rsidR="00FA2772" w:rsidRPr="006460E3">
        <w:rPr>
          <w:noProof/>
          <w:szCs w:val="22"/>
        </w:rPr>
        <w:t xml:space="preserve">tento liek </w:t>
      </w:r>
      <w:r w:rsidRPr="006460E3">
        <w:rPr>
          <w:noProof/>
          <w:szCs w:val="22"/>
        </w:rPr>
        <w:t>po dátume exspirácie, ktorý je uvedený na fľaši a škatuli po EXP. Dátum exspirácie sa vzťahuje na posledný deň v</w:t>
      </w:r>
      <w:r w:rsidR="00FA2772" w:rsidRPr="006460E3">
        <w:rPr>
          <w:noProof/>
          <w:szCs w:val="22"/>
        </w:rPr>
        <w:t xml:space="preserve"> danom </w:t>
      </w:r>
      <w:r w:rsidRPr="006460E3">
        <w:rPr>
          <w:noProof/>
          <w:szCs w:val="22"/>
        </w:rPr>
        <w:t>mesiaci.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Tento liek si nevyžaduje žiadne zvláštne podmienky na uchovávanie.</w:t>
      </w:r>
    </w:p>
    <w:p w:rsidR="00FA2772" w:rsidRPr="006460E3" w:rsidRDefault="00FA2772">
      <w:pPr>
        <w:numPr>
          <w:ilvl w:val="12"/>
          <w:numId w:val="0"/>
        </w:numPr>
        <w:spacing w:line="240" w:lineRule="auto"/>
        <w:ind w:right="-2"/>
        <w:rPr>
          <w:szCs w:val="22"/>
        </w:rPr>
      </w:pPr>
    </w:p>
    <w:p w:rsidR="00FA2772" w:rsidRPr="006460E3" w:rsidRDefault="00FA2772" w:rsidP="00FA2772">
      <w:pPr>
        <w:numPr>
          <w:ilvl w:val="12"/>
          <w:numId w:val="0"/>
        </w:numPr>
        <w:ind w:right="-2"/>
        <w:rPr>
          <w:noProof/>
        </w:rPr>
      </w:pPr>
      <w:r w:rsidRPr="006460E3">
        <w:rPr>
          <w:noProof/>
        </w:rPr>
        <w:t>Nelikvidujte lieky odpadovou vodou alebo domovým odpadom. Nepoužitý liek vráťte do lekárne. Tieto opatrenia pomôžu chrániť životné prostredie.</w:t>
      </w:r>
    </w:p>
    <w:p w:rsidR="00985CAC" w:rsidRPr="006460E3" w:rsidRDefault="00985CAC">
      <w:pPr>
        <w:numPr>
          <w:ilvl w:val="12"/>
          <w:numId w:val="0"/>
        </w:numPr>
        <w:spacing w:line="240" w:lineRule="auto"/>
        <w:ind w:left="567" w:right="-2" w:hanging="567"/>
        <w:rPr>
          <w:szCs w:val="22"/>
        </w:rPr>
      </w:pPr>
    </w:p>
    <w:p w:rsidR="00985CAC" w:rsidRPr="006460E3" w:rsidRDefault="00985CAC">
      <w:pPr>
        <w:numPr>
          <w:ilvl w:val="12"/>
          <w:numId w:val="0"/>
        </w:numPr>
        <w:spacing w:line="240" w:lineRule="auto"/>
        <w:ind w:left="567" w:right="-2" w:hanging="567"/>
        <w:rPr>
          <w:b/>
          <w:szCs w:val="22"/>
        </w:rPr>
      </w:pPr>
    </w:p>
    <w:p w:rsidR="00985CAC" w:rsidRPr="006460E3" w:rsidRDefault="00985CAC">
      <w:pPr>
        <w:numPr>
          <w:ilvl w:val="12"/>
          <w:numId w:val="0"/>
        </w:numPr>
        <w:spacing w:line="240" w:lineRule="auto"/>
        <w:ind w:left="567" w:right="-2" w:hanging="567"/>
        <w:rPr>
          <w:b/>
          <w:szCs w:val="22"/>
        </w:rPr>
      </w:pPr>
      <w:r w:rsidRPr="006460E3">
        <w:rPr>
          <w:b/>
          <w:szCs w:val="22"/>
        </w:rPr>
        <w:t>6.</w:t>
      </w:r>
      <w:r w:rsidRPr="006460E3">
        <w:rPr>
          <w:b/>
          <w:szCs w:val="22"/>
        </w:rPr>
        <w:tab/>
      </w:r>
      <w:r w:rsidR="00FA2772" w:rsidRPr="006460E3">
        <w:rPr>
          <w:b/>
          <w:noProof/>
        </w:rPr>
        <w:t>Obsah balenia a ďalšie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r w:rsidRPr="006460E3">
        <w:rPr>
          <w:b/>
          <w:szCs w:val="22"/>
        </w:rPr>
        <w:t xml:space="preserve">Čo </w:t>
      </w:r>
      <w:proofErr w:type="spellStart"/>
      <w:r w:rsidRPr="006460E3">
        <w:rPr>
          <w:b/>
          <w:szCs w:val="22"/>
        </w:rPr>
        <w:t>Stalevo</w:t>
      </w:r>
      <w:proofErr w:type="spellEnd"/>
      <w:r w:rsidRPr="006460E3">
        <w:rPr>
          <w:b/>
          <w:szCs w:val="22"/>
        </w:rPr>
        <w:t xml:space="preserve"> obsahuje</w:t>
      </w:r>
    </w:p>
    <w:p w:rsidR="00985CAC" w:rsidRPr="006460E3" w:rsidRDefault="00985CAC">
      <w:pPr>
        <w:spacing w:line="240" w:lineRule="auto"/>
        <w:rPr>
          <w:szCs w:val="22"/>
        </w:rPr>
      </w:pPr>
    </w:p>
    <w:p w:rsidR="00985CAC" w:rsidRPr="006460E3" w:rsidRDefault="00985CAC">
      <w:pPr>
        <w:spacing w:line="240" w:lineRule="auto"/>
        <w:ind w:left="540" w:right="-2" w:hanging="540"/>
        <w:rPr>
          <w:szCs w:val="22"/>
        </w:rPr>
      </w:pPr>
      <w:r w:rsidRPr="006460E3">
        <w:rPr>
          <w:szCs w:val="22"/>
        </w:rPr>
        <w:t>-</w:t>
      </w:r>
      <w:r w:rsidRPr="006460E3">
        <w:rPr>
          <w:szCs w:val="22"/>
        </w:rPr>
        <w:tab/>
        <w:t xml:space="preserve">Liečivá v </w:t>
      </w:r>
      <w:r w:rsidR="00396728" w:rsidRPr="006460E3">
        <w:rPr>
          <w:szCs w:val="22"/>
        </w:rPr>
        <w:t xml:space="preserve">lieku </w:t>
      </w:r>
      <w:proofErr w:type="spellStart"/>
      <w:r w:rsidRPr="006460E3">
        <w:rPr>
          <w:szCs w:val="22"/>
        </w:rPr>
        <w:t>Stalev</w:t>
      </w:r>
      <w:r w:rsidR="00396728" w:rsidRPr="006460E3">
        <w:rPr>
          <w:szCs w:val="22"/>
        </w:rPr>
        <w:t>o</w:t>
      </w:r>
      <w:proofErr w:type="spellEnd"/>
      <w:r w:rsidRPr="006460E3">
        <w:rPr>
          <w:szCs w:val="22"/>
        </w:rPr>
        <w:t xml:space="preserve"> sú levodopa, karbidopa a entakapon.</w:t>
      </w:r>
    </w:p>
    <w:p w:rsidR="00985CAC" w:rsidRPr="006460E3" w:rsidRDefault="00985CAC" w:rsidP="00396728">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 xml:space="preserve">Každá 150 mg/37,5 mg/200 mg tableta </w:t>
      </w:r>
      <w:r w:rsidR="00396728" w:rsidRPr="006460E3">
        <w:rPr>
          <w:sz w:val="22"/>
          <w:szCs w:val="22"/>
          <w:lang w:val="sk-SK"/>
        </w:rPr>
        <w:t xml:space="preserve">lieku </w:t>
      </w:r>
      <w:proofErr w:type="spellStart"/>
      <w:r w:rsidRPr="006460E3">
        <w:rPr>
          <w:sz w:val="22"/>
          <w:szCs w:val="22"/>
          <w:lang w:val="sk-SK"/>
        </w:rPr>
        <w:t>Stalev</w:t>
      </w:r>
      <w:r w:rsidR="00396728" w:rsidRPr="006460E3">
        <w:rPr>
          <w:sz w:val="22"/>
          <w:szCs w:val="22"/>
          <w:lang w:val="sk-SK"/>
        </w:rPr>
        <w:t>o</w:t>
      </w:r>
      <w:proofErr w:type="spellEnd"/>
      <w:r w:rsidRPr="006460E3">
        <w:rPr>
          <w:sz w:val="22"/>
          <w:szCs w:val="22"/>
          <w:lang w:val="sk-SK"/>
        </w:rPr>
        <w:t xml:space="preserve"> obsahuje 150 mg levodopy, 37,5 mg karbidopy a </w:t>
      </w:r>
      <w:r w:rsidRPr="006460E3">
        <w:rPr>
          <w:sz w:val="22"/>
          <w:szCs w:val="22"/>
          <w:lang w:val="sk-SK"/>
        </w:rPr>
        <w:tab/>
        <w:t>200 mg entakaponu.</w:t>
      </w:r>
    </w:p>
    <w:p w:rsidR="00985CAC" w:rsidRPr="006460E3" w:rsidRDefault="00985CAC">
      <w:pPr>
        <w:spacing w:line="240" w:lineRule="auto"/>
        <w:ind w:left="567" w:hanging="567"/>
        <w:rPr>
          <w:szCs w:val="22"/>
        </w:rPr>
      </w:pPr>
      <w:r w:rsidRPr="006460E3">
        <w:rPr>
          <w:szCs w:val="22"/>
        </w:rPr>
        <w:t>-</w:t>
      </w:r>
      <w:r w:rsidRPr="006460E3">
        <w:rPr>
          <w:szCs w:val="22"/>
        </w:rPr>
        <w:tab/>
        <w:t>Ďalšie zložky v jadre tablety sú sodná soľ kroskarmelózy, magnéziumstearát, kukuričný škrob, manitol (E421) a povidón (E1201).</w:t>
      </w:r>
    </w:p>
    <w:p w:rsidR="00985CAC" w:rsidRPr="006460E3" w:rsidRDefault="00985CAC">
      <w:pPr>
        <w:spacing w:line="240" w:lineRule="auto"/>
        <w:ind w:left="567" w:hanging="567"/>
        <w:rPr>
          <w:szCs w:val="22"/>
        </w:rPr>
      </w:pPr>
      <w:r w:rsidRPr="006460E3">
        <w:rPr>
          <w:szCs w:val="22"/>
        </w:rPr>
        <w:t>-</w:t>
      </w:r>
      <w:r w:rsidRPr="006460E3">
        <w:rPr>
          <w:szCs w:val="22"/>
        </w:rPr>
        <w:tab/>
        <w:t>Zložky vo filmovej vrstve tablety sú glycerol (85 percent) (E422), hypromelóza, magnéziumstearát, polysorbát 80, červený oxid železitý (E172), sacharóza, oxid titaničitý (E171) a žltý oxid železitý (E172).</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b/>
          <w:noProof/>
          <w:szCs w:val="22"/>
        </w:rPr>
      </w:pPr>
      <w:r w:rsidRPr="006460E3">
        <w:rPr>
          <w:b/>
          <w:noProof/>
          <w:szCs w:val="22"/>
        </w:rPr>
        <w:t>Ako vyzerá Stalevo a obsah balenia</w:t>
      </w:r>
    </w:p>
    <w:p w:rsidR="00985CAC" w:rsidRPr="006460E3" w:rsidRDefault="00985CAC">
      <w:pPr>
        <w:numPr>
          <w:ilvl w:val="12"/>
          <w:numId w:val="0"/>
        </w:numPr>
        <w:spacing w:line="240" w:lineRule="auto"/>
        <w:ind w:right="-2"/>
        <w:rPr>
          <w:szCs w:val="22"/>
        </w:rPr>
      </w:pPr>
    </w:p>
    <w:p w:rsidR="00985CAC" w:rsidRPr="006460E3" w:rsidRDefault="00985CAC">
      <w:pPr>
        <w:pStyle w:val="BodyText3"/>
        <w:spacing w:line="240" w:lineRule="auto"/>
        <w:rPr>
          <w:b w:val="0"/>
          <w:i w:val="0"/>
          <w:szCs w:val="22"/>
          <w:lang w:val="sk-SK"/>
        </w:rPr>
      </w:pPr>
      <w:proofErr w:type="spellStart"/>
      <w:r w:rsidRPr="006460E3">
        <w:rPr>
          <w:b w:val="0"/>
          <w:i w:val="0"/>
          <w:szCs w:val="22"/>
          <w:lang w:val="sk-SK"/>
        </w:rPr>
        <w:t>Stalevo</w:t>
      </w:r>
      <w:proofErr w:type="spellEnd"/>
      <w:r w:rsidRPr="006460E3">
        <w:rPr>
          <w:b w:val="0"/>
          <w:i w:val="0"/>
          <w:szCs w:val="22"/>
          <w:lang w:val="sk-SK"/>
        </w:rPr>
        <w:t xml:space="preserve"> 150 mg/37,5 mg/200 mg: hnedasté alebo sivasté červené, filmom obalené tablety tvaru predĺženej elipsy bez ryhy s označením ‘LCE 150’ na jednej strane.</w:t>
      </w:r>
    </w:p>
    <w:p w:rsidR="00985CAC" w:rsidRPr="006460E3" w:rsidRDefault="00985CAC" w:rsidP="009C64DF"/>
    <w:p w:rsidR="00164D37" w:rsidRPr="006460E3" w:rsidRDefault="00985CAC" w:rsidP="00164D37">
      <w:pPr>
        <w:spacing w:line="240" w:lineRule="auto"/>
        <w:rPr>
          <w:noProof/>
          <w:szCs w:val="22"/>
        </w:rPr>
      </w:pPr>
      <w:proofErr w:type="spellStart"/>
      <w:r w:rsidRPr="006460E3">
        <w:rPr>
          <w:szCs w:val="22"/>
        </w:rPr>
        <w:t>Stalevo</w:t>
      </w:r>
      <w:proofErr w:type="spellEnd"/>
      <w:r w:rsidRPr="006460E3">
        <w:rPr>
          <w:szCs w:val="22"/>
        </w:rPr>
        <w:t xml:space="preserve"> sa vyrába v šiestich rôznych veľkostiach balenia (10, 30, 100, 130, 175 alebo 250 tabliet). </w:t>
      </w:r>
    </w:p>
    <w:p w:rsidR="00164D37" w:rsidRPr="006460E3" w:rsidRDefault="00164D37" w:rsidP="00164D37">
      <w:pPr>
        <w:spacing w:line="240" w:lineRule="auto"/>
      </w:pPr>
      <w:r w:rsidRPr="006460E3">
        <w:rPr>
          <w:szCs w:val="24"/>
        </w:rPr>
        <w:t>Na trh nemusia byť uvedené</w:t>
      </w:r>
      <w:r w:rsidRPr="006460E3">
        <w:rPr>
          <w:noProof/>
          <w:szCs w:val="22"/>
        </w:rPr>
        <w:t xml:space="preserve"> všetky veľkosti balenia.</w:t>
      </w:r>
    </w:p>
    <w:p w:rsidR="00985CAC" w:rsidRPr="006460E3" w:rsidRDefault="00985CAC">
      <w:pPr>
        <w:rPr>
          <w:szCs w:val="22"/>
        </w:rPr>
      </w:pPr>
    </w:p>
    <w:p w:rsidR="00985CAC" w:rsidRPr="006460E3" w:rsidRDefault="00985CAC">
      <w:pPr>
        <w:pStyle w:val="EndnoteText"/>
        <w:rPr>
          <w:szCs w:val="22"/>
        </w:rPr>
      </w:pPr>
      <w:r w:rsidRPr="006460E3">
        <w:rPr>
          <w:b/>
          <w:szCs w:val="22"/>
        </w:rPr>
        <w:t xml:space="preserve">Držiteľ rozhodnutia o registrácii </w:t>
      </w:r>
      <w:r w:rsidR="00947C03" w:rsidRPr="006460E3">
        <w:rPr>
          <w:b/>
          <w:szCs w:val="22"/>
        </w:rPr>
        <w:t xml:space="preserve"> </w:t>
      </w:r>
    </w:p>
    <w:p w:rsidR="00985CAC" w:rsidRPr="006460E3" w:rsidRDefault="00985CAC">
      <w:pPr>
        <w:pStyle w:val="EndnoteText"/>
        <w:rPr>
          <w:szCs w:val="22"/>
        </w:rPr>
      </w:pPr>
      <w:r w:rsidRPr="006460E3">
        <w:rPr>
          <w:szCs w:val="22"/>
        </w:rPr>
        <w:t>Orion Corporation</w:t>
      </w:r>
    </w:p>
    <w:p w:rsidR="00985CAC" w:rsidRPr="006460E3" w:rsidRDefault="00985CAC">
      <w:pPr>
        <w:pStyle w:val="EndnoteText"/>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pStyle w:val="EndnoteText"/>
        <w:rPr>
          <w:szCs w:val="22"/>
        </w:rPr>
      </w:pPr>
      <w:r w:rsidRPr="006460E3">
        <w:rPr>
          <w:szCs w:val="22"/>
        </w:rPr>
        <w:t>Fínsko</w:t>
      </w:r>
    </w:p>
    <w:p w:rsidR="00985CAC" w:rsidRPr="006460E3" w:rsidRDefault="00985CAC">
      <w:pPr>
        <w:spacing w:line="240" w:lineRule="auto"/>
        <w:rPr>
          <w:szCs w:val="22"/>
        </w:rPr>
      </w:pPr>
    </w:p>
    <w:p w:rsidR="00947C03" w:rsidRPr="006460E3" w:rsidRDefault="00947C03" w:rsidP="00947C03">
      <w:pPr>
        <w:numPr>
          <w:ilvl w:val="12"/>
          <w:numId w:val="0"/>
        </w:numPr>
        <w:spacing w:line="240" w:lineRule="auto"/>
        <w:ind w:right="-2"/>
        <w:rPr>
          <w:b/>
          <w:szCs w:val="22"/>
        </w:rPr>
      </w:pPr>
      <w:r w:rsidRPr="006460E3">
        <w:rPr>
          <w:b/>
          <w:szCs w:val="22"/>
        </w:rPr>
        <w:t>Výrobca</w:t>
      </w:r>
    </w:p>
    <w:p w:rsidR="00947C03" w:rsidRPr="006460E3" w:rsidRDefault="00947C03" w:rsidP="00947C03">
      <w:pPr>
        <w:ind w:right="-45"/>
        <w:rPr>
          <w:szCs w:val="22"/>
        </w:rPr>
      </w:pPr>
      <w:r w:rsidRPr="006460E3">
        <w:rPr>
          <w:szCs w:val="22"/>
        </w:rPr>
        <w:t>Orion Corporation Orion Pharma</w:t>
      </w:r>
    </w:p>
    <w:p w:rsidR="00947C03" w:rsidRPr="006460E3" w:rsidRDefault="00947C03" w:rsidP="00947C03">
      <w:pPr>
        <w:ind w:right="-45"/>
        <w:rPr>
          <w:szCs w:val="22"/>
        </w:rPr>
      </w:pPr>
      <w:r w:rsidRPr="006460E3">
        <w:rPr>
          <w:szCs w:val="22"/>
        </w:rPr>
        <w:t>Joensuunkatu 7</w:t>
      </w:r>
    </w:p>
    <w:p w:rsidR="00947C03" w:rsidRPr="006460E3" w:rsidRDefault="00947C03" w:rsidP="00947C03">
      <w:pPr>
        <w:ind w:right="-45"/>
        <w:rPr>
          <w:szCs w:val="22"/>
        </w:rPr>
      </w:pPr>
      <w:r w:rsidRPr="006460E3">
        <w:rPr>
          <w:szCs w:val="22"/>
        </w:rPr>
        <w:t>FI-24100 Salo</w:t>
      </w:r>
    </w:p>
    <w:p w:rsidR="00947C03" w:rsidRPr="006460E3" w:rsidRDefault="00947C03" w:rsidP="00947C03">
      <w:pPr>
        <w:pStyle w:val="EndnoteText"/>
        <w:rPr>
          <w:szCs w:val="22"/>
        </w:rPr>
      </w:pPr>
      <w:r w:rsidRPr="006460E3">
        <w:rPr>
          <w:szCs w:val="22"/>
        </w:rPr>
        <w:t>Fínsko</w:t>
      </w:r>
    </w:p>
    <w:p w:rsidR="00947C03" w:rsidRPr="006460E3" w:rsidRDefault="00947C03" w:rsidP="00947C03">
      <w:pPr>
        <w:spacing w:line="240" w:lineRule="auto"/>
        <w:rPr>
          <w:szCs w:val="22"/>
        </w:rPr>
      </w:pPr>
    </w:p>
    <w:p w:rsidR="00947C03" w:rsidRPr="006460E3" w:rsidRDefault="00947C03" w:rsidP="00947C03">
      <w:pPr>
        <w:pStyle w:val="EndnoteText"/>
        <w:rPr>
          <w:szCs w:val="22"/>
        </w:rPr>
      </w:pPr>
      <w:r w:rsidRPr="006460E3">
        <w:rPr>
          <w:szCs w:val="22"/>
        </w:rPr>
        <w:t>Orion Corporation Orion Pharma</w:t>
      </w:r>
    </w:p>
    <w:p w:rsidR="00947C03" w:rsidRPr="006460E3" w:rsidRDefault="00947C03" w:rsidP="00947C03">
      <w:pPr>
        <w:pStyle w:val="EndnoteText"/>
        <w:rPr>
          <w:szCs w:val="22"/>
        </w:rPr>
      </w:pPr>
      <w:r w:rsidRPr="006460E3">
        <w:rPr>
          <w:szCs w:val="22"/>
        </w:rPr>
        <w:t>Orionintie 1</w:t>
      </w:r>
    </w:p>
    <w:p w:rsidR="00947C03" w:rsidRPr="006460E3" w:rsidRDefault="00947C03" w:rsidP="00947C03">
      <w:pPr>
        <w:spacing w:line="240" w:lineRule="auto"/>
        <w:rPr>
          <w:szCs w:val="22"/>
        </w:rPr>
      </w:pPr>
      <w:r w:rsidRPr="006460E3">
        <w:rPr>
          <w:szCs w:val="22"/>
        </w:rPr>
        <w:t>FI-02200 Espoo</w:t>
      </w:r>
    </w:p>
    <w:p w:rsidR="00947C03" w:rsidRPr="006460E3" w:rsidRDefault="00947C03" w:rsidP="00947C03">
      <w:pPr>
        <w:pStyle w:val="EndnoteText"/>
        <w:rPr>
          <w:szCs w:val="22"/>
        </w:rPr>
      </w:pPr>
      <w:r w:rsidRPr="006460E3">
        <w:rPr>
          <w:szCs w:val="22"/>
        </w:rPr>
        <w:t>Fínsko</w:t>
      </w:r>
    </w:p>
    <w:p w:rsidR="00947C03" w:rsidRPr="006460E3" w:rsidRDefault="00947C03">
      <w:pPr>
        <w:spacing w:line="240" w:lineRule="auto"/>
        <w:rPr>
          <w:szCs w:val="22"/>
        </w:rPr>
      </w:pP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Ak potrebujete akúkoľvek informáciu o tomto lieku</w:t>
      </w:r>
      <w:r w:rsidR="00164D37" w:rsidRPr="006460E3">
        <w:rPr>
          <w:szCs w:val="22"/>
        </w:rPr>
        <w:t>,</w:t>
      </w:r>
      <w:r w:rsidRPr="006460E3">
        <w:rPr>
          <w:szCs w:val="22"/>
        </w:rPr>
        <w:t xml:space="preserve"> kontaktujte miestneho zástupcu držiteľa rozhodnutia o registrácii.</w:t>
      </w:r>
    </w:p>
    <w:p w:rsidR="009B252D" w:rsidRPr="006460E3" w:rsidRDefault="009B252D">
      <w:pPr>
        <w:numPr>
          <w:ilvl w:val="12"/>
          <w:numId w:val="0"/>
        </w:numPr>
        <w:spacing w:line="240" w:lineRule="auto"/>
        <w:ind w:right="-2"/>
        <w:rPr>
          <w:szCs w:val="22"/>
        </w:rPr>
      </w:pPr>
    </w:p>
    <w:tbl>
      <w:tblPr>
        <w:tblW w:w="9315" w:type="dxa"/>
        <w:tblLayout w:type="fixed"/>
        <w:tblLook w:val="04A0" w:firstRow="1" w:lastRow="0" w:firstColumn="1" w:lastColumn="0" w:noHBand="0" w:noVBand="1"/>
      </w:tblPr>
      <w:tblGrid>
        <w:gridCol w:w="4641"/>
        <w:gridCol w:w="4674"/>
      </w:tblGrid>
      <w:tr w:rsidR="009B252D" w:rsidRPr="00873023" w:rsidTr="009B252D">
        <w:trPr>
          <w:cantSplit/>
        </w:trPr>
        <w:tc>
          <w:tcPr>
            <w:tcW w:w="4641" w:type="dxa"/>
          </w:tcPr>
          <w:p w:rsidR="009B252D" w:rsidRPr="00873023" w:rsidRDefault="00947C03" w:rsidP="009B252D">
            <w:pPr>
              <w:rPr>
                <w:rStyle w:val="Strong"/>
                <w:b w:val="0"/>
                <w:bCs w:val="0"/>
                <w:szCs w:val="22"/>
              </w:rPr>
            </w:pPr>
            <w:proofErr w:type="spellStart"/>
            <w:r w:rsidRPr="006460E3">
              <w:rPr>
                <w:rFonts w:ascii="TimesNewRomanPS-BoldMT" w:hAnsi="TimesNewRomanPS-BoldMT" w:cs="TimesNewRomanPS-BoldMT"/>
                <w:b/>
                <w:bCs/>
                <w:szCs w:val="22"/>
                <w:lang w:eastAsia="en-GB"/>
              </w:rPr>
              <w:t>België</w:t>
            </w:r>
            <w:proofErr w:type="spellEnd"/>
            <w:r w:rsidRPr="006460E3">
              <w:rPr>
                <w:rFonts w:ascii="TimesNewRomanPS-BoldMT" w:hAnsi="TimesNewRomanPS-BoldMT" w:cs="TimesNewRomanPS-BoldMT"/>
                <w:b/>
                <w:bCs/>
                <w:szCs w:val="22"/>
                <w:lang w:eastAsia="en-GB"/>
              </w:rPr>
              <w:t>/</w:t>
            </w:r>
            <w:proofErr w:type="spellStart"/>
            <w:r w:rsidRPr="006460E3">
              <w:rPr>
                <w:rFonts w:ascii="TimesNewRomanPS-BoldMT" w:hAnsi="TimesNewRomanPS-BoldMT" w:cs="TimesNewRomanPS-BoldMT"/>
                <w:b/>
                <w:bCs/>
                <w:szCs w:val="22"/>
                <w:lang w:eastAsia="en-GB"/>
              </w:rPr>
              <w:t>Belgique</w:t>
            </w:r>
            <w:proofErr w:type="spellEnd"/>
            <w:r w:rsidRPr="006460E3">
              <w:rPr>
                <w:rFonts w:ascii="TimesNewRomanPS-BoldMT" w:hAnsi="TimesNewRomanPS-BoldMT" w:cs="TimesNewRomanPS-BoldMT"/>
                <w:b/>
                <w:bCs/>
                <w:szCs w:val="22"/>
                <w:lang w:eastAsia="en-GB"/>
              </w:rPr>
              <w:t>/</w:t>
            </w:r>
            <w:proofErr w:type="spellStart"/>
            <w:r w:rsidRPr="006460E3">
              <w:rPr>
                <w:rFonts w:ascii="TimesNewRomanPS-BoldMT" w:hAnsi="TimesNewRomanPS-BoldMT" w:cs="TimesNewRomanPS-BoldMT"/>
                <w:b/>
                <w:bCs/>
                <w:szCs w:val="22"/>
                <w:lang w:eastAsia="en-GB"/>
              </w:rPr>
              <w:t>Belgien</w:t>
            </w:r>
            <w:proofErr w:type="spellEnd"/>
            <w:r w:rsidR="009B252D" w:rsidRPr="00873023">
              <w:rPr>
                <w:b/>
                <w:szCs w:val="22"/>
              </w:rPr>
              <w:br/>
            </w:r>
            <w:proofErr w:type="spellStart"/>
            <w:r w:rsidR="009B252D" w:rsidRPr="00873023">
              <w:rPr>
                <w:rStyle w:val="Strong"/>
                <w:b w:val="0"/>
                <w:bCs w:val="0"/>
                <w:szCs w:val="22"/>
              </w:rPr>
              <w:t>Orion</w:t>
            </w:r>
            <w:proofErr w:type="spellEnd"/>
            <w:r w:rsidR="009B252D" w:rsidRPr="00873023">
              <w:rPr>
                <w:rStyle w:val="Strong"/>
                <w:b w:val="0"/>
                <w:bCs w:val="0"/>
                <w:szCs w:val="22"/>
              </w:rPr>
              <w:t xml:space="preserve"> </w:t>
            </w:r>
            <w:proofErr w:type="spellStart"/>
            <w:r w:rsidR="009B252D" w:rsidRPr="00873023">
              <w:rPr>
                <w:rStyle w:val="Strong"/>
                <w:b w:val="0"/>
                <w:bCs w:val="0"/>
                <w:szCs w:val="22"/>
              </w:rPr>
              <w:t>Pharma</w:t>
            </w:r>
            <w:proofErr w:type="spellEnd"/>
            <w:r w:rsidR="009B252D" w:rsidRPr="00873023">
              <w:rPr>
                <w:rStyle w:val="Strong"/>
                <w:b w:val="0"/>
                <w:bCs w:val="0"/>
                <w:szCs w:val="22"/>
              </w:rPr>
              <w:t xml:space="preserve"> BVBA/SPRL</w:t>
            </w:r>
          </w:p>
          <w:p w:rsidR="009B252D" w:rsidRPr="00873023" w:rsidRDefault="009B252D" w:rsidP="009B252D">
            <w:pPr>
              <w:rPr>
                <w:szCs w:val="22"/>
              </w:rPr>
            </w:pPr>
            <w:r w:rsidRPr="00873023">
              <w:rPr>
                <w:szCs w:val="22"/>
              </w:rPr>
              <w:t>Tél/Tel: +32 (0)15 64 10 20</w:t>
            </w:r>
          </w:p>
          <w:p w:rsidR="009B252D" w:rsidRPr="00873023" w:rsidRDefault="009B252D" w:rsidP="009B252D">
            <w:pPr>
              <w:rPr>
                <w:b/>
                <w:szCs w:val="22"/>
              </w:rPr>
            </w:pPr>
          </w:p>
        </w:tc>
        <w:tc>
          <w:tcPr>
            <w:tcW w:w="4674" w:type="dxa"/>
            <w:hideMark/>
          </w:tcPr>
          <w:p w:rsidR="009B252D" w:rsidRPr="00873023" w:rsidRDefault="009B252D" w:rsidP="009B252D">
            <w:pPr>
              <w:rPr>
                <w:b/>
                <w:szCs w:val="22"/>
              </w:rPr>
            </w:pPr>
            <w:r w:rsidRPr="00873023">
              <w:rPr>
                <w:b/>
                <w:szCs w:val="22"/>
              </w:rPr>
              <w:t>Lietuva</w:t>
            </w:r>
          </w:p>
          <w:p w:rsidR="009B252D" w:rsidRPr="00873023" w:rsidRDefault="009B252D" w:rsidP="009B252D">
            <w:pPr>
              <w:rPr>
                <w:szCs w:val="22"/>
              </w:rPr>
            </w:pPr>
            <w:r w:rsidRPr="00873023">
              <w:rPr>
                <w:szCs w:val="22"/>
              </w:rPr>
              <w:t>UAB Orion Pharma</w:t>
            </w:r>
          </w:p>
          <w:p w:rsidR="009B252D" w:rsidRPr="00873023" w:rsidRDefault="009B252D" w:rsidP="009B252D">
            <w:pPr>
              <w:rPr>
                <w:b/>
                <w:szCs w:val="22"/>
              </w:rPr>
            </w:pPr>
            <w:r w:rsidRPr="00873023">
              <w:rPr>
                <w:szCs w:val="22"/>
              </w:rPr>
              <w:t>Tel. +370 5 276 9499</w:t>
            </w: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България</w:t>
            </w:r>
          </w:p>
          <w:p w:rsidR="00680B1D" w:rsidRPr="00873023" w:rsidRDefault="00680B1D" w:rsidP="00680B1D">
            <w:pPr>
              <w:rPr>
                <w:szCs w:val="22"/>
              </w:rPr>
            </w:pPr>
            <w:r w:rsidRPr="00873023">
              <w:rPr>
                <w:szCs w:val="22"/>
              </w:rPr>
              <w:t>Orion Pharma Poland Sp z.o.o.</w:t>
            </w:r>
          </w:p>
          <w:p w:rsidR="009B252D" w:rsidRPr="00873023" w:rsidRDefault="00680B1D" w:rsidP="009B252D">
            <w:pPr>
              <w:rPr>
                <w:szCs w:val="22"/>
              </w:rPr>
            </w:pPr>
            <w:r w:rsidRPr="00873023">
              <w:rPr>
                <w:szCs w:val="22"/>
              </w:rPr>
              <w:t>Tel.: + 48 22 8333177</w:t>
            </w:r>
          </w:p>
          <w:p w:rsidR="009B252D" w:rsidRPr="00873023" w:rsidRDefault="009B252D" w:rsidP="009B252D">
            <w:pPr>
              <w:rPr>
                <w:b/>
                <w:szCs w:val="22"/>
              </w:rPr>
            </w:pPr>
          </w:p>
        </w:tc>
        <w:tc>
          <w:tcPr>
            <w:tcW w:w="4674" w:type="dxa"/>
            <w:hideMark/>
          </w:tcPr>
          <w:p w:rsidR="009B252D" w:rsidRPr="00873023" w:rsidRDefault="009B252D" w:rsidP="009B252D">
            <w:pPr>
              <w:rPr>
                <w:rStyle w:val="Strong"/>
                <w:b w:val="0"/>
                <w:bCs w:val="0"/>
                <w:szCs w:val="22"/>
              </w:rPr>
            </w:pPr>
            <w:r w:rsidRPr="00873023">
              <w:rPr>
                <w:b/>
                <w:szCs w:val="22"/>
              </w:rPr>
              <w:t>Luxembourg/Luxemburg</w:t>
            </w:r>
            <w:r w:rsidRPr="00873023">
              <w:rPr>
                <w:b/>
                <w:szCs w:val="22"/>
              </w:rPr>
              <w:br/>
            </w:r>
            <w:r w:rsidRPr="00873023">
              <w:rPr>
                <w:rStyle w:val="Strong"/>
                <w:b w:val="0"/>
                <w:bCs w:val="0"/>
                <w:szCs w:val="22"/>
              </w:rPr>
              <w:t>Orion Pharma BVBA/SPRL</w:t>
            </w:r>
          </w:p>
          <w:p w:rsidR="009B252D" w:rsidRPr="00873023" w:rsidRDefault="009B252D" w:rsidP="009B252D">
            <w:pPr>
              <w:rPr>
                <w:szCs w:val="22"/>
              </w:rPr>
            </w:pPr>
            <w:r w:rsidRPr="00873023">
              <w:rPr>
                <w:szCs w:val="22"/>
              </w:rPr>
              <w:t>Tél/Tel: +32 (0)15 64 10 20</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Česká republika</w:t>
            </w:r>
          </w:p>
          <w:p w:rsidR="009B252D" w:rsidRPr="00873023" w:rsidRDefault="009B252D" w:rsidP="009B252D">
            <w:pPr>
              <w:rPr>
                <w:szCs w:val="22"/>
              </w:rPr>
            </w:pPr>
            <w:r w:rsidRPr="00873023">
              <w:rPr>
                <w:szCs w:val="22"/>
              </w:rPr>
              <w:t>Orion Pharma s.r.o.</w:t>
            </w:r>
          </w:p>
          <w:p w:rsidR="009B252D" w:rsidRPr="00873023" w:rsidRDefault="009B252D" w:rsidP="009B252D">
            <w:pPr>
              <w:rPr>
                <w:b/>
                <w:szCs w:val="22"/>
              </w:rPr>
            </w:pPr>
            <w:r w:rsidRPr="00873023">
              <w:rPr>
                <w:szCs w:val="22"/>
              </w:rPr>
              <w:t>Tel:  +420 234 703 305</w:t>
            </w:r>
          </w:p>
        </w:tc>
        <w:tc>
          <w:tcPr>
            <w:tcW w:w="4674" w:type="dxa"/>
            <w:hideMark/>
          </w:tcPr>
          <w:p w:rsidR="009B252D" w:rsidRPr="00873023" w:rsidRDefault="009B252D" w:rsidP="009B252D">
            <w:pPr>
              <w:rPr>
                <w:b/>
                <w:szCs w:val="22"/>
              </w:rPr>
            </w:pPr>
            <w:r w:rsidRPr="00873023">
              <w:rPr>
                <w:b/>
                <w:szCs w:val="22"/>
              </w:rPr>
              <w:t>Magyarország</w:t>
            </w:r>
          </w:p>
          <w:p w:rsidR="009B252D" w:rsidRPr="00873023" w:rsidRDefault="009B252D" w:rsidP="009B252D">
            <w:pPr>
              <w:rPr>
                <w:szCs w:val="22"/>
              </w:rPr>
            </w:pPr>
            <w:r w:rsidRPr="00873023">
              <w:rPr>
                <w:rStyle w:val="Strong"/>
                <w:b w:val="0"/>
                <w:bCs w:val="0"/>
                <w:szCs w:val="22"/>
              </w:rPr>
              <w:t xml:space="preserve">Orion Pharma </w:t>
            </w:r>
            <w:proofErr w:type="spellStart"/>
            <w:r w:rsidRPr="00873023">
              <w:rPr>
                <w:rStyle w:val="Strong"/>
                <w:b w:val="0"/>
                <w:bCs w:val="0"/>
                <w:szCs w:val="22"/>
              </w:rPr>
              <w:t>Kft</w:t>
            </w:r>
            <w:proofErr w:type="spellEnd"/>
            <w:r w:rsidRPr="00873023">
              <w:rPr>
                <w:rStyle w:val="Strong"/>
                <w:b w:val="0"/>
                <w:bCs w:val="0"/>
                <w:szCs w:val="22"/>
              </w:rPr>
              <w:t>.</w:t>
            </w:r>
          </w:p>
          <w:p w:rsidR="009B252D" w:rsidRPr="00873023" w:rsidRDefault="009B252D" w:rsidP="009B252D">
            <w:pPr>
              <w:rPr>
                <w:szCs w:val="22"/>
              </w:rPr>
            </w:pPr>
            <w:r w:rsidRPr="00873023">
              <w:rPr>
                <w:szCs w:val="22"/>
              </w:rPr>
              <w:t>Tel.: +36 1 239 9095</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szCs w:val="22"/>
              </w:rPr>
            </w:pPr>
            <w:r w:rsidRPr="00873023">
              <w:rPr>
                <w:b/>
                <w:szCs w:val="22"/>
              </w:rPr>
              <w:t>Danmark</w:t>
            </w:r>
            <w:r w:rsidRPr="00873023">
              <w:rPr>
                <w:szCs w:val="22"/>
              </w:rPr>
              <w:br/>
              <w:t>Orion Pharma A/S</w:t>
            </w:r>
            <w:r w:rsidRPr="00873023">
              <w:rPr>
                <w:szCs w:val="22"/>
              </w:rPr>
              <w:br/>
              <w:t>Tlf: +45 8614 0000</w:t>
            </w:r>
          </w:p>
        </w:tc>
        <w:tc>
          <w:tcPr>
            <w:tcW w:w="4674" w:type="dxa"/>
            <w:hideMark/>
          </w:tcPr>
          <w:p w:rsidR="009B252D" w:rsidRPr="00873023" w:rsidRDefault="009B252D" w:rsidP="009B252D">
            <w:pPr>
              <w:rPr>
                <w:b/>
                <w:szCs w:val="22"/>
              </w:rPr>
            </w:pPr>
            <w:r w:rsidRPr="00873023">
              <w:rPr>
                <w:b/>
                <w:szCs w:val="22"/>
              </w:rPr>
              <w:t>Malta</w:t>
            </w:r>
          </w:p>
          <w:p w:rsidR="00680B1D" w:rsidRPr="00873023" w:rsidRDefault="00680B1D" w:rsidP="00680B1D">
            <w:pPr>
              <w:spacing w:line="240" w:lineRule="auto"/>
              <w:rPr>
                <w:szCs w:val="22"/>
              </w:rPr>
            </w:pPr>
            <w:proofErr w:type="spellStart"/>
            <w:r w:rsidRPr="00873023">
              <w:rPr>
                <w:szCs w:val="22"/>
              </w:rPr>
              <w:t>Salomone</w:t>
            </w:r>
            <w:proofErr w:type="spellEnd"/>
            <w:r w:rsidRPr="00873023">
              <w:rPr>
                <w:szCs w:val="22"/>
              </w:rPr>
              <w:t xml:space="preserve"> Pharma</w:t>
            </w:r>
          </w:p>
          <w:p w:rsidR="009B252D" w:rsidRPr="00873023" w:rsidRDefault="00680B1D" w:rsidP="009B252D">
            <w:pPr>
              <w:rPr>
                <w:szCs w:val="22"/>
              </w:rPr>
            </w:pPr>
            <w:r w:rsidRPr="00873023">
              <w:rPr>
                <w:szCs w:val="22"/>
              </w:rPr>
              <w:t>Tel: +356 21220174</w:t>
            </w:r>
          </w:p>
          <w:p w:rsidR="00680B1D" w:rsidRPr="00873023" w:rsidRDefault="00680B1D" w:rsidP="009B252D">
            <w:pPr>
              <w:rPr>
                <w:b/>
                <w:szCs w:val="22"/>
              </w:rPr>
            </w:pPr>
          </w:p>
        </w:tc>
      </w:tr>
      <w:tr w:rsidR="009B252D" w:rsidRPr="00873023" w:rsidTr="009B252D">
        <w:trPr>
          <w:cantSplit/>
        </w:trPr>
        <w:tc>
          <w:tcPr>
            <w:tcW w:w="4641" w:type="dxa"/>
          </w:tcPr>
          <w:p w:rsidR="009B252D" w:rsidRPr="00873023" w:rsidRDefault="009B252D" w:rsidP="009B252D">
            <w:pPr>
              <w:rPr>
                <w:szCs w:val="22"/>
              </w:rPr>
            </w:pPr>
            <w:r w:rsidRPr="00873023">
              <w:rPr>
                <w:b/>
                <w:szCs w:val="22"/>
              </w:rPr>
              <w:t xml:space="preserve">Deutschland </w:t>
            </w:r>
            <w:r w:rsidRPr="00873023">
              <w:rPr>
                <w:b/>
                <w:szCs w:val="22"/>
              </w:rPr>
              <w:br/>
            </w:r>
            <w:r w:rsidRPr="00873023">
              <w:rPr>
                <w:szCs w:val="22"/>
              </w:rPr>
              <w:t>Orion Pharma GmbH</w:t>
            </w:r>
          </w:p>
          <w:p w:rsidR="009B252D" w:rsidRPr="00873023" w:rsidRDefault="009B252D" w:rsidP="009B252D">
            <w:pPr>
              <w:rPr>
                <w:b/>
                <w:szCs w:val="22"/>
              </w:rPr>
            </w:pPr>
            <w:r w:rsidRPr="00873023">
              <w:rPr>
                <w:szCs w:val="22"/>
              </w:rPr>
              <w:t>Tel: +49 40 899 6890</w:t>
            </w:r>
          </w:p>
        </w:tc>
        <w:tc>
          <w:tcPr>
            <w:tcW w:w="4674" w:type="dxa"/>
            <w:hideMark/>
          </w:tcPr>
          <w:p w:rsidR="009B252D" w:rsidRPr="00873023" w:rsidRDefault="009B252D" w:rsidP="009B252D">
            <w:pPr>
              <w:rPr>
                <w:rStyle w:val="Strong"/>
                <w:b w:val="0"/>
                <w:bCs w:val="0"/>
                <w:szCs w:val="22"/>
              </w:rPr>
            </w:pPr>
            <w:r w:rsidRPr="00873023">
              <w:rPr>
                <w:b/>
                <w:szCs w:val="22"/>
              </w:rPr>
              <w:t>Nederland</w:t>
            </w:r>
            <w:r w:rsidRPr="00873023">
              <w:rPr>
                <w:b/>
                <w:szCs w:val="22"/>
              </w:rPr>
              <w:br/>
            </w:r>
            <w:r w:rsidRPr="00873023">
              <w:rPr>
                <w:rStyle w:val="Strong"/>
                <w:b w:val="0"/>
                <w:bCs w:val="0"/>
                <w:szCs w:val="22"/>
              </w:rPr>
              <w:t>Orion Pharma BVBA/SPRL</w:t>
            </w:r>
          </w:p>
          <w:p w:rsidR="009B252D" w:rsidRPr="00873023" w:rsidRDefault="009B252D" w:rsidP="009B252D">
            <w:pPr>
              <w:rPr>
                <w:szCs w:val="22"/>
              </w:rPr>
            </w:pPr>
            <w:r w:rsidRPr="00873023">
              <w:rPr>
                <w:szCs w:val="22"/>
              </w:rPr>
              <w:t>Tél/Tel: +32 (0)15 64 10 20</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Eesti</w:t>
            </w:r>
          </w:p>
          <w:p w:rsidR="009B252D" w:rsidRPr="00873023" w:rsidRDefault="009B252D" w:rsidP="009B252D">
            <w:pPr>
              <w:rPr>
                <w:szCs w:val="22"/>
              </w:rPr>
            </w:pPr>
            <w:r w:rsidRPr="00873023">
              <w:rPr>
                <w:szCs w:val="22"/>
              </w:rPr>
              <w:t>Orion Pharma Eesti OÜ</w:t>
            </w:r>
          </w:p>
          <w:p w:rsidR="009B252D" w:rsidRPr="00873023" w:rsidRDefault="009B252D" w:rsidP="009B252D">
            <w:pPr>
              <w:rPr>
                <w:b/>
                <w:szCs w:val="22"/>
              </w:rPr>
            </w:pPr>
            <w:r w:rsidRPr="00873023">
              <w:rPr>
                <w:szCs w:val="22"/>
              </w:rPr>
              <w:t>Tel: +372 66 44 550</w:t>
            </w:r>
          </w:p>
        </w:tc>
        <w:tc>
          <w:tcPr>
            <w:tcW w:w="4674" w:type="dxa"/>
            <w:hideMark/>
          </w:tcPr>
          <w:p w:rsidR="009B252D" w:rsidRPr="00873023" w:rsidRDefault="009B252D" w:rsidP="009B252D">
            <w:pPr>
              <w:rPr>
                <w:b/>
                <w:szCs w:val="22"/>
              </w:rPr>
            </w:pPr>
            <w:r w:rsidRPr="00873023">
              <w:rPr>
                <w:b/>
                <w:szCs w:val="22"/>
              </w:rPr>
              <w:t>Norge</w:t>
            </w:r>
          </w:p>
          <w:p w:rsidR="009B252D" w:rsidRPr="00873023" w:rsidRDefault="009B252D" w:rsidP="009B252D">
            <w:pPr>
              <w:rPr>
                <w:szCs w:val="22"/>
              </w:rPr>
            </w:pPr>
            <w:r w:rsidRPr="00873023">
              <w:rPr>
                <w:szCs w:val="22"/>
              </w:rPr>
              <w:t>Orion Pharma AS</w:t>
            </w:r>
          </w:p>
          <w:p w:rsidR="009B252D" w:rsidRPr="00873023" w:rsidRDefault="009B252D" w:rsidP="009B252D">
            <w:pPr>
              <w:rPr>
                <w:szCs w:val="22"/>
              </w:rPr>
            </w:pPr>
            <w:r w:rsidRPr="00873023">
              <w:rPr>
                <w:szCs w:val="22"/>
              </w:rPr>
              <w:t>Tlf: +47 40 00 42 10</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szCs w:val="22"/>
              </w:rPr>
            </w:pPr>
            <w:r w:rsidRPr="00873023">
              <w:rPr>
                <w:b/>
                <w:szCs w:val="22"/>
              </w:rPr>
              <w:t xml:space="preserve">Ελλάδα </w:t>
            </w:r>
            <w:r w:rsidRPr="00873023">
              <w:rPr>
                <w:b/>
                <w:szCs w:val="22"/>
              </w:rPr>
              <w:br/>
            </w:r>
            <w:r w:rsidRPr="00873023">
              <w:rPr>
                <w:szCs w:val="22"/>
              </w:rPr>
              <w:t xml:space="preserve">Orion Pharma </w:t>
            </w:r>
            <w:proofErr w:type="spellStart"/>
            <w:r w:rsidRPr="00873023">
              <w:rPr>
                <w:szCs w:val="22"/>
              </w:rPr>
              <w:t>Hellas</w:t>
            </w:r>
            <w:proofErr w:type="spellEnd"/>
            <w:r w:rsidRPr="00873023">
              <w:rPr>
                <w:szCs w:val="22"/>
              </w:rPr>
              <w:t xml:space="preserve"> M.E.Π.E</w:t>
            </w:r>
          </w:p>
          <w:p w:rsidR="009B252D" w:rsidRPr="00873023" w:rsidRDefault="009B252D" w:rsidP="009B252D">
            <w:pPr>
              <w:rPr>
                <w:szCs w:val="22"/>
              </w:rPr>
            </w:pPr>
            <w:r w:rsidRPr="00873023">
              <w:rPr>
                <w:szCs w:val="22"/>
              </w:rPr>
              <w:t>Τηλ: + 30 210 980 3355</w:t>
            </w:r>
          </w:p>
          <w:p w:rsidR="009B252D" w:rsidRPr="00873023" w:rsidRDefault="009B252D" w:rsidP="009B252D">
            <w:pPr>
              <w:rPr>
                <w:b/>
                <w:szCs w:val="22"/>
              </w:rPr>
            </w:pPr>
          </w:p>
        </w:tc>
        <w:tc>
          <w:tcPr>
            <w:tcW w:w="4674" w:type="dxa"/>
            <w:hideMark/>
          </w:tcPr>
          <w:p w:rsidR="009B252D" w:rsidRPr="00873023" w:rsidRDefault="009B252D" w:rsidP="009B252D">
            <w:pPr>
              <w:rPr>
                <w:szCs w:val="22"/>
              </w:rPr>
            </w:pPr>
            <w:r w:rsidRPr="00873023">
              <w:rPr>
                <w:b/>
                <w:szCs w:val="22"/>
              </w:rPr>
              <w:t>Österreich</w:t>
            </w:r>
            <w:r w:rsidRPr="00873023">
              <w:rPr>
                <w:b/>
                <w:szCs w:val="22"/>
              </w:rPr>
              <w:br/>
            </w:r>
            <w:r w:rsidRPr="00873023">
              <w:rPr>
                <w:szCs w:val="22"/>
              </w:rPr>
              <w:t>Orion Pharma GmbH</w:t>
            </w:r>
          </w:p>
          <w:p w:rsidR="009B252D" w:rsidRPr="00873023" w:rsidRDefault="009B252D" w:rsidP="009B252D">
            <w:pPr>
              <w:rPr>
                <w:b/>
                <w:szCs w:val="22"/>
              </w:rPr>
            </w:pPr>
            <w:r w:rsidRPr="00873023">
              <w:rPr>
                <w:szCs w:val="22"/>
              </w:rPr>
              <w:t>Tel: +49 40 899 6890</w:t>
            </w:r>
          </w:p>
        </w:tc>
      </w:tr>
      <w:tr w:rsidR="009B252D" w:rsidRPr="00873023" w:rsidTr="009B252D">
        <w:trPr>
          <w:cantSplit/>
        </w:trPr>
        <w:tc>
          <w:tcPr>
            <w:tcW w:w="4641" w:type="dxa"/>
          </w:tcPr>
          <w:p w:rsidR="009B252D" w:rsidRPr="00873023" w:rsidRDefault="009B252D" w:rsidP="009B252D">
            <w:pPr>
              <w:rPr>
                <w:szCs w:val="22"/>
              </w:rPr>
            </w:pPr>
            <w:r w:rsidRPr="00873023">
              <w:rPr>
                <w:b/>
                <w:szCs w:val="22"/>
              </w:rPr>
              <w:t xml:space="preserve">España </w:t>
            </w:r>
            <w:r w:rsidRPr="00873023">
              <w:rPr>
                <w:b/>
                <w:szCs w:val="22"/>
              </w:rPr>
              <w:br/>
            </w:r>
            <w:r w:rsidRPr="00873023">
              <w:rPr>
                <w:szCs w:val="22"/>
              </w:rPr>
              <w:t>Orion Pharma S.L.</w:t>
            </w:r>
          </w:p>
          <w:p w:rsidR="009B252D" w:rsidRPr="00873023" w:rsidRDefault="009B252D" w:rsidP="009B252D">
            <w:pPr>
              <w:rPr>
                <w:szCs w:val="22"/>
              </w:rPr>
            </w:pPr>
            <w:r w:rsidRPr="00873023">
              <w:rPr>
                <w:szCs w:val="22"/>
              </w:rPr>
              <w:t>Tel: + 34 91  599 86 01</w:t>
            </w:r>
          </w:p>
          <w:p w:rsidR="009B252D" w:rsidRPr="00873023" w:rsidRDefault="009B252D" w:rsidP="009B252D">
            <w:pPr>
              <w:rPr>
                <w:b/>
                <w:szCs w:val="22"/>
              </w:rPr>
            </w:pPr>
          </w:p>
        </w:tc>
        <w:tc>
          <w:tcPr>
            <w:tcW w:w="4674" w:type="dxa"/>
            <w:hideMark/>
          </w:tcPr>
          <w:p w:rsidR="009B252D" w:rsidRPr="00873023" w:rsidRDefault="009B252D" w:rsidP="009B252D">
            <w:pPr>
              <w:rPr>
                <w:b/>
                <w:szCs w:val="22"/>
              </w:rPr>
            </w:pPr>
            <w:r w:rsidRPr="00873023">
              <w:rPr>
                <w:b/>
                <w:szCs w:val="22"/>
              </w:rPr>
              <w:t>Polska</w:t>
            </w:r>
          </w:p>
          <w:p w:rsidR="009B252D" w:rsidRPr="00873023" w:rsidRDefault="009B252D" w:rsidP="009B252D">
            <w:pPr>
              <w:rPr>
                <w:szCs w:val="22"/>
              </w:rPr>
            </w:pPr>
            <w:r w:rsidRPr="00873023">
              <w:rPr>
                <w:szCs w:val="22"/>
              </w:rPr>
              <w:t>Orion Pharma Poland Sp z.o.o.</w:t>
            </w:r>
          </w:p>
          <w:p w:rsidR="009B252D" w:rsidRPr="00873023" w:rsidRDefault="009B252D" w:rsidP="009B252D">
            <w:pPr>
              <w:rPr>
                <w:b/>
                <w:szCs w:val="22"/>
              </w:rPr>
            </w:pPr>
            <w:r w:rsidRPr="00873023">
              <w:rPr>
                <w:szCs w:val="22"/>
              </w:rPr>
              <w:t>Tel.: + 48 22 8333177</w:t>
            </w:r>
          </w:p>
        </w:tc>
      </w:tr>
      <w:tr w:rsidR="009B252D" w:rsidRPr="00873023" w:rsidTr="009B252D">
        <w:trPr>
          <w:cantSplit/>
        </w:trPr>
        <w:tc>
          <w:tcPr>
            <w:tcW w:w="4641" w:type="dxa"/>
          </w:tcPr>
          <w:p w:rsidR="009B252D" w:rsidRPr="00873023" w:rsidRDefault="009B252D" w:rsidP="009B252D">
            <w:pPr>
              <w:rPr>
                <w:szCs w:val="22"/>
              </w:rPr>
            </w:pPr>
            <w:r w:rsidRPr="00873023">
              <w:rPr>
                <w:b/>
                <w:szCs w:val="22"/>
              </w:rPr>
              <w:t xml:space="preserve">France </w:t>
            </w:r>
            <w:r w:rsidRPr="00873023">
              <w:rPr>
                <w:b/>
                <w:szCs w:val="22"/>
              </w:rPr>
              <w:br/>
            </w:r>
            <w:r w:rsidRPr="00873023">
              <w:rPr>
                <w:szCs w:val="22"/>
              </w:rPr>
              <w:t xml:space="preserve">Centre </w:t>
            </w:r>
            <w:proofErr w:type="spellStart"/>
            <w:r w:rsidRPr="00873023">
              <w:rPr>
                <w:szCs w:val="22"/>
              </w:rPr>
              <w:t>Spécialités</w:t>
            </w:r>
            <w:proofErr w:type="spellEnd"/>
            <w:r w:rsidRPr="00873023">
              <w:rPr>
                <w:szCs w:val="22"/>
              </w:rPr>
              <w:t xml:space="preserve"> </w:t>
            </w:r>
            <w:proofErr w:type="spellStart"/>
            <w:r w:rsidRPr="00873023">
              <w:rPr>
                <w:szCs w:val="22"/>
              </w:rPr>
              <w:t>Pharmaceutiques</w:t>
            </w:r>
            <w:proofErr w:type="spellEnd"/>
          </w:p>
          <w:p w:rsidR="009B252D" w:rsidRPr="00873023" w:rsidRDefault="009B252D" w:rsidP="009B252D">
            <w:pPr>
              <w:rPr>
                <w:szCs w:val="22"/>
              </w:rPr>
            </w:pPr>
            <w:r w:rsidRPr="00873023">
              <w:rPr>
                <w:szCs w:val="22"/>
              </w:rPr>
              <w:t>Tel: + 33 (0) 1 47 04 80 46</w:t>
            </w:r>
          </w:p>
          <w:p w:rsidR="009B252D" w:rsidRPr="00873023" w:rsidRDefault="009B252D" w:rsidP="009B252D">
            <w:pPr>
              <w:rPr>
                <w:b/>
                <w:szCs w:val="22"/>
              </w:rPr>
            </w:pPr>
          </w:p>
        </w:tc>
        <w:tc>
          <w:tcPr>
            <w:tcW w:w="4674" w:type="dxa"/>
            <w:hideMark/>
          </w:tcPr>
          <w:p w:rsidR="009B252D" w:rsidRPr="00873023" w:rsidRDefault="009B252D" w:rsidP="009B252D">
            <w:pPr>
              <w:rPr>
                <w:szCs w:val="22"/>
              </w:rPr>
            </w:pPr>
            <w:r w:rsidRPr="00873023">
              <w:rPr>
                <w:b/>
                <w:szCs w:val="22"/>
              </w:rPr>
              <w:t>Portugal</w:t>
            </w:r>
            <w:r w:rsidRPr="00873023">
              <w:rPr>
                <w:b/>
                <w:szCs w:val="22"/>
              </w:rPr>
              <w:br/>
            </w:r>
            <w:proofErr w:type="spellStart"/>
            <w:r w:rsidRPr="00873023">
              <w:rPr>
                <w:szCs w:val="22"/>
              </w:rPr>
              <w:t>Orionfin</w:t>
            </w:r>
            <w:proofErr w:type="spellEnd"/>
            <w:r w:rsidRPr="00873023">
              <w:rPr>
                <w:szCs w:val="22"/>
              </w:rPr>
              <w:t xml:space="preserve"> </w:t>
            </w:r>
            <w:proofErr w:type="spellStart"/>
            <w:r w:rsidRPr="00873023">
              <w:rPr>
                <w:szCs w:val="22"/>
              </w:rPr>
              <w:t>Unipessoal</w:t>
            </w:r>
            <w:proofErr w:type="spellEnd"/>
            <w:r w:rsidRPr="00873023">
              <w:rPr>
                <w:szCs w:val="22"/>
              </w:rPr>
              <w:t xml:space="preserve"> </w:t>
            </w:r>
            <w:proofErr w:type="spellStart"/>
            <w:r w:rsidRPr="00873023">
              <w:rPr>
                <w:szCs w:val="22"/>
              </w:rPr>
              <w:t>Lda</w:t>
            </w:r>
            <w:proofErr w:type="spellEnd"/>
          </w:p>
          <w:p w:rsidR="009B252D" w:rsidRPr="00873023" w:rsidRDefault="009B252D" w:rsidP="009B252D">
            <w:pPr>
              <w:rPr>
                <w:b/>
                <w:szCs w:val="22"/>
              </w:rPr>
            </w:pPr>
            <w:r w:rsidRPr="00873023">
              <w:rPr>
                <w:szCs w:val="22"/>
              </w:rPr>
              <w:t>Tel: + 351 21 154 68 20</w:t>
            </w: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Hrvatska</w:t>
            </w:r>
          </w:p>
          <w:p w:rsidR="009B252D" w:rsidRPr="00873023" w:rsidRDefault="009B252D" w:rsidP="009B252D">
            <w:pPr>
              <w:rPr>
                <w:rStyle w:val="Strong"/>
                <w:b w:val="0"/>
                <w:bCs w:val="0"/>
                <w:szCs w:val="22"/>
              </w:rPr>
            </w:pPr>
            <w:r w:rsidRPr="00873023">
              <w:rPr>
                <w:rStyle w:val="Strong"/>
                <w:b w:val="0"/>
                <w:bCs w:val="0"/>
                <w:szCs w:val="22"/>
              </w:rPr>
              <w:t xml:space="preserve">Orion Pharma </w:t>
            </w:r>
            <w:proofErr w:type="spellStart"/>
            <w:r w:rsidRPr="00873023">
              <w:rPr>
                <w:rStyle w:val="Strong"/>
                <w:b w:val="0"/>
                <w:bCs w:val="0"/>
                <w:szCs w:val="22"/>
              </w:rPr>
              <w:t>d.o.o</w:t>
            </w:r>
            <w:proofErr w:type="spellEnd"/>
            <w:r w:rsidRPr="00873023">
              <w:rPr>
                <w:rStyle w:val="Strong"/>
                <w:b w:val="0"/>
                <w:bCs w:val="0"/>
                <w:szCs w:val="22"/>
              </w:rPr>
              <w:t>.</w:t>
            </w:r>
          </w:p>
          <w:p w:rsidR="009B252D" w:rsidRPr="00873023" w:rsidRDefault="009B252D" w:rsidP="009B252D">
            <w:pPr>
              <w:rPr>
                <w:b/>
                <w:szCs w:val="22"/>
              </w:rPr>
            </w:pPr>
            <w:r w:rsidRPr="00873023">
              <w:rPr>
                <w:szCs w:val="22"/>
              </w:rPr>
              <w:t>Tel: +386 (0) 1 600 8015</w:t>
            </w:r>
          </w:p>
        </w:tc>
        <w:tc>
          <w:tcPr>
            <w:tcW w:w="4674" w:type="dxa"/>
            <w:hideMark/>
          </w:tcPr>
          <w:p w:rsidR="009B252D" w:rsidRPr="00873023" w:rsidRDefault="009B252D" w:rsidP="009B252D">
            <w:pPr>
              <w:rPr>
                <w:b/>
                <w:szCs w:val="22"/>
              </w:rPr>
            </w:pPr>
            <w:r w:rsidRPr="00873023">
              <w:rPr>
                <w:b/>
                <w:szCs w:val="22"/>
              </w:rPr>
              <w:t>România</w:t>
            </w:r>
          </w:p>
          <w:p w:rsidR="009B252D" w:rsidRPr="00873023" w:rsidRDefault="009B252D" w:rsidP="009B252D">
            <w:pPr>
              <w:rPr>
                <w:szCs w:val="22"/>
              </w:rPr>
            </w:pPr>
            <w:r w:rsidRPr="00873023">
              <w:rPr>
                <w:szCs w:val="22"/>
              </w:rPr>
              <w:t>Orion Corporation</w:t>
            </w:r>
          </w:p>
          <w:p w:rsidR="009B252D" w:rsidRPr="00873023" w:rsidRDefault="009B252D" w:rsidP="009B252D">
            <w:pPr>
              <w:rPr>
                <w:szCs w:val="22"/>
              </w:rPr>
            </w:pPr>
            <w:r w:rsidRPr="00873023">
              <w:rPr>
                <w:szCs w:val="22"/>
              </w:rPr>
              <w:t>Tel: +358 10 4261</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szCs w:val="22"/>
              </w:rPr>
            </w:pPr>
            <w:r w:rsidRPr="00873023">
              <w:rPr>
                <w:b/>
                <w:szCs w:val="22"/>
              </w:rPr>
              <w:t>Ireland</w:t>
            </w:r>
            <w:r w:rsidRPr="00873023">
              <w:rPr>
                <w:b/>
                <w:szCs w:val="22"/>
              </w:rPr>
              <w:br/>
            </w:r>
            <w:r w:rsidRPr="00873023">
              <w:rPr>
                <w:szCs w:val="22"/>
              </w:rPr>
              <w:t>Orion Pharma (Ireland) Ltd.</w:t>
            </w:r>
          </w:p>
          <w:p w:rsidR="009B252D" w:rsidRPr="00873023" w:rsidRDefault="009B252D" w:rsidP="009B252D">
            <w:pPr>
              <w:rPr>
                <w:szCs w:val="22"/>
              </w:rPr>
            </w:pPr>
            <w:r w:rsidRPr="00873023">
              <w:rPr>
                <w:szCs w:val="22"/>
              </w:rPr>
              <w:t>c/o Allphar Services Ltd.</w:t>
            </w:r>
          </w:p>
          <w:p w:rsidR="009B252D" w:rsidRPr="00873023" w:rsidRDefault="009B252D" w:rsidP="009B252D">
            <w:pPr>
              <w:rPr>
                <w:szCs w:val="22"/>
              </w:rPr>
            </w:pPr>
            <w:r w:rsidRPr="00873023">
              <w:rPr>
                <w:szCs w:val="22"/>
              </w:rPr>
              <w:t>Tel: +353 1 428 7777</w:t>
            </w:r>
          </w:p>
          <w:p w:rsidR="009B252D" w:rsidRPr="00873023" w:rsidRDefault="009B252D" w:rsidP="009B252D">
            <w:pPr>
              <w:rPr>
                <w:b/>
                <w:szCs w:val="22"/>
              </w:rPr>
            </w:pPr>
          </w:p>
        </w:tc>
        <w:tc>
          <w:tcPr>
            <w:tcW w:w="4674" w:type="dxa"/>
            <w:hideMark/>
          </w:tcPr>
          <w:p w:rsidR="009B252D" w:rsidRPr="00873023" w:rsidRDefault="009B252D" w:rsidP="009B252D">
            <w:pPr>
              <w:rPr>
                <w:b/>
                <w:szCs w:val="22"/>
              </w:rPr>
            </w:pPr>
            <w:r w:rsidRPr="00873023">
              <w:rPr>
                <w:b/>
                <w:szCs w:val="22"/>
              </w:rPr>
              <w:t>Slovenija</w:t>
            </w:r>
          </w:p>
          <w:p w:rsidR="009B252D" w:rsidRPr="00873023" w:rsidRDefault="009B252D" w:rsidP="009B252D">
            <w:pPr>
              <w:rPr>
                <w:rStyle w:val="Strong"/>
                <w:b w:val="0"/>
                <w:bCs w:val="0"/>
                <w:szCs w:val="22"/>
              </w:rPr>
            </w:pPr>
            <w:r w:rsidRPr="00873023">
              <w:rPr>
                <w:rStyle w:val="Strong"/>
                <w:b w:val="0"/>
                <w:bCs w:val="0"/>
                <w:szCs w:val="22"/>
              </w:rPr>
              <w:t xml:space="preserve">Orion Pharma </w:t>
            </w:r>
            <w:proofErr w:type="spellStart"/>
            <w:r w:rsidRPr="00873023">
              <w:rPr>
                <w:rStyle w:val="Strong"/>
                <w:b w:val="0"/>
                <w:bCs w:val="0"/>
                <w:szCs w:val="22"/>
              </w:rPr>
              <w:t>d.o.o</w:t>
            </w:r>
            <w:proofErr w:type="spellEnd"/>
            <w:r w:rsidRPr="00873023">
              <w:rPr>
                <w:rStyle w:val="Strong"/>
                <w:b w:val="0"/>
                <w:bCs w:val="0"/>
                <w:szCs w:val="22"/>
              </w:rPr>
              <w:t>.</w:t>
            </w:r>
          </w:p>
          <w:p w:rsidR="009B252D" w:rsidRPr="00873023" w:rsidRDefault="009B252D" w:rsidP="009B252D">
            <w:pPr>
              <w:rPr>
                <w:b/>
                <w:szCs w:val="22"/>
              </w:rPr>
            </w:pPr>
            <w:r w:rsidRPr="00873023">
              <w:rPr>
                <w:szCs w:val="22"/>
              </w:rPr>
              <w:t>Tel: +386 (0) 1 600 8015</w:t>
            </w: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Ísland</w:t>
            </w:r>
          </w:p>
          <w:p w:rsidR="009B252D" w:rsidRPr="00873023" w:rsidRDefault="009B252D" w:rsidP="009B252D">
            <w:pPr>
              <w:rPr>
                <w:szCs w:val="22"/>
              </w:rPr>
            </w:pPr>
            <w:r w:rsidRPr="00873023">
              <w:rPr>
                <w:szCs w:val="22"/>
              </w:rPr>
              <w:t>Vistor hf.</w:t>
            </w:r>
          </w:p>
          <w:p w:rsidR="009B252D" w:rsidRPr="00873023" w:rsidRDefault="009B252D" w:rsidP="009B252D">
            <w:pPr>
              <w:rPr>
                <w:b/>
                <w:szCs w:val="22"/>
              </w:rPr>
            </w:pPr>
            <w:r w:rsidRPr="00873023">
              <w:rPr>
                <w:szCs w:val="22"/>
              </w:rPr>
              <w:t>Sími: +354 535 7000</w:t>
            </w:r>
          </w:p>
        </w:tc>
        <w:tc>
          <w:tcPr>
            <w:tcW w:w="4674" w:type="dxa"/>
            <w:hideMark/>
          </w:tcPr>
          <w:p w:rsidR="009B252D" w:rsidRPr="00873023" w:rsidRDefault="009B252D" w:rsidP="009B252D">
            <w:pPr>
              <w:rPr>
                <w:b/>
                <w:szCs w:val="22"/>
              </w:rPr>
            </w:pPr>
            <w:r w:rsidRPr="00873023">
              <w:rPr>
                <w:b/>
                <w:szCs w:val="22"/>
              </w:rPr>
              <w:t>Slovenská republika</w:t>
            </w:r>
          </w:p>
          <w:p w:rsidR="009B252D" w:rsidRPr="00873023" w:rsidRDefault="009B252D" w:rsidP="009B252D">
            <w:pPr>
              <w:rPr>
                <w:rStyle w:val="Strong"/>
                <w:b w:val="0"/>
                <w:bCs w:val="0"/>
                <w:szCs w:val="22"/>
              </w:rPr>
            </w:pPr>
            <w:r w:rsidRPr="00873023">
              <w:rPr>
                <w:rStyle w:val="Strong"/>
                <w:b w:val="0"/>
                <w:bCs w:val="0"/>
                <w:szCs w:val="22"/>
              </w:rPr>
              <w:t>Orion Pharma s.r.o</w:t>
            </w:r>
          </w:p>
          <w:p w:rsidR="009B252D" w:rsidRPr="00873023" w:rsidRDefault="009B252D" w:rsidP="009B252D">
            <w:pPr>
              <w:rPr>
                <w:szCs w:val="22"/>
              </w:rPr>
            </w:pPr>
            <w:r w:rsidRPr="00873023">
              <w:rPr>
                <w:szCs w:val="22"/>
              </w:rPr>
              <w:t>Tel:  +420 234 703 305</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szCs w:val="22"/>
              </w:rPr>
            </w:pPr>
            <w:r w:rsidRPr="00873023">
              <w:rPr>
                <w:b/>
                <w:szCs w:val="22"/>
              </w:rPr>
              <w:t>Italia</w:t>
            </w:r>
            <w:r w:rsidRPr="00873023">
              <w:rPr>
                <w:b/>
                <w:szCs w:val="22"/>
              </w:rPr>
              <w:br/>
            </w:r>
            <w:r w:rsidRPr="00873023">
              <w:rPr>
                <w:szCs w:val="22"/>
              </w:rPr>
              <w:t xml:space="preserve">Orion Pharma </w:t>
            </w:r>
            <w:proofErr w:type="spellStart"/>
            <w:r w:rsidRPr="00873023">
              <w:rPr>
                <w:szCs w:val="22"/>
              </w:rPr>
              <w:t>S.r.l</w:t>
            </w:r>
            <w:proofErr w:type="spellEnd"/>
            <w:r w:rsidRPr="00873023">
              <w:rPr>
                <w:szCs w:val="22"/>
              </w:rPr>
              <w:t>.</w:t>
            </w:r>
          </w:p>
          <w:p w:rsidR="009B252D" w:rsidRPr="00873023" w:rsidRDefault="009B252D" w:rsidP="009B252D">
            <w:pPr>
              <w:rPr>
                <w:b/>
                <w:szCs w:val="22"/>
              </w:rPr>
            </w:pPr>
            <w:r w:rsidRPr="00873023">
              <w:rPr>
                <w:szCs w:val="22"/>
              </w:rPr>
              <w:t>Tel: + 39 02 67876111</w:t>
            </w:r>
          </w:p>
        </w:tc>
        <w:tc>
          <w:tcPr>
            <w:tcW w:w="4674" w:type="dxa"/>
            <w:hideMark/>
          </w:tcPr>
          <w:p w:rsidR="009B252D" w:rsidRPr="00873023" w:rsidRDefault="009B252D" w:rsidP="009B252D">
            <w:pPr>
              <w:rPr>
                <w:szCs w:val="22"/>
              </w:rPr>
            </w:pPr>
            <w:r w:rsidRPr="00873023">
              <w:rPr>
                <w:b/>
                <w:szCs w:val="22"/>
              </w:rPr>
              <w:t>Suomi/Finland</w:t>
            </w:r>
            <w:r w:rsidRPr="00873023">
              <w:rPr>
                <w:b/>
                <w:szCs w:val="22"/>
              </w:rPr>
              <w:br/>
            </w:r>
            <w:r w:rsidRPr="00873023">
              <w:rPr>
                <w:szCs w:val="22"/>
              </w:rPr>
              <w:t>Orion Corporation</w:t>
            </w:r>
          </w:p>
          <w:p w:rsidR="009B252D" w:rsidRPr="00873023" w:rsidRDefault="009B252D" w:rsidP="009B252D">
            <w:pPr>
              <w:rPr>
                <w:szCs w:val="22"/>
              </w:rPr>
            </w:pPr>
            <w:r w:rsidRPr="00873023">
              <w:rPr>
                <w:szCs w:val="22"/>
              </w:rPr>
              <w:t>Puh./Tel: +358 10 4261</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Κύπρος</w:t>
            </w:r>
          </w:p>
          <w:p w:rsidR="009B252D" w:rsidRPr="00873023" w:rsidRDefault="009B252D" w:rsidP="009B252D">
            <w:pPr>
              <w:rPr>
                <w:szCs w:val="22"/>
              </w:rPr>
            </w:pPr>
            <w:proofErr w:type="spellStart"/>
            <w:r w:rsidRPr="00873023">
              <w:rPr>
                <w:szCs w:val="22"/>
              </w:rPr>
              <w:t>Lifepharma</w:t>
            </w:r>
            <w:proofErr w:type="spellEnd"/>
            <w:r w:rsidRPr="00873023">
              <w:rPr>
                <w:szCs w:val="22"/>
              </w:rPr>
              <w:t xml:space="preserve"> (ZAM) Ltd</w:t>
            </w:r>
          </w:p>
          <w:p w:rsidR="009B252D" w:rsidRPr="00873023" w:rsidRDefault="009B252D" w:rsidP="009B252D">
            <w:pPr>
              <w:rPr>
                <w:b/>
                <w:szCs w:val="22"/>
              </w:rPr>
            </w:pPr>
            <w:r w:rsidRPr="00873023">
              <w:rPr>
                <w:szCs w:val="22"/>
              </w:rPr>
              <w:t>Τηλ.: +357 22056300</w:t>
            </w:r>
          </w:p>
        </w:tc>
        <w:tc>
          <w:tcPr>
            <w:tcW w:w="4674" w:type="dxa"/>
            <w:hideMark/>
          </w:tcPr>
          <w:p w:rsidR="009B252D" w:rsidRPr="00873023" w:rsidRDefault="009B252D" w:rsidP="009B252D">
            <w:pPr>
              <w:rPr>
                <w:szCs w:val="22"/>
              </w:rPr>
            </w:pPr>
            <w:r w:rsidRPr="00873023">
              <w:rPr>
                <w:b/>
                <w:szCs w:val="22"/>
              </w:rPr>
              <w:t>Sverige</w:t>
            </w:r>
            <w:r w:rsidRPr="00873023">
              <w:rPr>
                <w:b/>
                <w:szCs w:val="22"/>
              </w:rPr>
              <w:br/>
            </w:r>
            <w:r w:rsidRPr="00873023">
              <w:rPr>
                <w:szCs w:val="22"/>
              </w:rPr>
              <w:t>Orion Pharma AB</w:t>
            </w:r>
          </w:p>
          <w:p w:rsidR="009B252D" w:rsidRPr="00873023" w:rsidRDefault="009B252D" w:rsidP="009B252D">
            <w:pPr>
              <w:rPr>
                <w:szCs w:val="22"/>
              </w:rPr>
            </w:pPr>
            <w:r w:rsidRPr="00873023">
              <w:rPr>
                <w:szCs w:val="22"/>
              </w:rPr>
              <w:t>Tel: +46 8 623 6440</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Latvija</w:t>
            </w:r>
          </w:p>
          <w:p w:rsidR="009B252D" w:rsidRPr="00873023" w:rsidRDefault="009B252D" w:rsidP="009B252D">
            <w:pPr>
              <w:rPr>
                <w:szCs w:val="22"/>
              </w:rPr>
            </w:pPr>
            <w:r w:rsidRPr="00873023">
              <w:rPr>
                <w:szCs w:val="22"/>
              </w:rPr>
              <w:t>Orion Corporation</w:t>
            </w:r>
          </w:p>
          <w:p w:rsidR="009B252D" w:rsidRPr="00873023" w:rsidRDefault="009B252D" w:rsidP="009B252D">
            <w:pPr>
              <w:rPr>
                <w:szCs w:val="22"/>
              </w:rPr>
            </w:pPr>
            <w:r w:rsidRPr="00873023">
              <w:rPr>
                <w:szCs w:val="22"/>
              </w:rPr>
              <w:t>Orion Pharma pārstāvniecība</w:t>
            </w:r>
          </w:p>
          <w:p w:rsidR="009B252D" w:rsidRPr="00873023" w:rsidRDefault="009B252D" w:rsidP="009B252D">
            <w:pPr>
              <w:rPr>
                <w:szCs w:val="22"/>
              </w:rPr>
            </w:pPr>
            <w:r w:rsidRPr="00873023">
              <w:rPr>
                <w:szCs w:val="22"/>
              </w:rPr>
              <w:t>Tel: +371 20028332</w:t>
            </w:r>
          </w:p>
          <w:p w:rsidR="009B252D" w:rsidRPr="00873023" w:rsidRDefault="009B252D" w:rsidP="009B252D">
            <w:pPr>
              <w:rPr>
                <w:b/>
                <w:szCs w:val="22"/>
              </w:rPr>
            </w:pPr>
          </w:p>
        </w:tc>
        <w:tc>
          <w:tcPr>
            <w:tcW w:w="4674" w:type="dxa"/>
            <w:hideMark/>
          </w:tcPr>
          <w:p w:rsidR="009B252D" w:rsidRPr="00873023" w:rsidRDefault="009B252D" w:rsidP="009B252D">
            <w:pPr>
              <w:rPr>
                <w:b/>
                <w:szCs w:val="22"/>
              </w:rPr>
            </w:pPr>
            <w:r w:rsidRPr="00873023">
              <w:rPr>
                <w:b/>
                <w:szCs w:val="22"/>
              </w:rPr>
              <w:t>United Kingdom</w:t>
            </w:r>
          </w:p>
          <w:p w:rsidR="009B252D" w:rsidRPr="00873023" w:rsidRDefault="009B252D" w:rsidP="009B252D">
            <w:pPr>
              <w:rPr>
                <w:szCs w:val="22"/>
              </w:rPr>
            </w:pPr>
            <w:r w:rsidRPr="00873023">
              <w:rPr>
                <w:szCs w:val="22"/>
              </w:rPr>
              <w:t>Orion Pharma (UK) Ltd.</w:t>
            </w:r>
          </w:p>
          <w:p w:rsidR="009B252D" w:rsidRPr="00873023" w:rsidRDefault="009B252D" w:rsidP="009B252D">
            <w:pPr>
              <w:rPr>
                <w:b/>
                <w:szCs w:val="22"/>
              </w:rPr>
            </w:pPr>
            <w:r w:rsidRPr="00873023">
              <w:rPr>
                <w:szCs w:val="22"/>
              </w:rPr>
              <w:t>Tel: +44 1635 520 300</w:t>
            </w:r>
          </w:p>
        </w:tc>
      </w:tr>
    </w:tbl>
    <w:p w:rsidR="009B252D" w:rsidRPr="006460E3" w:rsidRDefault="009B252D">
      <w:pPr>
        <w:numPr>
          <w:ilvl w:val="12"/>
          <w:numId w:val="0"/>
        </w:numPr>
        <w:spacing w:line="240" w:lineRule="auto"/>
        <w:ind w:right="-2"/>
        <w:rPr>
          <w:szCs w:val="22"/>
        </w:rPr>
      </w:pPr>
    </w:p>
    <w:p w:rsidR="00985CAC" w:rsidRPr="006460E3" w:rsidRDefault="00985CAC">
      <w:pPr>
        <w:numPr>
          <w:ilvl w:val="12"/>
          <w:numId w:val="0"/>
        </w:numPr>
        <w:spacing w:line="240" w:lineRule="auto"/>
        <w:ind w:right="-2"/>
        <w:outlineLvl w:val="0"/>
        <w:rPr>
          <w:b/>
          <w:noProof/>
        </w:rPr>
      </w:pPr>
      <w:r w:rsidRPr="006460E3">
        <w:rPr>
          <w:b/>
          <w:szCs w:val="22"/>
        </w:rPr>
        <w:t xml:space="preserve">Táto písomná informácia bola </w:t>
      </w:r>
      <w:r w:rsidR="002F661B" w:rsidRPr="006460E3">
        <w:rPr>
          <w:b/>
          <w:szCs w:val="24"/>
        </w:rPr>
        <w:t>naposledy</w:t>
      </w:r>
      <w:r w:rsidR="002F661B" w:rsidRPr="006460E3">
        <w:rPr>
          <w:b/>
          <w:noProof/>
        </w:rPr>
        <w:t xml:space="preserve"> </w:t>
      </w:r>
      <w:r w:rsidR="00FA2772" w:rsidRPr="006460E3">
        <w:rPr>
          <w:b/>
          <w:noProof/>
        </w:rPr>
        <w:t>aktualizovaná v</w:t>
      </w:r>
    </w:p>
    <w:p w:rsidR="009B252D" w:rsidRPr="006460E3" w:rsidRDefault="009B252D">
      <w:pPr>
        <w:numPr>
          <w:ilvl w:val="12"/>
          <w:numId w:val="0"/>
        </w:numPr>
        <w:spacing w:line="240" w:lineRule="auto"/>
        <w:ind w:right="-2"/>
        <w:outlineLvl w:val="0"/>
        <w:rPr>
          <w:b/>
          <w:szCs w:val="22"/>
        </w:rPr>
      </w:pPr>
    </w:p>
    <w:p w:rsidR="00FA2772" w:rsidRPr="006460E3" w:rsidRDefault="00FA2772">
      <w:pPr>
        <w:numPr>
          <w:ilvl w:val="12"/>
          <w:numId w:val="0"/>
        </w:numPr>
        <w:spacing w:line="240" w:lineRule="auto"/>
        <w:ind w:right="-2"/>
        <w:outlineLvl w:val="0"/>
        <w:rPr>
          <w:b/>
          <w:szCs w:val="22"/>
        </w:rPr>
      </w:pPr>
    </w:p>
    <w:p w:rsidR="00FA2772" w:rsidRPr="006460E3" w:rsidRDefault="00FA2772">
      <w:pPr>
        <w:numPr>
          <w:ilvl w:val="12"/>
          <w:numId w:val="0"/>
        </w:numPr>
        <w:spacing w:line="240" w:lineRule="auto"/>
        <w:ind w:right="-2"/>
        <w:outlineLvl w:val="0"/>
        <w:rPr>
          <w:b/>
          <w:noProof/>
        </w:rPr>
      </w:pPr>
      <w:r w:rsidRPr="006460E3">
        <w:rPr>
          <w:b/>
          <w:noProof/>
        </w:rPr>
        <w:t>Ďalšie zdroje informácií</w:t>
      </w:r>
    </w:p>
    <w:p w:rsidR="00985CAC" w:rsidRPr="006460E3" w:rsidRDefault="00985CAC">
      <w:pPr>
        <w:numPr>
          <w:ilvl w:val="12"/>
          <w:numId w:val="0"/>
        </w:numPr>
        <w:spacing w:line="240" w:lineRule="auto"/>
        <w:ind w:right="-2"/>
        <w:outlineLvl w:val="0"/>
        <w:rPr>
          <w:b/>
          <w:szCs w:val="22"/>
        </w:rPr>
      </w:pPr>
    </w:p>
    <w:p w:rsidR="00985CAC" w:rsidRPr="006460E3" w:rsidRDefault="00985CAC">
      <w:pPr>
        <w:rPr>
          <w:noProof/>
          <w:szCs w:val="22"/>
        </w:rPr>
      </w:pPr>
      <w:r w:rsidRPr="006460E3">
        <w:rPr>
          <w:noProof/>
          <w:szCs w:val="22"/>
        </w:rPr>
        <w:t xml:space="preserve">Podrobné informácie o tomto lieku sú dostupné na internetovej stránke </w:t>
      </w:r>
      <w:r w:rsidR="00FA2772" w:rsidRPr="006460E3">
        <w:t xml:space="preserve">Európskej agentúry </w:t>
      </w:r>
      <w:r w:rsidR="00FA2772" w:rsidRPr="006460E3">
        <w:rPr>
          <w:noProof/>
        </w:rPr>
        <w:t xml:space="preserve">pre lieky </w:t>
      </w:r>
      <w:hyperlink r:id="rId22" w:history="1">
        <w:r w:rsidRPr="006460E3">
          <w:rPr>
            <w:rStyle w:val="Hyperlink"/>
            <w:noProof/>
            <w:color w:val="auto"/>
            <w:szCs w:val="22"/>
          </w:rPr>
          <w:t>http://www.ema.europa.eu</w:t>
        </w:r>
      </w:hyperlink>
    </w:p>
    <w:p w:rsidR="00BD34DD" w:rsidRPr="006460E3" w:rsidRDefault="00985CAC" w:rsidP="00BD34DD">
      <w:pPr>
        <w:numPr>
          <w:ilvl w:val="12"/>
          <w:numId w:val="0"/>
        </w:numPr>
        <w:spacing w:line="240" w:lineRule="auto"/>
        <w:ind w:right="-2"/>
        <w:jc w:val="center"/>
        <w:outlineLvl w:val="0"/>
        <w:rPr>
          <w:szCs w:val="22"/>
        </w:rPr>
      </w:pPr>
      <w:r w:rsidRPr="006460E3">
        <w:rPr>
          <w:noProof/>
          <w:szCs w:val="22"/>
        </w:rPr>
        <w:br w:type="page"/>
      </w:r>
      <w:r w:rsidR="00BD34DD" w:rsidRPr="006460E3">
        <w:rPr>
          <w:b/>
          <w:noProof/>
        </w:rPr>
        <w:t>Písomná informácia pre používateľ</w:t>
      </w:r>
      <w:r w:rsidR="000C3630" w:rsidRPr="006460E3">
        <w:rPr>
          <w:b/>
          <w:noProof/>
        </w:rPr>
        <w:t>a</w:t>
      </w:r>
    </w:p>
    <w:p w:rsidR="00985CAC" w:rsidRPr="006460E3" w:rsidRDefault="00985CAC">
      <w:pPr>
        <w:numPr>
          <w:ilvl w:val="12"/>
          <w:numId w:val="0"/>
        </w:numPr>
        <w:spacing w:line="240" w:lineRule="auto"/>
        <w:ind w:right="-2"/>
        <w:jc w:val="center"/>
        <w:outlineLvl w:val="0"/>
        <w:rPr>
          <w:szCs w:val="22"/>
        </w:rPr>
      </w:pPr>
    </w:p>
    <w:p w:rsidR="00985CAC" w:rsidRPr="006460E3" w:rsidRDefault="00985CAC">
      <w:pPr>
        <w:numPr>
          <w:ilvl w:val="12"/>
          <w:numId w:val="0"/>
        </w:numPr>
        <w:ind w:right="-2"/>
        <w:jc w:val="center"/>
        <w:rPr>
          <w:b/>
          <w:szCs w:val="22"/>
        </w:rPr>
      </w:pPr>
      <w:proofErr w:type="spellStart"/>
      <w:r w:rsidRPr="006460E3">
        <w:rPr>
          <w:b/>
          <w:szCs w:val="22"/>
        </w:rPr>
        <w:t>Stalevo</w:t>
      </w:r>
      <w:proofErr w:type="spellEnd"/>
      <w:r w:rsidRPr="006460E3">
        <w:rPr>
          <w:b/>
          <w:szCs w:val="22"/>
        </w:rPr>
        <w:t xml:space="preserve"> 175 mg/43,75 mg/200 mg filmom obalené tablety</w:t>
      </w:r>
    </w:p>
    <w:p w:rsidR="00985CAC" w:rsidRPr="006460E3" w:rsidRDefault="00BA7462">
      <w:pPr>
        <w:jc w:val="center"/>
        <w:rPr>
          <w:b/>
          <w:caps/>
          <w:szCs w:val="22"/>
        </w:rPr>
      </w:pPr>
      <w:r w:rsidRPr="006460E3">
        <w:rPr>
          <w:szCs w:val="22"/>
        </w:rPr>
        <w:t>l</w:t>
      </w:r>
      <w:r w:rsidR="00985CAC" w:rsidRPr="006460E3">
        <w:rPr>
          <w:szCs w:val="22"/>
        </w:rPr>
        <w:t>evodopa/karbidopa/entakapon</w:t>
      </w:r>
    </w:p>
    <w:p w:rsidR="00985CAC" w:rsidRPr="006460E3" w:rsidRDefault="00985CAC">
      <w:pPr>
        <w:pStyle w:val="EndnoteText"/>
        <w:rPr>
          <w:szCs w:val="22"/>
        </w:rPr>
      </w:pPr>
    </w:p>
    <w:p w:rsidR="00BD34DD" w:rsidRPr="006460E3" w:rsidRDefault="00BD34DD" w:rsidP="00BD34DD">
      <w:pPr>
        <w:ind w:right="-2"/>
        <w:rPr>
          <w:noProof/>
        </w:rPr>
      </w:pPr>
      <w:r w:rsidRPr="006460E3">
        <w:rPr>
          <w:b/>
          <w:noProof/>
        </w:rPr>
        <w:t>Pozorne si prečítajte celú písomnú informáciu predtým, ako začnete užívať</w:t>
      </w:r>
      <w:r w:rsidRPr="006460E3">
        <w:t xml:space="preserve"> </w:t>
      </w:r>
      <w:r w:rsidRPr="006460E3">
        <w:rPr>
          <w:b/>
          <w:noProof/>
        </w:rPr>
        <w:t>tento liek, pretože obsahuje pre vás dôležité informácie.</w:t>
      </w:r>
    </w:p>
    <w:p w:rsidR="00BD34DD" w:rsidRPr="006460E3" w:rsidRDefault="00BD34DD" w:rsidP="005F51B2">
      <w:pPr>
        <w:numPr>
          <w:ilvl w:val="0"/>
          <w:numId w:val="13"/>
        </w:numPr>
        <w:tabs>
          <w:tab w:val="clear" w:pos="567"/>
        </w:tabs>
        <w:spacing w:line="240" w:lineRule="auto"/>
        <w:ind w:left="567" w:right="-2" w:hanging="567"/>
      </w:pPr>
      <w:r w:rsidRPr="006460E3">
        <w:t>Túto písomnú informáciu si uschovajte. Možno bude potrebné, aby ste si ju znovu prečítali.</w:t>
      </w:r>
    </w:p>
    <w:p w:rsidR="00BD34DD" w:rsidRPr="006460E3" w:rsidRDefault="00BD34DD" w:rsidP="005F51B2">
      <w:pPr>
        <w:numPr>
          <w:ilvl w:val="0"/>
          <w:numId w:val="13"/>
        </w:numPr>
        <w:tabs>
          <w:tab w:val="clear" w:pos="567"/>
        </w:tabs>
        <w:spacing w:line="240" w:lineRule="auto"/>
        <w:ind w:left="567" w:right="-2" w:hanging="567"/>
      </w:pPr>
      <w:r w:rsidRPr="006460E3">
        <w:t>Ak máte akékoľvek ďalšie otázky, obráťte sa na svojho lekára alebo lekárnika.</w:t>
      </w:r>
    </w:p>
    <w:p w:rsidR="00BD34DD" w:rsidRPr="006460E3" w:rsidRDefault="00BD34DD" w:rsidP="00BD34DD">
      <w:pPr>
        <w:ind w:left="567" w:right="-2" w:hanging="567"/>
      </w:pPr>
      <w:r w:rsidRPr="006460E3">
        <w:rPr>
          <w:noProof/>
        </w:rPr>
        <w:t>-</w:t>
      </w:r>
      <w:r w:rsidRPr="006460E3">
        <w:rPr>
          <w:noProof/>
        </w:rPr>
        <w:tab/>
      </w:r>
      <w:r w:rsidRPr="006460E3">
        <w:t xml:space="preserve">Tento liek bol predpísaný </w:t>
      </w:r>
      <w:r w:rsidRPr="006460E3">
        <w:rPr>
          <w:noProof/>
        </w:rPr>
        <w:t>iba vám</w:t>
      </w:r>
      <w:r w:rsidRPr="006460E3">
        <w:t xml:space="preserve">. Nedávajte ho nikomu inému. Môže mu uškodiť, dokonca aj vtedy, ak má rovnaké príznaky </w:t>
      </w:r>
      <w:r w:rsidRPr="006460E3">
        <w:rPr>
          <w:noProof/>
        </w:rPr>
        <w:t xml:space="preserve">ochorenia </w:t>
      </w:r>
      <w:r w:rsidRPr="006460E3">
        <w:t xml:space="preserve">ako </w:t>
      </w:r>
      <w:r w:rsidRPr="006460E3">
        <w:rPr>
          <w:noProof/>
        </w:rPr>
        <w:t>vy</w:t>
      </w:r>
      <w:r w:rsidRPr="006460E3">
        <w:t>.</w:t>
      </w:r>
    </w:p>
    <w:p w:rsidR="00BD34DD" w:rsidRPr="006460E3" w:rsidRDefault="00BD34DD" w:rsidP="00BD34DD">
      <w:pPr>
        <w:ind w:left="567" w:hanging="567"/>
      </w:pPr>
      <w:r w:rsidRPr="006460E3">
        <w:t>-</w:t>
      </w:r>
      <w:r w:rsidRPr="006460E3">
        <w:tab/>
        <w:t xml:space="preserve">Ak </w:t>
      </w:r>
      <w:r w:rsidRPr="006460E3">
        <w:rPr>
          <w:noProof/>
        </w:rPr>
        <w:t>sa u vás vyskytne</w:t>
      </w:r>
      <w:r w:rsidRPr="006460E3">
        <w:t xml:space="preserve"> akýkoľvek vedľajší účinok</w:t>
      </w:r>
      <w:r w:rsidRPr="006460E3">
        <w:rPr>
          <w:noProof/>
        </w:rPr>
        <w:t xml:space="preserve">, obráťte sa na svojho lekára </w:t>
      </w:r>
      <w:r w:rsidRPr="006460E3">
        <w:t xml:space="preserve">alebo </w:t>
      </w:r>
      <w:r w:rsidRPr="006460E3">
        <w:rPr>
          <w:noProof/>
        </w:rPr>
        <w:t>lekárnika. To sa týka aj akýchkoľvek vedľajších účinkov</w:t>
      </w:r>
      <w:r w:rsidRPr="006460E3">
        <w:t>, ktoré nie sú uvedené v tejto písomnej informácii</w:t>
      </w:r>
      <w:r w:rsidRPr="006460E3">
        <w:rPr>
          <w:noProof/>
        </w:rPr>
        <w:t>.</w:t>
      </w:r>
      <w:r w:rsidR="000C3630" w:rsidRPr="006460E3">
        <w:rPr>
          <w:noProof/>
        </w:rPr>
        <w:t xml:space="preserve"> </w:t>
      </w:r>
      <w:r w:rsidR="000C3630" w:rsidRPr="006460E3">
        <w:rPr>
          <w:noProof/>
          <w:snapToGrid w:val="0"/>
          <w:szCs w:val="22"/>
        </w:rPr>
        <w:t>Pozri časť 4.</w:t>
      </w:r>
    </w:p>
    <w:p w:rsidR="00985CAC" w:rsidRPr="006460E3" w:rsidRDefault="00985CAC">
      <w:pPr>
        <w:spacing w:line="240" w:lineRule="auto"/>
        <w:ind w:right="-2"/>
        <w:rPr>
          <w:szCs w:val="22"/>
        </w:rPr>
      </w:pPr>
    </w:p>
    <w:p w:rsidR="00985CAC" w:rsidRPr="006460E3" w:rsidRDefault="00985CAC">
      <w:pPr>
        <w:numPr>
          <w:ilvl w:val="12"/>
          <w:numId w:val="0"/>
        </w:numPr>
        <w:ind w:right="-2"/>
        <w:outlineLvl w:val="0"/>
        <w:rPr>
          <w:noProof/>
          <w:szCs w:val="22"/>
        </w:rPr>
      </w:pPr>
      <w:r w:rsidRPr="006460E3">
        <w:rPr>
          <w:b/>
          <w:noProof/>
          <w:szCs w:val="22"/>
        </w:rPr>
        <w:t>V tejto písomnej informácii sa dozviete</w:t>
      </w:r>
      <w:r w:rsidRPr="006460E3">
        <w:rPr>
          <w:noProof/>
          <w:szCs w:val="22"/>
        </w:rPr>
        <w:t xml:space="preserve">: </w:t>
      </w:r>
    </w:p>
    <w:p w:rsidR="00985CAC" w:rsidRPr="006460E3" w:rsidRDefault="00985CAC">
      <w:pPr>
        <w:spacing w:line="240" w:lineRule="auto"/>
        <w:ind w:right="-29"/>
        <w:rPr>
          <w:szCs w:val="22"/>
        </w:rPr>
      </w:pPr>
      <w:r w:rsidRPr="006460E3">
        <w:rPr>
          <w:szCs w:val="22"/>
        </w:rPr>
        <w:t>1.</w:t>
      </w:r>
      <w:r w:rsidRPr="006460E3">
        <w:rPr>
          <w:szCs w:val="22"/>
        </w:rPr>
        <w:tab/>
        <w:t xml:space="preserve">Čo je </w:t>
      </w:r>
      <w:proofErr w:type="spellStart"/>
      <w:r w:rsidRPr="006460E3">
        <w:rPr>
          <w:szCs w:val="22"/>
        </w:rPr>
        <w:t>Stalevo</w:t>
      </w:r>
      <w:proofErr w:type="spellEnd"/>
      <w:r w:rsidRPr="006460E3">
        <w:rPr>
          <w:szCs w:val="22"/>
        </w:rPr>
        <w:t xml:space="preserve"> a na čo sa používa</w:t>
      </w:r>
    </w:p>
    <w:p w:rsidR="00985CAC" w:rsidRPr="006460E3" w:rsidRDefault="00985CAC">
      <w:pPr>
        <w:spacing w:line="240" w:lineRule="auto"/>
        <w:ind w:right="-29"/>
        <w:rPr>
          <w:szCs w:val="22"/>
        </w:rPr>
      </w:pPr>
      <w:r w:rsidRPr="006460E3">
        <w:rPr>
          <w:szCs w:val="22"/>
        </w:rPr>
        <w:t>2.</w:t>
      </w:r>
      <w:r w:rsidRPr="006460E3">
        <w:rPr>
          <w:szCs w:val="22"/>
        </w:rPr>
        <w:tab/>
      </w:r>
      <w:r w:rsidR="00BD34DD" w:rsidRPr="006460E3">
        <w:rPr>
          <w:noProof/>
        </w:rPr>
        <w:t xml:space="preserve">Čo potrebujete vedieť </w:t>
      </w:r>
      <w:r w:rsidR="000C3630" w:rsidRPr="006460E3">
        <w:rPr>
          <w:noProof/>
        </w:rPr>
        <w:t>predtým</w:t>
      </w:r>
      <w:r w:rsidR="00BD34DD" w:rsidRPr="006460E3">
        <w:rPr>
          <w:noProof/>
        </w:rPr>
        <w:t>,</w:t>
      </w:r>
      <w:r w:rsidR="00BD34DD" w:rsidRPr="006460E3">
        <w:t xml:space="preserve"> </w:t>
      </w:r>
      <w:r w:rsidRPr="006460E3">
        <w:rPr>
          <w:szCs w:val="22"/>
        </w:rPr>
        <w:t xml:space="preserve">ako užijete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3.</w:t>
      </w:r>
      <w:r w:rsidRPr="006460E3">
        <w:rPr>
          <w:szCs w:val="22"/>
        </w:rPr>
        <w:tab/>
        <w:t xml:space="preserve">Ako užívať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4.</w:t>
      </w:r>
      <w:r w:rsidRPr="006460E3">
        <w:rPr>
          <w:szCs w:val="22"/>
        </w:rPr>
        <w:tab/>
        <w:t>Možné vedľajšie účinky</w:t>
      </w:r>
    </w:p>
    <w:p w:rsidR="00985CAC" w:rsidRPr="006460E3" w:rsidRDefault="00985CAC">
      <w:pPr>
        <w:spacing w:line="240" w:lineRule="auto"/>
        <w:ind w:right="-29"/>
        <w:rPr>
          <w:szCs w:val="22"/>
        </w:rPr>
      </w:pPr>
      <w:r w:rsidRPr="006460E3">
        <w:rPr>
          <w:szCs w:val="22"/>
        </w:rPr>
        <w:t>5</w:t>
      </w:r>
      <w:r w:rsidRPr="006460E3">
        <w:rPr>
          <w:szCs w:val="22"/>
        </w:rPr>
        <w:tab/>
      </w:r>
      <w:r w:rsidRPr="006460E3">
        <w:rPr>
          <w:noProof/>
          <w:szCs w:val="22"/>
        </w:rPr>
        <w:t xml:space="preserve">Ako uchovávať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6.</w:t>
      </w:r>
      <w:r w:rsidRPr="006460E3">
        <w:rPr>
          <w:szCs w:val="22"/>
        </w:rPr>
        <w:tab/>
      </w:r>
      <w:r w:rsidR="00BD34DD" w:rsidRPr="006460E3">
        <w:rPr>
          <w:noProof/>
        </w:rPr>
        <w:t>Obsah balenia a ďalšie</w:t>
      </w:r>
      <w:r w:rsidR="00BD34DD" w:rsidRPr="006460E3">
        <w:t xml:space="preserv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p>
    <w:p w:rsidR="00985CAC" w:rsidRPr="006460E3" w:rsidRDefault="00985CAC" w:rsidP="009C64DF">
      <w:pPr>
        <w:rPr>
          <w:b/>
        </w:rPr>
      </w:pPr>
      <w:r w:rsidRPr="006460E3">
        <w:rPr>
          <w:b/>
          <w:caps/>
        </w:rPr>
        <w:t>1.</w:t>
      </w:r>
      <w:r w:rsidRPr="006460E3">
        <w:rPr>
          <w:b/>
          <w:caps/>
        </w:rPr>
        <w:tab/>
      </w:r>
      <w:r w:rsidR="00BD34DD" w:rsidRPr="006460E3">
        <w:rPr>
          <w:b/>
        </w:rPr>
        <w:t xml:space="preserve">Čo je </w:t>
      </w:r>
      <w:proofErr w:type="spellStart"/>
      <w:r w:rsidR="00BD34DD" w:rsidRPr="006460E3">
        <w:rPr>
          <w:b/>
        </w:rPr>
        <w:t>Stalevo</w:t>
      </w:r>
      <w:proofErr w:type="spellEnd"/>
      <w:r w:rsidR="00BD34DD" w:rsidRPr="006460E3">
        <w:rPr>
          <w:b/>
        </w:rPr>
        <w:t xml:space="preserve"> a na čo sa používa</w:t>
      </w:r>
    </w:p>
    <w:p w:rsidR="00985CAC" w:rsidRPr="006460E3" w:rsidRDefault="00985CAC">
      <w:pPr>
        <w:rPr>
          <w:szCs w:val="22"/>
        </w:rPr>
      </w:pPr>
    </w:p>
    <w:p w:rsidR="00985CAC" w:rsidRPr="006460E3" w:rsidRDefault="00985CAC">
      <w:pPr>
        <w:spacing w:line="240" w:lineRule="auto"/>
        <w:rPr>
          <w:szCs w:val="22"/>
        </w:rPr>
      </w:pPr>
      <w:proofErr w:type="spellStart"/>
      <w:r w:rsidRPr="006460E3">
        <w:rPr>
          <w:szCs w:val="22"/>
        </w:rPr>
        <w:t>Stalevo</w:t>
      </w:r>
      <w:proofErr w:type="spellEnd"/>
      <w:r w:rsidRPr="006460E3">
        <w:rPr>
          <w:szCs w:val="22"/>
        </w:rPr>
        <w:t xml:space="preserve"> obsahuje tri liečivá (levodopa, karbidopa a entakapon) v jednej filmom obalenej tablete. </w:t>
      </w:r>
      <w:proofErr w:type="spellStart"/>
      <w:r w:rsidRPr="006460E3">
        <w:rPr>
          <w:szCs w:val="22"/>
        </w:rPr>
        <w:t>Stalevo</w:t>
      </w:r>
      <w:proofErr w:type="spellEnd"/>
      <w:r w:rsidRPr="006460E3">
        <w:rPr>
          <w:szCs w:val="22"/>
        </w:rPr>
        <w:t xml:space="preserve"> sa používa na liečbu Parkinsonovej choroby.</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Parkinsonovu chorobu spôsobujú nízke hladiny látky nazývanej dopamín v mozgu. Levodopa zvyšuje množstvo dopamínu a tak zmierňuje symptómy Parkinsonovej choroby. Karbidopa a entakapon zlepšujú antiparkinsonické účinky levodopy.</w:t>
      </w:r>
    </w:p>
    <w:p w:rsidR="00985CAC" w:rsidRPr="006460E3" w:rsidRDefault="00985CAC">
      <w:pPr>
        <w:spacing w:line="240" w:lineRule="auto"/>
        <w:ind w:right="-29"/>
        <w:rPr>
          <w:b/>
          <w:caps/>
          <w:szCs w:val="22"/>
        </w:rPr>
      </w:pPr>
    </w:p>
    <w:p w:rsidR="00985CAC" w:rsidRPr="006460E3" w:rsidRDefault="00985CAC">
      <w:pPr>
        <w:spacing w:line="240" w:lineRule="auto"/>
        <w:ind w:right="-29"/>
        <w:rPr>
          <w:b/>
          <w:caps/>
          <w:szCs w:val="22"/>
        </w:rPr>
      </w:pPr>
    </w:p>
    <w:p w:rsidR="00985CAC" w:rsidRPr="006460E3" w:rsidRDefault="00985CAC">
      <w:pPr>
        <w:spacing w:line="240" w:lineRule="auto"/>
        <w:ind w:right="-29"/>
        <w:rPr>
          <w:b/>
          <w:caps/>
          <w:szCs w:val="22"/>
        </w:rPr>
      </w:pPr>
      <w:r w:rsidRPr="006460E3">
        <w:rPr>
          <w:b/>
          <w:caps/>
          <w:szCs w:val="22"/>
        </w:rPr>
        <w:t>2.</w:t>
      </w:r>
      <w:r w:rsidRPr="006460E3">
        <w:rPr>
          <w:b/>
          <w:caps/>
          <w:szCs w:val="22"/>
        </w:rPr>
        <w:tab/>
      </w:r>
      <w:r w:rsidR="00DB2D2F" w:rsidRPr="006460E3">
        <w:rPr>
          <w:b/>
          <w:noProof/>
        </w:rPr>
        <w:t xml:space="preserve">Čo potrebujete vedieť </w:t>
      </w:r>
      <w:r w:rsidR="000C3630" w:rsidRPr="006460E3">
        <w:rPr>
          <w:b/>
          <w:noProof/>
        </w:rPr>
        <w:t>predtým</w:t>
      </w:r>
      <w:r w:rsidR="00DB2D2F" w:rsidRPr="006460E3">
        <w:rPr>
          <w:b/>
          <w:noProof/>
        </w:rPr>
        <w:t>,</w:t>
      </w:r>
      <w:r w:rsidR="00DB2D2F" w:rsidRPr="006460E3">
        <w:rPr>
          <w:b/>
        </w:rPr>
        <w:t xml:space="preserve"> ako</w:t>
      </w:r>
      <w:r w:rsidR="00DB2D2F" w:rsidRPr="006460E3">
        <w:rPr>
          <w:b/>
          <w:szCs w:val="22"/>
        </w:rPr>
        <w:t xml:space="preserve"> užijete </w:t>
      </w:r>
      <w:proofErr w:type="spellStart"/>
      <w:r w:rsidR="00DB2D2F" w:rsidRPr="006460E3">
        <w:rPr>
          <w:b/>
          <w:szCs w:val="22"/>
        </w:rPr>
        <w:t>Stalevo</w:t>
      </w:r>
      <w:proofErr w:type="spellEnd"/>
    </w:p>
    <w:p w:rsidR="00985CAC" w:rsidRPr="006460E3" w:rsidRDefault="00985CAC">
      <w:pPr>
        <w:spacing w:line="240" w:lineRule="auto"/>
        <w:rPr>
          <w:szCs w:val="22"/>
        </w:rPr>
      </w:pPr>
    </w:p>
    <w:p w:rsidR="00985CAC" w:rsidRPr="006460E3" w:rsidRDefault="00985CAC" w:rsidP="009C64DF">
      <w:pPr>
        <w:rPr>
          <w:b/>
        </w:rPr>
      </w:pPr>
      <w:r w:rsidRPr="006460E3">
        <w:rPr>
          <w:b/>
        </w:rPr>
        <w:t xml:space="preserve">Neužívajte </w:t>
      </w:r>
      <w:proofErr w:type="spellStart"/>
      <w:r w:rsidRPr="006460E3">
        <w:rPr>
          <w:b/>
        </w:rPr>
        <w:t>Stalevo</w:t>
      </w:r>
      <w:proofErr w:type="spellEnd"/>
      <w:r w:rsidRPr="006460E3">
        <w:rPr>
          <w:b/>
        </w:rPr>
        <w:t xml:space="preserve">, </w:t>
      </w:r>
      <w:r w:rsidR="000C3630" w:rsidRPr="006460E3">
        <w:rPr>
          <w:b/>
        </w:rPr>
        <w:t>ak</w:t>
      </w:r>
    </w:p>
    <w:p w:rsidR="00985CAC" w:rsidRPr="006460E3" w:rsidRDefault="00985CAC">
      <w:pPr>
        <w:spacing w:line="240" w:lineRule="auto"/>
        <w:rPr>
          <w:szCs w:val="22"/>
        </w:rPr>
      </w:pP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ste alergický na levodopu, karbidopu alebo entakapon, alebo ktorúkoľvek z ďalších zložiek </w:t>
      </w:r>
      <w:r w:rsidR="00DB2D2F" w:rsidRPr="006460E3">
        <w:rPr>
          <w:noProof/>
          <w:sz w:val="22"/>
          <w:szCs w:val="22"/>
          <w:lang w:val="sk-SK"/>
        </w:rPr>
        <w:t>tohto lieku (uvedených v časti 6)</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r>
      <w:r w:rsidR="000C3630" w:rsidRPr="006460E3">
        <w:rPr>
          <w:sz w:val="22"/>
          <w:szCs w:val="22"/>
          <w:lang w:val="sk-SK"/>
        </w:rPr>
        <w:t xml:space="preserve">máte </w:t>
      </w:r>
      <w:r w:rsidRPr="006460E3">
        <w:rPr>
          <w:sz w:val="22"/>
          <w:szCs w:val="22"/>
          <w:lang w:val="sk-SK"/>
        </w:rPr>
        <w:t>glaukóm s uzavretým uhlom (ochorenie oka)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máte nádor nadobličiek</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užívate určité lieky na liečbu depresie (kombinácie selektívnych inhibítorov MAO-A a MAO-B alebo neselektívne inhibítory MAO)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neuroleptický malígny syndróm (NMS – toto je zriedkavá reakcia na lieky používané na liečbu ťažkých duševných porúch)</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netraumatickú rabdomyolýzu (zriedkavé ochorenie svalov)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závažné ochorenie pečene. </w:t>
      </w:r>
    </w:p>
    <w:p w:rsidR="00985CAC" w:rsidRPr="006460E3" w:rsidRDefault="00985CAC">
      <w:pPr>
        <w:pStyle w:val="Text"/>
        <w:tabs>
          <w:tab w:val="left" w:pos="567"/>
        </w:tabs>
        <w:spacing w:before="0"/>
        <w:ind w:left="567" w:hanging="567"/>
        <w:jc w:val="left"/>
        <w:rPr>
          <w:sz w:val="22"/>
          <w:szCs w:val="22"/>
          <w:lang w:val="sk-SK"/>
        </w:rPr>
      </w:pPr>
    </w:p>
    <w:p w:rsidR="00DB2D2F" w:rsidRPr="006460E3" w:rsidRDefault="00DB2D2F" w:rsidP="00DB2D2F">
      <w:pPr>
        <w:numPr>
          <w:ilvl w:val="12"/>
          <w:numId w:val="0"/>
        </w:numPr>
        <w:ind w:right="-2"/>
        <w:outlineLvl w:val="0"/>
        <w:rPr>
          <w:noProof/>
        </w:rPr>
      </w:pPr>
      <w:r w:rsidRPr="006460E3">
        <w:rPr>
          <w:b/>
          <w:noProof/>
        </w:rPr>
        <w:t>Upozornenia a opatrenia</w:t>
      </w:r>
    </w:p>
    <w:p w:rsidR="00DB2D2F" w:rsidRPr="006460E3" w:rsidRDefault="00DB2D2F" w:rsidP="00DB2D2F">
      <w:pPr>
        <w:numPr>
          <w:ilvl w:val="12"/>
          <w:numId w:val="0"/>
        </w:numPr>
        <w:ind w:left="567" w:hanging="567"/>
        <w:rPr>
          <w:noProof/>
        </w:rPr>
      </w:pPr>
    </w:p>
    <w:p w:rsidR="000C3630" w:rsidRPr="006460E3" w:rsidRDefault="000C3630" w:rsidP="000C3630">
      <w:pPr>
        <w:numPr>
          <w:ilvl w:val="12"/>
          <w:numId w:val="0"/>
        </w:numPr>
        <w:ind w:left="567" w:hanging="567"/>
        <w:rPr>
          <w:szCs w:val="22"/>
          <w:u w:val="single"/>
        </w:rPr>
      </w:pPr>
      <w:r w:rsidRPr="006460E3">
        <w:rPr>
          <w:noProof/>
          <w:szCs w:val="22"/>
          <w:u w:val="single"/>
        </w:rPr>
        <w:t>Predtým, ako začnete užívať Stalevo, obráťte sa na svojho lekára alebo lekárnika</w:t>
      </w:r>
      <w:r w:rsidR="007D2233" w:rsidRPr="006460E3">
        <w:rPr>
          <w:noProof/>
          <w:szCs w:val="22"/>
          <w:u w:val="single"/>
        </w:rPr>
        <w:t>,</w:t>
      </w:r>
      <w:r w:rsidRPr="006460E3">
        <w:rPr>
          <w:szCs w:val="22"/>
          <w:u w:val="single"/>
        </w:rPr>
        <w:t xml:space="preserve"> ak máte alebo ste </w:t>
      </w:r>
    </w:p>
    <w:p w:rsidR="000C3630" w:rsidRPr="006460E3" w:rsidRDefault="000C3630" w:rsidP="000C3630">
      <w:pPr>
        <w:numPr>
          <w:ilvl w:val="12"/>
          <w:numId w:val="0"/>
        </w:numPr>
        <w:ind w:left="567" w:hanging="567"/>
        <w:rPr>
          <w:noProof/>
          <w:u w:val="single"/>
        </w:rPr>
      </w:pPr>
      <w:r w:rsidRPr="006460E3">
        <w:rPr>
          <w:szCs w:val="22"/>
          <w:u w:val="single"/>
        </w:rPr>
        <w:t>niekedy mali:</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srdcový infarkt alebo iné ochorenia srdca vrátane srdcových arytmií, alebo ochorenie krvných ciev </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astmu alebo iné ochorenia pľúc</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problém s pečeňou, pretože bude možno potrebné </w:t>
      </w:r>
      <w:r w:rsidR="00C37B45" w:rsidRPr="006460E3">
        <w:rPr>
          <w:sz w:val="22"/>
          <w:szCs w:val="22"/>
          <w:lang w:val="sk-SK"/>
        </w:rPr>
        <w:t>v</w:t>
      </w:r>
      <w:r w:rsidRPr="006460E3">
        <w:rPr>
          <w:sz w:val="22"/>
          <w:szCs w:val="22"/>
          <w:lang w:val="sk-SK"/>
        </w:rPr>
        <w:t>ašu dávku upraviť</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obličkové alebo hormonálne ochorenia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žalúdočné vredy alebo kŕče</w:t>
      </w:r>
    </w:p>
    <w:p w:rsidR="00985CAC" w:rsidRPr="006460E3" w:rsidRDefault="00985CAC">
      <w:pPr>
        <w:pStyle w:val="Text"/>
        <w:spacing w:before="0"/>
        <w:ind w:left="567" w:hanging="567"/>
        <w:jc w:val="left"/>
        <w:rPr>
          <w:sz w:val="22"/>
          <w:szCs w:val="22"/>
          <w:lang w:val="sk-SK"/>
        </w:rPr>
      </w:pPr>
      <w:r w:rsidRPr="006460E3">
        <w:rPr>
          <w:sz w:val="22"/>
          <w:szCs w:val="22"/>
          <w:lang w:val="sk-SK"/>
        </w:rPr>
        <w:t>-</w:t>
      </w:r>
      <w:r w:rsidRPr="006460E3">
        <w:rPr>
          <w:sz w:val="22"/>
          <w:szCs w:val="22"/>
          <w:lang w:val="sk-SK"/>
        </w:rPr>
        <w:tab/>
        <w:t>ak budete mať dlhší čas hnačku, poraďte sa so svojím lekárom, pretože to môže byť prejav zápalu hrubého čreva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akúkoľvek formu ťažkej duševnej poruchy, napr. psychózu</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chronický glaukóm s otvoreným uhlom, pretože bude možno potrebné </w:t>
      </w:r>
      <w:r w:rsidR="00C37B45" w:rsidRPr="006460E3">
        <w:rPr>
          <w:sz w:val="22"/>
          <w:szCs w:val="22"/>
          <w:lang w:val="sk-SK"/>
        </w:rPr>
        <w:t>v</w:t>
      </w:r>
      <w:r w:rsidRPr="006460E3">
        <w:rPr>
          <w:sz w:val="22"/>
          <w:szCs w:val="22"/>
          <w:lang w:val="sk-SK"/>
        </w:rPr>
        <w:t xml:space="preserve">ašu dávku upraviť a sledovať </w:t>
      </w:r>
      <w:r w:rsidR="00C37B45" w:rsidRPr="006460E3">
        <w:rPr>
          <w:sz w:val="22"/>
          <w:szCs w:val="22"/>
          <w:lang w:val="sk-SK"/>
        </w:rPr>
        <w:t>v</w:t>
      </w:r>
      <w:r w:rsidRPr="006460E3">
        <w:rPr>
          <w:sz w:val="22"/>
          <w:szCs w:val="22"/>
          <w:lang w:val="sk-SK"/>
        </w:rPr>
        <w:t>áš vnútroočný tlak.</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u w:val="single"/>
          <w:lang w:val="sk-SK"/>
        </w:rPr>
      </w:pPr>
      <w:r w:rsidRPr="006460E3">
        <w:rPr>
          <w:sz w:val="22"/>
          <w:szCs w:val="22"/>
          <w:u w:val="single"/>
          <w:lang w:val="sk-SK"/>
        </w:rPr>
        <w:t>Poraďte sa so svojím lekárom, ak teraz užívate:</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antipsychotiká (lieky používané na liečbu psychózy)</w:t>
      </w:r>
    </w:p>
    <w:p w:rsidR="00985CAC" w:rsidRPr="006460E3" w:rsidRDefault="00985CAC">
      <w:pPr>
        <w:pStyle w:val="Text"/>
        <w:spacing w:before="0"/>
        <w:ind w:left="567" w:hanging="567"/>
        <w:rPr>
          <w:sz w:val="22"/>
          <w:szCs w:val="22"/>
          <w:lang w:val="sk-SK"/>
        </w:rPr>
      </w:pPr>
      <w:r w:rsidRPr="006460E3">
        <w:rPr>
          <w:sz w:val="22"/>
          <w:szCs w:val="22"/>
          <w:lang w:val="sk-SK"/>
        </w:rPr>
        <w:t>-</w:t>
      </w:r>
      <w:r w:rsidRPr="006460E3">
        <w:rPr>
          <w:sz w:val="22"/>
          <w:szCs w:val="22"/>
          <w:lang w:val="sk-SK"/>
        </w:rPr>
        <w:tab/>
        <w:t>liek, ktorý môže vyvolať zníženie krvného tlaku, keď vstávate zo stoličky alebo</w:t>
      </w:r>
    </w:p>
    <w:p w:rsidR="00985CAC" w:rsidRPr="006460E3" w:rsidRDefault="00985CAC">
      <w:pPr>
        <w:pStyle w:val="Text"/>
        <w:spacing w:before="0"/>
        <w:ind w:left="567" w:hanging="567"/>
        <w:rPr>
          <w:sz w:val="22"/>
          <w:szCs w:val="22"/>
          <w:lang w:val="sk-SK"/>
        </w:rPr>
      </w:pPr>
      <w:r w:rsidRPr="006460E3">
        <w:rPr>
          <w:sz w:val="22"/>
          <w:szCs w:val="22"/>
          <w:lang w:val="sk-SK"/>
        </w:rPr>
        <w:tab/>
        <w:t xml:space="preserve">postele. Pamätajte, že </w:t>
      </w:r>
      <w:proofErr w:type="spellStart"/>
      <w:r w:rsidRPr="006460E3">
        <w:rPr>
          <w:sz w:val="22"/>
          <w:szCs w:val="22"/>
          <w:lang w:val="sk-SK"/>
        </w:rPr>
        <w:t>Stalevo</w:t>
      </w:r>
      <w:proofErr w:type="spellEnd"/>
      <w:r w:rsidRPr="006460E3">
        <w:rPr>
          <w:sz w:val="22"/>
          <w:szCs w:val="22"/>
          <w:lang w:val="sk-SK"/>
        </w:rPr>
        <w:t xml:space="preserve"> môže tieto reakcie zhoršiť.</w:t>
      </w:r>
    </w:p>
    <w:p w:rsidR="00985CAC" w:rsidRPr="006460E3" w:rsidRDefault="00985CAC">
      <w:pPr>
        <w:pStyle w:val="Text"/>
        <w:spacing w:before="0"/>
        <w:ind w:left="567" w:hanging="567"/>
        <w:rPr>
          <w:sz w:val="22"/>
          <w:szCs w:val="22"/>
          <w:lang w:val="sk-SK"/>
        </w:rPr>
      </w:pPr>
    </w:p>
    <w:p w:rsidR="00985CAC" w:rsidRPr="006460E3" w:rsidRDefault="00985CAC">
      <w:pPr>
        <w:pStyle w:val="Text"/>
        <w:spacing w:before="0"/>
        <w:ind w:left="567" w:hanging="567"/>
        <w:rPr>
          <w:sz w:val="22"/>
          <w:szCs w:val="22"/>
          <w:u w:val="single"/>
          <w:lang w:val="sk-SK"/>
        </w:rPr>
      </w:pPr>
      <w:r w:rsidRPr="006460E3">
        <w:rPr>
          <w:sz w:val="22"/>
          <w:szCs w:val="22"/>
          <w:u w:val="single"/>
          <w:lang w:val="sk-SK"/>
        </w:rPr>
        <w:t xml:space="preserve">Poraďte sa so svojím lekárom, ak počas užívania </w:t>
      </w:r>
      <w:r w:rsidR="00A86A7A" w:rsidRPr="006460E3">
        <w:rPr>
          <w:sz w:val="22"/>
          <w:szCs w:val="22"/>
          <w:lang w:val="sk-SK"/>
        </w:rPr>
        <w:t>lieku</w:t>
      </w:r>
      <w:r w:rsidR="00A86A7A" w:rsidRPr="006460E3">
        <w:rPr>
          <w:sz w:val="22"/>
          <w:szCs w:val="22"/>
          <w:u w:val="single"/>
          <w:lang w:val="sk-SK"/>
        </w:rPr>
        <w:t xml:space="preserve"> </w:t>
      </w:r>
      <w:proofErr w:type="spellStart"/>
      <w:r w:rsidRPr="006460E3">
        <w:rPr>
          <w:sz w:val="22"/>
          <w:szCs w:val="22"/>
          <w:u w:val="single"/>
          <w:lang w:val="sk-SK"/>
        </w:rPr>
        <w:t>Stalev</w:t>
      </w:r>
      <w:r w:rsidR="00A86A7A" w:rsidRPr="006460E3">
        <w:rPr>
          <w:sz w:val="22"/>
          <w:szCs w:val="22"/>
          <w:u w:val="single"/>
          <w:lang w:val="sk-SK"/>
        </w:rPr>
        <w:t>o</w:t>
      </w:r>
      <w:proofErr w:type="spellEnd"/>
      <w:r w:rsidRPr="006460E3">
        <w:rPr>
          <w:sz w:val="22"/>
          <w:szCs w:val="22"/>
          <w:u w:val="single"/>
          <w:lang w:val="sk-SK"/>
        </w:rPr>
        <w:t>:</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w:t>
      </w:r>
      <w:r w:rsidR="00C37B45" w:rsidRPr="006460E3">
        <w:rPr>
          <w:sz w:val="22"/>
          <w:szCs w:val="22"/>
          <w:lang w:val="sk-SK"/>
        </w:rPr>
        <w:t>v</w:t>
      </w:r>
      <w:r w:rsidRPr="006460E3">
        <w:rPr>
          <w:sz w:val="22"/>
          <w:szCs w:val="22"/>
          <w:lang w:val="sk-SK"/>
        </w:rPr>
        <w:t xml:space="preserve">aše svaly priveľmi tuhnú, alebo sa dostavia prudké zášklby, alebo ak sa objaví chvenie, nepokoj, zmätenosť, horúčka, rýchly tep alebo veľké kolísanie </w:t>
      </w:r>
      <w:r w:rsidR="00C37B45" w:rsidRPr="006460E3">
        <w:rPr>
          <w:sz w:val="22"/>
          <w:szCs w:val="22"/>
          <w:lang w:val="sk-SK"/>
        </w:rPr>
        <w:t>v</w:t>
      </w:r>
      <w:r w:rsidRPr="006460E3">
        <w:rPr>
          <w:sz w:val="22"/>
          <w:szCs w:val="22"/>
          <w:lang w:val="sk-SK"/>
        </w:rPr>
        <w:t xml:space="preserve">ášho krvného tlaku. Ak sa niektoré z týchto účinkov objavia, </w:t>
      </w:r>
      <w:r w:rsidRPr="006460E3">
        <w:rPr>
          <w:b/>
          <w:sz w:val="22"/>
          <w:szCs w:val="22"/>
          <w:lang w:val="sk-SK"/>
        </w:rPr>
        <w:t xml:space="preserve">okamžite to oznámte </w:t>
      </w:r>
      <w:r w:rsidR="00C37B45" w:rsidRPr="006460E3">
        <w:rPr>
          <w:b/>
          <w:sz w:val="22"/>
          <w:szCs w:val="22"/>
          <w:lang w:val="sk-SK"/>
        </w:rPr>
        <w:t>v</w:t>
      </w:r>
      <w:r w:rsidRPr="006460E3">
        <w:rPr>
          <w:b/>
          <w:sz w:val="22"/>
          <w:szCs w:val="22"/>
          <w:lang w:val="sk-SK"/>
        </w:rPr>
        <w:t>ášmu lekárovi</w:t>
      </w:r>
      <w:r w:rsidRPr="006460E3">
        <w:rPr>
          <w:sz w:val="22"/>
          <w:szCs w:val="22"/>
          <w:lang w:val="sk-SK"/>
        </w:rPr>
        <w:t xml:space="preserve">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cítite skľúčenosť, máte samovražedné myšlienky alebo zaznamenáte neobyčajné zmeny vo svojom správaní</w:t>
      </w: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rPr>
        <w:t>-</w:t>
      </w:r>
      <w:r w:rsidRPr="006460E3">
        <w:rPr>
          <w:szCs w:val="22"/>
        </w:rPr>
        <w:tab/>
        <w:t>pocítite, že náhle zaspávate, alebo ak sa cítite veľmi ospalý. V takom prípade</w:t>
      </w:r>
      <w:r w:rsidRPr="006460E3">
        <w:rPr>
          <w:szCs w:val="22"/>
          <w:lang w:eastAsia="en-GB"/>
        </w:rPr>
        <w:t xml:space="preserve"> nesmiete </w:t>
      </w:r>
    </w:p>
    <w:p w:rsidR="00985CAC" w:rsidRPr="006460E3" w:rsidRDefault="00985CAC">
      <w:pPr>
        <w:tabs>
          <w:tab w:val="clear" w:pos="567"/>
        </w:tabs>
        <w:autoSpaceDE w:val="0"/>
        <w:autoSpaceDN w:val="0"/>
        <w:adjustRightInd w:val="0"/>
        <w:spacing w:line="240" w:lineRule="auto"/>
        <w:ind w:left="567" w:firstLine="3"/>
        <w:rPr>
          <w:szCs w:val="22"/>
        </w:rPr>
      </w:pPr>
      <w:r w:rsidRPr="006460E3">
        <w:rPr>
          <w:szCs w:val="22"/>
          <w:lang w:eastAsia="en-GB"/>
        </w:rPr>
        <w:t>viesť vozidl</w:t>
      </w:r>
      <w:r w:rsidR="00D976AD" w:rsidRPr="006460E3">
        <w:rPr>
          <w:szCs w:val="22"/>
          <w:lang w:eastAsia="en-GB"/>
        </w:rPr>
        <w:t>á</w:t>
      </w:r>
      <w:r w:rsidRPr="006460E3">
        <w:rPr>
          <w:szCs w:val="22"/>
          <w:lang w:eastAsia="en-GB"/>
        </w:rPr>
        <w:t xml:space="preserve">, obsluhovať stroje alebo používať nástroje </w:t>
      </w:r>
      <w:r w:rsidRPr="006460E3">
        <w:rPr>
          <w:szCs w:val="22"/>
        </w:rPr>
        <w:t>(pozri tiež časť 'Vedenie vozid</w:t>
      </w:r>
      <w:r w:rsidR="00D976AD" w:rsidRPr="006460E3">
        <w:rPr>
          <w:szCs w:val="22"/>
        </w:rPr>
        <w:t>ie</w:t>
      </w:r>
      <w:r w:rsidRPr="006460E3">
        <w:rPr>
          <w:szCs w:val="22"/>
        </w:rPr>
        <w:t>l a obsluha strojov')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sa po začatí užívania </w:t>
      </w:r>
      <w:r w:rsidR="00A86A7A" w:rsidRPr="006460E3">
        <w:rPr>
          <w:sz w:val="22"/>
          <w:szCs w:val="22"/>
          <w:lang w:val="sk-SK"/>
        </w:rPr>
        <w:t xml:space="preserve">lieku </w:t>
      </w:r>
      <w:proofErr w:type="spellStart"/>
      <w:r w:rsidRPr="006460E3">
        <w:rPr>
          <w:sz w:val="22"/>
          <w:szCs w:val="22"/>
          <w:lang w:val="sk-SK"/>
        </w:rPr>
        <w:t>Stalev</w:t>
      </w:r>
      <w:r w:rsidR="00A86A7A" w:rsidRPr="006460E3">
        <w:rPr>
          <w:sz w:val="22"/>
          <w:szCs w:val="22"/>
          <w:lang w:val="sk-SK"/>
        </w:rPr>
        <w:t>o</w:t>
      </w:r>
      <w:proofErr w:type="spellEnd"/>
      <w:r w:rsidRPr="006460E3">
        <w:rPr>
          <w:sz w:val="22"/>
          <w:szCs w:val="22"/>
          <w:lang w:val="sk-SK"/>
        </w:rPr>
        <w:t xml:space="preserve"> objavia alebo zhoršia nekontrolované pohyby. Ak sa to stane, </w:t>
      </w:r>
      <w:r w:rsidR="00C37B45" w:rsidRPr="006460E3">
        <w:rPr>
          <w:sz w:val="22"/>
          <w:szCs w:val="22"/>
          <w:lang w:val="sk-SK"/>
        </w:rPr>
        <w:t>v</w:t>
      </w:r>
      <w:r w:rsidRPr="006460E3">
        <w:rPr>
          <w:sz w:val="22"/>
          <w:szCs w:val="22"/>
          <w:lang w:val="sk-SK"/>
        </w:rPr>
        <w:t xml:space="preserve">áš lekár môže zmeniť dávkovanie </w:t>
      </w:r>
      <w:r w:rsidR="00C37B45" w:rsidRPr="006460E3">
        <w:rPr>
          <w:sz w:val="22"/>
          <w:szCs w:val="22"/>
          <w:lang w:val="sk-SK"/>
        </w:rPr>
        <w:t>v</w:t>
      </w:r>
      <w:r w:rsidRPr="006460E3">
        <w:rPr>
          <w:sz w:val="22"/>
          <w:szCs w:val="22"/>
          <w:lang w:val="sk-SK"/>
        </w:rPr>
        <w:t xml:space="preserve">ášho antiparkinsonika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objaví sa hnačka: odporúča sa sledovať </w:t>
      </w:r>
      <w:r w:rsidR="00C37B45" w:rsidRPr="006460E3">
        <w:rPr>
          <w:sz w:val="22"/>
          <w:szCs w:val="22"/>
          <w:lang w:val="sk-SK"/>
        </w:rPr>
        <w:t>v</w:t>
      </w:r>
      <w:r w:rsidRPr="006460E3">
        <w:rPr>
          <w:sz w:val="22"/>
          <w:szCs w:val="22"/>
          <w:lang w:val="sk-SK"/>
        </w:rPr>
        <w:t>ašu telesnú hmotnosť, aby sa predišlo nadmernému poklesu telesnej hmotnosti</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všimnete si zhoršujúce sa nechutenstvo, asténiu (slabosť, vyčerpanosť) a pokles telesnej hmotnosti počas relatívne krátkeho času. Vtedy je potrebné zvážiť celkové lekárske vyšetrenie vrátane vyšetrenia pečeňových funkcií</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pocit, že by ste mali prerušiť užívanie </w:t>
      </w:r>
      <w:r w:rsidR="00A86A7A" w:rsidRPr="006460E3">
        <w:rPr>
          <w:sz w:val="22"/>
          <w:szCs w:val="22"/>
          <w:lang w:val="sk-SK"/>
        </w:rPr>
        <w:t xml:space="preserve">lieku </w:t>
      </w:r>
      <w:proofErr w:type="spellStart"/>
      <w:r w:rsidRPr="006460E3">
        <w:rPr>
          <w:sz w:val="22"/>
          <w:szCs w:val="22"/>
          <w:lang w:val="sk-SK"/>
        </w:rPr>
        <w:t>Stalev</w:t>
      </w:r>
      <w:r w:rsidR="00A86A7A" w:rsidRPr="006460E3">
        <w:rPr>
          <w:sz w:val="22"/>
          <w:szCs w:val="22"/>
          <w:lang w:val="sk-SK"/>
        </w:rPr>
        <w:t>o</w:t>
      </w:r>
      <w:proofErr w:type="spellEnd"/>
      <w:r w:rsidRPr="006460E3">
        <w:rPr>
          <w:sz w:val="22"/>
          <w:szCs w:val="22"/>
          <w:lang w:val="sk-SK"/>
        </w:rPr>
        <w:t xml:space="preserve">, prečítajte si časť 'Ak prestanete užívať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vy alebo vaša rodina/opatrovateľ zaznamenáte, že sa u vás rozvíjajú príznaky podobné závislosti, ktoré vedú k túžbe po vysokých dávkach </w:t>
      </w:r>
      <w:r w:rsidR="009F28FB" w:rsidRPr="006460E3">
        <w:rPr>
          <w:szCs w:val="22"/>
        </w:rPr>
        <w:t xml:space="preserve">lieku </w:t>
      </w:r>
      <w:proofErr w:type="spellStart"/>
      <w:r w:rsidRPr="006460E3">
        <w:rPr>
          <w:szCs w:val="22"/>
        </w:rPr>
        <w:t>Stalev</w:t>
      </w:r>
      <w:r w:rsidR="009F28FB" w:rsidRPr="006460E3">
        <w:rPr>
          <w:szCs w:val="22"/>
        </w:rPr>
        <w:t>o</w:t>
      </w:r>
      <w:proofErr w:type="spellEnd"/>
      <w:r w:rsidRPr="006460E3">
        <w:rPr>
          <w:szCs w:val="22"/>
        </w:rPr>
        <w:t xml:space="preserve"> </w:t>
      </w:r>
      <w:r w:rsidRPr="006460E3">
        <w:rPr>
          <w:rFonts w:ascii="TimesNewRoman,Italic" w:eastAsia="MS Mincho" w:hAnsi="TimesNewRoman,Italic" w:cs="TimesNewRoman,Italic"/>
          <w:lang w:eastAsia="ja-JP"/>
        </w:rPr>
        <w:t xml:space="preserve">a iných liekov používaných na liečbu Parkinsonovej choroby. </w:t>
      </w:r>
    </w:p>
    <w:p w:rsidR="00A04EF9" w:rsidRPr="006460E3" w:rsidRDefault="00A04EF9" w:rsidP="00A04EF9">
      <w:pPr>
        <w:autoSpaceDE w:val="0"/>
        <w:autoSpaceDN w:val="0"/>
        <w:adjustRightInd w:val="0"/>
        <w:rPr>
          <w:rFonts w:ascii="TimesNewRoman,Italic" w:eastAsia="MS Mincho" w:hAnsi="TimesNewRoman,Italic" w:cs="TimesNewRoman,Italic"/>
          <w:lang w:eastAsia="ja-JP"/>
        </w:rPr>
      </w:pPr>
    </w:p>
    <w:p w:rsidR="00A70594" w:rsidRPr="006460E3" w:rsidRDefault="00A70594" w:rsidP="00A70594">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si vy alebo niekto z vašej rodiny/ošetrujúcich všimne, že máte potrebu alebo túžbu k správaniu, ktoré je pre vás nezvyčajné, a neviete odolať nutkaniu alebo pokušeniu robiť veci, ktoré vám alebo iným môžu ublížiť. Takéto správanie sa nazýva porucha impulzívnej kontroly a môže zahŕňať závislosť na hracích automatoch, nadmerné prejedanie sa a míňanie peňazí, nadmernú sexuálnu túžbu alebo predpojatosť sexuálnymi myšlienkami a pocitmi. </w:t>
      </w:r>
      <w:r w:rsidRPr="006460E3">
        <w:rPr>
          <w:rFonts w:ascii="TimesNewRoman,Italic" w:eastAsia="MS Mincho" w:hAnsi="TimesNewRoman,Italic" w:cs="TimesNewRoman,Italic"/>
          <w:u w:val="single"/>
          <w:lang w:eastAsia="ja-JP"/>
        </w:rPr>
        <w:t>Váš lekár možno bude musieť prehodnotiť liečbu.</w:t>
      </w:r>
    </w:p>
    <w:p w:rsidR="00C37B45" w:rsidRPr="006460E3" w:rsidRDefault="00C37B45">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Váš lekár môže počas dlhodobého užívania </w:t>
      </w:r>
      <w:r w:rsidR="009F28FB" w:rsidRPr="006460E3">
        <w:rPr>
          <w:sz w:val="22"/>
          <w:szCs w:val="22"/>
          <w:lang w:val="sk-SK"/>
        </w:rPr>
        <w:t xml:space="preserve">lieku </w:t>
      </w:r>
      <w:proofErr w:type="spellStart"/>
      <w:r w:rsidRPr="006460E3">
        <w:rPr>
          <w:sz w:val="22"/>
          <w:szCs w:val="22"/>
          <w:lang w:val="sk-SK"/>
        </w:rPr>
        <w:t>Stalev</w:t>
      </w:r>
      <w:r w:rsidR="009F28FB" w:rsidRPr="006460E3">
        <w:rPr>
          <w:sz w:val="22"/>
          <w:szCs w:val="22"/>
          <w:lang w:val="sk-SK"/>
        </w:rPr>
        <w:t>o</w:t>
      </w:r>
      <w:proofErr w:type="spellEnd"/>
      <w:r w:rsidRPr="006460E3">
        <w:rPr>
          <w:sz w:val="22"/>
          <w:szCs w:val="22"/>
          <w:lang w:val="sk-SK"/>
        </w:rPr>
        <w:t xml:space="preserve"> vykonať pravidelné laboratórne testy.</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Ak musíte podstúpiť operačný zákrok, oznámte, prosím, </w:t>
      </w:r>
      <w:r w:rsidR="00C37B45" w:rsidRPr="006460E3">
        <w:rPr>
          <w:sz w:val="22"/>
          <w:szCs w:val="22"/>
          <w:lang w:val="sk-SK"/>
        </w:rPr>
        <w:t>v</w:t>
      </w:r>
      <w:r w:rsidRPr="006460E3">
        <w:rPr>
          <w:sz w:val="22"/>
          <w:szCs w:val="22"/>
          <w:lang w:val="sk-SK"/>
        </w:rPr>
        <w:t xml:space="preserve">ášmu lekárovi, že užívate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Používanie </w:t>
      </w:r>
      <w:r w:rsidR="009F28FB" w:rsidRPr="006460E3">
        <w:rPr>
          <w:sz w:val="22"/>
          <w:szCs w:val="22"/>
          <w:lang w:val="sk-SK"/>
        </w:rPr>
        <w:t xml:space="preserve">lieku </w:t>
      </w:r>
      <w:proofErr w:type="spellStart"/>
      <w:r w:rsidRPr="006460E3">
        <w:rPr>
          <w:sz w:val="22"/>
          <w:szCs w:val="22"/>
          <w:lang w:val="sk-SK"/>
        </w:rPr>
        <w:t>Stalev</w:t>
      </w:r>
      <w:r w:rsidR="009F28FB" w:rsidRPr="006460E3">
        <w:rPr>
          <w:sz w:val="22"/>
          <w:szCs w:val="22"/>
          <w:lang w:val="sk-SK"/>
        </w:rPr>
        <w:t>o</w:t>
      </w:r>
      <w:proofErr w:type="spellEnd"/>
      <w:r w:rsidRPr="006460E3">
        <w:rPr>
          <w:sz w:val="22"/>
          <w:szCs w:val="22"/>
          <w:lang w:val="sk-SK"/>
        </w:rPr>
        <w:t xml:space="preserve"> sa neodporúča na liečbu extrapyramídových symptómov spôsobených inými liekmi. Tieto symptómy zahŕňajú napr. nedobrovoľné pohyby, chvenie, stuhnutosť a svalové sťahy.</w:t>
      </w:r>
    </w:p>
    <w:p w:rsidR="00985CAC" w:rsidRPr="006460E3" w:rsidRDefault="00985CAC">
      <w:pPr>
        <w:pStyle w:val="Text"/>
        <w:tabs>
          <w:tab w:val="left" w:pos="0"/>
        </w:tabs>
        <w:spacing w:before="0"/>
        <w:jc w:val="left"/>
        <w:rPr>
          <w:sz w:val="22"/>
          <w:szCs w:val="22"/>
          <w:lang w:val="sk-SK"/>
        </w:rPr>
      </w:pPr>
    </w:p>
    <w:p w:rsidR="00C37B45" w:rsidRPr="006460E3" w:rsidRDefault="00C37B45" w:rsidP="00C37B45">
      <w:pPr>
        <w:pStyle w:val="Text"/>
        <w:tabs>
          <w:tab w:val="left" w:pos="0"/>
        </w:tabs>
        <w:spacing w:before="0"/>
        <w:jc w:val="left"/>
        <w:rPr>
          <w:b/>
          <w:sz w:val="22"/>
          <w:szCs w:val="22"/>
          <w:lang w:val="sk-SK"/>
        </w:rPr>
      </w:pPr>
      <w:r w:rsidRPr="006460E3">
        <w:rPr>
          <w:b/>
          <w:sz w:val="22"/>
          <w:szCs w:val="22"/>
          <w:lang w:val="sk-SK"/>
        </w:rPr>
        <w:t>Deti a dospievajúci</w:t>
      </w:r>
    </w:p>
    <w:p w:rsidR="00C37B45" w:rsidRPr="006460E3" w:rsidRDefault="00C37B45">
      <w:pPr>
        <w:pStyle w:val="Text"/>
        <w:tabs>
          <w:tab w:val="left" w:pos="0"/>
        </w:tabs>
        <w:spacing w:before="0"/>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Skúsenosti s používaním </w:t>
      </w:r>
      <w:r w:rsidR="009F28FB" w:rsidRPr="006460E3">
        <w:rPr>
          <w:sz w:val="22"/>
          <w:szCs w:val="22"/>
          <w:lang w:val="sk-SK"/>
        </w:rPr>
        <w:t xml:space="preserve">lieku </w:t>
      </w:r>
      <w:proofErr w:type="spellStart"/>
      <w:r w:rsidRPr="006460E3">
        <w:rPr>
          <w:sz w:val="22"/>
          <w:szCs w:val="22"/>
          <w:lang w:val="sk-SK"/>
        </w:rPr>
        <w:t>Stalev</w:t>
      </w:r>
      <w:r w:rsidR="009F28FB" w:rsidRPr="006460E3">
        <w:rPr>
          <w:sz w:val="22"/>
          <w:szCs w:val="22"/>
          <w:lang w:val="sk-SK"/>
        </w:rPr>
        <w:t>o</w:t>
      </w:r>
      <w:proofErr w:type="spellEnd"/>
      <w:r w:rsidRPr="006460E3">
        <w:rPr>
          <w:sz w:val="22"/>
          <w:szCs w:val="22"/>
          <w:lang w:val="sk-SK"/>
        </w:rPr>
        <w:t xml:space="preserve"> u pacientov mladších ako 18 rokov sú obmedzené. Preto sa použitie </w:t>
      </w:r>
      <w:r w:rsidR="009F28FB" w:rsidRPr="006460E3">
        <w:rPr>
          <w:sz w:val="22"/>
          <w:szCs w:val="22"/>
          <w:lang w:val="sk-SK"/>
        </w:rPr>
        <w:t xml:space="preserve">lieku </w:t>
      </w:r>
      <w:proofErr w:type="spellStart"/>
      <w:r w:rsidRPr="006460E3">
        <w:rPr>
          <w:sz w:val="22"/>
          <w:szCs w:val="22"/>
          <w:lang w:val="sk-SK"/>
        </w:rPr>
        <w:t>Stalev</w:t>
      </w:r>
      <w:r w:rsidR="009F28FB" w:rsidRPr="006460E3">
        <w:rPr>
          <w:sz w:val="22"/>
          <w:szCs w:val="22"/>
          <w:lang w:val="sk-SK"/>
        </w:rPr>
        <w:t>o</w:t>
      </w:r>
      <w:proofErr w:type="spellEnd"/>
      <w:r w:rsidRPr="006460E3">
        <w:rPr>
          <w:sz w:val="22"/>
          <w:szCs w:val="22"/>
          <w:lang w:val="sk-SK"/>
        </w:rPr>
        <w:t xml:space="preserve"> u detí </w:t>
      </w:r>
      <w:r w:rsidR="00882B12" w:rsidRPr="006460E3">
        <w:rPr>
          <w:sz w:val="22"/>
          <w:szCs w:val="22"/>
          <w:lang w:val="sk-SK"/>
        </w:rPr>
        <w:t>alebo dospievajúcich</w:t>
      </w:r>
      <w:r w:rsidR="00882B12" w:rsidRPr="006460E3">
        <w:rPr>
          <w:szCs w:val="22"/>
          <w:lang w:val="sk-SK"/>
        </w:rPr>
        <w:t xml:space="preserve"> </w:t>
      </w:r>
      <w:r w:rsidRPr="006460E3">
        <w:rPr>
          <w:sz w:val="22"/>
          <w:szCs w:val="22"/>
          <w:lang w:val="sk-SK"/>
        </w:rPr>
        <w:t>neodporúča.</w:t>
      </w:r>
    </w:p>
    <w:p w:rsidR="00985CAC" w:rsidRPr="006460E3" w:rsidRDefault="00985CAC">
      <w:pPr>
        <w:pStyle w:val="Text"/>
        <w:tabs>
          <w:tab w:val="left" w:pos="567"/>
        </w:tabs>
        <w:spacing w:before="0"/>
        <w:ind w:left="567" w:hanging="567"/>
        <w:jc w:val="left"/>
        <w:rPr>
          <w:sz w:val="22"/>
          <w:szCs w:val="22"/>
          <w:lang w:val="sk-SK"/>
        </w:rPr>
      </w:pPr>
    </w:p>
    <w:p w:rsidR="00C37B45" w:rsidRPr="006460E3" w:rsidRDefault="00C37B45" w:rsidP="00C37B45">
      <w:pPr>
        <w:numPr>
          <w:ilvl w:val="12"/>
          <w:numId w:val="0"/>
        </w:numPr>
        <w:ind w:right="-2"/>
        <w:rPr>
          <w:b/>
          <w:noProof/>
        </w:rPr>
      </w:pPr>
      <w:r w:rsidRPr="006460E3">
        <w:rPr>
          <w:b/>
          <w:noProof/>
        </w:rPr>
        <w:t>Iné lieky a Stalevo</w:t>
      </w:r>
    </w:p>
    <w:p w:rsidR="00C37B45" w:rsidRPr="006460E3" w:rsidRDefault="00C37B45" w:rsidP="00C37B45">
      <w:pPr>
        <w:numPr>
          <w:ilvl w:val="12"/>
          <w:numId w:val="0"/>
        </w:numPr>
        <w:ind w:right="-2"/>
        <w:rPr>
          <w:noProof/>
        </w:rPr>
      </w:pPr>
    </w:p>
    <w:p w:rsidR="00C37B45" w:rsidRPr="006460E3" w:rsidRDefault="00C37B45" w:rsidP="00C37B45">
      <w:pPr>
        <w:numPr>
          <w:ilvl w:val="12"/>
          <w:numId w:val="0"/>
        </w:numPr>
        <w:ind w:right="-2"/>
      </w:pPr>
      <w:r w:rsidRPr="006460E3">
        <w:t xml:space="preserve">Ak </w:t>
      </w:r>
      <w:r w:rsidR="000C3630" w:rsidRPr="006460E3">
        <w:t xml:space="preserve">teraz </w:t>
      </w:r>
      <w:r w:rsidRPr="006460E3">
        <w:t>užívate</w:t>
      </w:r>
      <w:r w:rsidRPr="006460E3">
        <w:rPr>
          <w:noProof/>
        </w:rPr>
        <w:t>,</w:t>
      </w:r>
      <w:r w:rsidRPr="006460E3">
        <w:t xml:space="preserve"> alebo ste v poslednom čase užívali</w:t>
      </w:r>
      <w:r w:rsidRPr="006460E3">
        <w:rPr>
          <w:noProof/>
        </w:rPr>
        <w:t xml:space="preserve">, </w:t>
      </w:r>
      <w:r w:rsidR="000C3630" w:rsidRPr="006460E3">
        <w:rPr>
          <w:noProof/>
        </w:rPr>
        <w:t xml:space="preserve">či práve </w:t>
      </w:r>
      <w:r w:rsidRPr="006460E3">
        <w:rPr>
          <w:noProof/>
        </w:rPr>
        <w:t>budete užívať</w:t>
      </w:r>
      <w:r w:rsidRPr="006460E3">
        <w:rPr>
          <w:b/>
          <w:i/>
          <w:noProof/>
        </w:rPr>
        <w:t xml:space="preserve"> </w:t>
      </w:r>
      <w:r w:rsidRPr="006460E3">
        <w:rPr>
          <w:noProof/>
        </w:rPr>
        <w:t>ďalšie lieky, povedzte</w:t>
      </w:r>
      <w:r w:rsidRPr="006460E3">
        <w:t xml:space="preserve"> to svojmu lekárovi alebo lekárnikovi.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Neužívajte </w:t>
      </w:r>
      <w:proofErr w:type="spellStart"/>
      <w:r w:rsidRPr="006460E3">
        <w:rPr>
          <w:szCs w:val="22"/>
        </w:rPr>
        <w:t>Stalevo</w:t>
      </w:r>
      <w:proofErr w:type="spellEnd"/>
      <w:r w:rsidRPr="006460E3">
        <w:rPr>
          <w:szCs w:val="22"/>
        </w:rPr>
        <w:t>, ak používate určité lieky na liečbu depresie (kombinácie selektívnych inhibítorov MAO-A a MAO-B, alebo neselektívne inhibítory MAO).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roofErr w:type="spellStart"/>
      <w:r w:rsidRPr="006460E3">
        <w:rPr>
          <w:szCs w:val="22"/>
        </w:rPr>
        <w:t>Stalevo</w:t>
      </w:r>
      <w:proofErr w:type="spellEnd"/>
      <w:r w:rsidRPr="006460E3">
        <w:rPr>
          <w:szCs w:val="22"/>
        </w:rPr>
        <w:t xml:space="preserve"> môže zvyšovať účinky a vedľajšie účinky určitých liekov. Tieto zahŕňajú:</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lieky používané na liečbu depresie, ako sú moklobemid, amitr</w:t>
      </w:r>
      <w:r w:rsidR="00D976AD" w:rsidRPr="006460E3">
        <w:rPr>
          <w:sz w:val="22"/>
          <w:szCs w:val="22"/>
          <w:lang w:val="sk-SK"/>
        </w:rPr>
        <w:t>i</w:t>
      </w:r>
      <w:r w:rsidRPr="006460E3">
        <w:rPr>
          <w:sz w:val="22"/>
          <w:szCs w:val="22"/>
          <w:lang w:val="sk-SK"/>
        </w:rPr>
        <w:t>pt</w:t>
      </w:r>
      <w:r w:rsidR="00D976AD" w:rsidRPr="006460E3">
        <w:rPr>
          <w:sz w:val="22"/>
          <w:szCs w:val="22"/>
          <w:lang w:val="sk-SK"/>
        </w:rPr>
        <w:t>y</w:t>
      </w:r>
      <w:r w:rsidRPr="006460E3">
        <w:rPr>
          <w:sz w:val="22"/>
          <w:szCs w:val="22"/>
          <w:lang w:val="sk-SK"/>
        </w:rPr>
        <w:t>lín desipramín, maprotilín, venlafaxín a paroxetín</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rimiterol a izoprenalín používané na liečbu ochorení dýchacej sústavy</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adrenalín používaný na liečbu alergických reakcií</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noradrenalín, dopamín a dobutamín používané na liečbu srdcových ochorení a nízkeho krvného tlaku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alfa-metyldopa, používaná na liečbu vysokého krvného tlaku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apomorfín, používaný na liečbu Parkinsonovej choroby.</w:t>
      </w:r>
    </w:p>
    <w:p w:rsidR="00985CAC" w:rsidRPr="006460E3" w:rsidRDefault="00985CAC">
      <w:pPr>
        <w:numPr>
          <w:ilvl w:val="12"/>
          <w:numId w:val="0"/>
        </w:numPr>
        <w:spacing w:line="240" w:lineRule="auto"/>
        <w:ind w:right="-2"/>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Účinky </w:t>
      </w:r>
      <w:r w:rsidR="009F28FB" w:rsidRPr="006460E3">
        <w:rPr>
          <w:sz w:val="22"/>
          <w:szCs w:val="22"/>
          <w:lang w:val="sk-SK"/>
        </w:rPr>
        <w:t xml:space="preserve">lieku </w:t>
      </w:r>
      <w:proofErr w:type="spellStart"/>
      <w:r w:rsidRPr="006460E3">
        <w:rPr>
          <w:sz w:val="22"/>
          <w:szCs w:val="22"/>
          <w:lang w:val="sk-SK"/>
        </w:rPr>
        <w:t>Stalev</w:t>
      </w:r>
      <w:r w:rsidR="009F28FB" w:rsidRPr="006460E3">
        <w:rPr>
          <w:sz w:val="22"/>
          <w:szCs w:val="22"/>
          <w:lang w:val="sk-SK"/>
        </w:rPr>
        <w:t>o</w:t>
      </w:r>
      <w:proofErr w:type="spellEnd"/>
      <w:r w:rsidRPr="006460E3">
        <w:rPr>
          <w:sz w:val="22"/>
          <w:szCs w:val="22"/>
          <w:lang w:val="sk-SK"/>
        </w:rPr>
        <w:t xml:space="preserve"> sa môžu určitými liekmi oslabiť. Tieto zahŕňajú: </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antagonisty dopamínu používané na liečbu duševných porúch, nevoľnosti a vracania</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fenytoín, používaný na prevenciu kŕčov</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papaverín používaný na uvoľnenie svalov</w:t>
      </w:r>
    </w:p>
    <w:p w:rsidR="00985CAC" w:rsidRPr="006460E3" w:rsidRDefault="00985CAC">
      <w:pPr>
        <w:numPr>
          <w:ilvl w:val="12"/>
          <w:numId w:val="0"/>
        </w:numPr>
        <w:spacing w:line="240" w:lineRule="auto"/>
        <w:ind w:right="-2"/>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w:t>
      </w:r>
      <w:r w:rsidR="007B2810" w:rsidRPr="006460E3">
        <w:rPr>
          <w:b w:val="0"/>
          <w:i w:val="0"/>
          <w:szCs w:val="22"/>
        </w:rPr>
        <w:t>v</w:t>
      </w:r>
      <w:r w:rsidRPr="006460E3">
        <w:rPr>
          <w:b w:val="0"/>
          <w:i w:val="0"/>
          <w:szCs w:val="22"/>
        </w:rPr>
        <w:t xml:space="preserve">ám môže spôsobiť ťažkosti so vstrebávaním železa. Preto neužívajte </w:t>
      </w:r>
      <w:proofErr w:type="spellStart"/>
      <w:r w:rsidRPr="006460E3">
        <w:rPr>
          <w:b w:val="0"/>
          <w:i w:val="0"/>
          <w:szCs w:val="22"/>
        </w:rPr>
        <w:t>Stalevo</w:t>
      </w:r>
      <w:proofErr w:type="spellEnd"/>
      <w:r w:rsidRPr="006460E3">
        <w:rPr>
          <w:b w:val="0"/>
          <w:i w:val="0"/>
          <w:szCs w:val="22"/>
        </w:rPr>
        <w:t xml:space="preserve"> a doplnky výživy s obsahom železa v tom istom čase. Po užití jedného z nich počkajte aspoň 2 až 3 hodiny, kým užijete druhý liek.</w:t>
      </w:r>
    </w:p>
    <w:p w:rsidR="00985CAC" w:rsidRPr="006460E3" w:rsidRDefault="00985CAC">
      <w:pPr>
        <w:pStyle w:val="BodyText"/>
        <w:spacing w:line="240" w:lineRule="auto"/>
        <w:rPr>
          <w:b w:val="0"/>
          <w:i w:val="0"/>
          <w:szCs w:val="22"/>
        </w:rPr>
      </w:pPr>
    </w:p>
    <w:p w:rsidR="00985CAC" w:rsidRPr="006460E3" w:rsidRDefault="00985CAC" w:rsidP="00FD0809">
      <w:pPr>
        <w:rPr>
          <w:b/>
        </w:rPr>
      </w:pPr>
      <w:proofErr w:type="spellStart"/>
      <w:r w:rsidRPr="006460E3">
        <w:rPr>
          <w:b/>
        </w:rPr>
        <w:t>Stalev</w:t>
      </w:r>
      <w:r w:rsidR="007B2810" w:rsidRPr="006460E3">
        <w:rPr>
          <w:b/>
        </w:rPr>
        <w:t>o</w:t>
      </w:r>
      <w:proofErr w:type="spellEnd"/>
      <w:r w:rsidRPr="006460E3">
        <w:rPr>
          <w:b/>
        </w:rPr>
        <w:t xml:space="preserve"> s jedlom a nápojmi</w:t>
      </w:r>
    </w:p>
    <w:p w:rsidR="00985CAC" w:rsidRPr="006460E3" w:rsidRDefault="00985CAC">
      <w:pPr>
        <w:spacing w:line="240" w:lineRule="auto"/>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možno užiť s jedlom alebo bez jedla. U niektorých pacientov sa </w:t>
      </w:r>
      <w:proofErr w:type="spellStart"/>
      <w:r w:rsidRPr="006460E3">
        <w:rPr>
          <w:b w:val="0"/>
          <w:i w:val="0"/>
          <w:szCs w:val="22"/>
        </w:rPr>
        <w:t>Stalevo</w:t>
      </w:r>
      <w:proofErr w:type="spellEnd"/>
      <w:r w:rsidRPr="006460E3">
        <w:rPr>
          <w:b w:val="0"/>
          <w:i w:val="0"/>
          <w:szCs w:val="22"/>
        </w:rPr>
        <w:t xml:space="preserve"> nemusí dobre vstrebať, ak sa užije počas alebo krátko po požití potravy bohatej na bielkoviny (takými sú mäso, ryby, mliečne výrobky, semená a orechy). Poraďte sa so svojím lekárom, ak si myslíte, že sa </w:t>
      </w:r>
      <w:r w:rsidR="007B2810" w:rsidRPr="006460E3">
        <w:rPr>
          <w:b w:val="0"/>
          <w:i w:val="0"/>
          <w:szCs w:val="22"/>
        </w:rPr>
        <w:t>v</w:t>
      </w:r>
      <w:r w:rsidRPr="006460E3">
        <w:rPr>
          <w:b w:val="0"/>
          <w:i w:val="0"/>
          <w:szCs w:val="22"/>
        </w:rPr>
        <w:t>ás to týka.</w:t>
      </w:r>
    </w:p>
    <w:p w:rsidR="00985CAC" w:rsidRPr="006460E3" w:rsidRDefault="00985CAC">
      <w:pPr>
        <w:pStyle w:val="Text"/>
        <w:tabs>
          <w:tab w:val="left" w:pos="567"/>
        </w:tabs>
        <w:spacing w:before="0"/>
        <w:ind w:left="567" w:hanging="567"/>
        <w:jc w:val="left"/>
        <w:rPr>
          <w:sz w:val="22"/>
          <w:szCs w:val="22"/>
          <w:lang w:val="sk-SK"/>
        </w:rPr>
      </w:pPr>
    </w:p>
    <w:p w:rsidR="007B2810" w:rsidRPr="006460E3" w:rsidRDefault="007B2810" w:rsidP="007B2810">
      <w:pPr>
        <w:numPr>
          <w:ilvl w:val="12"/>
          <w:numId w:val="0"/>
        </w:numPr>
        <w:ind w:right="-2"/>
        <w:outlineLvl w:val="0"/>
        <w:rPr>
          <w:b/>
          <w:noProof/>
          <w:szCs w:val="22"/>
        </w:rPr>
      </w:pPr>
      <w:r w:rsidRPr="006460E3">
        <w:rPr>
          <w:b/>
          <w:noProof/>
          <w:szCs w:val="22"/>
        </w:rPr>
        <w:t>Tehotenstvo, dojčenie a podnosť</w:t>
      </w:r>
    </w:p>
    <w:p w:rsidR="007B2810" w:rsidRPr="006460E3" w:rsidRDefault="007B2810" w:rsidP="007B2810">
      <w:pPr>
        <w:spacing w:line="240" w:lineRule="auto"/>
        <w:rPr>
          <w:szCs w:val="22"/>
        </w:rPr>
      </w:pPr>
    </w:p>
    <w:p w:rsidR="007B2810" w:rsidRPr="006460E3" w:rsidRDefault="007B2810" w:rsidP="007B2810">
      <w:pPr>
        <w:numPr>
          <w:ilvl w:val="12"/>
          <w:numId w:val="0"/>
        </w:numPr>
      </w:pPr>
      <w:r w:rsidRPr="006460E3">
        <w:rPr>
          <w:noProof/>
        </w:rPr>
        <w:t>Ak ste tehotná alebo dojčíte, ak si myslíte, že ste tehotná alebo ak plánujete otehotnieť</w:t>
      </w:r>
      <w:r w:rsidRPr="006460E3">
        <w:t>, poraďte sa so svojím lekárom alebo lekárnikom</w:t>
      </w:r>
      <w:r w:rsidRPr="006460E3">
        <w:rPr>
          <w:noProof/>
        </w:rPr>
        <w:t xml:space="preserve"> predtým, ako začnete užívať tento liek.</w:t>
      </w:r>
    </w:p>
    <w:p w:rsidR="00985CAC" w:rsidRPr="006460E3" w:rsidRDefault="00985CAC">
      <w:pPr>
        <w:pStyle w:val="EndnoteText"/>
        <w:numPr>
          <w:ilvl w:val="12"/>
          <w:numId w:val="0"/>
        </w:numPr>
        <w:outlineLvl w:val="0"/>
        <w:rPr>
          <w:szCs w:val="22"/>
        </w:rPr>
      </w:pPr>
    </w:p>
    <w:p w:rsidR="00985CAC" w:rsidRPr="006460E3" w:rsidRDefault="00985CAC">
      <w:pPr>
        <w:numPr>
          <w:ilvl w:val="12"/>
          <w:numId w:val="0"/>
        </w:numPr>
        <w:spacing w:line="240" w:lineRule="auto"/>
        <w:rPr>
          <w:szCs w:val="22"/>
        </w:rPr>
      </w:pPr>
      <w:r w:rsidRPr="006460E3">
        <w:rPr>
          <w:szCs w:val="22"/>
        </w:rPr>
        <w:t xml:space="preserve">Počas liečby </w:t>
      </w:r>
      <w:r w:rsidR="009F28FB" w:rsidRPr="006460E3">
        <w:rPr>
          <w:szCs w:val="22"/>
        </w:rPr>
        <w:t xml:space="preserve">lieku </w:t>
      </w:r>
      <w:proofErr w:type="spellStart"/>
      <w:r w:rsidRPr="006460E3">
        <w:rPr>
          <w:szCs w:val="22"/>
        </w:rPr>
        <w:t>Stalev</w:t>
      </w:r>
      <w:r w:rsidR="009F28FB" w:rsidRPr="006460E3">
        <w:rPr>
          <w:szCs w:val="22"/>
        </w:rPr>
        <w:t>o</w:t>
      </w:r>
      <w:proofErr w:type="spellEnd"/>
      <w:r w:rsidRPr="006460E3">
        <w:rPr>
          <w:szCs w:val="22"/>
        </w:rPr>
        <w:t xml:space="preserve"> nesmiete dojčiť.</w:t>
      </w:r>
    </w:p>
    <w:p w:rsidR="00985CAC" w:rsidRPr="006460E3" w:rsidRDefault="00985CAC" w:rsidP="00FD0809"/>
    <w:p w:rsidR="00985CAC" w:rsidRPr="006460E3" w:rsidRDefault="00985CAC" w:rsidP="00FD0809">
      <w:pPr>
        <w:rPr>
          <w:b/>
        </w:rPr>
      </w:pPr>
      <w:r w:rsidRPr="006460E3">
        <w:rPr>
          <w:b/>
        </w:rPr>
        <w:t>Vedenie vozid</w:t>
      </w:r>
      <w:r w:rsidR="000C3630" w:rsidRPr="006460E3">
        <w:rPr>
          <w:b/>
        </w:rPr>
        <w:t>ie</w:t>
      </w:r>
      <w:r w:rsidRPr="006460E3">
        <w:rPr>
          <w:b/>
        </w:rPr>
        <w:t>l a obsluha strojov</w:t>
      </w:r>
    </w:p>
    <w:p w:rsidR="00985CAC" w:rsidRPr="006460E3" w:rsidRDefault="00985CAC">
      <w:pPr>
        <w:spacing w:line="240" w:lineRule="auto"/>
        <w:rPr>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môže znižovať </w:t>
      </w:r>
      <w:r w:rsidR="00773F95" w:rsidRPr="006460E3">
        <w:rPr>
          <w:szCs w:val="22"/>
        </w:rPr>
        <w:t>v</w:t>
      </w:r>
      <w:r w:rsidRPr="006460E3">
        <w:rPr>
          <w:szCs w:val="22"/>
        </w:rPr>
        <w:t>áš krvný tlak, čo môže spôsobiť, že budete cítiť slabú zmätenosť alebo mať závraty. Preto buďte pri vedení vozidiel a obsluhe akýchkoľvek prístrojov a strojov obzvlášť opatrný.</w:t>
      </w:r>
    </w:p>
    <w:p w:rsidR="00985CAC" w:rsidRPr="006460E3" w:rsidRDefault="00985CAC">
      <w:pPr>
        <w:numPr>
          <w:ilvl w:val="12"/>
          <w:numId w:val="0"/>
        </w:numPr>
        <w:spacing w:line="240" w:lineRule="auto"/>
        <w:rPr>
          <w:szCs w:val="22"/>
        </w:rPr>
      </w:pPr>
    </w:p>
    <w:p w:rsidR="00985CAC" w:rsidRPr="006460E3" w:rsidRDefault="00985CAC">
      <w:pPr>
        <w:numPr>
          <w:ilvl w:val="12"/>
          <w:numId w:val="0"/>
        </w:numPr>
        <w:spacing w:line="240" w:lineRule="auto"/>
        <w:rPr>
          <w:szCs w:val="22"/>
        </w:rPr>
      </w:pPr>
      <w:r w:rsidRPr="006460E3">
        <w:rPr>
          <w:szCs w:val="22"/>
        </w:rPr>
        <w:t>Ak sa cítite veľmi ospalý alebo ak niekedy pocítite, že náhle zaspávate, počkajte, kým budete opäť pri plnom vedomí, kým začnete viesť vozidl</w:t>
      </w:r>
      <w:r w:rsidR="000C3630" w:rsidRPr="006460E3">
        <w:rPr>
          <w:szCs w:val="22"/>
        </w:rPr>
        <w:t>á</w:t>
      </w:r>
      <w:r w:rsidRPr="006460E3">
        <w:rPr>
          <w:szCs w:val="22"/>
        </w:rPr>
        <w:t xml:space="preserve">  alebo vykonávať akúkoľvek činnosť, ktorá si vyžaduje </w:t>
      </w:r>
      <w:r w:rsidR="00773F95" w:rsidRPr="006460E3">
        <w:rPr>
          <w:szCs w:val="22"/>
        </w:rPr>
        <w:t>va</w:t>
      </w:r>
      <w:r w:rsidRPr="006460E3">
        <w:rPr>
          <w:szCs w:val="22"/>
        </w:rPr>
        <w:t>šu bdelosť. V opačnom prípade môžete vystaviť seba alebo iných riziku vážnych úrazov alebo smrti.</w:t>
      </w:r>
    </w:p>
    <w:p w:rsidR="00985CAC" w:rsidRPr="006460E3" w:rsidRDefault="00985CAC">
      <w:pPr>
        <w:numPr>
          <w:ilvl w:val="12"/>
          <w:numId w:val="0"/>
        </w:numPr>
        <w:spacing w:line="240" w:lineRule="auto"/>
        <w:rPr>
          <w:b/>
          <w:szCs w:val="22"/>
        </w:rPr>
      </w:pPr>
    </w:p>
    <w:p w:rsidR="007B2810" w:rsidRPr="006460E3" w:rsidRDefault="007B2810" w:rsidP="007B2810">
      <w:pPr>
        <w:numPr>
          <w:ilvl w:val="12"/>
          <w:numId w:val="0"/>
        </w:numPr>
        <w:spacing w:line="240" w:lineRule="auto"/>
        <w:rPr>
          <w:b/>
          <w:szCs w:val="22"/>
        </w:rPr>
      </w:pPr>
      <w:proofErr w:type="spellStart"/>
      <w:r w:rsidRPr="006460E3">
        <w:rPr>
          <w:b/>
          <w:szCs w:val="22"/>
        </w:rPr>
        <w:t>Stalevo</w:t>
      </w:r>
      <w:proofErr w:type="spellEnd"/>
      <w:r w:rsidRPr="006460E3">
        <w:rPr>
          <w:b/>
          <w:szCs w:val="22"/>
        </w:rPr>
        <w:t xml:space="preserve"> obsahuje sacharózu</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obsahuje sacharózu (1,89 mg/tableta). Ak </w:t>
      </w:r>
      <w:r w:rsidR="007B2810" w:rsidRPr="006460E3">
        <w:rPr>
          <w:szCs w:val="22"/>
        </w:rPr>
        <w:t>v</w:t>
      </w:r>
      <w:r w:rsidRPr="006460E3">
        <w:rPr>
          <w:szCs w:val="22"/>
        </w:rPr>
        <w:t xml:space="preserve">ám </w:t>
      </w:r>
      <w:r w:rsidR="007B2810" w:rsidRPr="006460E3">
        <w:rPr>
          <w:szCs w:val="22"/>
        </w:rPr>
        <w:t>v</w:t>
      </w:r>
      <w:r w:rsidRPr="006460E3">
        <w:rPr>
          <w:szCs w:val="22"/>
        </w:rPr>
        <w:t xml:space="preserve">áš lekár povedal, že neznášate niektoré cukry, kontaktujte </w:t>
      </w:r>
      <w:r w:rsidR="0060650A">
        <w:rPr>
          <w:szCs w:val="22"/>
        </w:rPr>
        <w:t xml:space="preserve">svojho lekára </w:t>
      </w:r>
      <w:r w:rsidRPr="006460E3">
        <w:rPr>
          <w:szCs w:val="22"/>
        </w:rPr>
        <w:t>pred užitím tohto lieku.</w:t>
      </w:r>
    </w:p>
    <w:p w:rsidR="00985CAC" w:rsidRPr="006460E3" w:rsidRDefault="00985CAC">
      <w:pPr>
        <w:spacing w:line="240" w:lineRule="auto"/>
        <w:rPr>
          <w:b/>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rPr>
      </w:pPr>
      <w:r w:rsidRPr="006460E3">
        <w:rPr>
          <w:b/>
        </w:rPr>
        <w:t>3.</w:t>
      </w:r>
      <w:r w:rsidRPr="006460E3">
        <w:rPr>
          <w:b/>
        </w:rPr>
        <w:tab/>
      </w:r>
      <w:r w:rsidR="007B2810" w:rsidRPr="006460E3">
        <w:rPr>
          <w:b/>
        </w:rPr>
        <w:t xml:space="preserve">Ako užívať </w:t>
      </w:r>
      <w:proofErr w:type="spellStart"/>
      <w:r w:rsidR="007B2810"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caps/>
          <w:szCs w:val="22"/>
        </w:rPr>
        <w:t>V</w:t>
      </w:r>
      <w:r w:rsidRPr="006460E3">
        <w:rPr>
          <w:szCs w:val="22"/>
        </w:rPr>
        <w:t xml:space="preserve">ždy užívajte </w:t>
      </w:r>
      <w:r w:rsidR="007B2810" w:rsidRPr="006460E3">
        <w:rPr>
          <w:szCs w:val="22"/>
        </w:rPr>
        <w:t xml:space="preserve">tento liek </w:t>
      </w:r>
      <w:r w:rsidRPr="006460E3">
        <w:rPr>
          <w:szCs w:val="22"/>
        </w:rPr>
        <w:t xml:space="preserve">presne </w:t>
      </w:r>
      <w:r w:rsidRPr="006460E3">
        <w:rPr>
          <w:bCs/>
          <w:noProof/>
          <w:szCs w:val="22"/>
        </w:rPr>
        <w:t xml:space="preserve">tak, ako </w:t>
      </w:r>
      <w:r w:rsidR="007B2810" w:rsidRPr="006460E3">
        <w:rPr>
          <w:bCs/>
          <w:noProof/>
          <w:szCs w:val="22"/>
        </w:rPr>
        <w:t>v</w:t>
      </w:r>
      <w:r w:rsidRPr="006460E3">
        <w:rPr>
          <w:bCs/>
          <w:noProof/>
          <w:szCs w:val="22"/>
        </w:rPr>
        <w:t xml:space="preserve">ám povedal </w:t>
      </w:r>
      <w:r w:rsidR="007B2810" w:rsidRPr="006460E3">
        <w:rPr>
          <w:bCs/>
          <w:noProof/>
          <w:szCs w:val="22"/>
        </w:rPr>
        <w:t>v</w:t>
      </w:r>
      <w:r w:rsidRPr="006460E3">
        <w:rPr>
          <w:bCs/>
          <w:noProof/>
          <w:szCs w:val="22"/>
        </w:rPr>
        <w:t>áš lekár</w:t>
      </w:r>
      <w:r w:rsidR="007B2810" w:rsidRPr="006460E3">
        <w:rPr>
          <w:bCs/>
          <w:noProof/>
          <w:szCs w:val="22"/>
        </w:rPr>
        <w:t xml:space="preserve"> alebo lekárnik</w:t>
      </w:r>
      <w:r w:rsidRPr="006460E3">
        <w:rPr>
          <w:szCs w:val="22"/>
        </w:rPr>
        <w:t xml:space="preserve">. </w:t>
      </w:r>
      <w:r w:rsidRPr="006460E3">
        <w:rPr>
          <w:bCs/>
          <w:noProof/>
          <w:szCs w:val="22"/>
        </w:rPr>
        <w:t>Ak si nie ste niečím istý, overte si to u svojho lekára</w:t>
      </w:r>
      <w:r w:rsidRPr="006460E3">
        <w:rPr>
          <w:noProof/>
          <w:szCs w:val="22"/>
        </w:rPr>
        <w:t xml:space="preserve"> </w:t>
      </w:r>
      <w:r w:rsidRPr="006460E3">
        <w:rPr>
          <w:bCs/>
          <w:noProof/>
          <w:szCs w:val="22"/>
        </w:rPr>
        <w:t>alebo</w:t>
      </w:r>
      <w:r w:rsidRPr="006460E3">
        <w:rPr>
          <w:noProof/>
          <w:szCs w:val="22"/>
        </w:rPr>
        <w:t xml:space="preserve"> </w:t>
      </w:r>
      <w:r w:rsidRPr="006460E3">
        <w:rPr>
          <w:bCs/>
          <w:noProof/>
          <w:szCs w:val="22"/>
        </w:rPr>
        <w:t>lekárnika</w:t>
      </w:r>
    </w:p>
    <w:p w:rsidR="00985CAC" w:rsidRPr="006460E3" w:rsidRDefault="00985CAC">
      <w:pPr>
        <w:numPr>
          <w:ilvl w:val="12"/>
          <w:numId w:val="0"/>
        </w:numPr>
        <w:spacing w:line="240" w:lineRule="auto"/>
        <w:ind w:right="-2"/>
        <w:rPr>
          <w:szCs w:val="22"/>
        </w:rPr>
      </w:pPr>
    </w:p>
    <w:p w:rsidR="007840A8" w:rsidRPr="006460E3" w:rsidRDefault="007840A8" w:rsidP="007840A8">
      <w:pPr>
        <w:numPr>
          <w:ilvl w:val="12"/>
          <w:numId w:val="0"/>
        </w:numPr>
        <w:spacing w:line="240" w:lineRule="auto"/>
        <w:ind w:right="-2"/>
        <w:rPr>
          <w:szCs w:val="22"/>
          <w:u w:val="single"/>
        </w:rPr>
      </w:pPr>
      <w:r w:rsidRPr="006460E3">
        <w:rPr>
          <w:szCs w:val="22"/>
          <w:u w:val="single"/>
        </w:rPr>
        <w:t>Pre dospelých a starších ľudí:</w:t>
      </w:r>
    </w:p>
    <w:p w:rsidR="00985CAC" w:rsidRPr="006460E3" w:rsidRDefault="007840A8"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 xml:space="preserve">Váš lekár vám presne povie, koľko tabliet </w:t>
      </w:r>
      <w:r w:rsidR="009F28FB" w:rsidRPr="006460E3">
        <w:rPr>
          <w:sz w:val="22"/>
          <w:szCs w:val="22"/>
          <w:lang w:val="sk-SK"/>
        </w:rPr>
        <w:t xml:space="preserve">lieku </w:t>
      </w:r>
      <w:proofErr w:type="spellStart"/>
      <w:r w:rsidRPr="006460E3">
        <w:rPr>
          <w:sz w:val="22"/>
          <w:szCs w:val="22"/>
          <w:lang w:val="sk-SK"/>
        </w:rPr>
        <w:t>Stalev</w:t>
      </w:r>
      <w:r w:rsidR="009F28FB" w:rsidRPr="006460E3">
        <w:rPr>
          <w:sz w:val="22"/>
          <w:szCs w:val="22"/>
          <w:lang w:val="sk-SK"/>
        </w:rPr>
        <w:t>o</w:t>
      </w:r>
      <w:proofErr w:type="spellEnd"/>
      <w:r w:rsidRPr="006460E3">
        <w:rPr>
          <w:sz w:val="22"/>
          <w:szCs w:val="22"/>
          <w:lang w:val="sk-SK"/>
        </w:rPr>
        <w:t xml:space="preserve"> máte užiť každý deň.</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Tablety nie sú určené na delenie alebo lámanie na menšie kúsky.</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Vždy užívajte iba jednu tabletu.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 xml:space="preserve">V závislosti od toho, aká bude </w:t>
      </w:r>
      <w:r w:rsidR="00DB5EBC" w:rsidRPr="006460E3">
        <w:rPr>
          <w:sz w:val="22"/>
          <w:szCs w:val="22"/>
          <w:lang w:val="sk-SK"/>
        </w:rPr>
        <w:t>v</w:t>
      </w:r>
      <w:r w:rsidRPr="006460E3">
        <w:rPr>
          <w:sz w:val="22"/>
          <w:szCs w:val="22"/>
          <w:lang w:val="sk-SK"/>
        </w:rPr>
        <w:t xml:space="preserve">aša odpoveď na liečbu, môže </w:t>
      </w:r>
      <w:r w:rsidR="00DB5EBC" w:rsidRPr="006460E3">
        <w:rPr>
          <w:sz w:val="22"/>
          <w:szCs w:val="22"/>
          <w:lang w:val="sk-SK"/>
        </w:rPr>
        <w:t>v</w:t>
      </w:r>
      <w:r w:rsidRPr="006460E3">
        <w:rPr>
          <w:sz w:val="22"/>
          <w:szCs w:val="22"/>
          <w:lang w:val="sk-SK"/>
        </w:rPr>
        <w:t>áš lekár navrhnúť vyššiu alebo nižšiu dávku.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 xml:space="preserve">Ak užívate </w:t>
      </w:r>
      <w:proofErr w:type="spellStart"/>
      <w:r w:rsidRPr="006460E3">
        <w:rPr>
          <w:sz w:val="22"/>
          <w:szCs w:val="22"/>
          <w:lang w:val="sk-SK"/>
        </w:rPr>
        <w:t>Stalevo</w:t>
      </w:r>
      <w:proofErr w:type="spellEnd"/>
      <w:r w:rsidRPr="006460E3">
        <w:rPr>
          <w:sz w:val="22"/>
          <w:szCs w:val="22"/>
          <w:lang w:val="sk-SK"/>
        </w:rPr>
        <w:t xml:space="preserve"> 175 mg/43,75 mg/200 mg tablety, neužite viac ako 8 tabliet tejto sily denne.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Porozprávajte sa so svojím lekárom alebo lekárnikom, ak si myslíte, že účinky </w:t>
      </w:r>
      <w:r w:rsidR="009F28FB" w:rsidRPr="006460E3">
        <w:rPr>
          <w:szCs w:val="22"/>
        </w:rPr>
        <w:t xml:space="preserve">lieku </w:t>
      </w:r>
      <w:proofErr w:type="spellStart"/>
      <w:r w:rsidRPr="006460E3">
        <w:rPr>
          <w:szCs w:val="22"/>
        </w:rPr>
        <w:t>Stalev</w:t>
      </w:r>
      <w:r w:rsidR="009F28FB" w:rsidRPr="006460E3">
        <w:rPr>
          <w:szCs w:val="22"/>
        </w:rPr>
        <w:t>o</w:t>
      </w:r>
      <w:proofErr w:type="spellEnd"/>
      <w:r w:rsidRPr="006460E3">
        <w:rPr>
          <w:szCs w:val="22"/>
        </w:rPr>
        <w:t xml:space="preserve"> sú príliš silné alebo príliš slabé, alebo ak sa u </w:t>
      </w:r>
      <w:r w:rsidR="00DB5EBC" w:rsidRPr="006460E3">
        <w:rPr>
          <w:szCs w:val="22"/>
        </w:rPr>
        <w:t>v</w:t>
      </w:r>
      <w:r w:rsidRPr="006460E3">
        <w:rPr>
          <w:szCs w:val="22"/>
        </w:rPr>
        <w:t>ás vyskytnú možné vedľajšie účinky.</w:t>
      </w:r>
    </w:p>
    <w:p w:rsidR="00985CAC" w:rsidRPr="006460E3" w:rsidRDefault="00985CAC">
      <w:pPr>
        <w:numPr>
          <w:ilvl w:val="12"/>
          <w:numId w:val="0"/>
        </w:numPr>
        <w:spacing w:line="240" w:lineRule="auto"/>
        <w:ind w:right="-2"/>
        <w:jc w:val="both"/>
        <w:rPr>
          <w:szCs w:val="22"/>
        </w:rPr>
      </w:pPr>
    </w:p>
    <w:tbl>
      <w:tblPr>
        <w:tblW w:w="0" w:type="auto"/>
        <w:tblLook w:val="04A0" w:firstRow="1" w:lastRow="0" w:firstColumn="1" w:lastColumn="0" w:noHBand="0" w:noVBand="1"/>
      </w:tblPr>
      <w:tblGrid>
        <w:gridCol w:w="5211"/>
        <w:gridCol w:w="4076"/>
      </w:tblGrid>
      <w:tr w:rsidR="000C3630" w:rsidRPr="006460E3" w:rsidTr="000C3630">
        <w:tc>
          <w:tcPr>
            <w:tcW w:w="5211" w:type="dxa"/>
          </w:tcPr>
          <w:p w:rsidR="000C3630" w:rsidRPr="006460E3" w:rsidRDefault="000C3630">
            <w:pPr>
              <w:numPr>
                <w:ilvl w:val="12"/>
                <w:numId w:val="0"/>
              </w:numPr>
              <w:spacing w:line="240" w:lineRule="auto"/>
              <w:ind w:right="-2"/>
              <w:jc w:val="both"/>
              <w:rPr>
                <w:szCs w:val="22"/>
              </w:rPr>
            </w:pPr>
          </w:p>
          <w:p w:rsidR="000C3630" w:rsidRPr="006460E3" w:rsidRDefault="000C3630">
            <w:pPr>
              <w:numPr>
                <w:ilvl w:val="12"/>
                <w:numId w:val="0"/>
              </w:numPr>
              <w:spacing w:line="240" w:lineRule="auto"/>
              <w:ind w:right="-2"/>
              <w:rPr>
                <w:szCs w:val="22"/>
              </w:rPr>
            </w:pPr>
            <w:r w:rsidRPr="006460E3">
              <w:rPr>
                <w:szCs w:val="22"/>
              </w:rPr>
              <w:t xml:space="preserve">Otvorenie fľaše po prvýkrát: otvorte uzáver a potom zatlačte palec na plombu až kým sa nepretrhne. Pozri obrázok 1.   </w:t>
            </w:r>
          </w:p>
          <w:p w:rsidR="000C3630" w:rsidRPr="006460E3" w:rsidRDefault="000C3630">
            <w:pPr>
              <w:numPr>
                <w:ilvl w:val="12"/>
                <w:numId w:val="0"/>
              </w:numPr>
              <w:spacing w:line="240" w:lineRule="auto"/>
              <w:ind w:right="-2"/>
              <w:jc w:val="both"/>
              <w:rPr>
                <w:szCs w:val="22"/>
              </w:rPr>
            </w:pPr>
          </w:p>
        </w:tc>
        <w:tc>
          <w:tcPr>
            <w:tcW w:w="4076" w:type="dxa"/>
            <w:hideMark/>
          </w:tcPr>
          <w:p w:rsidR="000C3630" w:rsidRPr="006460E3" w:rsidRDefault="000C3630">
            <w:pPr>
              <w:pStyle w:val="Caption"/>
              <w:keepNext/>
              <w:jc w:val="center"/>
              <w:rPr>
                <w:sz w:val="22"/>
              </w:rPr>
            </w:pPr>
            <w:r w:rsidRPr="006460E3">
              <w:rPr>
                <w:sz w:val="22"/>
              </w:rPr>
              <w:t xml:space="preserve">Obrázok </w:t>
            </w:r>
            <w:r w:rsidR="00266036" w:rsidRPr="006460E3">
              <w:rPr>
                <w:sz w:val="22"/>
              </w:rPr>
              <w:t>1</w:t>
            </w:r>
          </w:p>
          <w:p w:rsidR="000C3630" w:rsidRPr="006460E3" w:rsidRDefault="000C3630">
            <w:pPr>
              <w:numPr>
                <w:ilvl w:val="12"/>
                <w:numId w:val="0"/>
              </w:numPr>
              <w:spacing w:line="240" w:lineRule="auto"/>
              <w:ind w:right="-2"/>
              <w:jc w:val="center"/>
              <w:rPr>
                <w:szCs w:val="22"/>
              </w:rPr>
            </w:pPr>
            <w:r w:rsidRPr="006460E3">
              <w:rPr>
                <w:szCs w:val="22"/>
              </w:rPr>
              <w:pict>
                <v:shape id="_x0000_i1030" type="#_x0000_t75" style="width:67.5pt;height:53.25pt">
                  <v:imagedata r:id="rId12" o:title="Stalevo_Sormi#1"/>
                </v:shape>
              </w:pict>
            </w:r>
          </w:p>
        </w:tc>
      </w:tr>
    </w:tbl>
    <w:p w:rsidR="000C3630" w:rsidRPr="006460E3" w:rsidRDefault="000C3630">
      <w:pPr>
        <w:numPr>
          <w:ilvl w:val="12"/>
          <w:numId w:val="0"/>
        </w:numPr>
        <w:spacing w:line="240" w:lineRule="auto"/>
        <w:ind w:right="-2"/>
        <w:jc w:val="both"/>
        <w:rPr>
          <w:szCs w:val="22"/>
        </w:rPr>
      </w:pPr>
    </w:p>
    <w:p w:rsidR="00985CAC" w:rsidRPr="006460E3" w:rsidRDefault="00985CAC">
      <w:pPr>
        <w:numPr>
          <w:ilvl w:val="12"/>
          <w:numId w:val="0"/>
        </w:numPr>
        <w:spacing w:line="240" w:lineRule="auto"/>
        <w:ind w:right="-2"/>
        <w:outlineLvl w:val="0"/>
        <w:rPr>
          <w:noProof/>
          <w:szCs w:val="22"/>
        </w:rPr>
      </w:pPr>
      <w:r w:rsidRPr="006460E3">
        <w:rPr>
          <w:b/>
          <w:noProof/>
          <w:szCs w:val="22"/>
        </w:rPr>
        <w:t xml:space="preserve">Ak užijete viac </w:t>
      </w:r>
      <w:r w:rsidR="009F28FB" w:rsidRPr="006460E3">
        <w:rPr>
          <w:szCs w:val="22"/>
        </w:rPr>
        <w:t>lieku</w:t>
      </w:r>
      <w:r w:rsidR="009F28FB" w:rsidRPr="006460E3">
        <w:rPr>
          <w:b/>
          <w:noProof/>
          <w:szCs w:val="22"/>
        </w:rPr>
        <w:t xml:space="preserve"> </w:t>
      </w:r>
      <w:r w:rsidRPr="006460E3">
        <w:rPr>
          <w:b/>
          <w:noProof/>
          <w:szCs w:val="22"/>
        </w:rPr>
        <w:t>Stalev</w:t>
      </w:r>
      <w:r w:rsidR="009F28FB" w:rsidRPr="006460E3">
        <w:rPr>
          <w:b/>
          <w:noProof/>
          <w:szCs w:val="22"/>
        </w:rPr>
        <w:t>o</w:t>
      </w:r>
      <w:r w:rsidRPr="006460E3">
        <w:rPr>
          <w:b/>
          <w:noProof/>
          <w:szCs w:val="22"/>
        </w:rPr>
        <w:t>, ako máte</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Ak ste náhodou užili viac tabliet </w:t>
      </w:r>
      <w:r w:rsidR="009F28FB" w:rsidRPr="006460E3">
        <w:rPr>
          <w:szCs w:val="22"/>
        </w:rPr>
        <w:t xml:space="preserve">lieku </w:t>
      </w:r>
      <w:proofErr w:type="spellStart"/>
      <w:r w:rsidRPr="006460E3">
        <w:rPr>
          <w:szCs w:val="22"/>
        </w:rPr>
        <w:t>Stalev</w:t>
      </w:r>
      <w:r w:rsidR="009F28FB" w:rsidRPr="006460E3">
        <w:rPr>
          <w:szCs w:val="22"/>
        </w:rPr>
        <w:t>o</w:t>
      </w:r>
      <w:proofErr w:type="spellEnd"/>
      <w:r w:rsidRPr="006460E3">
        <w:rPr>
          <w:szCs w:val="22"/>
        </w:rPr>
        <w:t xml:space="preserve">, ako máte, okamžite to povedzte </w:t>
      </w:r>
      <w:r w:rsidR="00DB5EBC" w:rsidRPr="006460E3">
        <w:rPr>
          <w:szCs w:val="22"/>
        </w:rPr>
        <w:t>v</w:t>
      </w:r>
      <w:r w:rsidRPr="006460E3">
        <w:rPr>
          <w:szCs w:val="22"/>
        </w:rPr>
        <w:t xml:space="preserve">ášmu lekárovi alebo lekárnikovi. V prípade predávkovania môžete pociťovať zmätenosť alebo vzrušenie, môže sa </w:t>
      </w:r>
      <w:r w:rsidR="00DB5EBC" w:rsidRPr="006460E3">
        <w:rPr>
          <w:szCs w:val="22"/>
        </w:rPr>
        <w:t>v</w:t>
      </w:r>
      <w:r w:rsidRPr="006460E3">
        <w:rPr>
          <w:szCs w:val="22"/>
        </w:rPr>
        <w:t xml:space="preserve">ám spomaliť alebo zrýchliť tep alebo sa </w:t>
      </w:r>
      <w:r w:rsidR="00DB5EBC" w:rsidRPr="006460E3">
        <w:rPr>
          <w:szCs w:val="22"/>
        </w:rPr>
        <w:t>v</w:t>
      </w:r>
      <w:r w:rsidRPr="006460E3">
        <w:rPr>
          <w:szCs w:val="22"/>
        </w:rPr>
        <w:t>ám môže zmeniť farba pokožky, jazyka, očí alebo moču.</w:t>
      </w:r>
    </w:p>
    <w:p w:rsidR="00985CAC" w:rsidRPr="006460E3" w:rsidRDefault="00985CAC">
      <w:pPr>
        <w:spacing w:line="240" w:lineRule="auto"/>
        <w:rPr>
          <w:szCs w:val="22"/>
        </w:rPr>
      </w:pPr>
    </w:p>
    <w:p w:rsidR="00985CAC" w:rsidRPr="006460E3" w:rsidRDefault="00985CAC" w:rsidP="00FD0809">
      <w:pPr>
        <w:rPr>
          <w:b/>
        </w:rPr>
      </w:pPr>
      <w:r w:rsidRPr="006460E3">
        <w:rPr>
          <w:b/>
        </w:rPr>
        <w:t xml:space="preserve">Ak zabudnete užiť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spacing w:line="240" w:lineRule="auto"/>
        <w:rPr>
          <w:noProof/>
          <w:szCs w:val="22"/>
        </w:rPr>
      </w:pPr>
      <w:r w:rsidRPr="006460E3">
        <w:rPr>
          <w:noProof/>
          <w:szCs w:val="22"/>
        </w:rPr>
        <w:t>Neužívajte dvojnásobnú dávku, aby ste nahradili vynechanú tabletu.</w:t>
      </w:r>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DB5EBC" w:rsidRPr="006460E3">
        <w:rPr>
          <w:szCs w:val="22"/>
          <w:u w:val="single"/>
        </w:rPr>
        <w:t>v</w:t>
      </w:r>
      <w:r w:rsidRPr="006460E3">
        <w:rPr>
          <w:szCs w:val="22"/>
          <w:u w:val="single"/>
        </w:rPr>
        <w:t xml:space="preserve">ašej nasledujúcej dávky viac ako 1 hodina: </w:t>
      </w:r>
    </w:p>
    <w:p w:rsidR="00985CAC" w:rsidRPr="006460E3" w:rsidRDefault="00985CAC">
      <w:pPr>
        <w:pStyle w:val="BodyText"/>
        <w:spacing w:line="240" w:lineRule="auto"/>
        <w:rPr>
          <w:b w:val="0"/>
          <w:i w:val="0"/>
          <w:szCs w:val="22"/>
        </w:rPr>
      </w:pPr>
      <w:r w:rsidRPr="006460E3">
        <w:rPr>
          <w:b w:val="0"/>
          <w:i w:val="0"/>
          <w:szCs w:val="22"/>
        </w:rPr>
        <w:t xml:space="preserve">Užite jednu tabletu ihneď, ako si spomeniete, a ďalšiu tabletu v obvyklom čase.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DB5EBC" w:rsidRPr="006460E3">
        <w:rPr>
          <w:szCs w:val="22"/>
          <w:u w:val="single"/>
        </w:rPr>
        <w:t>v</w:t>
      </w:r>
      <w:r w:rsidRPr="006460E3">
        <w:rPr>
          <w:szCs w:val="22"/>
          <w:u w:val="single"/>
        </w:rPr>
        <w:t xml:space="preserve">ašej nasledujúcej dávky menej ako 1 hodina: </w:t>
      </w:r>
    </w:p>
    <w:p w:rsidR="00985CAC" w:rsidRPr="006460E3" w:rsidRDefault="00985CAC">
      <w:pPr>
        <w:numPr>
          <w:ilvl w:val="12"/>
          <w:numId w:val="0"/>
        </w:numPr>
        <w:spacing w:line="240" w:lineRule="auto"/>
        <w:ind w:right="-2"/>
        <w:rPr>
          <w:szCs w:val="22"/>
        </w:rPr>
      </w:pPr>
      <w:r w:rsidRPr="006460E3">
        <w:rPr>
          <w:szCs w:val="22"/>
        </w:rPr>
        <w:t xml:space="preserve">Užite jednu tabletu ihneď, ako si spomeniete, počkajte 1 hodinu a potom užite ešte jednu tabletu. Potom pokračujte ako zvyčajne. </w:t>
      </w:r>
    </w:p>
    <w:p w:rsidR="00985CAC" w:rsidRPr="006460E3" w:rsidRDefault="00985CAC">
      <w:pPr>
        <w:numPr>
          <w:ilvl w:val="12"/>
          <w:numId w:val="0"/>
        </w:numPr>
        <w:spacing w:line="240" w:lineRule="auto"/>
        <w:ind w:right="-2"/>
        <w:outlineLvl w:val="0"/>
        <w:rPr>
          <w:szCs w:val="22"/>
        </w:rPr>
      </w:pPr>
    </w:p>
    <w:p w:rsidR="00985CAC" w:rsidRPr="006460E3" w:rsidRDefault="00985CAC">
      <w:pPr>
        <w:numPr>
          <w:ilvl w:val="12"/>
          <w:numId w:val="0"/>
        </w:numPr>
        <w:spacing w:line="240" w:lineRule="auto"/>
        <w:ind w:right="-2"/>
        <w:rPr>
          <w:szCs w:val="22"/>
        </w:rPr>
      </w:pPr>
      <w:r w:rsidRPr="006460E3">
        <w:rPr>
          <w:szCs w:val="22"/>
        </w:rPr>
        <w:t xml:space="preserve">Vždy dodržujte odstup aspoň jednej hodiny medzi tabletami </w:t>
      </w:r>
      <w:r w:rsidR="009F28FB" w:rsidRPr="006460E3">
        <w:rPr>
          <w:szCs w:val="22"/>
        </w:rPr>
        <w:t xml:space="preserve">lieku </w:t>
      </w:r>
      <w:proofErr w:type="spellStart"/>
      <w:r w:rsidRPr="006460E3">
        <w:rPr>
          <w:szCs w:val="22"/>
        </w:rPr>
        <w:t>Stalev</w:t>
      </w:r>
      <w:r w:rsidR="009F28FB" w:rsidRPr="006460E3">
        <w:rPr>
          <w:szCs w:val="22"/>
        </w:rPr>
        <w:t>o</w:t>
      </w:r>
      <w:proofErr w:type="spellEnd"/>
      <w:r w:rsidRPr="006460E3">
        <w:rPr>
          <w:szCs w:val="22"/>
        </w:rPr>
        <w:t>, aby ste predišli možným vedľajším účinkom.</w:t>
      </w:r>
    </w:p>
    <w:p w:rsidR="00985CAC" w:rsidRPr="006460E3" w:rsidRDefault="00985CAC" w:rsidP="00FD0809"/>
    <w:p w:rsidR="00985CAC" w:rsidRPr="006460E3" w:rsidRDefault="00985CAC" w:rsidP="00FD0809">
      <w:pPr>
        <w:rPr>
          <w:b/>
        </w:rPr>
      </w:pPr>
      <w:r w:rsidRPr="006460E3">
        <w:rPr>
          <w:b/>
        </w:rPr>
        <w:t xml:space="preserve">Ak prestanete užívať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szCs w:val="22"/>
        </w:rPr>
        <w:t xml:space="preserve">Neprerušte užívanie </w:t>
      </w:r>
      <w:r w:rsidR="009F28FB" w:rsidRPr="006460E3">
        <w:rPr>
          <w:szCs w:val="22"/>
        </w:rPr>
        <w:t xml:space="preserve">lieku </w:t>
      </w:r>
      <w:proofErr w:type="spellStart"/>
      <w:r w:rsidRPr="006460E3">
        <w:rPr>
          <w:szCs w:val="22"/>
        </w:rPr>
        <w:t>Stalev</w:t>
      </w:r>
      <w:r w:rsidR="009F28FB" w:rsidRPr="006460E3">
        <w:rPr>
          <w:szCs w:val="22"/>
        </w:rPr>
        <w:t>o</w:t>
      </w:r>
      <w:proofErr w:type="spellEnd"/>
      <w:r w:rsidRPr="006460E3">
        <w:rPr>
          <w:szCs w:val="22"/>
        </w:rPr>
        <w:t xml:space="preserve">, pokiaľ </w:t>
      </w:r>
      <w:r w:rsidR="00DB5EBC" w:rsidRPr="006460E3">
        <w:rPr>
          <w:szCs w:val="22"/>
        </w:rPr>
        <w:t>v</w:t>
      </w:r>
      <w:r w:rsidRPr="006460E3">
        <w:rPr>
          <w:szCs w:val="22"/>
        </w:rPr>
        <w:t xml:space="preserve">ám to neodporučí </w:t>
      </w:r>
      <w:r w:rsidR="00DB5EBC" w:rsidRPr="006460E3">
        <w:rPr>
          <w:szCs w:val="22"/>
        </w:rPr>
        <w:t>v</w:t>
      </w:r>
      <w:r w:rsidRPr="006460E3">
        <w:rPr>
          <w:szCs w:val="22"/>
        </w:rPr>
        <w:t xml:space="preserve">áš lekár. V takom prípade </w:t>
      </w:r>
      <w:r w:rsidR="00DB5EBC" w:rsidRPr="006460E3">
        <w:rPr>
          <w:szCs w:val="22"/>
        </w:rPr>
        <w:t>v</w:t>
      </w:r>
      <w:r w:rsidRPr="006460E3">
        <w:rPr>
          <w:szCs w:val="22"/>
        </w:rPr>
        <w:t xml:space="preserve">áš lekár možno bude musieť upraviť dávkovanie </w:t>
      </w:r>
      <w:r w:rsidR="00DB5EBC" w:rsidRPr="006460E3">
        <w:rPr>
          <w:szCs w:val="22"/>
        </w:rPr>
        <w:t>v</w:t>
      </w:r>
      <w:r w:rsidRPr="006460E3">
        <w:rPr>
          <w:szCs w:val="22"/>
        </w:rPr>
        <w:t xml:space="preserve">ašich ďalších antiparkinsoník, najmä levodopy, aby sa zabezpečilo dostatočné potlačenie </w:t>
      </w:r>
      <w:r w:rsidR="00DB5EBC" w:rsidRPr="006460E3">
        <w:rPr>
          <w:szCs w:val="22"/>
        </w:rPr>
        <w:t>v</w:t>
      </w:r>
      <w:r w:rsidRPr="006460E3">
        <w:rPr>
          <w:szCs w:val="22"/>
        </w:rPr>
        <w:t xml:space="preserve">ašich príznakov. Ak náhle prerušíte užívanie </w:t>
      </w:r>
      <w:r w:rsidR="0022505C" w:rsidRPr="006460E3">
        <w:rPr>
          <w:szCs w:val="22"/>
        </w:rPr>
        <w:t xml:space="preserve">lieku </w:t>
      </w:r>
      <w:proofErr w:type="spellStart"/>
      <w:r w:rsidRPr="006460E3">
        <w:rPr>
          <w:szCs w:val="22"/>
        </w:rPr>
        <w:t>Stalev</w:t>
      </w:r>
      <w:r w:rsidR="0022505C" w:rsidRPr="006460E3">
        <w:rPr>
          <w:szCs w:val="22"/>
        </w:rPr>
        <w:t>o</w:t>
      </w:r>
      <w:proofErr w:type="spellEnd"/>
      <w:r w:rsidRPr="006460E3">
        <w:rPr>
          <w:szCs w:val="22"/>
        </w:rPr>
        <w:t xml:space="preserve"> a iných antiparkinsoník, môže to viesť k nežiaducim vedľajším účinkom.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noProof/>
          <w:szCs w:val="22"/>
        </w:rPr>
        <w:t xml:space="preserve">Ak máte </w:t>
      </w:r>
      <w:r w:rsidR="000C3630" w:rsidRPr="006460E3">
        <w:rPr>
          <w:noProof/>
          <w:szCs w:val="22"/>
        </w:rPr>
        <w:t xml:space="preserve">akékoľvek </w:t>
      </w:r>
      <w:r w:rsidRPr="006460E3">
        <w:rPr>
          <w:noProof/>
          <w:szCs w:val="22"/>
        </w:rPr>
        <w:t>ďalšie otázky týkajúce sa použitia tohto lieku, opýtajte sa svojho lekára alebo 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caps/>
        </w:rPr>
      </w:pPr>
      <w:r w:rsidRPr="006460E3">
        <w:rPr>
          <w:b/>
          <w:caps/>
        </w:rPr>
        <w:t>4.</w:t>
      </w:r>
      <w:r w:rsidRPr="006460E3">
        <w:rPr>
          <w:b/>
          <w:caps/>
        </w:rPr>
        <w:tab/>
      </w:r>
      <w:r w:rsidR="00F06A0C" w:rsidRPr="006460E3">
        <w:rPr>
          <w:b/>
        </w:rPr>
        <w:t>Možné vedľajšie účinky</w:t>
      </w:r>
    </w:p>
    <w:p w:rsidR="00985CAC" w:rsidRPr="006460E3" w:rsidRDefault="00985CAC">
      <w:pPr>
        <w:numPr>
          <w:ilvl w:val="12"/>
          <w:numId w:val="0"/>
        </w:numPr>
        <w:spacing w:line="240" w:lineRule="auto"/>
        <w:ind w:right="-28"/>
        <w:outlineLvl w:val="0"/>
        <w:rPr>
          <w:szCs w:val="22"/>
        </w:rPr>
      </w:pPr>
    </w:p>
    <w:p w:rsidR="00985CAC" w:rsidRPr="006460E3" w:rsidRDefault="00985CAC">
      <w:pPr>
        <w:numPr>
          <w:ilvl w:val="12"/>
          <w:numId w:val="0"/>
        </w:numPr>
        <w:spacing w:line="240" w:lineRule="auto"/>
        <w:ind w:right="-29"/>
        <w:outlineLvl w:val="0"/>
        <w:rPr>
          <w:szCs w:val="22"/>
        </w:rPr>
      </w:pPr>
      <w:r w:rsidRPr="006460E3">
        <w:rPr>
          <w:noProof/>
          <w:szCs w:val="22"/>
        </w:rPr>
        <w:t xml:space="preserve">Tak ako všetky lieky, aj </w:t>
      </w:r>
      <w:r w:rsidR="00DB5EBC" w:rsidRPr="006460E3">
        <w:rPr>
          <w:noProof/>
          <w:szCs w:val="22"/>
        </w:rPr>
        <w:t xml:space="preserve">tento liek </w:t>
      </w:r>
      <w:r w:rsidRPr="006460E3">
        <w:rPr>
          <w:noProof/>
          <w:szCs w:val="22"/>
        </w:rPr>
        <w:t xml:space="preserve">môže spôsobovať vedľajšie účinky, hoci sa neprejavia u každého. </w:t>
      </w:r>
      <w:r w:rsidRPr="006460E3">
        <w:rPr>
          <w:szCs w:val="22"/>
        </w:rPr>
        <w:t>Mnohé z týchto vedľajších účinkov možno zmierniť upravením dávky.</w:t>
      </w:r>
    </w:p>
    <w:p w:rsidR="00985CAC" w:rsidRPr="006460E3" w:rsidRDefault="00985CAC">
      <w:pPr>
        <w:numPr>
          <w:ilvl w:val="12"/>
          <w:numId w:val="0"/>
        </w:numPr>
        <w:spacing w:line="240" w:lineRule="auto"/>
        <w:ind w:right="-29"/>
        <w:outlineLvl w:val="0"/>
        <w:rPr>
          <w:szCs w:val="22"/>
        </w:rPr>
      </w:pP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lang w:eastAsia="en-GB"/>
        </w:rPr>
        <w:t>Ak sa u </w:t>
      </w:r>
      <w:r w:rsidR="00DB5EBC" w:rsidRPr="006460E3">
        <w:rPr>
          <w:szCs w:val="22"/>
          <w:lang w:eastAsia="en-GB"/>
        </w:rPr>
        <w:t>v</w:t>
      </w:r>
      <w:r w:rsidRPr="006460E3">
        <w:rPr>
          <w:szCs w:val="22"/>
          <w:lang w:eastAsia="en-GB"/>
        </w:rPr>
        <w:t xml:space="preserve">ás počas liečby </w:t>
      </w:r>
      <w:r w:rsidR="0022505C" w:rsidRPr="006460E3">
        <w:rPr>
          <w:szCs w:val="22"/>
        </w:rPr>
        <w:t xml:space="preserve">liekom </w:t>
      </w:r>
      <w:proofErr w:type="spellStart"/>
      <w:r w:rsidRPr="006460E3">
        <w:rPr>
          <w:szCs w:val="22"/>
          <w:lang w:eastAsia="en-GB"/>
        </w:rPr>
        <w:t>Stalev</w:t>
      </w:r>
      <w:r w:rsidR="0022505C" w:rsidRPr="006460E3">
        <w:rPr>
          <w:szCs w:val="22"/>
          <w:lang w:eastAsia="en-GB"/>
        </w:rPr>
        <w:t>o</w:t>
      </w:r>
      <w:proofErr w:type="spellEnd"/>
      <w:r w:rsidRPr="006460E3">
        <w:rPr>
          <w:szCs w:val="22"/>
          <w:lang w:eastAsia="en-GB"/>
        </w:rPr>
        <w:t xml:space="preserve"> vyskytne niektorý z týchto príznakov, </w:t>
      </w:r>
      <w:r w:rsidRPr="006460E3">
        <w:rPr>
          <w:b/>
          <w:bCs/>
          <w:szCs w:val="22"/>
          <w:lang w:eastAsia="en-GB"/>
        </w:rPr>
        <w:t xml:space="preserve">ihneď kontaktujte </w:t>
      </w:r>
      <w:r w:rsidR="00DB5EBC" w:rsidRPr="006460E3">
        <w:rPr>
          <w:b/>
          <w:bCs/>
          <w:szCs w:val="22"/>
          <w:lang w:eastAsia="en-GB"/>
        </w:rPr>
        <w:t>v</w:t>
      </w:r>
      <w:r w:rsidRPr="006460E3">
        <w:rPr>
          <w:b/>
          <w:bCs/>
          <w:szCs w:val="22"/>
          <w:lang w:eastAsia="en-GB"/>
        </w:rPr>
        <w:t>ášho lekára</w:t>
      </w:r>
      <w:r w:rsidRPr="006460E3">
        <w:rPr>
          <w:szCs w:val="22"/>
          <w:lang w:eastAsia="en-GB"/>
        </w:rPr>
        <w:t xml:space="preserve">: </w:t>
      </w:r>
    </w:p>
    <w:p w:rsidR="00985CAC" w:rsidRPr="006460E3" w:rsidRDefault="00985CAC" w:rsidP="005F51B2">
      <w:pPr>
        <w:numPr>
          <w:ilvl w:val="0"/>
          <w:numId w:val="11"/>
        </w:numPr>
        <w:tabs>
          <w:tab w:val="clear" w:pos="567"/>
        </w:tabs>
        <w:autoSpaceDE w:val="0"/>
        <w:autoSpaceDN w:val="0"/>
        <w:adjustRightInd w:val="0"/>
        <w:spacing w:line="240" w:lineRule="auto"/>
        <w:ind w:left="567" w:hanging="567"/>
        <w:rPr>
          <w:szCs w:val="22"/>
          <w:lang w:eastAsia="en-GB"/>
        </w:rPr>
      </w:pPr>
      <w:r w:rsidRPr="006460E3">
        <w:rPr>
          <w:szCs w:val="22"/>
        </w:rPr>
        <w:t xml:space="preserve">Vaše svaly priveľmi tuhnú, alebo sa objavia prudké zášklby, vyskytne sa chvenie, nepokoj, zmätenosť, horúčka, rýchly tep alebo veľké kolísanie </w:t>
      </w:r>
      <w:r w:rsidR="00DB5EBC" w:rsidRPr="006460E3">
        <w:rPr>
          <w:szCs w:val="22"/>
        </w:rPr>
        <w:t>v</w:t>
      </w:r>
      <w:r w:rsidRPr="006460E3">
        <w:rPr>
          <w:szCs w:val="22"/>
        </w:rPr>
        <w:t>ášho krvného tlaku. Toto môžu byť príznaky neuroleptického malígneho syndrómu (NMS, zriedkavá závažná reakcia na lieky používané na liečbu ochorení centrálneho nervového systému) alebo r</w:t>
      </w:r>
      <w:r w:rsidRPr="006460E3">
        <w:rPr>
          <w:szCs w:val="22"/>
          <w:lang w:eastAsia="en-GB"/>
        </w:rPr>
        <w:t>abdomyolýzy (zriedkavé závažné ochorenie svalov).</w:t>
      </w:r>
    </w:p>
    <w:p w:rsidR="00985CAC" w:rsidRPr="006460E3" w:rsidRDefault="00985CAC">
      <w:pPr>
        <w:numPr>
          <w:ilvl w:val="12"/>
          <w:numId w:val="0"/>
        </w:numPr>
        <w:spacing w:line="240" w:lineRule="auto"/>
        <w:ind w:left="567" w:right="-29" w:hanging="567"/>
        <w:outlineLvl w:val="0"/>
        <w:rPr>
          <w:szCs w:val="22"/>
        </w:rPr>
      </w:pPr>
      <w:r w:rsidRPr="006460E3">
        <w:rPr>
          <w:szCs w:val="22"/>
        </w:rPr>
        <w:t>-</w:t>
      </w:r>
      <w:r w:rsidRPr="006460E3">
        <w:rPr>
          <w:szCs w:val="22"/>
        </w:rPr>
        <w:tab/>
        <w:t xml:space="preserve">Alergická reakcia, ktorej príznaky môžu zahŕňať žihľavku (vyrážky žihľavky), svrbenie, vyrážky, opuch </w:t>
      </w:r>
      <w:r w:rsidR="00DB5EBC" w:rsidRPr="006460E3">
        <w:rPr>
          <w:szCs w:val="22"/>
        </w:rPr>
        <w:t>v</w:t>
      </w:r>
      <w:r w:rsidRPr="006460E3">
        <w:rPr>
          <w:szCs w:val="22"/>
        </w:rPr>
        <w:t xml:space="preserve">ašej tváre, pier, jazyka alebo hrdla. Toto môže spôsobiť ťažkosti pri dýchaní alebo prehĺtaní. </w:t>
      </w:r>
    </w:p>
    <w:p w:rsidR="00985CAC" w:rsidRPr="006460E3" w:rsidRDefault="00985CAC">
      <w:pPr>
        <w:numPr>
          <w:ilvl w:val="12"/>
          <w:numId w:val="0"/>
        </w:numPr>
        <w:spacing w:line="240" w:lineRule="auto"/>
        <w:ind w:right="-28"/>
        <w:outlineLvl w:val="0"/>
        <w:rPr>
          <w:szCs w:val="22"/>
        </w:rPr>
      </w:pPr>
    </w:p>
    <w:p w:rsidR="00985CAC" w:rsidRPr="006460E3" w:rsidRDefault="00985CAC" w:rsidP="00FD0809">
      <w:pPr>
        <w:rPr>
          <w:u w:val="single"/>
        </w:rPr>
      </w:pPr>
      <w:r w:rsidRPr="006460E3">
        <w:rPr>
          <w:u w:val="single"/>
        </w:rPr>
        <w:t>Veľmi časté</w:t>
      </w:r>
      <w:r w:rsidR="004337D3" w:rsidRPr="006460E3">
        <w:rPr>
          <w:u w:val="single"/>
        </w:rPr>
        <w:t xml:space="preserve"> (môžu postihovať viac ako 1 pacienta z 10)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nekontrolované pohyby (dyskinézy)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nutkanie na vracanie (nevoľnosť)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neškodné červenohnedé sfarbenie moču</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bolesť svalov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hnačka</w:t>
      </w:r>
    </w:p>
    <w:p w:rsidR="00985CAC" w:rsidRPr="006460E3" w:rsidRDefault="00985CAC" w:rsidP="00FD0809"/>
    <w:p w:rsidR="00985CAC" w:rsidRPr="006460E3" w:rsidRDefault="00985CAC" w:rsidP="00FD0809">
      <w:pPr>
        <w:rPr>
          <w:u w:val="single"/>
        </w:rPr>
      </w:pPr>
      <w:r w:rsidRPr="006460E3">
        <w:rPr>
          <w:u w:val="single"/>
        </w:rPr>
        <w:t>Časté</w:t>
      </w:r>
      <w:r w:rsidR="004337D3" w:rsidRPr="006460E3">
        <w:rPr>
          <w:u w:val="single"/>
        </w:rPr>
        <w:t xml:space="preserve"> (môžu postihovať až 1 pacienta z 10) </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slabá zmätenosť alebo mdloby spôsobené nízkym krvným tlakom, vysoký krvný tlak</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zhoršenie prejavov Parkinsonovej choroby, závraty, ospalosť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vracanie, bolesť brucha a nevoľnosť, pálenie záhy, suchosť v ústach, zápcha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nespavosť, halucinácie, zmätenosť, anomálne sny (vrátane nočných mor), únava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 xml:space="preserve">duševné zmeny – vrátane problémov s pamäťou, úzkosť a depresia (s možnosťou myšlienok na samovraždu) </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príhody porúch srdca alebo ciev (napr. bolesť na hrudi), nepravidelná srdcová frekvencia alebo rytmus</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častejší výskyt pádov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dýchavičnosť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zvýšené potenie, vyrážky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svalové kŕče, opuch nôh</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zakalené videnie</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anémia</w:t>
      </w:r>
      <w:r w:rsidR="003F0959" w:rsidRPr="006460E3">
        <w:rPr>
          <w:sz w:val="22"/>
          <w:szCs w:val="22"/>
          <w:lang w:val="sk-SK"/>
        </w:rPr>
        <w:t xml:space="preserve"> (málokrvnosť)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znížená chuť do jedla, znížená telesná hmotnosť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bolesť hlavy, bolesť kĺbov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infekcie močových ciest</w:t>
      </w:r>
    </w:p>
    <w:p w:rsidR="00985CAC" w:rsidRPr="006460E3" w:rsidRDefault="00985CAC">
      <w:pPr>
        <w:pStyle w:val="Text"/>
        <w:tabs>
          <w:tab w:val="left" w:pos="567"/>
        </w:tabs>
        <w:spacing w:before="0"/>
        <w:jc w:val="left"/>
        <w:rPr>
          <w:sz w:val="22"/>
          <w:szCs w:val="22"/>
          <w:lang w:val="sk-SK"/>
        </w:rPr>
      </w:pPr>
    </w:p>
    <w:p w:rsidR="00985CAC" w:rsidRPr="006460E3" w:rsidRDefault="00985CAC" w:rsidP="00FD0809">
      <w:pPr>
        <w:rPr>
          <w:u w:val="single"/>
        </w:rPr>
      </w:pPr>
      <w:r w:rsidRPr="006460E3">
        <w:rPr>
          <w:u w:val="single"/>
        </w:rPr>
        <w:t>Menej časté</w:t>
      </w:r>
      <w:r w:rsidR="004337D3" w:rsidRPr="006460E3">
        <w:rPr>
          <w:u w:val="single"/>
        </w:rPr>
        <w:t xml:space="preserve"> (môžu postihovať až 1 pacienta zo 100)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srdcový infarkt</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krvácanie do čreva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 xml:space="preserve">zmeny v počte krviniek, ktoré môžu viesť ku krvácaniu, anomálne výsledky pečeňových funkčných testov </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kŕče</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pocit vzrušenosti</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psychotické príznaky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kolitída (zápal hrubého čreva)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zmena farby iná ako zmena farby moč</w:t>
      </w:r>
      <w:r w:rsidR="003F0959" w:rsidRPr="006460E3">
        <w:rPr>
          <w:sz w:val="22"/>
          <w:szCs w:val="22"/>
          <w:lang w:val="sk-SK"/>
        </w:rPr>
        <w:t>u</w:t>
      </w:r>
      <w:r w:rsidRPr="006460E3">
        <w:rPr>
          <w:sz w:val="22"/>
          <w:szCs w:val="22"/>
          <w:lang w:val="sk-SK"/>
        </w:rPr>
        <w:t xml:space="preserve"> (napr. koža, nechty, vlasy, pot)</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ťažkosti s prehĺtaním, neschopnosť močiť</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pStyle w:val="Text"/>
        <w:tabs>
          <w:tab w:val="left" w:pos="567"/>
        </w:tabs>
        <w:spacing w:before="0"/>
        <w:ind w:left="567" w:hanging="567"/>
        <w:jc w:val="left"/>
        <w:rPr>
          <w:sz w:val="22"/>
          <w:u w:val="single"/>
          <w:lang w:val="sk-SK"/>
        </w:rPr>
      </w:pPr>
      <w:r w:rsidRPr="006460E3">
        <w:rPr>
          <w:sz w:val="22"/>
          <w:u w:val="single"/>
          <w:lang w:val="sk-SK"/>
        </w:rPr>
        <w:t>Neznáme (častosť výskytu nemožno odhadnúť z dostupných údajov)</w:t>
      </w:r>
    </w:p>
    <w:p w:rsidR="00A04EF9" w:rsidRPr="006460E3" w:rsidRDefault="00A04EF9" w:rsidP="00E91649">
      <w:pPr>
        <w:pStyle w:val="Text"/>
        <w:tabs>
          <w:tab w:val="left" w:pos="0"/>
        </w:tabs>
        <w:spacing w:before="0"/>
        <w:jc w:val="left"/>
        <w:rPr>
          <w:sz w:val="22"/>
          <w:szCs w:val="22"/>
          <w:lang w:val="sk-SK"/>
        </w:rPr>
      </w:pPr>
      <w:r w:rsidRPr="006460E3">
        <w:rPr>
          <w:sz w:val="22"/>
          <w:szCs w:val="22"/>
          <w:lang w:val="sk-SK"/>
        </w:rPr>
        <w:t xml:space="preserve">Túžba po vysokých dávkach </w:t>
      </w:r>
      <w:r w:rsidR="0022505C" w:rsidRPr="006460E3">
        <w:rPr>
          <w:sz w:val="22"/>
          <w:szCs w:val="22"/>
          <w:lang w:val="sk-SK"/>
        </w:rPr>
        <w:t xml:space="preserve">lieku </w:t>
      </w:r>
      <w:proofErr w:type="spellStart"/>
      <w:r w:rsidRPr="006460E3">
        <w:rPr>
          <w:sz w:val="22"/>
          <w:szCs w:val="22"/>
          <w:lang w:val="sk-SK"/>
        </w:rPr>
        <w:t>Stalev</w:t>
      </w:r>
      <w:r w:rsidR="0022505C" w:rsidRPr="006460E3">
        <w:rPr>
          <w:sz w:val="22"/>
          <w:szCs w:val="22"/>
          <w:lang w:val="sk-SK"/>
        </w:rPr>
        <w:t>o</w:t>
      </w:r>
      <w:proofErr w:type="spellEnd"/>
      <w:r w:rsidRPr="006460E3">
        <w:rPr>
          <w:sz w:val="22"/>
          <w:szCs w:val="22"/>
          <w:lang w:val="sk-SK"/>
        </w:rPr>
        <w:t xml:space="preserve"> presahujúcich dávky, ktoré sú potrebné na kontrolu motorických príznakov, známa ako syndróm dopamínovej dysregulácie. U niektorých pacientov sa po užití vysokých dávok </w:t>
      </w:r>
      <w:r w:rsidR="0022505C" w:rsidRPr="006460E3">
        <w:rPr>
          <w:sz w:val="22"/>
          <w:szCs w:val="22"/>
          <w:lang w:val="sk-SK"/>
        </w:rPr>
        <w:t xml:space="preserve">lieku </w:t>
      </w:r>
      <w:proofErr w:type="spellStart"/>
      <w:r w:rsidRPr="006460E3">
        <w:rPr>
          <w:sz w:val="22"/>
          <w:szCs w:val="22"/>
          <w:lang w:val="sk-SK"/>
        </w:rPr>
        <w:t>Stale</w:t>
      </w:r>
      <w:r w:rsidR="0022505C" w:rsidRPr="006460E3">
        <w:rPr>
          <w:sz w:val="22"/>
          <w:szCs w:val="22"/>
          <w:lang w:val="sk-SK"/>
        </w:rPr>
        <w:t>vo</w:t>
      </w:r>
      <w:proofErr w:type="spellEnd"/>
      <w:r w:rsidRPr="006460E3">
        <w:rPr>
          <w:sz w:val="22"/>
          <w:szCs w:val="22"/>
          <w:lang w:val="sk-SK"/>
        </w:rPr>
        <w:t xml:space="preserve"> objavia závažné nezvyčajné mimovoľné pohyby (dyskinézy), zmeny nálad alebo iné vedľajšie účinky.</w:t>
      </w:r>
    </w:p>
    <w:p w:rsidR="00A04EF9" w:rsidRPr="006460E3" w:rsidRDefault="00A04EF9">
      <w:pPr>
        <w:numPr>
          <w:ilvl w:val="12"/>
          <w:numId w:val="0"/>
        </w:numPr>
        <w:spacing w:line="240" w:lineRule="auto"/>
        <w:ind w:left="567" w:right="-2" w:hanging="567"/>
        <w:outlineLvl w:val="0"/>
        <w:rPr>
          <w:szCs w:val="22"/>
          <w:u w:val="single"/>
        </w:rPr>
      </w:pPr>
    </w:p>
    <w:p w:rsidR="00985CAC" w:rsidRPr="006460E3" w:rsidRDefault="00985CAC">
      <w:pPr>
        <w:numPr>
          <w:ilvl w:val="12"/>
          <w:numId w:val="0"/>
        </w:numPr>
        <w:spacing w:line="240" w:lineRule="auto"/>
        <w:ind w:left="567" w:right="-2" w:hanging="567"/>
        <w:outlineLvl w:val="0"/>
        <w:rPr>
          <w:szCs w:val="22"/>
          <w:u w:val="single"/>
        </w:rPr>
      </w:pPr>
      <w:r w:rsidRPr="006460E3">
        <w:rPr>
          <w:szCs w:val="22"/>
          <w:u w:val="single"/>
        </w:rPr>
        <w:t>Hlásené boli tiež nasledujúce vedľajšie účinky:</w:t>
      </w:r>
    </w:p>
    <w:p w:rsidR="00985CAC" w:rsidRPr="006460E3" w:rsidRDefault="00985CAC" w:rsidP="005F51B2">
      <w:pPr>
        <w:pStyle w:val="Text"/>
        <w:numPr>
          <w:ilvl w:val="0"/>
          <w:numId w:val="8"/>
        </w:numPr>
        <w:tabs>
          <w:tab w:val="clear" w:pos="567"/>
        </w:tabs>
        <w:spacing w:before="0"/>
        <w:rPr>
          <w:sz w:val="22"/>
          <w:szCs w:val="22"/>
          <w:lang w:val="sk-SK"/>
        </w:rPr>
      </w:pPr>
      <w:r w:rsidRPr="006460E3">
        <w:rPr>
          <w:sz w:val="22"/>
          <w:szCs w:val="22"/>
          <w:lang w:val="sk-SK"/>
        </w:rPr>
        <w:t>hepatitída (zápal pečene)</w:t>
      </w:r>
    </w:p>
    <w:p w:rsidR="00985CAC" w:rsidRPr="006460E3" w:rsidRDefault="00985CAC" w:rsidP="005F51B2">
      <w:pPr>
        <w:pStyle w:val="Text"/>
        <w:numPr>
          <w:ilvl w:val="0"/>
          <w:numId w:val="8"/>
        </w:numPr>
        <w:tabs>
          <w:tab w:val="clear" w:pos="567"/>
        </w:tabs>
        <w:spacing w:before="0"/>
        <w:rPr>
          <w:sz w:val="22"/>
          <w:szCs w:val="22"/>
          <w:lang w:val="sk-SK"/>
        </w:rPr>
      </w:pPr>
      <w:r w:rsidRPr="006460E3">
        <w:rPr>
          <w:sz w:val="22"/>
          <w:szCs w:val="22"/>
          <w:lang w:val="sk-SK"/>
        </w:rPr>
        <w:t>svrbenie</w:t>
      </w:r>
    </w:p>
    <w:p w:rsidR="00985CAC" w:rsidRPr="006460E3" w:rsidRDefault="00985CAC">
      <w:pPr>
        <w:tabs>
          <w:tab w:val="clear" w:pos="567"/>
        </w:tabs>
        <w:autoSpaceDE w:val="0"/>
        <w:autoSpaceDN w:val="0"/>
        <w:adjustRightInd w:val="0"/>
        <w:spacing w:line="240" w:lineRule="auto"/>
        <w:rPr>
          <w:szCs w:val="22"/>
        </w:rPr>
      </w:pPr>
    </w:p>
    <w:p w:rsidR="00A70594" w:rsidRPr="006460E3" w:rsidRDefault="00A70594" w:rsidP="00A70594">
      <w:pPr>
        <w:widowControl w:val="0"/>
        <w:ind w:right="96"/>
        <w:rPr>
          <w:u w:val="single"/>
        </w:rPr>
      </w:pPr>
      <w:r w:rsidRPr="006460E3">
        <w:rPr>
          <w:u w:val="single"/>
        </w:rPr>
        <w:t>Možno pocítite nasledovné vedľajšie účinky:</w:t>
      </w:r>
    </w:p>
    <w:p w:rsidR="006833E7" w:rsidRPr="006460E3" w:rsidRDefault="006833E7" w:rsidP="005F51B2">
      <w:pPr>
        <w:widowControl w:val="0"/>
        <w:numPr>
          <w:ilvl w:val="0"/>
          <w:numId w:val="27"/>
        </w:numPr>
        <w:tabs>
          <w:tab w:val="clear" w:pos="567"/>
        </w:tabs>
        <w:spacing w:line="240" w:lineRule="auto"/>
        <w:ind w:left="567" w:right="96" w:hanging="567"/>
      </w:pPr>
      <w:r w:rsidRPr="006460E3">
        <w:t>Neschopnosť odolať nutkaniu robiť veci, ktoré môžu vám alebo iným ublížiť, zahŕňajúce:</w:t>
      </w:r>
    </w:p>
    <w:p w:rsidR="006833E7" w:rsidRPr="006460E3" w:rsidRDefault="006833E7" w:rsidP="005F51B2">
      <w:pPr>
        <w:widowControl w:val="0"/>
        <w:numPr>
          <w:ilvl w:val="0"/>
          <w:numId w:val="27"/>
        </w:numPr>
        <w:tabs>
          <w:tab w:val="clear" w:pos="567"/>
        </w:tabs>
        <w:spacing w:line="240" w:lineRule="auto"/>
        <w:ind w:left="1418" w:right="96" w:hanging="567"/>
      </w:pPr>
      <w:r w:rsidRPr="006460E3">
        <w:t>silnú túžbu hrať hazardné hry napriek závažným následkom pre vás a vašu rodinu;</w:t>
      </w:r>
    </w:p>
    <w:p w:rsidR="006833E7" w:rsidRPr="006460E3" w:rsidRDefault="006833E7" w:rsidP="005F51B2">
      <w:pPr>
        <w:widowControl w:val="0"/>
        <w:numPr>
          <w:ilvl w:val="0"/>
          <w:numId w:val="27"/>
        </w:numPr>
        <w:tabs>
          <w:tab w:val="clear" w:pos="567"/>
        </w:tabs>
        <w:spacing w:line="240" w:lineRule="auto"/>
        <w:ind w:left="1134" w:right="96" w:hanging="283"/>
      </w:pPr>
      <w:r w:rsidRPr="006460E3">
        <w:t>zmenený alebo zvýšený záujem o sex a s tým spojené zmeny v správaní týkajúce sa vás alebo ostatných, napr. zvýšená chuť na sex;</w:t>
      </w:r>
    </w:p>
    <w:p w:rsidR="006833E7" w:rsidRPr="006460E3" w:rsidRDefault="006833E7" w:rsidP="005F51B2">
      <w:pPr>
        <w:widowControl w:val="0"/>
        <w:numPr>
          <w:ilvl w:val="0"/>
          <w:numId w:val="27"/>
        </w:numPr>
        <w:tabs>
          <w:tab w:val="clear" w:pos="567"/>
        </w:tabs>
        <w:spacing w:line="240" w:lineRule="auto"/>
        <w:ind w:left="1134" w:right="96" w:hanging="283"/>
      </w:pPr>
      <w:r w:rsidRPr="006460E3">
        <w:t>nekontrolovateľné nadmerné nakupovanie a míňanie peňazí;</w:t>
      </w:r>
    </w:p>
    <w:p w:rsidR="006833E7" w:rsidRPr="006460E3" w:rsidRDefault="006833E7" w:rsidP="005F51B2">
      <w:pPr>
        <w:widowControl w:val="0"/>
        <w:numPr>
          <w:ilvl w:val="0"/>
          <w:numId w:val="27"/>
        </w:numPr>
        <w:tabs>
          <w:tab w:val="clear" w:pos="567"/>
        </w:tabs>
        <w:spacing w:line="240" w:lineRule="auto"/>
        <w:ind w:left="1134" w:right="96" w:hanging="283"/>
      </w:pPr>
      <w:r w:rsidRPr="006460E3">
        <w:t>záchvatové prejedanie sa (nadmerné množstvá jedla za krátky čas) alebo nutkavé prejedanie sa (viac jedla ako je normálne a potrebné na zasýtenie hladu).</w:t>
      </w:r>
    </w:p>
    <w:p w:rsidR="00A70594" w:rsidRPr="006460E3" w:rsidRDefault="00A70594" w:rsidP="00A70594">
      <w:pPr>
        <w:widowControl w:val="0"/>
        <w:ind w:right="96"/>
      </w:pPr>
    </w:p>
    <w:p w:rsidR="00A70594" w:rsidRPr="006460E3" w:rsidRDefault="00A70594" w:rsidP="00E91649">
      <w:pPr>
        <w:widowControl w:val="0"/>
        <w:tabs>
          <w:tab w:val="clear" w:pos="567"/>
          <w:tab w:val="left" w:pos="142"/>
        </w:tabs>
      </w:pPr>
      <w:r w:rsidRPr="006460E3">
        <w:t>Ak budete u seba pozorovať takéto správanie, povedzte to svojmu lekárovi; preberie s vami možnosti zvládnutia a zmier</w:t>
      </w:r>
      <w:r w:rsidR="003F0959" w:rsidRPr="006460E3">
        <w:t>n</w:t>
      </w:r>
      <w:r w:rsidRPr="006460E3">
        <w:t>enia týchto príznakov.</w:t>
      </w:r>
    </w:p>
    <w:p w:rsidR="004337D3" w:rsidRPr="006460E3" w:rsidRDefault="004337D3" w:rsidP="004337D3">
      <w:pPr>
        <w:numPr>
          <w:ilvl w:val="12"/>
          <w:numId w:val="0"/>
        </w:numPr>
        <w:tabs>
          <w:tab w:val="left" w:pos="426"/>
        </w:tabs>
        <w:spacing w:line="240" w:lineRule="auto"/>
        <w:ind w:left="567" w:right="-2" w:hanging="567"/>
        <w:outlineLvl w:val="0"/>
        <w:rPr>
          <w:szCs w:val="22"/>
        </w:rPr>
      </w:pPr>
    </w:p>
    <w:p w:rsidR="007900D5" w:rsidRPr="006460E3" w:rsidRDefault="007900D5" w:rsidP="007900D5">
      <w:pPr>
        <w:numPr>
          <w:ilvl w:val="12"/>
          <w:numId w:val="0"/>
        </w:numPr>
        <w:tabs>
          <w:tab w:val="clear" w:pos="567"/>
          <w:tab w:val="left" w:pos="720"/>
        </w:tabs>
        <w:spacing w:line="240" w:lineRule="auto"/>
        <w:rPr>
          <w:b/>
          <w:szCs w:val="22"/>
        </w:rPr>
      </w:pPr>
      <w:r w:rsidRPr="006460E3">
        <w:rPr>
          <w:b/>
          <w:noProof/>
          <w:szCs w:val="22"/>
        </w:rPr>
        <w:t>Hlásenie vedľajších účinkov</w:t>
      </w:r>
    </w:p>
    <w:p w:rsidR="007900D5" w:rsidRPr="006460E3" w:rsidRDefault="007900D5" w:rsidP="007900D5">
      <w:pPr>
        <w:numPr>
          <w:ilvl w:val="12"/>
          <w:numId w:val="0"/>
        </w:numPr>
        <w:tabs>
          <w:tab w:val="clear" w:pos="567"/>
          <w:tab w:val="left" w:pos="720"/>
        </w:tabs>
        <w:spacing w:line="240" w:lineRule="auto"/>
        <w:ind w:right="-2"/>
        <w:rPr>
          <w:noProof/>
          <w:szCs w:val="22"/>
        </w:rPr>
      </w:pPr>
      <w:r w:rsidRPr="006460E3">
        <w:rPr>
          <w:noProof/>
          <w:szCs w:val="22"/>
        </w:rPr>
        <w:t xml:space="preserve">Ak sa u vás vyskytne akýkoľvek vedľajší účinok, obráťte sa na svojho lekára </w:t>
      </w:r>
      <w:r w:rsidR="00511308" w:rsidRPr="006460E3">
        <w:rPr>
          <w:noProof/>
          <w:szCs w:val="22"/>
        </w:rPr>
        <w:t xml:space="preserve">alebo </w:t>
      </w:r>
      <w:r w:rsidRPr="006460E3">
        <w:rPr>
          <w:noProof/>
          <w:szCs w:val="22"/>
        </w:rPr>
        <w:t>lekárnika.</w:t>
      </w:r>
      <w:r w:rsidRPr="006460E3">
        <w:t xml:space="preserve"> </w:t>
      </w:r>
      <w:r w:rsidRPr="006460E3">
        <w:rPr>
          <w:noProof/>
          <w:szCs w:val="22"/>
        </w:rPr>
        <w:t>To sa týka aj akýchkoľvek vedľajších účinkov, ktoré nie sú uvedené v tejto písomnej informácii.</w:t>
      </w:r>
      <w:r w:rsidRPr="006460E3">
        <w:rPr>
          <w:szCs w:val="22"/>
        </w:rPr>
        <w:t xml:space="preserve"> </w:t>
      </w:r>
      <w:r w:rsidRPr="006460E3">
        <w:rPr>
          <w:noProof/>
          <w:szCs w:val="22"/>
        </w:rPr>
        <w:t xml:space="preserve">Vedľajšie účinky môžete hlásiť aj priamo </w:t>
      </w:r>
      <w:r w:rsidR="006833E7" w:rsidRPr="006460E3">
        <w:rPr>
          <w:noProof/>
          <w:szCs w:val="22"/>
        </w:rPr>
        <w:t xml:space="preserve">na </w:t>
      </w:r>
      <w:r w:rsidRPr="006460E3">
        <w:rPr>
          <w:noProof/>
          <w:szCs w:val="22"/>
          <w:highlight w:val="lightGray"/>
        </w:rPr>
        <w:t xml:space="preserve">národné </w:t>
      </w:r>
      <w:r w:rsidR="006833E7" w:rsidRPr="006460E3">
        <w:rPr>
          <w:noProof/>
          <w:szCs w:val="22"/>
          <w:highlight w:val="lightGray"/>
        </w:rPr>
        <w:t xml:space="preserve">centrum </w:t>
      </w:r>
      <w:r w:rsidRPr="006460E3">
        <w:rPr>
          <w:noProof/>
          <w:szCs w:val="22"/>
          <w:highlight w:val="lightGray"/>
        </w:rPr>
        <w:t>hlásenia uvedené v </w:t>
      </w:r>
      <w:hyperlink r:id="rId23" w:history="1">
        <w:r w:rsidRPr="006460E3">
          <w:rPr>
            <w:rStyle w:val="Hyperlink"/>
            <w:noProof/>
            <w:szCs w:val="22"/>
            <w:highlight w:val="lightGray"/>
          </w:rPr>
          <w:t>P</w:t>
        </w:r>
        <w:proofErr w:type="spellStart"/>
        <w:r w:rsidRPr="006460E3">
          <w:rPr>
            <w:rStyle w:val="Hyperlink"/>
            <w:highlight w:val="lightGray"/>
          </w:rPr>
          <w:t>rílohe</w:t>
        </w:r>
        <w:proofErr w:type="spellEnd"/>
        <w:r w:rsidRPr="006460E3">
          <w:rPr>
            <w:rStyle w:val="Hyperlink"/>
            <w:highlight w:val="lightGray"/>
          </w:rPr>
          <w:t xml:space="preserve"> V</w:t>
        </w:r>
      </w:hyperlink>
      <w:r w:rsidRPr="006460E3">
        <w:rPr>
          <w:noProof/>
          <w:szCs w:val="22"/>
        </w:rPr>
        <w:t>.</w:t>
      </w:r>
      <w:r w:rsidRPr="006460E3">
        <w:rPr>
          <w:szCs w:val="22"/>
        </w:rPr>
        <w:t xml:space="preserve"> </w:t>
      </w:r>
      <w:r w:rsidRPr="006460E3">
        <w:rPr>
          <w:noProof/>
          <w:szCs w:val="22"/>
        </w:rPr>
        <w:t>Hlásením vedľajších účinkov môžete prispieť k získaniu ďalších informácií o bezpečnosti tohto lieku.</w:t>
      </w:r>
    </w:p>
    <w:p w:rsidR="00985CAC" w:rsidRPr="006460E3" w:rsidRDefault="00985CAC">
      <w:pPr>
        <w:numPr>
          <w:ilvl w:val="12"/>
          <w:numId w:val="0"/>
        </w:numPr>
        <w:spacing w:line="240" w:lineRule="auto"/>
        <w:ind w:right="-2"/>
        <w:rPr>
          <w:szCs w:val="22"/>
        </w:rPr>
      </w:pPr>
    </w:p>
    <w:p w:rsidR="00985CAC" w:rsidRPr="006460E3" w:rsidRDefault="00985CAC" w:rsidP="009C64DF"/>
    <w:p w:rsidR="00985CAC" w:rsidRPr="006460E3" w:rsidRDefault="00985CAC" w:rsidP="009C64DF">
      <w:pPr>
        <w:rPr>
          <w:b/>
          <w:caps/>
        </w:rPr>
      </w:pPr>
      <w:r w:rsidRPr="006460E3">
        <w:rPr>
          <w:b/>
          <w:caps/>
        </w:rPr>
        <w:t>5.</w:t>
      </w:r>
      <w:r w:rsidRPr="006460E3">
        <w:rPr>
          <w:b/>
          <w:caps/>
        </w:rPr>
        <w:tab/>
      </w:r>
      <w:r w:rsidR="004337D3" w:rsidRPr="006460E3">
        <w:rPr>
          <w:b/>
        </w:rPr>
        <w:t xml:space="preserve">Ako uchovávať </w:t>
      </w:r>
      <w:proofErr w:type="spellStart"/>
      <w:r w:rsidR="004337D3" w:rsidRPr="006460E3">
        <w:rPr>
          <w:b/>
        </w:rPr>
        <w:t>Stalevo</w:t>
      </w:r>
      <w:proofErr w:type="spellEnd"/>
    </w:p>
    <w:p w:rsidR="00985CAC" w:rsidRPr="006460E3" w:rsidRDefault="00985CAC">
      <w:pPr>
        <w:spacing w:line="240" w:lineRule="auto"/>
        <w:rPr>
          <w:szCs w:val="22"/>
        </w:rPr>
      </w:pPr>
    </w:p>
    <w:p w:rsidR="004337D3" w:rsidRPr="006460E3" w:rsidRDefault="004337D3" w:rsidP="004337D3">
      <w:pPr>
        <w:numPr>
          <w:ilvl w:val="12"/>
          <w:numId w:val="0"/>
        </w:numPr>
        <w:ind w:right="-2"/>
        <w:rPr>
          <w:noProof/>
        </w:rPr>
      </w:pPr>
      <w:r w:rsidRPr="006460E3">
        <w:rPr>
          <w:noProof/>
        </w:rPr>
        <w:t>Tento liek uchovávajte mimo dohľadu a dosahu detí.</w:t>
      </w:r>
    </w:p>
    <w:p w:rsidR="00985CAC" w:rsidRPr="006460E3" w:rsidRDefault="00985CAC">
      <w:pPr>
        <w:numPr>
          <w:ilvl w:val="12"/>
          <w:numId w:val="0"/>
        </w:numPr>
        <w:spacing w:line="240" w:lineRule="auto"/>
        <w:rPr>
          <w:szCs w:val="22"/>
        </w:rPr>
      </w:pPr>
    </w:p>
    <w:p w:rsidR="00985CAC" w:rsidRPr="006460E3" w:rsidRDefault="00985CAC">
      <w:pPr>
        <w:numPr>
          <w:ilvl w:val="12"/>
          <w:numId w:val="0"/>
        </w:numPr>
        <w:spacing w:line="240" w:lineRule="auto"/>
        <w:rPr>
          <w:noProof/>
          <w:szCs w:val="22"/>
        </w:rPr>
      </w:pPr>
      <w:r w:rsidRPr="006460E3">
        <w:rPr>
          <w:noProof/>
          <w:szCs w:val="22"/>
        </w:rPr>
        <w:t xml:space="preserve">Nepoužívajte </w:t>
      </w:r>
      <w:r w:rsidR="004337D3" w:rsidRPr="006460E3">
        <w:rPr>
          <w:noProof/>
          <w:szCs w:val="22"/>
        </w:rPr>
        <w:t xml:space="preserve">tento liek </w:t>
      </w:r>
      <w:r w:rsidRPr="006460E3">
        <w:rPr>
          <w:noProof/>
          <w:szCs w:val="22"/>
        </w:rPr>
        <w:t>po dátume exspirácie, ktorý je uvedený na fľaši a škatuli po EXP. Dátum exspirácie sa vzťahuje na posledný deň v</w:t>
      </w:r>
      <w:r w:rsidR="004337D3" w:rsidRPr="006460E3">
        <w:rPr>
          <w:noProof/>
          <w:szCs w:val="22"/>
        </w:rPr>
        <w:t xml:space="preserve"> danom</w:t>
      </w:r>
      <w:r w:rsidRPr="006460E3">
        <w:rPr>
          <w:noProof/>
          <w:szCs w:val="22"/>
        </w:rPr>
        <w:t xml:space="preserve"> mesiaci.</w:t>
      </w:r>
    </w:p>
    <w:p w:rsidR="00985CAC" w:rsidRPr="006460E3" w:rsidRDefault="00985CAC">
      <w:pPr>
        <w:numPr>
          <w:ilvl w:val="12"/>
          <w:numId w:val="0"/>
        </w:numPr>
        <w:spacing w:line="240" w:lineRule="auto"/>
        <w:rPr>
          <w:szCs w:val="22"/>
        </w:rPr>
      </w:pPr>
    </w:p>
    <w:p w:rsidR="00985CAC" w:rsidRPr="006460E3" w:rsidRDefault="00985CAC">
      <w:pPr>
        <w:numPr>
          <w:ilvl w:val="12"/>
          <w:numId w:val="0"/>
        </w:numPr>
        <w:spacing w:line="240" w:lineRule="auto"/>
        <w:rPr>
          <w:szCs w:val="22"/>
        </w:rPr>
      </w:pPr>
      <w:r w:rsidRPr="006460E3">
        <w:rPr>
          <w:szCs w:val="22"/>
        </w:rPr>
        <w:t>Tento liek si nevyžaduje žiadne zvláštne podmienky na uchovávanie.</w:t>
      </w:r>
    </w:p>
    <w:p w:rsidR="004337D3" w:rsidRPr="006460E3" w:rsidRDefault="004337D3">
      <w:pPr>
        <w:numPr>
          <w:ilvl w:val="12"/>
          <w:numId w:val="0"/>
        </w:numPr>
        <w:spacing w:line="240" w:lineRule="auto"/>
        <w:rPr>
          <w:szCs w:val="22"/>
        </w:rPr>
      </w:pPr>
    </w:p>
    <w:p w:rsidR="004337D3" w:rsidRPr="006460E3" w:rsidRDefault="004337D3" w:rsidP="004337D3">
      <w:pPr>
        <w:numPr>
          <w:ilvl w:val="12"/>
          <w:numId w:val="0"/>
        </w:numPr>
        <w:ind w:right="-2"/>
        <w:rPr>
          <w:noProof/>
        </w:rPr>
      </w:pPr>
      <w:r w:rsidRPr="006460E3">
        <w:rPr>
          <w:noProof/>
        </w:rPr>
        <w:t>Nelikvidujte lieky odpadovou vodou alebo domovým odpadom. Nepoužitý liek vráťte do lekárne. Tieto opatrenia pomôžu chrániť životné prostredie.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left="567" w:right="-2" w:hanging="567"/>
        <w:rPr>
          <w:szCs w:val="22"/>
        </w:rPr>
      </w:pPr>
    </w:p>
    <w:p w:rsidR="00985CAC" w:rsidRPr="006460E3" w:rsidRDefault="00985CAC">
      <w:pPr>
        <w:numPr>
          <w:ilvl w:val="12"/>
          <w:numId w:val="0"/>
        </w:numPr>
        <w:spacing w:line="240" w:lineRule="auto"/>
        <w:ind w:left="567" w:right="-2" w:hanging="567"/>
        <w:rPr>
          <w:szCs w:val="22"/>
        </w:rPr>
      </w:pPr>
      <w:r w:rsidRPr="006460E3">
        <w:rPr>
          <w:b/>
          <w:szCs w:val="22"/>
        </w:rPr>
        <w:t>6.</w:t>
      </w:r>
      <w:r w:rsidRPr="006460E3">
        <w:rPr>
          <w:b/>
          <w:szCs w:val="22"/>
        </w:rPr>
        <w:tab/>
      </w:r>
      <w:r w:rsidR="00773F95" w:rsidRPr="006460E3">
        <w:rPr>
          <w:b/>
          <w:noProof/>
        </w:rPr>
        <w:t>Obsah balenia a ďalšie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r w:rsidRPr="006460E3">
        <w:rPr>
          <w:b/>
          <w:szCs w:val="22"/>
        </w:rPr>
        <w:t xml:space="preserve">Čo </w:t>
      </w:r>
      <w:proofErr w:type="spellStart"/>
      <w:r w:rsidRPr="006460E3">
        <w:rPr>
          <w:b/>
          <w:szCs w:val="22"/>
        </w:rPr>
        <w:t>Stalevo</w:t>
      </w:r>
      <w:proofErr w:type="spellEnd"/>
      <w:r w:rsidRPr="006460E3">
        <w:rPr>
          <w:b/>
          <w:szCs w:val="22"/>
        </w:rPr>
        <w:t xml:space="preserve"> obsahuje</w:t>
      </w:r>
    </w:p>
    <w:p w:rsidR="00985CAC" w:rsidRPr="006460E3" w:rsidRDefault="00985CAC">
      <w:pPr>
        <w:spacing w:line="240" w:lineRule="auto"/>
        <w:rPr>
          <w:szCs w:val="22"/>
        </w:rPr>
      </w:pPr>
    </w:p>
    <w:p w:rsidR="00985CAC" w:rsidRPr="006460E3" w:rsidRDefault="00985CAC">
      <w:pPr>
        <w:spacing w:line="240" w:lineRule="auto"/>
        <w:ind w:left="540" w:right="-2" w:hanging="540"/>
        <w:rPr>
          <w:szCs w:val="22"/>
        </w:rPr>
      </w:pPr>
      <w:r w:rsidRPr="006460E3">
        <w:rPr>
          <w:szCs w:val="22"/>
        </w:rPr>
        <w:t>-</w:t>
      </w:r>
      <w:r w:rsidRPr="006460E3">
        <w:rPr>
          <w:szCs w:val="22"/>
        </w:rPr>
        <w:tab/>
        <w:t xml:space="preserve">Liečivá v </w:t>
      </w:r>
      <w:r w:rsidR="00AF6B16" w:rsidRPr="006460E3">
        <w:rPr>
          <w:szCs w:val="22"/>
        </w:rPr>
        <w:t xml:space="preserve">lieku </w:t>
      </w:r>
      <w:proofErr w:type="spellStart"/>
      <w:r w:rsidRPr="006460E3">
        <w:rPr>
          <w:szCs w:val="22"/>
        </w:rPr>
        <w:t>Stalev</w:t>
      </w:r>
      <w:r w:rsidR="00AF6B16" w:rsidRPr="006460E3">
        <w:rPr>
          <w:szCs w:val="22"/>
        </w:rPr>
        <w:t>o</w:t>
      </w:r>
      <w:proofErr w:type="spellEnd"/>
      <w:r w:rsidRPr="006460E3">
        <w:rPr>
          <w:szCs w:val="22"/>
        </w:rPr>
        <w:t xml:space="preserve"> sú levodopa, karbidopa a entakapon.</w:t>
      </w:r>
    </w:p>
    <w:p w:rsidR="00985CAC" w:rsidRPr="006460E3" w:rsidRDefault="00985CAC">
      <w:pPr>
        <w:pStyle w:val="Text"/>
        <w:tabs>
          <w:tab w:val="left" w:pos="567"/>
        </w:tabs>
        <w:spacing w:before="0"/>
        <w:ind w:left="540" w:hanging="540"/>
        <w:jc w:val="left"/>
        <w:rPr>
          <w:sz w:val="22"/>
          <w:szCs w:val="22"/>
          <w:lang w:val="sk-SK"/>
        </w:rPr>
      </w:pPr>
      <w:r w:rsidRPr="006460E3">
        <w:rPr>
          <w:sz w:val="22"/>
          <w:szCs w:val="22"/>
          <w:lang w:val="sk-SK"/>
        </w:rPr>
        <w:t>-</w:t>
      </w:r>
      <w:r w:rsidRPr="006460E3">
        <w:rPr>
          <w:sz w:val="22"/>
          <w:szCs w:val="22"/>
          <w:lang w:val="sk-SK"/>
        </w:rPr>
        <w:tab/>
        <w:t xml:space="preserve">Každá 175 mg/43,75 mg/200 mg tableta </w:t>
      </w:r>
      <w:r w:rsidR="00AF6B16" w:rsidRPr="006460E3">
        <w:rPr>
          <w:sz w:val="22"/>
          <w:szCs w:val="22"/>
          <w:lang w:val="sk-SK"/>
        </w:rPr>
        <w:t xml:space="preserve">lieku </w:t>
      </w:r>
      <w:proofErr w:type="spellStart"/>
      <w:r w:rsidRPr="006460E3">
        <w:rPr>
          <w:sz w:val="22"/>
          <w:szCs w:val="22"/>
          <w:lang w:val="sk-SK"/>
        </w:rPr>
        <w:t>Stalev</w:t>
      </w:r>
      <w:r w:rsidR="00AF6B16" w:rsidRPr="006460E3">
        <w:rPr>
          <w:sz w:val="22"/>
          <w:szCs w:val="22"/>
          <w:lang w:val="sk-SK"/>
        </w:rPr>
        <w:t>o</w:t>
      </w:r>
      <w:proofErr w:type="spellEnd"/>
      <w:r w:rsidRPr="006460E3">
        <w:rPr>
          <w:sz w:val="22"/>
          <w:szCs w:val="22"/>
          <w:lang w:val="sk-SK"/>
        </w:rPr>
        <w:t xml:space="preserve"> obsahuje 175 mg levodopy, 43,75 mg karbidopy a 200 mg entakaponu.</w:t>
      </w:r>
    </w:p>
    <w:p w:rsidR="00985CAC" w:rsidRPr="006460E3" w:rsidRDefault="00985CAC">
      <w:pPr>
        <w:spacing w:line="240" w:lineRule="auto"/>
        <w:ind w:left="567" w:hanging="567"/>
        <w:rPr>
          <w:szCs w:val="22"/>
        </w:rPr>
      </w:pPr>
      <w:r w:rsidRPr="006460E3">
        <w:rPr>
          <w:szCs w:val="22"/>
        </w:rPr>
        <w:t>-</w:t>
      </w:r>
      <w:r w:rsidRPr="006460E3">
        <w:rPr>
          <w:szCs w:val="22"/>
        </w:rPr>
        <w:tab/>
        <w:t>Ďalšie zložky v jadre tablety sú sodná soľ kroskarmelózy, magnéziumstearát, kukuričný škrob, manitol (E421) a povidón (E1201).</w:t>
      </w:r>
    </w:p>
    <w:p w:rsidR="00985CAC" w:rsidRPr="006460E3" w:rsidRDefault="00985CAC">
      <w:pPr>
        <w:spacing w:line="240" w:lineRule="auto"/>
        <w:ind w:left="567" w:hanging="567"/>
        <w:rPr>
          <w:szCs w:val="22"/>
        </w:rPr>
      </w:pPr>
      <w:r w:rsidRPr="006460E3">
        <w:rPr>
          <w:szCs w:val="22"/>
        </w:rPr>
        <w:t>-</w:t>
      </w:r>
      <w:r w:rsidRPr="006460E3">
        <w:rPr>
          <w:szCs w:val="22"/>
        </w:rPr>
        <w:tab/>
        <w:t>Zložky vo filmovej vrstve tablety sú glycerol (85 percent) (E422), hypromelóza, magnéziumstearát, polysorbát 80, červený oxid železitý (E172), sacharóza a oxid titaničitý (E171).</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noProof/>
          <w:szCs w:val="22"/>
        </w:rPr>
      </w:pPr>
      <w:r w:rsidRPr="006460E3">
        <w:rPr>
          <w:b/>
          <w:noProof/>
          <w:szCs w:val="22"/>
        </w:rPr>
        <w:t>Ako vyzerá Stalevo a obsah balenia</w:t>
      </w:r>
    </w:p>
    <w:p w:rsidR="00985CAC" w:rsidRPr="006460E3" w:rsidRDefault="00985CAC">
      <w:pPr>
        <w:numPr>
          <w:ilvl w:val="12"/>
          <w:numId w:val="0"/>
        </w:numPr>
        <w:spacing w:line="240" w:lineRule="auto"/>
        <w:ind w:right="-2"/>
        <w:rPr>
          <w:szCs w:val="22"/>
        </w:rPr>
      </w:pPr>
    </w:p>
    <w:p w:rsidR="00985CAC" w:rsidRPr="006460E3" w:rsidRDefault="00985CAC">
      <w:pPr>
        <w:pStyle w:val="BodyText3"/>
        <w:spacing w:line="240" w:lineRule="auto"/>
        <w:rPr>
          <w:b w:val="0"/>
          <w:i w:val="0"/>
          <w:szCs w:val="22"/>
          <w:lang w:val="sk-SK"/>
        </w:rPr>
      </w:pPr>
      <w:proofErr w:type="spellStart"/>
      <w:r w:rsidRPr="006460E3">
        <w:rPr>
          <w:b w:val="0"/>
          <w:i w:val="0"/>
          <w:szCs w:val="22"/>
          <w:lang w:val="sk-SK"/>
        </w:rPr>
        <w:t>Stalevo</w:t>
      </w:r>
      <w:proofErr w:type="spellEnd"/>
      <w:r w:rsidRPr="006460E3">
        <w:rPr>
          <w:b w:val="0"/>
          <w:i w:val="0"/>
          <w:szCs w:val="22"/>
          <w:lang w:val="sk-SK"/>
        </w:rPr>
        <w:t xml:space="preserve"> 175 mg/43,75 mg/200 mg: svetlé hnedasto-červené, oválne, filmom obalené tablety bez ryhy s označením ‘LCE 175’ na jednej strane.</w:t>
      </w:r>
    </w:p>
    <w:p w:rsidR="00985CAC" w:rsidRPr="006460E3" w:rsidRDefault="00985CAC" w:rsidP="00FD0809"/>
    <w:p w:rsidR="007900D5" w:rsidRPr="006460E3" w:rsidRDefault="00985CAC" w:rsidP="007900D5">
      <w:pPr>
        <w:spacing w:line="240" w:lineRule="auto"/>
      </w:pPr>
      <w:proofErr w:type="spellStart"/>
      <w:r w:rsidRPr="006460E3">
        <w:rPr>
          <w:bCs/>
          <w:szCs w:val="22"/>
        </w:rPr>
        <w:t>Stalevo</w:t>
      </w:r>
      <w:proofErr w:type="spellEnd"/>
      <w:r w:rsidRPr="006460E3">
        <w:rPr>
          <w:bCs/>
          <w:szCs w:val="22"/>
        </w:rPr>
        <w:t xml:space="preserve"> 175 mg/43,75 mg/200 mg sa vyrába v piatich r</w:t>
      </w:r>
      <w:r w:rsidRPr="006460E3">
        <w:rPr>
          <w:bCs/>
          <w:iCs/>
          <w:szCs w:val="22"/>
        </w:rPr>
        <w:t xml:space="preserve">ôznych veľkostiach balenia (10, 30, 100, 130, alebo 175 tabliet). </w:t>
      </w:r>
      <w:r w:rsidR="007900D5" w:rsidRPr="006460E3">
        <w:rPr>
          <w:szCs w:val="24"/>
        </w:rPr>
        <w:t>Na trh nemusia byť uvedené</w:t>
      </w:r>
      <w:r w:rsidR="007900D5" w:rsidRPr="006460E3">
        <w:rPr>
          <w:noProof/>
          <w:szCs w:val="22"/>
        </w:rPr>
        <w:t xml:space="preserve"> všetky veľkosti balenia.</w:t>
      </w:r>
    </w:p>
    <w:p w:rsidR="00985CAC" w:rsidRPr="006460E3" w:rsidRDefault="00985CAC">
      <w:pPr>
        <w:spacing w:line="240" w:lineRule="auto"/>
        <w:rPr>
          <w:bCs/>
          <w:szCs w:val="22"/>
        </w:rPr>
      </w:pPr>
    </w:p>
    <w:p w:rsidR="00985CAC" w:rsidRPr="006460E3" w:rsidRDefault="00985CAC">
      <w:pPr>
        <w:numPr>
          <w:ilvl w:val="12"/>
          <w:numId w:val="0"/>
        </w:numPr>
        <w:spacing w:line="240" w:lineRule="auto"/>
        <w:ind w:right="-2"/>
        <w:rPr>
          <w:szCs w:val="22"/>
        </w:rPr>
      </w:pPr>
    </w:p>
    <w:p w:rsidR="00985CAC" w:rsidRPr="006460E3" w:rsidRDefault="00985CAC">
      <w:pPr>
        <w:pStyle w:val="EndnoteText"/>
        <w:rPr>
          <w:szCs w:val="22"/>
        </w:rPr>
      </w:pPr>
      <w:r w:rsidRPr="006460E3">
        <w:rPr>
          <w:b/>
          <w:szCs w:val="22"/>
        </w:rPr>
        <w:t xml:space="preserve">Držiteľ rozhodnutia o registrácii </w:t>
      </w:r>
      <w:r w:rsidR="00E24DEF" w:rsidRPr="006460E3">
        <w:rPr>
          <w:b/>
          <w:szCs w:val="22"/>
        </w:rPr>
        <w:t xml:space="preserve"> </w:t>
      </w:r>
      <w:r w:rsidR="00947C03" w:rsidRPr="006460E3">
        <w:rPr>
          <w:b/>
          <w:szCs w:val="22"/>
        </w:rPr>
        <w:t xml:space="preserve"> </w:t>
      </w:r>
    </w:p>
    <w:p w:rsidR="00985CAC" w:rsidRPr="006460E3" w:rsidRDefault="00985CAC">
      <w:pPr>
        <w:pStyle w:val="EndnoteText"/>
        <w:rPr>
          <w:szCs w:val="22"/>
        </w:rPr>
      </w:pPr>
      <w:r w:rsidRPr="006460E3">
        <w:rPr>
          <w:szCs w:val="22"/>
        </w:rPr>
        <w:t>Orion Corporation</w:t>
      </w:r>
    </w:p>
    <w:p w:rsidR="00985CAC" w:rsidRPr="006460E3" w:rsidRDefault="00985CAC">
      <w:pPr>
        <w:pStyle w:val="EndnoteText"/>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85CAC" w:rsidRPr="006460E3" w:rsidRDefault="00985CAC">
      <w:pPr>
        <w:pStyle w:val="EndnoteText"/>
        <w:rPr>
          <w:szCs w:val="22"/>
        </w:rPr>
      </w:pPr>
      <w:r w:rsidRPr="006460E3">
        <w:rPr>
          <w:szCs w:val="22"/>
        </w:rPr>
        <w:t>Fínsko</w:t>
      </w:r>
    </w:p>
    <w:p w:rsidR="00985CAC" w:rsidRPr="006460E3" w:rsidRDefault="00985CAC">
      <w:pPr>
        <w:spacing w:line="240" w:lineRule="auto"/>
        <w:rPr>
          <w:szCs w:val="22"/>
        </w:rPr>
      </w:pPr>
    </w:p>
    <w:p w:rsidR="00E24DEF" w:rsidRPr="006460E3" w:rsidRDefault="00E24DEF" w:rsidP="00E24DEF">
      <w:pPr>
        <w:ind w:right="-45"/>
        <w:rPr>
          <w:b/>
          <w:szCs w:val="22"/>
        </w:rPr>
      </w:pPr>
      <w:r w:rsidRPr="006460E3">
        <w:rPr>
          <w:b/>
          <w:szCs w:val="22"/>
        </w:rPr>
        <w:t>Výrobca</w:t>
      </w:r>
    </w:p>
    <w:p w:rsidR="00E24DEF" w:rsidRPr="006460E3" w:rsidRDefault="00E24DEF" w:rsidP="00E24DEF">
      <w:pPr>
        <w:ind w:right="-45"/>
        <w:rPr>
          <w:szCs w:val="22"/>
        </w:rPr>
      </w:pPr>
      <w:r w:rsidRPr="006460E3">
        <w:rPr>
          <w:szCs w:val="22"/>
        </w:rPr>
        <w:t>Orion Corporation Orion Pharma</w:t>
      </w:r>
    </w:p>
    <w:p w:rsidR="00E24DEF" w:rsidRPr="006460E3" w:rsidRDefault="00E24DEF" w:rsidP="00E24DEF">
      <w:pPr>
        <w:ind w:right="-45"/>
        <w:rPr>
          <w:szCs w:val="22"/>
        </w:rPr>
      </w:pPr>
      <w:r w:rsidRPr="006460E3">
        <w:rPr>
          <w:szCs w:val="22"/>
        </w:rPr>
        <w:t>Joensuunkatu 7</w:t>
      </w:r>
    </w:p>
    <w:p w:rsidR="00E24DEF" w:rsidRPr="006460E3" w:rsidRDefault="00E24DEF" w:rsidP="00E24DEF">
      <w:pPr>
        <w:ind w:right="-45"/>
        <w:rPr>
          <w:szCs w:val="22"/>
        </w:rPr>
      </w:pPr>
      <w:r w:rsidRPr="006460E3">
        <w:rPr>
          <w:szCs w:val="22"/>
        </w:rPr>
        <w:t>FI-24100 Salo</w:t>
      </w:r>
    </w:p>
    <w:p w:rsidR="00E24DEF" w:rsidRPr="006460E3" w:rsidRDefault="00E24DEF" w:rsidP="00E24DEF">
      <w:pPr>
        <w:pStyle w:val="EndnoteText"/>
        <w:rPr>
          <w:szCs w:val="22"/>
        </w:rPr>
      </w:pPr>
      <w:r w:rsidRPr="006460E3">
        <w:rPr>
          <w:szCs w:val="22"/>
        </w:rPr>
        <w:t>Fínsko</w:t>
      </w:r>
    </w:p>
    <w:p w:rsidR="00E24DEF" w:rsidRPr="006460E3" w:rsidRDefault="00E24DEF" w:rsidP="00E24DEF">
      <w:pPr>
        <w:spacing w:line="240" w:lineRule="auto"/>
        <w:rPr>
          <w:szCs w:val="22"/>
        </w:rPr>
      </w:pPr>
    </w:p>
    <w:p w:rsidR="00E24DEF" w:rsidRPr="006460E3" w:rsidRDefault="00E24DEF" w:rsidP="00E24DEF">
      <w:pPr>
        <w:ind w:right="-45"/>
        <w:rPr>
          <w:bCs/>
          <w:szCs w:val="22"/>
        </w:rPr>
      </w:pPr>
      <w:r w:rsidRPr="006460E3">
        <w:rPr>
          <w:bCs/>
          <w:szCs w:val="22"/>
        </w:rPr>
        <w:t>Orion Corporation Orion Pharma</w:t>
      </w:r>
    </w:p>
    <w:p w:rsidR="00E24DEF" w:rsidRPr="006460E3" w:rsidRDefault="00E24DEF" w:rsidP="00E24DEF">
      <w:pPr>
        <w:ind w:right="-45"/>
        <w:rPr>
          <w:bCs/>
          <w:szCs w:val="22"/>
        </w:rPr>
      </w:pPr>
      <w:r w:rsidRPr="006460E3">
        <w:rPr>
          <w:bCs/>
          <w:szCs w:val="22"/>
        </w:rPr>
        <w:t>Orionintie 1</w:t>
      </w:r>
    </w:p>
    <w:p w:rsidR="00E24DEF" w:rsidRPr="006460E3" w:rsidRDefault="00E24DEF" w:rsidP="00E24DEF">
      <w:pPr>
        <w:ind w:right="-45"/>
        <w:rPr>
          <w:bCs/>
          <w:szCs w:val="22"/>
        </w:rPr>
      </w:pPr>
      <w:r w:rsidRPr="006460E3">
        <w:rPr>
          <w:bCs/>
          <w:szCs w:val="22"/>
        </w:rPr>
        <w:t>FI-02200 Espoo</w:t>
      </w:r>
    </w:p>
    <w:p w:rsidR="00E24DEF" w:rsidRPr="006460E3" w:rsidRDefault="00E24DEF" w:rsidP="00E24DEF">
      <w:pPr>
        <w:pStyle w:val="EndnoteText"/>
        <w:rPr>
          <w:szCs w:val="22"/>
        </w:rPr>
      </w:pPr>
      <w:r w:rsidRPr="006460E3">
        <w:rPr>
          <w:szCs w:val="22"/>
        </w:rPr>
        <w:t>Fínsko</w:t>
      </w:r>
    </w:p>
    <w:p w:rsidR="00985CAC" w:rsidRPr="006460E3" w:rsidRDefault="00985CAC" w:rsidP="00E24DEF">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Ak potrebujete akúkoľvek informáciu o tomto lieku</w:t>
      </w:r>
      <w:r w:rsidR="007900D5" w:rsidRPr="006460E3">
        <w:rPr>
          <w:szCs w:val="22"/>
        </w:rPr>
        <w:t>,</w:t>
      </w:r>
      <w:r w:rsidRPr="006460E3">
        <w:rPr>
          <w:szCs w:val="22"/>
        </w:rPr>
        <w:t xml:space="preserve"> kontaktujte miestneho zástupcu držiteľa rozhodnutia o registrácii.</w:t>
      </w:r>
    </w:p>
    <w:p w:rsidR="009B252D" w:rsidRPr="006460E3" w:rsidRDefault="009B252D">
      <w:pPr>
        <w:numPr>
          <w:ilvl w:val="12"/>
          <w:numId w:val="0"/>
        </w:numPr>
        <w:spacing w:line="240" w:lineRule="auto"/>
        <w:ind w:right="-2"/>
        <w:rPr>
          <w:szCs w:val="22"/>
        </w:rPr>
      </w:pPr>
    </w:p>
    <w:tbl>
      <w:tblPr>
        <w:tblW w:w="9315" w:type="dxa"/>
        <w:tblLayout w:type="fixed"/>
        <w:tblLook w:val="04A0" w:firstRow="1" w:lastRow="0" w:firstColumn="1" w:lastColumn="0" w:noHBand="0" w:noVBand="1"/>
      </w:tblPr>
      <w:tblGrid>
        <w:gridCol w:w="4641"/>
        <w:gridCol w:w="4674"/>
      </w:tblGrid>
      <w:tr w:rsidR="009B252D" w:rsidRPr="006460E3" w:rsidTr="009B252D">
        <w:trPr>
          <w:cantSplit/>
        </w:trPr>
        <w:tc>
          <w:tcPr>
            <w:tcW w:w="4641" w:type="dxa"/>
          </w:tcPr>
          <w:p w:rsidR="00947C03" w:rsidRPr="006460E3" w:rsidRDefault="00947C03" w:rsidP="00947C03">
            <w:pPr>
              <w:spacing w:line="240" w:lineRule="auto"/>
              <w:rPr>
                <w:szCs w:val="22"/>
              </w:rPr>
            </w:pPr>
            <w:r w:rsidRPr="006460E3">
              <w:rPr>
                <w:rFonts w:ascii="TimesNewRomanPS-BoldMT" w:hAnsi="TimesNewRomanPS-BoldMT" w:cs="TimesNewRomanPS-BoldMT"/>
                <w:b/>
                <w:bCs/>
                <w:szCs w:val="22"/>
                <w:lang w:eastAsia="en-GB"/>
              </w:rPr>
              <w:t>België/Belgique/Belgien</w:t>
            </w:r>
          </w:p>
          <w:p w:rsidR="009B252D" w:rsidRPr="006460E3" w:rsidRDefault="009B252D" w:rsidP="009B252D">
            <w:pPr>
              <w:rPr>
                <w:rStyle w:val="Strong"/>
                <w:b w:val="0"/>
                <w:bCs w:val="0"/>
                <w:szCs w:val="22"/>
              </w:rPr>
            </w:pPr>
            <w:proofErr w:type="spellStart"/>
            <w:r w:rsidRPr="006460E3">
              <w:rPr>
                <w:rStyle w:val="Strong"/>
                <w:b w:val="0"/>
                <w:bCs w:val="0"/>
                <w:szCs w:val="22"/>
              </w:rPr>
              <w:t>Orion</w:t>
            </w:r>
            <w:proofErr w:type="spellEnd"/>
            <w:r w:rsidRPr="006460E3">
              <w:rPr>
                <w:rStyle w:val="Strong"/>
                <w:b w:val="0"/>
                <w:bCs w:val="0"/>
                <w:szCs w:val="22"/>
              </w:rPr>
              <w:t xml:space="preserve"> </w:t>
            </w:r>
            <w:proofErr w:type="spellStart"/>
            <w:r w:rsidRPr="006460E3">
              <w:rPr>
                <w:rStyle w:val="Strong"/>
                <w:b w:val="0"/>
                <w:bCs w:val="0"/>
                <w:szCs w:val="22"/>
              </w:rPr>
              <w:t>Pharma</w:t>
            </w:r>
            <w:proofErr w:type="spellEnd"/>
            <w:r w:rsidRPr="006460E3">
              <w:rPr>
                <w:rStyle w:val="Strong"/>
                <w:b w:val="0"/>
                <w:bCs w:val="0"/>
                <w:szCs w:val="22"/>
              </w:rPr>
              <w:t xml:space="preserve"> BVBA/SPRL</w:t>
            </w:r>
          </w:p>
          <w:p w:rsidR="009B252D" w:rsidRPr="006460E3" w:rsidRDefault="009B252D" w:rsidP="009B252D">
            <w:pPr>
              <w:rPr>
                <w:szCs w:val="22"/>
              </w:rPr>
            </w:pPr>
            <w:r w:rsidRPr="006460E3">
              <w:rPr>
                <w:szCs w:val="22"/>
              </w:rPr>
              <w:t>Tél/Tel: +32 (0)15 64 10 20</w:t>
            </w:r>
          </w:p>
          <w:p w:rsidR="009B252D" w:rsidRPr="006460E3" w:rsidRDefault="009B252D" w:rsidP="009B252D">
            <w:pPr>
              <w:rPr>
                <w:b/>
                <w:szCs w:val="22"/>
              </w:rPr>
            </w:pPr>
          </w:p>
        </w:tc>
        <w:tc>
          <w:tcPr>
            <w:tcW w:w="4674" w:type="dxa"/>
            <w:hideMark/>
          </w:tcPr>
          <w:p w:rsidR="009B252D" w:rsidRPr="006460E3" w:rsidRDefault="009B252D" w:rsidP="009B252D">
            <w:pPr>
              <w:rPr>
                <w:b/>
                <w:szCs w:val="22"/>
              </w:rPr>
            </w:pPr>
            <w:r w:rsidRPr="006460E3">
              <w:rPr>
                <w:b/>
                <w:szCs w:val="22"/>
              </w:rPr>
              <w:t>Lietuva</w:t>
            </w:r>
          </w:p>
          <w:p w:rsidR="009B252D" w:rsidRPr="006460E3" w:rsidRDefault="009B252D" w:rsidP="009B252D">
            <w:pPr>
              <w:rPr>
                <w:szCs w:val="22"/>
              </w:rPr>
            </w:pPr>
            <w:r w:rsidRPr="006460E3">
              <w:rPr>
                <w:szCs w:val="22"/>
              </w:rPr>
              <w:t>UAB Orion Pharma</w:t>
            </w:r>
          </w:p>
          <w:p w:rsidR="009B252D" w:rsidRPr="006460E3" w:rsidRDefault="009B252D" w:rsidP="009B252D">
            <w:pPr>
              <w:rPr>
                <w:b/>
                <w:szCs w:val="22"/>
              </w:rPr>
            </w:pPr>
            <w:r w:rsidRPr="006460E3">
              <w:rPr>
                <w:szCs w:val="22"/>
              </w:rPr>
              <w:t>Tel. +370 5 276 9499</w:t>
            </w:r>
          </w:p>
        </w:tc>
      </w:tr>
      <w:tr w:rsidR="009B252D" w:rsidRPr="006460E3" w:rsidTr="009B252D">
        <w:trPr>
          <w:cantSplit/>
        </w:trPr>
        <w:tc>
          <w:tcPr>
            <w:tcW w:w="4641" w:type="dxa"/>
          </w:tcPr>
          <w:p w:rsidR="009B252D" w:rsidRPr="006460E3" w:rsidRDefault="009B252D" w:rsidP="009B252D">
            <w:pPr>
              <w:rPr>
                <w:b/>
                <w:szCs w:val="22"/>
              </w:rPr>
            </w:pPr>
            <w:r w:rsidRPr="006460E3">
              <w:rPr>
                <w:b/>
                <w:szCs w:val="22"/>
              </w:rPr>
              <w:t>България</w:t>
            </w:r>
          </w:p>
          <w:p w:rsidR="00680B1D" w:rsidRPr="006460E3" w:rsidRDefault="00680B1D" w:rsidP="00680B1D">
            <w:pPr>
              <w:rPr>
                <w:szCs w:val="22"/>
              </w:rPr>
            </w:pPr>
            <w:r w:rsidRPr="006460E3">
              <w:rPr>
                <w:szCs w:val="22"/>
              </w:rPr>
              <w:t>Orion Pharma Poland Sp z.o.o.</w:t>
            </w:r>
          </w:p>
          <w:p w:rsidR="009B252D" w:rsidRPr="006460E3" w:rsidRDefault="00680B1D" w:rsidP="009B252D">
            <w:pPr>
              <w:rPr>
                <w:szCs w:val="22"/>
              </w:rPr>
            </w:pPr>
            <w:r w:rsidRPr="006460E3">
              <w:rPr>
                <w:szCs w:val="22"/>
              </w:rPr>
              <w:t>Tel.: + 48 22 8333177</w:t>
            </w:r>
          </w:p>
          <w:p w:rsidR="009B252D" w:rsidRPr="006460E3" w:rsidRDefault="009B252D" w:rsidP="009B252D">
            <w:pPr>
              <w:rPr>
                <w:b/>
                <w:szCs w:val="22"/>
              </w:rPr>
            </w:pPr>
          </w:p>
        </w:tc>
        <w:tc>
          <w:tcPr>
            <w:tcW w:w="4674" w:type="dxa"/>
            <w:hideMark/>
          </w:tcPr>
          <w:p w:rsidR="009B252D" w:rsidRPr="006460E3" w:rsidRDefault="009B252D" w:rsidP="009B252D">
            <w:pPr>
              <w:rPr>
                <w:rStyle w:val="Strong"/>
                <w:b w:val="0"/>
                <w:bCs w:val="0"/>
                <w:szCs w:val="22"/>
              </w:rPr>
            </w:pPr>
            <w:r w:rsidRPr="006460E3">
              <w:rPr>
                <w:b/>
                <w:szCs w:val="22"/>
              </w:rPr>
              <w:t>Luxembourg/Luxemburg</w:t>
            </w:r>
            <w:r w:rsidRPr="006460E3">
              <w:rPr>
                <w:b/>
                <w:szCs w:val="22"/>
              </w:rPr>
              <w:br/>
            </w:r>
            <w:r w:rsidRPr="006460E3">
              <w:rPr>
                <w:rStyle w:val="Strong"/>
                <w:b w:val="0"/>
                <w:bCs w:val="0"/>
                <w:szCs w:val="22"/>
              </w:rPr>
              <w:t>Orion Pharma BVBA/SPRL</w:t>
            </w:r>
          </w:p>
          <w:p w:rsidR="009B252D" w:rsidRPr="006460E3" w:rsidRDefault="009B252D" w:rsidP="009B252D">
            <w:pPr>
              <w:rPr>
                <w:szCs w:val="22"/>
              </w:rPr>
            </w:pPr>
            <w:r w:rsidRPr="006460E3">
              <w:rPr>
                <w:szCs w:val="22"/>
              </w:rPr>
              <w:t>Tél/Tel: +32 (0)15 64 10 20</w:t>
            </w:r>
          </w:p>
          <w:p w:rsidR="009B252D" w:rsidRPr="006460E3" w:rsidRDefault="009B252D" w:rsidP="009B252D">
            <w:pPr>
              <w:rPr>
                <w:b/>
                <w:szCs w:val="22"/>
              </w:rPr>
            </w:pPr>
          </w:p>
        </w:tc>
      </w:tr>
      <w:tr w:rsidR="009B252D" w:rsidRPr="006460E3" w:rsidTr="009B252D">
        <w:trPr>
          <w:cantSplit/>
        </w:trPr>
        <w:tc>
          <w:tcPr>
            <w:tcW w:w="4641" w:type="dxa"/>
          </w:tcPr>
          <w:p w:rsidR="009B252D" w:rsidRPr="006460E3" w:rsidRDefault="009B252D" w:rsidP="009B252D">
            <w:pPr>
              <w:rPr>
                <w:b/>
                <w:szCs w:val="22"/>
              </w:rPr>
            </w:pPr>
            <w:r w:rsidRPr="006460E3">
              <w:rPr>
                <w:b/>
                <w:szCs w:val="22"/>
              </w:rPr>
              <w:t>Česká republika</w:t>
            </w:r>
          </w:p>
          <w:p w:rsidR="009B252D" w:rsidRPr="006460E3" w:rsidRDefault="009B252D" w:rsidP="009B252D">
            <w:pPr>
              <w:rPr>
                <w:szCs w:val="22"/>
              </w:rPr>
            </w:pPr>
            <w:r w:rsidRPr="006460E3">
              <w:rPr>
                <w:szCs w:val="22"/>
              </w:rPr>
              <w:t>Orion Pharma s.r.o.</w:t>
            </w:r>
          </w:p>
          <w:p w:rsidR="009B252D" w:rsidRPr="006460E3" w:rsidRDefault="009B252D" w:rsidP="009B252D">
            <w:pPr>
              <w:rPr>
                <w:b/>
                <w:szCs w:val="22"/>
              </w:rPr>
            </w:pPr>
            <w:r w:rsidRPr="006460E3">
              <w:rPr>
                <w:szCs w:val="22"/>
              </w:rPr>
              <w:t>Tel:  +420 234 703 305</w:t>
            </w:r>
          </w:p>
        </w:tc>
        <w:tc>
          <w:tcPr>
            <w:tcW w:w="4674" w:type="dxa"/>
            <w:hideMark/>
          </w:tcPr>
          <w:p w:rsidR="009B252D" w:rsidRPr="006460E3" w:rsidRDefault="009B252D" w:rsidP="009B252D">
            <w:pPr>
              <w:rPr>
                <w:b/>
                <w:szCs w:val="22"/>
              </w:rPr>
            </w:pPr>
            <w:r w:rsidRPr="006460E3">
              <w:rPr>
                <w:b/>
                <w:szCs w:val="22"/>
              </w:rPr>
              <w:t>Magyarország</w:t>
            </w:r>
          </w:p>
          <w:p w:rsidR="009B252D" w:rsidRPr="006460E3" w:rsidRDefault="009B252D" w:rsidP="009B252D">
            <w:pPr>
              <w:rPr>
                <w:szCs w:val="22"/>
              </w:rPr>
            </w:pPr>
            <w:r w:rsidRPr="006460E3">
              <w:rPr>
                <w:rStyle w:val="Strong"/>
                <w:b w:val="0"/>
                <w:bCs w:val="0"/>
                <w:szCs w:val="22"/>
              </w:rPr>
              <w:t xml:space="preserve">Orion Pharma </w:t>
            </w:r>
            <w:proofErr w:type="spellStart"/>
            <w:r w:rsidRPr="006460E3">
              <w:rPr>
                <w:rStyle w:val="Strong"/>
                <w:b w:val="0"/>
                <w:bCs w:val="0"/>
                <w:szCs w:val="22"/>
              </w:rPr>
              <w:t>Kft</w:t>
            </w:r>
            <w:proofErr w:type="spellEnd"/>
            <w:r w:rsidRPr="006460E3">
              <w:rPr>
                <w:rStyle w:val="Strong"/>
                <w:b w:val="0"/>
                <w:bCs w:val="0"/>
                <w:szCs w:val="22"/>
              </w:rPr>
              <w:t>.</w:t>
            </w:r>
          </w:p>
          <w:p w:rsidR="009B252D" w:rsidRPr="006460E3" w:rsidRDefault="009B252D" w:rsidP="009B252D">
            <w:pPr>
              <w:rPr>
                <w:szCs w:val="22"/>
              </w:rPr>
            </w:pPr>
            <w:r w:rsidRPr="006460E3">
              <w:rPr>
                <w:szCs w:val="22"/>
              </w:rPr>
              <w:t>Tel.: +36 1 239 9095</w:t>
            </w:r>
          </w:p>
          <w:p w:rsidR="009B252D" w:rsidRPr="006460E3" w:rsidRDefault="009B252D" w:rsidP="009B252D">
            <w:pPr>
              <w:rPr>
                <w:b/>
                <w:szCs w:val="22"/>
              </w:rPr>
            </w:pPr>
          </w:p>
        </w:tc>
      </w:tr>
      <w:tr w:rsidR="009B252D" w:rsidRPr="006460E3" w:rsidTr="009B252D">
        <w:trPr>
          <w:cantSplit/>
        </w:trPr>
        <w:tc>
          <w:tcPr>
            <w:tcW w:w="4641" w:type="dxa"/>
          </w:tcPr>
          <w:p w:rsidR="009B252D" w:rsidRPr="006460E3" w:rsidRDefault="009B252D" w:rsidP="009B252D">
            <w:pPr>
              <w:rPr>
                <w:szCs w:val="22"/>
              </w:rPr>
            </w:pPr>
            <w:r w:rsidRPr="006460E3">
              <w:rPr>
                <w:b/>
                <w:szCs w:val="22"/>
              </w:rPr>
              <w:t>Danmark</w:t>
            </w:r>
            <w:r w:rsidRPr="006460E3">
              <w:rPr>
                <w:szCs w:val="22"/>
              </w:rPr>
              <w:br/>
              <w:t>Orion Pharma A/S</w:t>
            </w:r>
            <w:r w:rsidRPr="006460E3">
              <w:rPr>
                <w:szCs w:val="22"/>
              </w:rPr>
              <w:br/>
              <w:t>Tlf: +45 8614 0000</w:t>
            </w:r>
          </w:p>
        </w:tc>
        <w:tc>
          <w:tcPr>
            <w:tcW w:w="4674" w:type="dxa"/>
            <w:hideMark/>
          </w:tcPr>
          <w:p w:rsidR="009B252D" w:rsidRPr="006460E3" w:rsidRDefault="009B252D" w:rsidP="009B252D">
            <w:pPr>
              <w:rPr>
                <w:b/>
                <w:szCs w:val="22"/>
              </w:rPr>
            </w:pPr>
            <w:r w:rsidRPr="006460E3">
              <w:rPr>
                <w:b/>
                <w:szCs w:val="22"/>
              </w:rPr>
              <w:t>Malta</w:t>
            </w:r>
          </w:p>
          <w:p w:rsidR="00680B1D" w:rsidRPr="006460E3" w:rsidRDefault="00680B1D" w:rsidP="00680B1D">
            <w:pPr>
              <w:spacing w:line="240" w:lineRule="auto"/>
              <w:rPr>
                <w:szCs w:val="22"/>
              </w:rPr>
            </w:pPr>
            <w:proofErr w:type="spellStart"/>
            <w:r w:rsidRPr="006460E3">
              <w:rPr>
                <w:szCs w:val="22"/>
              </w:rPr>
              <w:t>Salomone</w:t>
            </w:r>
            <w:proofErr w:type="spellEnd"/>
            <w:r w:rsidRPr="006460E3">
              <w:rPr>
                <w:szCs w:val="22"/>
              </w:rPr>
              <w:t xml:space="preserve"> Pharma</w:t>
            </w:r>
          </w:p>
          <w:p w:rsidR="009B252D" w:rsidRPr="006460E3" w:rsidRDefault="00680B1D" w:rsidP="009B252D">
            <w:pPr>
              <w:rPr>
                <w:szCs w:val="22"/>
              </w:rPr>
            </w:pPr>
            <w:r w:rsidRPr="006460E3">
              <w:rPr>
                <w:szCs w:val="22"/>
              </w:rPr>
              <w:t>Tel: +356 21220174</w:t>
            </w:r>
          </w:p>
          <w:p w:rsidR="009B252D" w:rsidRPr="006460E3" w:rsidRDefault="009B252D" w:rsidP="009B252D">
            <w:pPr>
              <w:rPr>
                <w:b/>
                <w:szCs w:val="22"/>
              </w:rPr>
            </w:pPr>
          </w:p>
        </w:tc>
      </w:tr>
      <w:tr w:rsidR="009B252D" w:rsidRPr="006460E3" w:rsidTr="009B252D">
        <w:trPr>
          <w:cantSplit/>
        </w:trPr>
        <w:tc>
          <w:tcPr>
            <w:tcW w:w="4641" w:type="dxa"/>
          </w:tcPr>
          <w:p w:rsidR="009B252D" w:rsidRPr="006460E3" w:rsidRDefault="009B252D" w:rsidP="009B252D">
            <w:pPr>
              <w:rPr>
                <w:szCs w:val="22"/>
              </w:rPr>
            </w:pPr>
            <w:r w:rsidRPr="006460E3">
              <w:rPr>
                <w:b/>
                <w:szCs w:val="22"/>
              </w:rPr>
              <w:t xml:space="preserve">Deutschland </w:t>
            </w:r>
            <w:r w:rsidRPr="006460E3">
              <w:rPr>
                <w:b/>
                <w:szCs w:val="22"/>
              </w:rPr>
              <w:br/>
            </w:r>
            <w:r w:rsidRPr="006460E3">
              <w:rPr>
                <w:szCs w:val="22"/>
              </w:rPr>
              <w:t>Orion Pharma GmbH</w:t>
            </w:r>
          </w:p>
          <w:p w:rsidR="009B252D" w:rsidRPr="006460E3" w:rsidRDefault="009B252D" w:rsidP="009B252D">
            <w:pPr>
              <w:rPr>
                <w:b/>
                <w:szCs w:val="22"/>
              </w:rPr>
            </w:pPr>
            <w:r w:rsidRPr="006460E3">
              <w:rPr>
                <w:szCs w:val="22"/>
              </w:rPr>
              <w:t>Tel: +49 40 899 6890</w:t>
            </w:r>
          </w:p>
        </w:tc>
        <w:tc>
          <w:tcPr>
            <w:tcW w:w="4674" w:type="dxa"/>
            <w:hideMark/>
          </w:tcPr>
          <w:p w:rsidR="009B252D" w:rsidRPr="006460E3" w:rsidRDefault="009B252D" w:rsidP="009B252D">
            <w:pPr>
              <w:rPr>
                <w:rStyle w:val="Strong"/>
                <w:b w:val="0"/>
                <w:bCs w:val="0"/>
                <w:szCs w:val="22"/>
              </w:rPr>
            </w:pPr>
            <w:r w:rsidRPr="006460E3">
              <w:rPr>
                <w:b/>
                <w:szCs w:val="22"/>
              </w:rPr>
              <w:t>Nederland</w:t>
            </w:r>
            <w:r w:rsidRPr="006460E3">
              <w:rPr>
                <w:b/>
                <w:szCs w:val="22"/>
              </w:rPr>
              <w:br/>
            </w:r>
            <w:r w:rsidRPr="006460E3">
              <w:rPr>
                <w:rStyle w:val="Strong"/>
                <w:b w:val="0"/>
                <w:bCs w:val="0"/>
                <w:szCs w:val="22"/>
              </w:rPr>
              <w:t>Orion Pharma BVBA/SPRL</w:t>
            </w:r>
          </w:p>
          <w:p w:rsidR="009B252D" w:rsidRPr="006460E3" w:rsidRDefault="009B252D" w:rsidP="009B252D">
            <w:pPr>
              <w:rPr>
                <w:szCs w:val="22"/>
              </w:rPr>
            </w:pPr>
            <w:r w:rsidRPr="006460E3">
              <w:rPr>
                <w:szCs w:val="22"/>
              </w:rPr>
              <w:t>Tél/Tel: +32 (0)15 64 10 20</w:t>
            </w:r>
          </w:p>
          <w:p w:rsidR="009B252D" w:rsidRPr="006460E3" w:rsidRDefault="009B252D" w:rsidP="009B252D">
            <w:pPr>
              <w:rPr>
                <w:b/>
                <w:szCs w:val="22"/>
              </w:rPr>
            </w:pPr>
          </w:p>
        </w:tc>
      </w:tr>
      <w:tr w:rsidR="009B252D" w:rsidRPr="006460E3" w:rsidTr="009B252D">
        <w:trPr>
          <w:cantSplit/>
        </w:trPr>
        <w:tc>
          <w:tcPr>
            <w:tcW w:w="4641" w:type="dxa"/>
          </w:tcPr>
          <w:p w:rsidR="009B252D" w:rsidRPr="006460E3" w:rsidRDefault="009B252D" w:rsidP="009B252D">
            <w:pPr>
              <w:rPr>
                <w:b/>
                <w:szCs w:val="22"/>
              </w:rPr>
            </w:pPr>
            <w:r w:rsidRPr="006460E3">
              <w:rPr>
                <w:b/>
                <w:szCs w:val="22"/>
              </w:rPr>
              <w:t>Eesti</w:t>
            </w:r>
          </w:p>
          <w:p w:rsidR="009B252D" w:rsidRPr="006460E3" w:rsidRDefault="009B252D" w:rsidP="009B252D">
            <w:pPr>
              <w:rPr>
                <w:szCs w:val="22"/>
              </w:rPr>
            </w:pPr>
            <w:r w:rsidRPr="006460E3">
              <w:rPr>
                <w:szCs w:val="22"/>
              </w:rPr>
              <w:t>Orion Pharma Eesti OÜ</w:t>
            </w:r>
          </w:p>
          <w:p w:rsidR="009B252D" w:rsidRPr="006460E3" w:rsidRDefault="009B252D" w:rsidP="009B252D">
            <w:pPr>
              <w:rPr>
                <w:b/>
                <w:szCs w:val="22"/>
              </w:rPr>
            </w:pPr>
            <w:r w:rsidRPr="006460E3">
              <w:rPr>
                <w:szCs w:val="22"/>
              </w:rPr>
              <w:t>Tel: +372 66 44 550</w:t>
            </w:r>
          </w:p>
        </w:tc>
        <w:tc>
          <w:tcPr>
            <w:tcW w:w="4674" w:type="dxa"/>
            <w:hideMark/>
          </w:tcPr>
          <w:p w:rsidR="009B252D" w:rsidRPr="006460E3" w:rsidRDefault="009B252D" w:rsidP="009B252D">
            <w:pPr>
              <w:rPr>
                <w:b/>
                <w:szCs w:val="22"/>
              </w:rPr>
            </w:pPr>
            <w:r w:rsidRPr="006460E3">
              <w:rPr>
                <w:b/>
                <w:szCs w:val="22"/>
              </w:rPr>
              <w:t>Norge</w:t>
            </w:r>
          </w:p>
          <w:p w:rsidR="009B252D" w:rsidRPr="006460E3" w:rsidRDefault="009B252D" w:rsidP="009B252D">
            <w:pPr>
              <w:rPr>
                <w:szCs w:val="22"/>
              </w:rPr>
            </w:pPr>
            <w:r w:rsidRPr="006460E3">
              <w:rPr>
                <w:szCs w:val="22"/>
              </w:rPr>
              <w:t>Orion Pharma AS</w:t>
            </w:r>
          </w:p>
          <w:p w:rsidR="009B252D" w:rsidRPr="006460E3" w:rsidRDefault="009B252D" w:rsidP="009B252D">
            <w:pPr>
              <w:rPr>
                <w:szCs w:val="22"/>
              </w:rPr>
            </w:pPr>
            <w:r w:rsidRPr="006460E3">
              <w:rPr>
                <w:szCs w:val="22"/>
              </w:rPr>
              <w:t>Tlf: +47 40 00 42 10</w:t>
            </w:r>
          </w:p>
          <w:p w:rsidR="009B252D" w:rsidRPr="006460E3" w:rsidRDefault="009B252D" w:rsidP="009B252D">
            <w:pPr>
              <w:rPr>
                <w:b/>
                <w:szCs w:val="22"/>
              </w:rPr>
            </w:pPr>
          </w:p>
        </w:tc>
      </w:tr>
      <w:tr w:rsidR="009B252D" w:rsidRPr="006460E3" w:rsidTr="009B252D">
        <w:trPr>
          <w:cantSplit/>
        </w:trPr>
        <w:tc>
          <w:tcPr>
            <w:tcW w:w="4641" w:type="dxa"/>
          </w:tcPr>
          <w:p w:rsidR="009B252D" w:rsidRPr="006460E3" w:rsidRDefault="009B252D" w:rsidP="009B252D">
            <w:pPr>
              <w:rPr>
                <w:szCs w:val="22"/>
              </w:rPr>
            </w:pPr>
            <w:r w:rsidRPr="006460E3">
              <w:rPr>
                <w:b/>
                <w:szCs w:val="22"/>
              </w:rPr>
              <w:t xml:space="preserve">Ελλάδα </w:t>
            </w:r>
            <w:r w:rsidRPr="006460E3">
              <w:rPr>
                <w:b/>
                <w:szCs w:val="22"/>
              </w:rPr>
              <w:br/>
            </w:r>
            <w:r w:rsidRPr="006460E3">
              <w:rPr>
                <w:szCs w:val="22"/>
              </w:rPr>
              <w:t xml:space="preserve">Orion Pharma </w:t>
            </w:r>
            <w:proofErr w:type="spellStart"/>
            <w:r w:rsidRPr="006460E3">
              <w:rPr>
                <w:szCs w:val="22"/>
              </w:rPr>
              <w:t>Hellas</w:t>
            </w:r>
            <w:proofErr w:type="spellEnd"/>
            <w:r w:rsidRPr="006460E3">
              <w:rPr>
                <w:szCs w:val="22"/>
              </w:rPr>
              <w:t xml:space="preserve"> M.E.Π.E</w:t>
            </w:r>
          </w:p>
          <w:p w:rsidR="009B252D" w:rsidRPr="006460E3" w:rsidRDefault="009B252D" w:rsidP="009B252D">
            <w:pPr>
              <w:rPr>
                <w:szCs w:val="22"/>
              </w:rPr>
            </w:pPr>
            <w:r w:rsidRPr="006460E3">
              <w:rPr>
                <w:szCs w:val="22"/>
              </w:rPr>
              <w:t>Τηλ: + 30 210 980 3355</w:t>
            </w:r>
          </w:p>
          <w:p w:rsidR="009B252D" w:rsidRPr="006460E3" w:rsidRDefault="009B252D" w:rsidP="009B252D">
            <w:pPr>
              <w:rPr>
                <w:b/>
                <w:szCs w:val="22"/>
              </w:rPr>
            </w:pPr>
          </w:p>
        </w:tc>
        <w:tc>
          <w:tcPr>
            <w:tcW w:w="4674" w:type="dxa"/>
            <w:hideMark/>
          </w:tcPr>
          <w:p w:rsidR="009B252D" w:rsidRPr="006460E3" w:rsidRDefault="009B252D" w:rsidP="009B252D">
            <w:pPr>
              <w:rPr>
                <w:szCs w:val="22"/>
              </w:rPr>
            </w:pPr>
            <w:r w:rsidRPr="006460E3">
              <w:rPr>
                <w:b/>
                <w:szCs w:val="22"/>
              </w:rPr>
              <w:t>Österreich</w:t>
            </w:r>
            <w:r w:rsidRPr="006460E3">
              <w:rPr>
                <w:b/>
                <w:szCs w:val="22"/>
              </w:rPr>
              <w:br/>
            </w:r>
            <w:r w:rsidRPr="006460E3">
              <w:rPr>
                <w:szCs w:val="22"/>
              </w:rPr>
              <w:t>Orion Pharma GmbH</w:t>
            </w:r>
          </w:p>
          <w:p w:rsidR="009B252D" w:rsidRPr="006460E3" w:rsidRDefault="009B252D" w:rsidP="009B252D">
            <w:pPr>
              <w:rPr>
                <w:b/>
                <w:szCs w:val="22"/>
              </w:rPr>
            </w:pPr>
            <w:r w:rsidRPr="006460E3">
              <w:rPr>
                <w:szCs w:val="22"/>
              </w:rPr>
              <w:t>Tel: +49 40 899 6890</w:t>
            </w:r>
          </w:p>
        </w:tc>
      </w:tr>
      <w:tr w:rsidR="009B252D" w:rsidRPr="006460E3" w:rsidTr="009B252D">
        <w:trPr>
          <w:cantSplit/>
        </w:trPr>
        <w:tc>
          <w:tcPr>
            <w:tcW w:w="4641" w:type="dxa"/>
          </w:tcPr>
          <w:p w:rsidR="009B252D" w:rsidRPr="006460E3" w:rsidRDefault="009B252D" w:rsidP="009B252D">
            <w:pPr>
              <w:rPr>
                <w:szCs w:val="22"/>
              </w:rPr>
            </w:pPr>
            <w:r w:rsidRPr="006460E3">
              <w:rPr>
                <w:b/>
                <w:szCs w:val="22"/>
              </w:rPr>
              <w:t xml:space="preserve">España </w:t>
            </w:r>
            <w:r w:rsidRPr="006460E3">
              <w:rPr>
                <w:b/>
                <w:szCs w:val="22"/>
              </w:rPr>
              <w:br/>
            </w:r>
            <w:r w:rsidRPr="006460E3">
              <w:rPr>
                <w:szCs w:val="22"/>
              </w:rPr>
              <w:t>Orion Pharma S.L.</w:t>
            </w:r>
          </w:p>
          <w:p w:rsidR="009B252D" w:rsidRPr="006460E3" w:rsidRDefault="009B252D" w:rsidP="009B252D">
            <w:pPr>
              <w:rPr>
                <w:szCs w:val="22"/>
              </w:rPr>
            </w:pPr>
            <w:r w:rsidRPr="006460E3">
              <w:rPr>
                <w:szCs w:val="22"/>
              </w:rPr>
              <w:t>Tel: + 34 91  599 86 01</w:t>
            </w:r>
          </w:p>
          <w:p w:rsidR="009B252D" w:rsidRPr="006460E3" w:rsidRDefault="009B252D" w:rsidP="009B252D">
            <w:pPr>
              <w:rPr>
                <w:b/>
                <w:szCs w:val="22"/>
              </w:rPr>
            </w:pPr>
          </w:p>
        </w:tc>
        <w:tc>
          <w:tcPr>
            <w:tcW w:w="4674" w:type="dxa"/>
            <w:hideMark/>
          </w:tcPr>
          <w:p w:rsidR="009B252D" w:rsidRPr="006460E3" w:rsidRDefault="009B252D" w:rsidP="009B252D">
            <w:pPr>
              <w:rPr>
                <w:b/>
                <w:szCs w:val="22"/>
              </w:rPr>
            </w:pPr>
            <w:r w:rsidRPr="006460E3">
              <w:rPr>
                <w:b/>
                <w:szCs w:val="22"/>
              </w:rPr>
              <w:t>Polska</w:t>
            </w:r>
          </w:p>
          <w:p w:rsidR="009B252D" w:rsidRPr="006460E3" w:rsidRDefault="009B252D" w:rsidP="009B252D">
            <w:pPr>
              <w:rPr>
                <w:szCs w:val="22"/>
              </w:rPr>
            </w:pPr>
            <w:r w:rsidRPr="006460E3">
              <w:rPr>
                <w:szCs w:val="22"/>
              </w:rPr>
              <w:t>Orion Pharma Poland Sp z.o.o.</w:t>
            </w:r>
          </w:p>
          <w:p w:rsidR="009B252D" w:rsidRPr="006460E3" w:rsidRDefault="009B252D" w:rsidP="009B252D">
            <w:pPr>
              <w:rPr>
                <w:b/>
                <w:szCs w:val="22"/>
              </w:rPr>
            </w:pPr>
            <w:r w:rsidRPr="006460E3">
              <w:rPr>
                <w:szCs w:val="22"/>
              </w:rPr>
              <w:t>Tel.: + 48 22 8333177</w:t>
            </w:r>
          </w:p>
        </w:tc>
      </w:tr>
      <w:tr w:rsidR="009B252D" w:rsidRPr="006460E3" w:rsidTr="009B252D">
        <w:trPr>
          <w:cantSplit/>
        </w:trPr>
        <w:tc>
          <w:tcPr>
            <w:tcW w:w="4641" w:type="dxa"/>
          </w:tcPr>
          <w:p w:rsidR="009B252D" w:rsidRPr="006460E3" w:rsidRDefault="009B252D" w:rsidP="009B252D">
            <w:pPr>
              <w:rPr>
                <w:szCs w:val="22"/>
              </w:rPr>
            </w:pPr>
            <w:r w:rsidRPr="006460E3">
              <w:rPr>
                <w:b/>
                <w:szCs w:val="22"/>
              </w:rPr>
              <w:t xml:space="preserve">France </w:t>
            </w:r>
            <w:r w:rsidRPr="006460E3">
              <w:rPr>
                <w:b/>
                <w:szCs w:val="22"/>
              </w:rPr>
              <w:br/>
            </w:r>
            <w:r w:rsidRPr="006460E3">
              <w:rPr>
                <w:szCs w:val="22"/>
              </w:rPr>
              <w:t xml:space="preserve">Centre </w:t>
            </w:r>
            <w:proofErr w:type="spellStart"/>
            <w:r w:rsidRPr="006460E3">
              <w:rPr>
                <w:szCs w:val="22"/>
              </w:rPr>
              <w:t>Spécialités</w:t>
            </w:r>
            <w:proofErr w:type="spellEnd"/>
            <w:r w:rsidRPr="006460E3">
              <w:rPr>
                <w:szCs w:val="22"/>
              </w:rPr>
              <w:t xml:space="preserve"> </w:t>
            </w:r>
            <w:proofErr w:type="spellStart"/>
            <w:r w:rsidRPr="006460E3">
              <w:rPr>
                <w:szCs w:val="22"/>
              </w:rPr>
              <w:t>Pharmaceutiques</w:t>
            </w:r>
            <w:proofErr w:type="spellEnd"/>
          </w:p>
          <w:p w:rsidR="009B252D" w:rsidRPr="006460E3" w:rsidRDefault="009B252D" w:rsidP="009B252D">
            <w:pPr>
              <w:rPr>
                <w:szCs w:val="22"/>
              </w:rPr>
            </w:pPr>
            <w:r w:rsidRPr="006460E3">
              <w:rPr>
                <w:szCs w:val="22"/>
              </w:rPr>
              <w:t>Tel: + 33 (0) 1 47 04 80 46</w:t>
            </w:r>
          </w:p>
          <w:p w:rsidR="009B252D" w:rsidRPr="006460E3" w:rsidRDefault="009B252D" w:rsidP="009B252D">
            <w:pPr>
              <w:rPr>
                <w:b/>
                <w:szCs w:val="22"/>
              </w:rPr>
            </w:pPr>
          </w:p>
        </w:tc>
        <w:tc>
          <w:tcPr>
            <w:tcW w:w="4674" w:type="dxa"/>
            <w:hideMark/>
          </w:tcPr>
          <w:p w:rsidR="009B252D" w:rsidRPr="006460E3" w:rsidRDefault="009B252D" w:rsidP="009B252D">
            <w:pPr>
              <w:rPr>
                <w:szCs w:val="22"/>
              </w:rPr>
            </w:pPr>
            <w:r w:rsidRPr="006460E3">
              <w:rPr>
                <w:b/>
                <w:szCs w:val="22"/>
              </w:rPr>
              <w:t>Portugal</w:t>
            </w:r>
            <w:r w:rsidRPr="006460E3">
              <w:rPr>
                <w:b/>
                <w:szCs w:val="22"/>
              </w:rPr>
              <w:br/>
            </w:r>
            <w:proofErr w:type="spellStart"/>
            <w:r w:rsidRPr="006460E3">
              <w:rPr>
                <w:szCs w:val="22"/>
              </w:rPr>
              <w:t>Orionfin</w:t>
            </w:r>
            <w:proofErr w:type="spellEnd"/>
            <w:r w:rsidRPr="006460E3">
              <w:rPr>
                <w:szCs w:val="22"/>
              </w:rPr>
              <w:t xml:space="preserve"> </w:t>
            </w:r>
            <w:proofErr w:type="spellStart"/>
            <w:r w:rsidRPr="006460E3">
              <w:rPr>
                <w:szCs w:val="22"/>
              </w:rPr>
              <w:t>Unipessoal</w:t>
            </w:r>
            <w:proofErr w:type="spellEnd"/>
            <w:r w:rsidRPr="006460E3">
              <w:rPr>
                <w:szCs w:val="22"/>
              </w:rPr>
              <w:t xml:space="preserve"> </w:t>
            </w:r>
            <w:proofErr w:type="spellStart"/>
            <w:r w:rsidRPr="006460E3">
              <w:rPr>
                <w:szCs w:val="22"/>
              </w:rPr>
              <w:t>Lda</w:t>
            </w:r>
            <w:proofErr w:type="spellEnd"/>
          </w:p>
          <w:p w:rsidR="009B252D" w:rsidRPr="006460E3" w:rsidRDefault="009B252D" w:rsidP="009B252D">
            <w:pPr>
              <w:rPr>
                <w:b/>
                <w:szCs w:val="22"/>
              </w:rPr>
            </w:pPr>
            <w:r w:rsidRPr="006460E3">
              <w:rPr>
                <w:szCs w:val="22"/>
              </w:rPr>
              <w:t>Tel: + 351 21 154 68 20</w:t>
            </w:r>
          </w:p>
        </w:tc>
      </w:tr>
      <w:tr w:rsidR="009B252D" w:rsidRPr="006460E3" w:rsidTr="009B252D">
        <w:trPr>
          <w:cantSplit/>
        </w:trPr>
        <w:tc>
          <w:tcPr>
            <w:tcW w:w="4641" w:type="dxa"/>
          </w:tcPr>
          <w:p w:rsidR="009B252D" w:rsidRPr="006460E3" w:rsidRDefault="009B252D" w:rsidP="009B252D">
            <w:pPr>
              <w:rPr>
                <w:b/>
                <w:szCs w:val="22"/>
              </w:rPr>
            </w:pPr>
            <w:r w:rsidRPr="006460E3">
              <w:rPr>
                <w:b/>
                <w:szCs w:val="22"/>
              </w:rPr>
              <w:t>Hrvatska</w:t>
            </w:r>
          </w:p>
          <w:p w:rsidR="009B252D" w:rsidRPr="006460E3" w:rsidRDefault="009B252D" w:rsidP="009B252D">
            <w:pPr>
              <w:rPr>
                <w:rStyle w:val="Strong"/>
                <w:b w:val="0"/>
                <w:bCs w:val="0"/>
                <w:szCs w:val="22"/>
              </w:rPr>
            </w:pPr>
            <w:r w:rsidRPr="006460E3">
              <w:rPr>
                <w:rStyle w:val="Strong"/>
                <w:b w:val="0"/>
                <w:bCs w:val="0"/>
                <w:szCs w:val="22"/>
              </w:rPr>
              <w:t xml:space="preserve">Orion Pharma </w:t>
            </w:r>
            <w:proofErr w:type="spellStart"/>
            <w:r w:rsidRPr="006460E3">
              <w:rPr>
                <w:rStyle w:val="Strong"/>
                <w:b w:val="0"/>
                <w:bCs w:val="0"/>
                <w:szCs w:val="22"/>
              </w:rPr>
              <w:t>d.o.o</w:t>
            </w:r>
            <w:proofErr w:type="spellEnd"/>
            <w:r w:rsidRPr="006460E3">
              <w:rPr>
                <w:rStyle w:val="Strong"/>
                <w:b w:val="0"/>
                <w:bCs w:val="0"/>
                <w:szCs w:val="22"/>
              </w:rPr>
              <w:t>.</w:t>
            </w:r>
          </w:p>
          <w:p w:rsidR="009B252D" w:rsidRPr="006460E3" w:rsidRDefault="009B252D" w:rsidP="009B252D">
            <w:pPr>
              <w:rPr>
                <w:b/>
                <w:szCs w:val="22"/>
              </w:rPr>
            </w:pPr>
            <w:r w:rsidRPr="006460E3">
              <w:rPr>
                <w:szCs w:val="22"/>
              </w:rPr>
              <w:t>Tel: +386 (0) 1 600 8015</w:t>
            </w:r>
          </w:p>
        </w:tc>
        <w:tc>
          <w:tcPr>
            <w:tcW w:w="4674" w:type="dxa"/>
            <w:hideMark/>
          </w:tcPr>
          <w:p w:rsidR="009B252D" w:rsidRPr="006460E3" w:rsidRDefault="009B252D" w:rsidP="009B252D">
            <w:pPr>
              <w:rPr>
                <w:b/>
                <w:szCs w:val="22"/>
              </w:rPr>
            </w:pPr>
            <w:r w:rsidRPr="006460E3">
              <w:rPr>
                <w:b/>
                <w:szCs w:val="22"/>
              </w:rPr>
              <w:t>România</w:t>
            </w:r>
          </w:p>
          <w:p w:rsidR="009B252D" w:rsidRPr="006460E3" w:rsidRDefault="009B252D" w:rsidP="009B252D">
            <w:pPr>
              <w:rPr>
                <w:szCs w:val="22"/>
              </w:rPr>
            </w:pPr>
            <w:r w:rsidRPr="006460E3">
              <w:rPr>
                <w:szCs w:val="22"/>
              </w:rPr>
              <w:t>Orion Corporation</w:t>
            </w:r>
          </w:p>
          <w:p w:rsidR="009B252D" w:rsidRPr="006460E3" w:rsidRDefault="009B252D" w:rsidP="009B252D">
            <w:pPr>
              <w:rPr>
                <w:szCs w:val="22"/>
              </w:rPr>
            </w:pPr>
            <w:r w:rsidRPr="006460E3">
              <w:rPr>
                <w:szCs w:val="22"/>
              </w:rPr>
              <w:t>Tel: +358 10 4261</w:t>
            </w:r>
          </w:p>
          <w:p w:rsidR="009B252D" w:rsidRPr="006460E3" w:rsidRDefault="009B252D" w:rsidP="009B252D">
            <w:pPr>
              <w:rPr>
                <w:b/>
                <w:szCs w:val="22"/>
              </w:rPr>
            </w:pPr>
          </w:p>
        </w:tc>
      </w:tr>
      <w:tr w:rsidR="009B252D" w:rsidRPr="006460E3" w:rsidTr="009B252D">
        <w:trPr>
          <w:cantSplit/>
        </w:trPr>
        <w:tc>
          <w:tcPr>
            <w:tcW w:w="4641" w:type="dxa"/>
          </w:tcPr>
          <w:p w:rsidR="009B252D" w:rsidRPr="006460E3" w:rsidRDefault="009B252D" w:rsidP="009B252D">
            <w:pPr>
              <w:rPr>
                <w:szCs w:val="22"/>
              </w:rPr>
            </w:pPr>
            <w:r w:rsidRPr="006460E3">
              <w:rPr>
                <w:b/>
                <w:szCs w:val="22"/>
              </w:rPr>
              <w:t>Ireland</w:t>
            </w:r>
            <w:r w:rsidRPr="006460E3">
              <w:rPr>
                <w:b/>
                <w:szCs w:val="22"/>
              </w:rPr>
              <w:br/>
            </w:r>
            <w:r w:rsidRPr="006460E3">
              <w:rPr>
                <w:szCs w:val="22"/>
              </w:rPr>
              <w:t>Orion Pharma (Ireland) Ltd.</w:t>
            </w:r>
          </w:p>
          <w:p w:rsidR="009B252D" w:rsidRPr="006460E3" w:rsidRDefault="009B252D" w:rsidP="009B252D">
            <w:pPr>
              <w:rPr>
                <w:szCs w:val="22"/>
              </w:rPr>
            </w:pPr>
            <w:r w:rsidRPr="006460E3">
              <w:rPr>
                <w:szCs w:val="22"/>
              </w:rPr>
              <w:t>c/o Allphar Services Ltd.</w:t>
            </w:r>
          </w:p>
          <w:p w:rsidR="009B252D" w:rsidRPr="006460E3" w:rsidRDefault="009B252D" w:rsidP="009B252D">
            <w:pPr>
              <w:rPr>
                <w:szCs w:val="22"/>
              </w:rPr>
            </w:pPr>
            <w:r w:rsidRPr="006460E3">
              <w:rPr>
                <w:szCs w:val="22"/>
              </w:rPr>
              <w:t>Tel: +353 1 428 7777</w:t>
            </w:r>
          </w:p>
          <w:p w:rsidR="009B252D" w:rsidRPr="006460E3" w:rsidRDefault="009B252D" w:rsidP="009B252D">
            <w:pPr>
              <w:rPr>
                <w:b/>
                <w:szCs w:val="22"/>
              </w:rPr>
            </w:pPr>
          </w:p>
        </w:tc>
        <w:tc>
          <w:tcPr>
            <w:tcW w:w="4674" w:type="dxa"/>
            <w:hideMark/>
          </w:tcPr>
          <w:p w:rsidR="009B252D" w:rsidRPr="006460E3" w:rsidRDefault="009B252D" w:rsidP="009B252D">
            <w:pPr>
              <w:rPr>
                <w:b/>
                <w:szCs w:val="22"/>
              </w:rPr>
            </w:pPr>
            <w:r w:rsidRPr="006460E3">
              <w:rPr>
                <w:b/>
                <w:szCs w:val="22"/>
              </w:rPr>
              <w:t>Slovenija</w:t>
            </w:r>
          </w:p>
          <w:p w:rsidR="009B252D" w:rsidRPr="006460E3" w:rsidRDefault="009B252D" w:rsidP="009B252D">
            <w:pPr>
              <w:rPr>
                <w:rStyle w:val="Strong"/>
                <w:b w:val="0"/>
                <w:bCs w:val="0"/>
                <w:szCs w:val="22"/>
              </w:rPr>
            </w:pPr>
            <w:r w:rsidRPr="006460E3">
              <w:rPr>
                <w:rStyle w:val="Strong"/>
                <w:b w:val="0"/>
                <w:bCs w:val="0"/>
                <w:szCs w:val="22"/>
              </w:rPr>
              <w:t xml:space="preserve">Orion Pharma </w:t>
            </w:r>
            <w:proofErr w:type="spellStart"/>
            <w:r w:rsidRPr="006460E3">
              <w:rPr>
                <w:rStyle w:val="Strong"/>
                <w:b w:val="0"/>
                <w:bCs w:val="0"/>
                <w:szCs w:val="22"/>
              </w:rPr>
              <w:t>d.o.o</w:t>
            </w:r>
            <w:proofErr w:type="spellEnd"/>
            <w:r w:rsidRPr="006460E3">
              <w:rPr>
                <w:rStyle w:val="Strong"/>
                <w:b w:val="0"/>
                <w:bCs w:val="0"/>
                <w:szCs w:val="22"/>
              </w:rPr>
              <w:t>.</w:t>
            </w:r>
          </w:p>
          <w:p w:rsidR="009B252D" w:rsidRPr="006460E3" w:rsidRDefault="009B252D" w:rsidP="009B252D">
            <w:pPr>
              <w:rPr>
                <w:b/>
                <w:szCs w:val="22"/>
              </w:rPr>
            </w:pPr>
            <w:r w:rsidRPr="006460E3">
              <w:rPr>
                <w:szCs w:val="22"/>
              </w:rPr>
              <w:t>Tel: +386 (0) 1 600 8015</w:t>
            </w:r>
          </w:p>
        </w:tc>
      </w:tr>
      <w:tr w:rsidR="009B252D" w:rsidRPr="006460E3" w:rsidTr="009B252D">
        <w:trPr>
          <w:cantSplit/>
        </w:trPr>
        <w:tc>
          <w:tcPr>
            <w:tcW w:w="4641" w:type="dxa"/>
          </w:tcPr>
          <w:p w:rsidR="009B252D" w:rsidRPr="006460E3" w:rsidRDefault="009B252D" w:rsidP="009B252D">
            <w:pPr>
              <w:rPr>
                <w:b/>
                <w:szCs w:val="22"/>
              </w:rPr>
            </w:pPr>
            <w:r w:rsidRPr="006460E3">
              <w:rPr>
                <w:b/>
                <w:szCs w:val="22"/>
              </w:rPr>
              <w:t>Ísland</w:t>
            </w:r>
          </w:p>
          <w:p w:rsidR="009B252D" w:rsidRPr="006460E3" w:rsidRDefault="009B252D" w:rsidP="009B252D">
            <w:pPr>
              <w:rPr>
                <w:szCs w:val="22"/>
              </w:rPr>
            </w:pPr>
            <w:r w:rsidRPr="006460E3">
              <w:rPr>
                <w:szCs w:val="22"/>
              </w:rPr>
              <w:t>Vistor hf.</w:t>
            </w:r>
          </w:p>
          <w:p w:rsidR="009B252D" w:rsidRPr="006460E3" w:rsidRDefault="009B252D" w:rsidP="009B252D">
            <w:pPr>
              <w:rPr>
                <w:b/>
                <w:szCs w:val="22"/>
              </w:rPr>
            </w:pPr>
            <w:r w:rsidRPr="006460E3">
              <w:rPr>
                <w:szCs w:val="22"/>
              </w:rPr>
              <w:t>Sími: +354 535 7000</w:t>
            </w:r>
          </w:p>
        </w:tc>
        <w:tc>
          <w:tcPr>
            <w:tcW w:w="4674" w:type="dxa"/>
            <w:hideMark/>
          </w:tcPr>
          <w:p w:rsidR="009B252D" w:rsidRPr="006460E3" w:rsidRDefault="009B252D" w:rsidP="009B252D">
            <w:pPr>
              <w:rPr>
                <w:b/>
                <w:szCs w:val="22"/>
              </w:rPr>
            </w:pPr>
            <w:r w:rsidRPr="006460E3">
              <w:rPr>
                <w:b/>
                <w:szCs w:val="22"/>
              </w:rPr>
              <w:t>Slovenská republika</w:t>
            </w:r>
          </w:p>
          <w:p w:rsidR="009B252D" w:rsidRPr="006460E3" w:rsidRDefault="009B252D" w:rsidP="009B252D">
            <w:pPr>
              <w:rPr>
                <w:rStyle w:val="Strong"/>
                <w:b w:val="0"/>
                <w:bCs w:val="0"/>
                <w:szCs w:val="22"/>
              </w:rPr>
            </w:pPr>
            <w:r w:rsidRPr="006460E3">
              <w:rPr>
                <w:rStyle w:val="Strong"/>
                <w:b w:val="0"/>
                <w:bCs w:val="0"/>
                <w:szCs w:val="22"/>
              </w:rPr>
              <w:t>Orion Pharma s.r.o</w:t>
            </w:r>
          </w:p>
          <w:p w:rsidR="009B252D" w:rsidRPr="006460E3" w:rsidRDefault="009B252D" w:rsidP="009B252D">
            <w:pPr>
              <w:rPr>
                <w:szCs w:val="22"/>
              </w:rPr>
            </w:pPr>
            <w:r w:rsidRPr="006460E3">
              <w:rPr>
                <w:szCs w:val="22"/>
              </w:rPr>
              <w:t>Tel:  +420 234 703 305</w:t>
            </w:r>
          </w:p>
          <w:p w:rsidR="009B252D" w:rsidRPr="006460E3" w:rsidRDefault="009B252D" w:rsidP="009B252D">
            <w:pPr>
              <w:rPr>
                <w:b/>
                <w:szCs w:val="22"/>
              </w:rPr>
            </w:pPr>
          </w:p>
        </w:tc>
      </w:tr>
      <w:tr w:rsidR="009B252D" w:rsidRPr="006460E3" w:rsidTr="009B252D">
        <w:trPr>
          <w:cantSplit/>
        </w:trPr>
        <w:tc>
          <w:tcPr>
            <w:tcW w:w="4641" w:type="dxa"/>
          </w:tcPr>
          <w:p w:rsidR="009B252D" w:rsidRPr="006460E3" w:rsidRDefault="009B252D" w:rsidP="009B252D">
            <w:pPr>
              <w:rPr>
                <w:szCs w:val="22"/>
              </w:rPr>
            </w:pPr>
            <w:r w:rsidRPr="006460E3">
              <w:rPr>
                <w:b/>
                <w:szCs w:val="22"/>
              </w:rPr>
              <w:t>Italia</w:t>
            </w:r>
            <w:r w:rsidRPr="006460E3">
              <w:rPr>
                <w:b/>
                <w:szCs w:val="22"/>
              </w:rPr>
              <w:br/>
            </w:r>
            <w:r w:rsidRPr="006460E3">
              <w:rPr>
                <w:szCs w:val="22"/>
              </w:rPr>
              <w:t xml:space="preserve">Orion Pharma </w:t>
            </w:r>
            <w:proofErr w:type="spellStart"/>
            <w:r w:rsidRPr="006460E3">
              <w:rPr>
                <w:szCs w:val="22"/>
              </w:rPr>
              <w:t>S.r.l</w:t>
            </w:r>
            <w:proofErr w:type="spellEnd"/>
            <w:r w:rsidRPr="006460E3">
              <w:rPr>
                <w:szCs w:val="22"/>
              </w:rPr>
              <w:t>.</w:t>
            </w:r>
          </w:p>
          <w:p w:rsidR="009B252D" w:rsidRPr="006460E3" w:rsidRDefault="009B252D" w:rsidP="009B252D">
            <w:pPr>
              <w:rPr>
                <w:b/>
                <w:szCs w:val="22"/>
              </w:rPr>
            </w:pPr>
            <w:r w:rsidRPr="006460E3">
              <w:rPr>
                <w:szCs w:val="22"/>
              </w:rPr>
              <w:t>Tel: + 39 02 67876111</w:t>
            </w:r>
          </w:p>
        </w:tc>
        <w:tc>
          <w:tcPr>
            <w:tcW w:w="4674" w:type="dxa"/>
            <w:hideMark/>
          </w:tcPr>
          <w:p w:rsidR="009B252D" w:rsidRPr="006460E3" w:rsidRDefault="009B252D" w:rsidP="009B252D">
            <w:pPr>
              <w:rPr>
                <w:szCs w:val="22"/>
              </w:rPr>
            </w:pPr>
            <w:r w:rsidRPr="006460E3">
              <w:rPr>
                <w:b/>
                <w:szCs w:val="22"/>
              </w:rPr>
              <w:t>Suomi/Finland</w:t>
            </w:r>
            <w:r w:rsidRPr="006460E3">
              <w:rPr>
                <w:b/>
                <w:szCs w:val="22"/>
              </w:rPr>
              <w:br/>
            </w:r>
            <w:r w:rsidRPr="006460E3">
              <w:rPr>
                <w:szCs w:val="22"/>
              </w:rPr>
              <w:t>Orion Corporation</w:t>
            </w:r>
          </w:p>
          <w:p w:rsidR="009B252D" w:rsidRPr="006460E3" w:rsidRDefault="009B252D" w:rsidP="009B252D">
            <w:pPr>
              <w:rPr>
                <w:szCs w:val="22"/>
              </w:rPr>
            </w:pPr>
            <w:r w:rsidRPr="006460E3">
              <w:rPr>
                <w:szCs w:val="22"/>
              </w:rPr>
              <w:t>Puh./Tel: +358 10 4261</w:t>
            </w:r>
          </w:p>
          <w:p w:rsidR="009B252D" w:rsidRPr="006460E3" w:rsidRDefault="009B252D" w:rsidP="009B252D">
            <w:pPr>
              <w:rPr>
                <w:b/>
                <w:szCs w:val="22"/>
              </w:rPr>
            </w:pPr>
          </w:p>
        </w:tc>
      </w:tr>
      <w:tr w:rsidR="009B252D" w:rsidRPr="006460E3" w:rsidTr="009B252D">
        <w:trPr>
          <w:cantSplit/>
        </w:trPr>
        <w:tc>
          <w:tcPr>
            <w:tcW w:w="4641" w:type="dxa"/>
          </w:tcPr>
          <w:p w:rsidR="009B252D" w:rsidRPr="006460E3" w:rsidRDefault="009B252D" w:rsidP="009B252D">
            <w:pPr>
              <w:rPr>
                <w:b/>
                <w:szCs w:val="22"/>
              </w:rPr>
            </w:pPr>
            <w:r w:rsidRPr="006460E3">
              <w:rPr>
                <w:b/>
                <w:szCs w:val="22"/>
              </w:rPr>
              <w:t>Κύπρος</w:t>
            </w:r>
          </w:p>
          <w:p w:rsidR="009B252D" w:rsidRPr="006460E3" w:rsidRDefault="009B252D" w:rsidP="009B252D">
            <w:pPr>
              <w:rPr>
                <w:szCs w:val="22"/>
              </w:rPr>
            </w:pPr>
            <w:proofErr w:type="spellStart"/>
            <w:r w:rsidRPr="006460E3">
              <w:rPr>
                <w:szCs w:val="22"/>
              </w:rPr>
              <w:t>Lifepharma</w:t>
            </w:r>
            <w:proofErr w:type="spellEnd"/>
            <w:r w:rsidRPr="006460E3">
              <w:rPr>
                <w:szCs w:val="22"/>
              </w:rPr>
              <w:t xml:space="preserve"> (ZAM) Ltd</w:t>
            </w:r>
          </w:p>
          <w:p w:rsidR="009B252D" w:rsidRPr="006460E3" w:rsidRDefault="009B252D" w:rsidP="009B252D">
            <w:pPr>
              <w:rPr>
                <w:b/>
                <w:szCs w:val="22"/>
              </w:rPr>
            </w:pPr>
            <w:r w:rsidRPr="006460E3">
              <w:rPr>
                <w:szCs w:val="22"/>
              </w:rPr>
              <w:t>Τηλ.: +357 22056300</w:t>
            </w:r>
          </w:p>
        </w:tc>
        <w:tc>
          <w:tcPr>
            <w:tcW w:w="4674" w:type="dxa"/>
            <w:hideMark/>
          </w:tcPr>
          <w:p w:rsidR="009B252D" w:rsidRPr="006460E3" w:rsidRDefault="009B252D" w:rsidP="009B252D">
            <w:pPr>
              <w:rPr>
                <w:szCs w:val="22"/>
              </w:rPr>
            </w:pPr>
            <w:r w:rsidRPr="006460E3">
              <w:rPr>
                <w:b/>
                <w:szCs w:val="22"/>
              </w:rPr>
              <w:t>Sverige</w:t>
            </w:r>
            <w:r w:rsidRPr="006460E3">
              <w:rPr>
                <w:b/>
                <w:szCs w:val="22"/>
              </w:rPr>
              <w:br/>
            </w:r>
            <w:r w:rsidRPr="006460E3">
              <w:rPr>
                <w:szCs w:val="22"/>
              </w:rPr>
              <w:t>Orion Pharma AB</w:t>
            </w:r>
          </w:p>
          <w:p w:rsidR="009B252D" w:rsidRPr="006460E3" w:rsidRDefault="009B252D" w:rsidP="009B252D">
            <w:pPr>
              <w:rPr>
                <w:szCs w:val="22"/>
              </w:rPr>
            </w:pPr>
            <w:r w:rsidRPr="006460E3">
              <w:rPr>
                <w:szCs w:val="22"/>
              </w:rPr>
              <w:t>Tel: +46 8 623 6440</w:t>
            </w:r>
          </w:p>
          <w:p w:rsidR="009B252D" w:rsidRPr="006460E3" w:rsidRDefault="009B252D" w:rsidP="009B252D">
            <w:pPr>
              <w:rPr>
                <w:b/>
                <w:szCs w:val="22"/>
              </w:rPr>
            </w:pPr>
          </w:p>
        </w:tc>
      </w:tr>
      <w:tr w:rsidR="009B252D" w:rsidRPr="006460E3" w:rsidTr="009B252D">
        <w:trPr>
          <w:cantSplit/>
        </w:trPr>
        <w:tc>
          <w:tcPr>
            <w:tcW w:w="4641" w:type="dxa"/>
          </w:tcPr>
          <w:p w:rsidR="009B252D" w:rsidRPr="006460E3" w:rsidRDefault="009B252D" w:rsidP="009B252D">
            <w:pPr>
              <w:rPr>
                <w:b/>
                <w:szCs w:val="22"/>
              </w:rPr>
            </w:pPr>
            <w:r w:rsidRPr="006460E3">
              <w:rPr>
                <w:b/>
                <w:szCs w:val="22"/>
              </w:rPr>
              <w:t>Latvija</w:t>
            </w:r>
          </w:p>
          <w:p w:rsidR="009B252D" w:rsidRPr="006460E3" w:rsidRDefault="009B252D" w:rsidP="009B252D">
            <w:pPr>
              <w:rPr>
                <w:szCs w:val="22"/>
              </w:rPr>
            </w:pPr>
            <w:r w:rsidRPr="006460E3">
              <w:rPr>
                <w:szCs w:val="22"/>
              </w:rPr>
              <w:t>Orion Corporation</w:t>
            </w:r>
          </w:p>
          <w:p w:rsidR="009B252D" w:rsidRPr="006460E3" w:rsidRDefault="009B252D" w:rsidP="009B252D">
            <w:pPr>
              <w:rPr>
                <w:szCs w:val="22"/>
              </w:rPr>
            </w:pPr>
            <w:r w:rsidRPr="006460E3">
              <w:rPr>
                <w:szCs w:val="22"/>
              </w:rPr>
              <w:t>Orion Pharma pārstāvniecība</w:t>
            </w:r>
          </w:p>
          <w:p w:rsidR="009B252D" w:rsidRPr="006460E3" w:rsidRDefault="009B252D" w:rsidP="009B252D">
            <w:pPr>
              <w:rPr>
                <w:szCs w:val="22"/>
              </w:rPr>
            </w:pPr>
            <w:r w:rsidRPr="006460E3">
              <w:rPr>
                <w:szCs w:val="22"/>
              </w:rPr>
              <w:t>Tel: +371 20028332</w:t>
            </w:r>
          </w:p>
          <w:p w:rsidR="009B252D" w:rsidRPr="006460E3" w:rsidRDefault="009B252D" w:rsidP="009B252D">
            <w:pPr>
              <w:rPr>
                <w:b/>
                <w:szCs w:val="22"/>
              </w:rPr>
            </w:pPr>
          </w:p>
        </w:tc>
        <w:tc>
          <w:tcPr>
            <w:tcW w:w="4674" w:type="dxa"/>
            <w:hideMark/>
          </w:tcPr>
          <w:p w:rsidR="009B252D" w:rsidRPr="006460E3" w:rsidRDefault="009B252D" w:rsidP="009B252D">
            <w:pPr>
              <w:rPr>
                <w:b/>
                <w:szCs w:val="22"/>
              </w:rPr>
            </w:pPr>
            <w:r w:rsidRPr="006460E3">
              <w:rPr>
                <w:b/>
                <w:szCs w:val="22"/>
              </w:rPr>
              <w:t>United Kingdom</w:t>
            </w:r>
          </w:p>
          <w:p w:rsidR="009B252D" w:rsidRPr="006460E3" w:rsidRDefault="009B252D" w:rsidP="009B252D">
            <w:pPr>
              <w:rPr>
                <w:szCs w:val="22"/>
              </w:rPr>
            </w:pPr>
            <w:r w:rsidRPr="006460E3">
              <w:rPr>
                <w:szCs w:val="22"/>
              </w:rPr>
              <w:t>Orion Pharma (UK) Ltd.</w:t>
            </w:r>
          </w:p>
          <w:p w:rsidR="009B252D" w:rsidRPr="006460E3" w:rsidRDefault="009B252D" w:rsidP="009B252D">
            <w:pPr>
              <w:rPr>
                <w:b/>
                <w:szCs w:val="22"/>
              </w:rPr>
            </w:pPr>
            <w:r w:rsidRPr="006460E3">
              <w:rPr>
                <w:szCs w:val="22"/>
              </w:rPr>
              <w:t>Tel: +44 1635 520 300</w:t>
            </w:r>
          </w:p>
        </w:tc>
      </w:tr>
    </w:tbl>
    <w:p w:rsidR="009B252D" w:rsidRPr="006460E3" w:rsidRDefault="009B252D">
      <w:pPr>
        <w:numPr>
          <w:ilvl w:val="12"/>
          <w:numId w:val="0"/>
        </w:numPr>
        <w:spacing w:line="240" w:lineRule="auto"/>
        <w:ind w:right="-2"/>
        <w:rPr>
          <w:szCs w:val="22"/>
        </w:rPr>
      </w:pPr>
    </w:p>
    <w:p w:rsidR="00985CAC" w:rsidRPr="006460E3" w:rsidRDefault="00985CAC">
      <w:pPr>
        <w:numPr>
          <w:ilvl w:val="12"/>
          <w:numId w:val="0"/>
        </w:numPr>
        <w:spacing w:line="240" w:lineRule="auto"/>
        <w:ind w:right="-2"/>
        <w:outlineLvl w:val="0"/>
        <w:rPr>
          <w:b/>
          <w:noProof/>
        </w:rPr>
      </w:pPr>
      <w:r w:rsidRPr="006460E3">
        <w:rPr>
          <w:b/>
          <w:szCs w:val="22"/>
        </w:rPr>
        <w:t>Táto písomná informácia bola</w:t>
      </w:r>
      <w:r w:rsidR="00E964AF" w:rsidRPr="006460E3">
        <w:rPr>
          <w:b/>
          <w:szCs w:val="22"/>
        </w:rPr>
        <w:t xml:space="preserve"> </w:t>
      </w:r>
      <w:r w:rsidR="00E964AF" w:rsidRPr="006460E3">
        <w:rPr>
          <w:b/>
          <w:szCs w:val="24"/>
        </w:rPr>
        <w:t xml:space="preserve">naposledy </w:t>
      </w:r>
      <w:r w:rsidR="00D657B7" w:rsidRPr="006460E3">
        <w:rPr>
          <w:b/>
          <w:noProof/>
        </w:rPr>
        <w:t>aktualizovaná v</w:t>
      </w:r>
    </w:p>
    <w:p w:rsidR="009B252D" w:rsidRPr="006460E3" w:rsidRDefault="009B252D">
      <w:pPr>
        <w:numPr>
          <w:ilvl w:val="12"/>
          <w:numId w:val="0"/>
        </w:numPr>
        <w:spacing w:line="240" w:lineRule="auto"/>
        <w:ind w:right="-2"/>
        <w:outlineLvl w:val="0"/>
        <w:rPr>
          <w:b/>
          <w:szCs w:val="22"/>
        </w:rPr>
      </w:pPr>
    </w:p>
    <w:p w:rsidR="00985CAC" w:rsidRPr="006460E3" w:rsidRDefault="00985CAC">
      <w:pPr>
        <w:numPr>
          <w:ilvl w:val="12"/>
          <w:numId w:val="0"/>
        </w:numPr>
        <w:spacing w:line="240" w:lineRule="auto"/>
        <w:ind w:right="-2"/>
        <w:outlineLvl w:val="0"/>
        <w:rPr>
          <w:b/>
          <w:szCs w:val="22"/>
        </w:rPr>
      </w:pPr>
    </w:p>
    <w:p w:rsidR="00D657B7" w:rsidRPr="006460E3" w:rsidRDefault="00D657B7">
      <w:pPr>
        <w:numPr>
          <w:ilvl w:val="12"/>
          <w:numId w:val="0"/>
        </w:numPr>
        <w:spacing w:line="240" w:lineRule="auto"/>
        <w:ind w:right="-2"/>
        <w:outlineLvl w:val="0"/>
        <w:rPr>
          <w:b/>
          <w:noProof/>
        </w:rPr>
      </w:pPr>
      <w:r w:rsidRPr="006460E3">
        <w:rPr>
          <w:b/>
          <w:noProof/>
        </w:rPr>
        <w:t>Ďalšie zdroje informácií</w:t>
      </w:r>
    </w:p>
    <w:p w:rsidR="00D657B7" w:rsidRPr="006460E3" w:rsidRDefault="00D657B7">
      <w:pPr>
        <w:numPr>
          <w:ilvl w:val="12"/>
          <w:numId w:val="0"/>
        </w:numPr>
        <w:spacing w:line="240" w:lineRule="auto"/>
        <w:ind w:right="-2"/>
        <w:outlineLvl w:val="0"/>
        <w:rPr>
          <w:b/>
          <w:szCs w:val="22"/>
        </w:rPr>
      </w:pPr>
    </w:p>
    <w:p w:rsidR="00985CAC" w:rsidRPr="006460E3" w:rsidRDefault="00985CAC">
      <w:pPr>
        <w:numPr>
          <w:ilvl w:val="12"/>
          <w:numId w:val="0"/>
        </w:numPr>
        <w:spacing w:line="240" w:lineRule="auto"/>
        <w:ind w:right="-2"/>
        <w:outlineLvl w:val="0"/>
        <w:rPr>
          <w:szCs w:val="22"/>
        </w:rPr>
      </w:pPr>
      <w:r w:rsidRPr="006460E3">
        <w:rPr>
          <w:noProof/>
          <w:szCs w:val="22"/>
        </w:rPr>
        <w:t xml:space="preserve">Podrobné informácie o tomto lieku sú dostupné na internetovej stránke </w:t>
      </w:r>
      <w:r w:rsidR="00D657B7" w:rsidRPr="006460E3">
        <w:t xml:space="preserve">Európskej agentúry </w:t>
      </w:r>
      <w:r w:rsidR="00D657B7" w:rsidRPr="006460E3">
        <w:rPr>
          <w:noProof/>
        </w:rPr>
        <w:t xml:space="preserve">pre lieky </w:t>
      </w:r>
      <w:hyperlink r:id="rId24" w:history="1">
        <w:r w:rsidRPr="006460E3">
          <w:rPr>
            <w:rStyle w:val="Hyperlink"/>
            <w:noProof/>
            <w:color w:val="auto"/>
            <w:szCs w:val="22"/>
          </w:rPr>
          <w:t>http://www.ema.europa.eu</w:t>
        </w:r>
      </w:hyperlink>
    </w:p>
    <w:p w:rsidR="009D63F8" w:rsidRPr="006460E3" w:rsidRDefault="00985CAC" w:rsidP="009D63F8">
      <w:pPr>
        <w:numPr>
          <w:ilvl w:val="12"/>
          <w:numId w:val="0"/>
        </w:numPr>
        <w:spacing w:line="240" w:lineRule="auto"/>
        <w:ind w:right="-2"/>
        <w:jc w:val="center"/>
        <w:outlineLvl w:val="0"/>
        <w:rPr>
          <w:szCs w:val="22"/>
        </w:rPr>
      </w:pPr>
      <w:r w:rsidRPr="006460E3">
        <w:rPr>
          <w:szCs w:val="22"/>
        </w:rPr>
        <w:br w:type="page"/>
      </w:r>
      <w:r w:rsidR="009D63F8" w:rsidRPr="006460E3">
        <w:rPr>
          <w:b/>
          <w:noProof/>
        </w:rPr>
        <w:t>Písomná informácia pre používateľ</w:t>
      </w:r>
      <w:r w:rsidR="009543AC" w:rsidRPr="006460E3">
        <w:rPr>
          <w:b/>
          <w:noProof/>
        </w:rPr>
        <w:t>a</w:t>
      </w:r>
    </w:p>
    <w:p w:rsidR="00985CAC" w:rsidRPr="006460E3" w:rsidRDefault="00985CAC">
      <w:pPr>
        <w:jc w:val="center"/>
        <w:rPr>
          <w:szCs w:val="22"/>
        </w:rPr>
      </w:pPr>
    </w:p>
    <w:p w:rsidR="00985CAC" w:rsidRPr="006460E3" w:rsidRDefault="00985CAC">
      <w:pPr>
        <w:jc w:val="center"/>
        <w:rPr>
          <w:b/>
          <w:szCs w:val="22"/>
        </w:rPr>
      </w:pPr>
      <w:proofErr w:type="spellStart"/>
      <w:r w:rsidRPr="006460E3">
        <w:rPr>
          <w:b/>
          <w:caps/>
          <w:szCs w:val="22"/>
        </w:rPr>
        <w:t>s</w:t>
      </w:r>
      <w:r w:rsidRPr="006460E3">
        <w:rPr>
          <w:b/>
          <w:szCs w:val="22"/>
        </w:rPr>
        <w:t>talevo</w:t>
      </w:r>
      <w:proofErr w:type="spellEnd"/>
      <w:r w:rsidRPr="006460E3">
        <w:rPr>
          <w:b/>
          <w:szCs w:val="22"/>
        </w:rPr>
        <w:t xml:space="preserve"> 200 mg/50 mg/200 mg filmom obalené tablety</w:t>
      </w:r>
    </w:p>
    <w:p w:rsidR="00985CAC" w:rsidRPr="006460E3" w:rsidRDefault="00F5437C">
      <w:pPr>
        <w:jc w:val="center"/>
        <w:rPr>
          <w:b/>
          <w:caps/>
          <w:szCs w:val="22"/>
        </w:rPr>
      </w:pPr>
      <w:r w:rsidRPr="006460E3">
        <w:rPr>
          <w:szCs w:val="22"/>
        </w:rPr>
        <w:t>l</w:t>
      </w:r>
      <w:r w:rsidR="00985CAC" w:rsidRPr="006460E3">
        <w:rPr>
          <w:szCs w:val="22"/>
        </w:rPr>
        <w:t>evodopa/karbidopa/entakapon</w:t>
      </w:r>
    </w:p>
    <w:p w:rsidR="00985CAC" w:rsidRPr="006460E3" w:rsidRDefault="00985CAC">
      <w:pPr>
        <w:pStyle w:val="EndnoteText"/>
        <w:rPr>
          <w:szCs w:val="22"/>
        </w:rPr>
      </w:pPr>
    </w:p>
    <w:p w:rsidR="00713D70" w:rsidRPr="006460E3" w:rsidRDefault="00713D70" w:rsidP="00713D70">
      <w:pPr>
        <w:ind w:right="-2"/>
        <w:rPr>
          <w:noProof/>
        </w:rPr>
      </w:pPr>
      <w:r w:rsidRPr="006460E3">
        <w:rPr>
          <w:b/>
          <w:noProof/>
        </w:rPr>
        <w:t>Pozorne si prečítajte celú písomnú informáciu predtým, ako začnete užívať</w:t>
      </w:r>
      <w:r w:rsidRPr="006460E3">
        <w:t xml:space="preserve"> </w:t>
      </w:r>
      <w:r w:rsidRPr="006460E3">
        <w:rPr>
          <w:b/>
          <w:noProof/>
        </w:rPr>
        <w:t>tento liek, pretože obsahuje pre vás dôležité informácie.</w:t>
      </w:r>
    </w:p>
    <w:p w:rsidR="00713D70" w:rsidRPr="006460E3" w:rsidRDefault="00713D70" w:rsidP="005F51B2">
      <w:pPr>
        <w:numPr>
          <w:ilvl w:val="0"/>
          <w:numId w:val="13"/>
        </w:numPr>
        <w:tabs>
          <w:tab w:val="clear" w:pos="567"/>
        </w:tabs>
        <w:spacing w:line="240" w:lineRule="auto"/>
        <w:ind w:left="567" w:right="-2" w:hanging="567"/>
      </w:pPr>
      <w:r w:rsidRPr="006460E3">
        <w:t>Túto písomnú informáciu si uschovajte. Možno bude potrebné, aby ste si ju znovu prečítali.</w:t>
      </w:r>
    </w:p>
    <w:p w:rsidR="00713D70" w:rsidRPr="006460E3" w:rsidRDefault="00713D70" w:rsidP="005F51B2">
      <w:pPr>
        <w:numPr>
          <w:ilvl w:val="0"/>
          <w:numId w:val="13"/>
        </w:numPr>
        <w:tabs>
          <w:tab w:val="clear" w:pos="567"/>
        </w:tabs>
        <w:spacing w:line="240" w:lineRule="auto"/>
        <w:ind w:left="567" w:right="-2" w:hanging="567"/>
      </w:pPr>
      <w:r w:rsidRPr="006460E3">
        <w:t>Ak máte akékoľvek ďalšie otázky, obráťte sa na svojho lekára alebo lekárnika.</w:t>
      </w:r>
    </w:p>
    <w:p w:rsidR="00713D70" w:rsidRPr="006460E3" w:rsidRDefault="00713D70" w:rsidP="00713D70">
      <w:pPr>
        <w:ind w:left="567" w:right="-2" w:hanging="567"/>
      </w:pPr>
      <w:r w:rsidRPr="006460E3">
        <w:rPr>
          <w:noProof/>
        </w:rPr>
        <w:t>-</w:t>
      </w:r>
      <w:r w:rsidRPr="006460E3">
        <w:rPr>
          <w:noProof/>
        </w:rPr>
        <w:tab/>
      </w:r>
      <w:r w:rsidRPr="006460E3">
        <w:t xml:space="preserve">Tento liek bol predpísaný </w:t>
      </w:r>
      <w:r w:rsidRPr="006460E3">
        <w:rPr>
          <w:noProof/>
        </w:rPr>
        <w:t>iba vám</w:t>
      </w:r>
      <w:r w:rsidRPr="006460E3">
        <w:t xml:space="preserve">. Nedávajte ho nikomu inému. Môže mu uškodiť, dokonca aj vtedy, ak má rovnaké príznaky </w:t>
      </w:r>
      <w:r w:rsidRPr="006460E3">
        <w:rPr>
          <w:noProof/>
        </w:rPr>
        <w:t xml:space="preserve">ochorenia </w:t>
      </w:r>
      <w:r w:rsidRPr="006460E3">
        <w:t xml:space="preserve">ako </w:t>
      </w:r>
      <w:r w:rsidRPr="006460E3">
        <w:rPr>
          <w:noProof/>
        </w:rPr>
        <w:t>vy</w:t>
      </w:r>
      <w:r w:rsidRPr="006460E3">
        <w:t>.</w:t>
      </w:r>
    </w:p>
    <w:p w:rsidR="00713D70" w:rsidRPr="006460E3" w:rsidRDefault="00713D70" w:rsidP="00713D70">
      <w:pPr>
        <w:ind w:left="567" w:hanging="567"/>
      </w:pPr>
      <w:r w:rsidRPr="006460E3">
        <w:t>-</w:t>
      </w:r>
      <w:r w:rsidRPr="006460E3">
        <w:tab/>
        <w:t xml:space="preserve">Ak </w:t>
      </w:r>
      <w:r w:rsidRPr="006460E3">
        <w:rPr>
          <w:noProof/>
        </w:rPr>
        <w:t>sa u vás vyskytne</w:t>
      </w:r>
      <w:r w:rsidRPr="006460E3">
        <w:t xml:space="preserve"> akýkoľvek vedľajší účinok</w:t>
      </w:r>
      <w:r w:rsidRPr="006460E3">
        <w:rPr>
          <w:noProof/>
        </w:rPr>
        <w:t xml:space="preserve">, obráťte sa na svojho lekára </w:t>
      </w:r>
      <w:r w:rsidRPr="006460E3">
        <w:t xml:space="preserve">alebo </w:t>
      </w:r>
      <w:r w:rsidRPr="006460E3">
        <w:rPr>
          <w:noProof/>
        </w:rPr>
        <w:t>lekárnika. To sa týka aj akýchkoľvek vedľajších účinkov</w:t>
      </w:r>
      <w:r w:rsidRPr="006460E3">
        <w:t>, ktoré nie sú uvedené v tejto písomnej informácii</w:t>
      </w:r>
      <w:r w:rsidRPr="006460E3">
        <w:rPr>
          <w:noProof/>
        </w:rPr>
        <w:t>.</w:t>
      </w:r>
      <w:r w:rsidR="009543AC" w:rsidRPr="006460E3">
        <w:rPr>
          <w:noProof/>
        </w:rPr>
        <w:t xml:space="preserve"> </w:t>
      </w:r>
      <w:r w:rsidR="009543AC" w:rsidRPr="006460E3">
        <w:rPr>
          <w:noProof/>
          <w:snapToGrid w:val="0"/>
          <w:szCs w:val="22"/>
        </w:rPr>
        <w:t>Pozri časť 4.</w:t>
      </w:r>
    </w:p>
    <w:p w:rsidR="00985CAC" w:rsidRPr="006460E3" w:rsidRDefault="00985CAC">
      <w:pPr>
        <w:spacing w:line="240" w:lineRule="auto"/>
        <w:ind w:right="-2"/>
        <w:rPr>
          <w:szCs w:val="22"/>
        </w:rPr>
      </w:pPr>
    </w:p>
    <w:p w:rsidR="00985CAC" w:rsidRPr="006460E3" w:rsidRDefault="00985CAC">
      <w:pPr>
        <w:numPr>
          <w:ilvl w:val="12"/>
          <w:numId w:val="0"/>
        </w:numPr>
        <w:ind w:right="-2"/>
        <w:outlineLvl w:val="0"/>
        <w:rPr>
          <w:szCs w:val="22"/>
        </w:rPr>
      </w:pPr>
      <w:r w:rsidRPr="006460E3">
        <w:rPr>
          <w:b/>
          <w:szCs w:val="22"/>
        </w:rPr>
        <w:t>V tejto písomnej informácii sa dozviete</w:t>
      </w:r>
      <w:r w:rsidRPr="006460E3">
        <w:rPr>
          <w:szCs w:val="22"/>
        </w:rPr>
        <w:t xml:space="preserve">: </w:t>
      </w:r>
    </w:p>
    <w:p w:rsidR="00985CAC" w:rsidRPr="006460E3" w:rsidRDefault="00985CAC">
      <w:pPr>
        <w:spacing w:line="240" w:lineRule="auto"/>
        <w:ind w:right="-29"/>
        <w:rPr>
          <w:szCs w:val="22"/>
        </w:rPr>
      </w:pPr>
      <w:r w:rsidRPr="006460E3">
        <w:rPr>
          <w:szCs w:val="22"/>
        </w:rPr>
        <w:t>1.</w:t>
      </w:r>
      <w:r w:rsidRPr="006460E3">
        <w:rPr>
          <w:szCs w:val="22"/>
        </w:rPr>
        <w:tab/>
        <w:t xml:space="preserve">Čo je </w:t>
      </w:r>
      <w:proofErr w:type="spellStart"/>
      <w:r w:rsidRPr="006460E3">
        <w:rPr>
          <w:szCs w:val="22"/>
        </w:rPr>
        <w:t>Stalevo</w:t>
      </w:r>
      <w:proofErr w:type="spellEnd"/>
      <w:r w:rsidRPr="006460E3">
        <w:rPr>
          <w:szCs w:val="22"/>
        </w:rPr>
        <w:t xml:space="preserve"> a na čo sa používa</w:t>
      </w:r>
    </w:p>
    <w:p w:rsidR="00985CAC" w:rsidRPr="006460E3" w:rsidRDefault="00985CAC">
      <w:pPr>
        <w:spacing w:line="240" w:lineRule="auto"/>
        <w:ind w:right="-29"/>
        <w:rPr>
          <w:szCs w:val="22"/>
        </w:rPr>
      </w:pPr>
      <w:r w:rsidRPr="006460E3">
        <w:rPr>
          <w:szCs w:val="22"/>
        </w:rPr>
        <w:t>2.</w:t>
      </w:r>
      <w:r w:rsidRPr="006460E3">
        <w:rPr>
          <w:szCs w:val="22"/>
        </w:rPr>
        <w:tab/>
      </w:r>
      <w:r w:rsidR="00713D70" w:rsidRPr="006460E3">
        <w:rPr>
          <w:noProof/>
        </w:rPr>
        <w:t xml:space="preserve">Čo potrebujete vedieť </w:t>
      </w:r>
      <w:r w:rsidR="009543AC" w:rsidRPr="006460E3">
        <w:rPr>
          <w:noProof/>
        </w:rPr>
        <w:t>predtým</w:t>
      </w:r>
      <w:r w:rsidR="00713D70" w:rsidRPr="006460E3">
        <w:rPr>
          <w:noProof/>
        </w:rPr>
        <w:t>,</w:t>
      </w:r>
      <w:r w:rsidR="00713D70" w:rsidRPr="006460E3">
        <w:t xml:space="preserve"> </w:t>
      </w:r>
      <w:r w:rsidRPr="006460E3">
        <w:rPr>
          <w:szCs w:val="22"/>
        </w:rPr>
        <w:t xml:space="preserve">ako užijete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3.</w:t>
      </w:r>
      <w:r w:rsidRPr="006460E3">
        <w:rPr>
          <w:szCs w:val="22"/>
        </w:rPr>
        <w:tab/>
        <w:t xml:space="preserve">Ako užívať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4.</w:t>
      </w:r>
      <w:r w:rsidRPr="006460E3">
        <w:rPr>
          <w:szCs w:val="22"/>
        </w:rPr>
        <w:tab/>
        <w:t>Možné vedľajšie účinky</w:t>
      </w:r>
    </w:p>
    <w:p w:rsidR="00985CAC" w:rsidRPr="006460E3" w:rsidRDefault="00985CAC">
      <w:pPr>
        <w:spacing w:line="240" w:lineRule="auto"/>
        <w:ind w:right="-29"/>
        <w:rPr>
          <w:szCs w:val="22"/>
        </w:rPr>
      </w:pPr>
      <w:r w:rsidRPr="006460E3">
        <w:rPr>
          <w:szCs w:val="22"/>
        </w:rPr>
        <w:t>5</w:t>
      </w:r>
      <w:r w:rsidRPr="006460E3">
        <w:rPr>
          <w:szCs w:val="22"/>
        </w:rPr>
        <w:tab/>
        <w:t xml:space="preserve">Ako uchovávať </w:t>
      </w:r>
      <w:proofErr w:type="spellStart"/>
      <w:r w:rsidRPr="006460E3">
        <w:rPr>
          <w:szCs w:val="22"/>
        </w:rPr>
        <w:t>Stalevo</w:t>
      </w:r>
      <w:proofErr w:type="spellEnd"/>
    </w:p>
    <w:p w:rsidR="00985CAC" w:rsidRPr="006460E3" w:rsidRDefault="00985CAC">
      <w:pPr>
        <w:spacing w:line="240" w:lineRule="auto"/>
        <w:ind w:right="-29"/>
        <w:rPr>
          <w:szCs w:val="22"/>
        </w:rPr>
      </w:pPr>
      <w:r w:rsidRPr="006460E3">
        <w:rPr>
          <w:szCs w:val="22"/>
        </w:rPr>
        <w:t>6.</w:t>
      </w:r>
      <w:r w:rsidRPr="006460E3">
        <w:rPr>
          <w:szCs w:val="22"/>
        </w:rPr>
        <w:tab/>
      </w:r>
      <w:r w:rsidR="00713D70" w:rsidRPr="006460E3">
        <w:rPr>
          <w:noProof/>
        </w:rPr>
        <w:t>Obsah balenia a ďalšie</w:t>
      </w:r>
      <w:r w:rsidR="00713D70" w:rsidRPr="006460E3">
        <w:t xml:space="preserv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p>
    <w:p w:rsidR="00985CAC" w:rsidRPr="006460E3" w:rsidRDefault="00985CAC" w:rsidP="009C64DF">
      <w:pPr>
        <w:rPr>
          <w:b/>
        </w:rPr>
      </w:pPr>
      <w:r w:rsidRPr="006460E3">
        <w:rPr>
          <w:b/>
          <w:caps/>
        </w:rPr>
        <w:t>1.</w:t>
      </w:r>
      <w:r w:rsidRPr="006460E3">
        <w:rPr>
          <w:b/>
          <w:caps/>
        </w:rPr>
        <w:tab/>
      </w:r>
      <w:r w:rsidR="00713D70" w:rsidRPr="006460E3">
        <w:rPr>
          <w:b/>
        </w:rPr>
        <w:t xml:space="preserve">Čo je </w:t>
      </w:r>
      <w:proofErr w:type="spellStart"/>
      <w:r w:rsidR="00713D70" w:rsidRPr="006460E3">
        <w:rPr>
          <w:b/>
        </w:rPr>
        <w:t>Stalevo</w:t>
      </w:r>
      <w:proofErr w:type="spellEnd"/>
      <w:r w:rsidR="00713D70" w:rsidRPr="006460E3">
        <w:rPr>
          <w:b/>
        </w:rPr>
        <w:t xml:space="preserve"> a na čo sa používa</w:t>
      </w:r>
    </w:p>
    <w:p w:rsidR="00985CAC" w:rsidRPr="006460E3" w:rsidRDefault="00985CAC">
      <w:pPr>
        <w:rPr>
          <w:b/>
          <w:szCs w:val="22"/>
        </w:rPr>
      </w:pPr>
    </w:p>
    <w:p w:rsidR="00985CAC" w:rsidRPr="006460E3" w:rsidRDefault="00985CAC">
      <w:pPr>
        <w:spacing w:line="240" w:lineRule="auto"/>
        <w:rPr>
          <w:szCs w:val="22"/>
        </w:rPr>
      </w:pPr>
      <w:proofErr w:type="spellStart"/>
      <w:r w:rsidRPr="006460E3">
        <w:rPr>
          <w:szCs w:val="22"/>
        </w:rPr>
        <w:t>Stalevo</w:t>
      </w:r>
      <w:proofErr w:type="spellEnd"/>
      <w:r w:rsidRPr="006460E3">
        <w:rPr>
          <w:szCs w:val="22"/>
        </w:rPr>
        <w:t xml:space="preserve"> obsahuje tri liečivá (levodopa, karbidopa a entakapon) v jednej filmom obalenej tablete. </w:t>
      </w:r>
      <w:proofErr w:type="spellStart"/>
      <w:r w:rsidRPr="006460E3">
        <w:rPr>
          <w:szCs w:val="22"/>
        </w:rPr>
        <w:t>Stalevo</w:t>
      </w:r>
      <w:proofErr w:type="spellEnd"/>
      <w:r w:rsidRPr="006460E3">
        <w:rPr>
          <w:szCs w:val="22"/>
        </w:rPr>
        <w:t xml:space="preserve"> sa používa na liečbu Parkinsonovej choroby.</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Parkinsonovu chorobu spôsobujú nízke hladiny látky nazývanej dopamín v mozgu. Levodopa zvyšuje množstvo dopamínu a tak zmierňuje symptómy Parkinsonovej choroby. Karbidopa a entakapon zlepšujú antiparkinsonické účinky levodopy.</w:t>
      </w:r>
    </w:p>
    <w:p w:rsidR="00985CAC" w:rsidRPr="006460E3" w:rsidRDefault="00985CAC">
      <w:pPr>
        <w:spacing w:line="240" w:lineRule="auto"/>
        <w:ind w:right="-29"/>
        <w:rPr>
          <w:szCs w:val="22"/>
        </w:rPr>
      </w:pPr>
    </w:p>
    <w:p w:rsidR="00985CAC" w:rsidRPr="006460E3" w:rsidRDefault="00985CAC">
      <w:pPr>
        <w:spacing w:line="240" w:lineRule="auto"/>
        <w:ind w:right="-29"/>
        <w:rPr>
          <w:b/>
          <w:caps/>
          <w:szCs w:val="22"/>
        </w:rPr>
      </w:pPr>
    </w:p>
    <w:p w:rsidR="00985CAC" w:rsidRPr="006460E3" w:rsidRDefault="00985CAC">
      <w:pPr>
        <w:spacing w:line="240" w:lineRule="auto"/>
        <w:ind w:right="-29"/>
        <w:rPr>
          <w:b/>
          <w:caps/>
          <w:szCs w:val="22"/>
        </w:rPr>
      </w:pPr>
      <w:r w:rsidRPr="006460E3">
        <w:rPr>
          <w:b/>
          <w:caps/>
          <w:szCs w:val="22"/>
        </w:rPr>
        <w:t>2.</w:t>
      </w:r>
      <w:r w:rsidRPr="006460E3">
        <w:rPr>
          <w:b/>
          <w:caps/>
          <w:szCs w:val="22"/>
        </w:rPr>
        <w:tab/>
      </w:r>
      <w:r w:rsidR="00713D70" w:rsidRPr="006460E3">
        <w:rPr>
          <w:b/>
          <w:noProof/>
        </w:rPr>
        <w:t xml:space="preserve">Čo potrebujete vedieť </w:t>
      </w:r>
      <w:r w:rsidR="009543AC" w:rsidRPr="006460E3">
        <w:rPr>
          <w:b/>
          <w:noProof/>
        </w:rPr>
        <w:t>predtým</w:t>
      </w:r>
      <w:r w:rsidR="00713D70" w:rsidRPr="006460E3">
        <w:rPr>
          <w:b/>
          <w:noProof/>
        </w:rPr>
        <w:t>,</w:t>
      </w:r>
      <w:r w:rsidR="00713D70" w:rsidRPr="006460E3">
        <w:rPr>
          <w:b/>
        </w:rPr>
        <w:t xml:space="preserve"> ako</w:t>
      </w:r>
      <w:r w:rsidR="00713D70" w:rsidRPr="006460E3">
        <w:rPr>
          <w:b/>
          <w:szCs w:val="22"/>
        </w:rPr>
        <w:t xml:space="preserve"> užijete </w:t>
      </w:r>
      <w:proofErr w:type="spellStart"/>
      <w:r w:rsidR="00713D70" w:rsidRPr="006460E3">
        <w:rPr>
          <w:b/>
          <w:szCs w:val="22"/>
        </w:rPr>
        <w:t>Stalevo</w:t>
      </w:r>
      <w:proofErr w:type="spellEnd"/>
    </w:p>
    <w:p w:rsidR="00985CAC" w:rsidRPr="006460E3" w:rsidRDefault="00985CAC">
      <w:pPr>
        <w:spacing w:line="240" w:lineRule="auto"/>
        <w:rPr>
          <w:szCs w:val="22"/>
        </w:rPr>
      </w:pPr>
    </w:p>
    <w:p w:rsidR="00985CAC" w:rsidRPr="006460E3" w:rsidRDefault="00985CAC" w:rsidP="00FD0809">
      <w:pPr>
        <w:rPr>
          <w:b/>
        </w:rPr>
      </w:pPr>
      <w:r w:rsidRPr="006460E3">
        <w:rPr>
          <w:b/>
        </w:rPr>
        <w:t xml:space="preserve">Neužívajte </w:t>
      </w:r>
      <w:proofErr w:type="spellStart"/>
      <w:r w:rsidRPr="006460E3">
        <w:rPr>
          <w:b/>
        </w:rPr>
        <w:t>Stalevo</w:t>
      </w:r>
      <w:proofErr w:type="spellEnd"/>
      <w:r w:rsidRPr="006460E3">
        <w:rPr>
          <w:b/>
        </w:rPr>
        <w:t xml:space="preserve">, </w:t>
      </w:r>
      <w:r w:rsidR="009543AC" w:rsidRPr="006460E3">
        <w:rPr>
          <w:b/>
        </w:rPr>
        <w:t>ak</w:t>
      </w:r>
    </w:p>
    <w:p w:rsidR="00985CAC" w:rsidRPr="006460E3" w:rsidRDefault="00985CAC">
      <w:pPr>
        <w:rPr>
          <w:szCs w:val="22"/>
        </w:rPr>
      </w:pP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ste alergický na levodopu, karbidopu alebo entakapon, alebo ktorúkoľvek z ďalších zložiek </w:t>
      </w:r>
      <w:r w:rsidR="007A68D0" w:rsidRPr="006460E3">
        <w:rPr>
          <w:noProof/>
          <w:sz w:val="22"/>
          <w:szCs w:val="22"/>
          <w:lang w:val="sk-SK"/>
        </w:rPr>
        <w:t>tohto lieku (uvedených v časti 6)</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r>
      <w:r w:rsidR="009543AC" w:rsidRPr="006460E3">
        <w:rPr>
          <w:sz w:val="22"/>
          <w:szCs w:val="22"/>
          <w:lang w:val="sk-SK"/>
        </w:rPr>
        <w:t xml:space="preserve">máte </w:t>
      </w:r>
      <w:r w:rsidRPr="006460E3">
        <w:rPr>
          <w:sz w:val="22"/>
          <w:szCs w:val="22"/>
          <w:lang w:val="sk-SK"/>
        </w:rPr>
        <w:t>glaukóm s uzavretým uhlom (ochorenie oka)</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máte nádor nadobličiek</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užívate určité lieky na liečbu depresie (kombinácie selektívnych inhibítorov MAO-A a MAO-B alebo neselektívne inhibítory MAO)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neuroleptický malígny syndróm (NMS – toto je zriedkavá reakcia na lieky používané na liečbu ťažkých duševných porúch)</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ste už niekedy mali netraumatickú rabdomyolýzu (zriedkavé ochorenie svalov)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závažné ochorenie pečene. </w:t>
      </w:r>
    </w:p>
    <w:p w:rsidR="00985CAC" w:rsidRPr="006460E3" w:rsidRDefault="00985CAC">
      <w:pPr>
        <w:pStyle w:val="Text"/>
        <w:tabs>
          <w:tab w:val="left" w:pos="567"/>
        </w:tabs>
        <w:spacing w:before="0"/>
        <w:ind w:left="567" w:hanging="567"/>
        <w:jc w:val="left"/>
        <w:rPr>
          <w:sz w:val="22"/>
          <w:szCs w:val="22"/>
          <w:lang w:val="sk-SK"/>
        </w:rPr>
      </w:pPr>
    </w:p>
    <w:p w:rsidR="007A68D0" w:rsidRPr="006460E3" w:rsidRDefault="007A68D0" w:rsidP="007A68D0">
      <w:pPr>
        <w:numPr>
          <w:ilvl w:val="12"/>
          <w:numId w:val="0"/>
        </w:numPr>
        <w:ind w:right="-2"/>
        <w:outlineLvl w:val="0"/>
        <w:rPr>
          <w:noProof/>
        </w:rPr>
      </w:pPr>
      <w:r w:rsidRPr="006460E3">
        <w:rPr>
          <w:b/>
          <w:noProof/>
        </w:rPr>
        <w:t>Upozornenia a opatrenia</w:t>
      </w:r>
    </w:p>
    <w:p w:rsidR="007A68D0" w:rsidRPr="006460E3" w:rsidRDefault="007A68D0" w:rsidP="007A68D0">
      <w:pPr>
        <w:numPr>
          <w:ilvl w:val="12"/>
          <w:numId w:val="0"/>
        </w:numPr>
        <w:ind w:left="567" w:hanging="567"/>
        <w:rPr>
          <w:noProof/>
        </w:rPr>
      </w:pPr>
    </w:p>
    <w:p w:rsidR="009543AC" w:rsidRPr="006460E3" w:rsidRDefault="009543AC" w:rsidP="009543AC">
      <w:pPr>
        <w:numPr>
          <w:ilvl w:val="12"/>
          <w:numId w:val="0"/>
        </w:numPr>
        <w:ind w:left="567" w:hanging="567"/>
        <w:rPr>
          <w:szCs w:val="22"/>
          <w:u w:val="single"/>
        </w:rPr>
      </w:pPr>
      <w:r w:rsidRPr="006460E3">
        <w:rPr>
          <w:noProof/>
          <w:szCs w:val="22"/>
          <w:u w:val="single"/>
        </w:rPr>
        <w:t>Predtým, ako začnete užívať Stalevo, obráťte sa na svojho lekára alebo lekárnika</w:t>
      </w:r>
      <w:r w:rsidR="007D2233" w:rsidRPr="006460E3">
        <w:rPr>
          <w:noProof/>
          <w:szCs w:val="22"/>
          <w:u w:val="single"/>
        </w:rPr>
        <w:t>,</w:t>
      </w:r>
      <w:r w:rsidRPr="006460E3">
        <w:rPr>
          <w:szCs w:val="22"/>
          <w:u w:val="single"/>
        </w:rPr>
        <w:t xml:space="preserve"> ak máte alebo ste </w:t>
      </w:r>
    </w:p>
    <w:p w:rsidR="009543AC" w:rsidRPr="006460E3" w:rsidRDefault="009543AC" w:rsidP="009543AC">
      <w:pPr>
        <w:numPr>
          <w:ilvl w:val="12"/>
          <w:numId w:val="0"/>
        </w:numPr>
        <w:ind w:left="567" w:hanging="567"/>
        <w:rPr>
          <w:noProof/>
          <w:u w:val="single"/>
        </w:rPr>
      </w:pPr>
      <w:r w:rsidRPr="006460E3">
        <w:rPr>
          <w:szCs w:val="22"/>
          <w:u w:val="single"/>
        </w:rPr>
        <w:t>niekedy mali:</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srdcový infarkt alebo iné ochorenia srdca vrátane srdcových arytmií, alebo ochorenie krvných ciev </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astmu alebo iné ochorenia pľúc</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problém s pečeňou, pretože bude možno potrebné </w:t>
      </w:r>
      <w:r w:rsidR="007A68D0" w:rsidRPr="006460E3">
        <w:rPr>
          <w:sz w:val="22"/>
          <w:szCs w:val="22"/>
          <w:lang w:val="sk-SK"/>
        </w:rPr>
        <w:t>v</w:t>
      </w:r>
      <w:r w:rsidRPr="006460E3">
        <w:rPr>
          <w:sz w:val="22"/>
          <w:szCs w:val="22"/>
          <w:lang w:val="sk-SK"/>
        </w:rPr>
        <w:t>ašu dávku upraviť</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obličkové alebo hormonálne ochorenia</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žalúdočné vredy alebo kŕče</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ak budete mať dlhší čas hnačku, poraďte sa so svojím lekárom, pretože to môže byť prejav zápalu hrubého čreva</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akúkoľvek formu ťažkej duševnej poruchy, napr. psychózu</w:t>
      </w:r>
    </w:p>
    <w:p w:rsidR="00985CAC" w:rsidRPr="006460E3" w:rsidRDefault="00985CAC" w:rsidP="005F51B2">
      <w:pPr>
        <w:pStyle w:val="Text"/>
        <w:numPr>
          <w:ilvl w:val="0"/>
          <w:numId w:val="4"/>
        </w:numPr>
        <w:tabs>
          <w:tab w:val="left" w:pos="567"/>
        </w:tabs>
        <w:spacing w:before="0"/>
        <w:ind w:left="567" w:hanging="567"/>
        <w:jc w:val="left"/>
        <w:rPr>
          <w:sz w:val="22"/>
          <w:szCs w:val="22"/>
          <w:lang w:val="sk-SK"/>
        </w:rPr>
      </w:pPr>
      <w:r w:rsidRPr="006460E3">
        <w:rPr>
          <w:sz w:val="22"/>
          <w:szCs w:val="22"/>
          <w:lang w:val="sk-SK"/>
        </w:rPr>
        <w:t xml:space="preserve">chronický glaukóm s otvoreným uhlom, pretože bude možno potrebné </w:t>
      </w:r>
      <w:r w:rsidR="007A68D0" w:rsidRPr="006460E3">
        <w:rPr>
          <w:sz w:val="22"/>
          <w:szCs w:val="22"/>
          <w:lang w:val="sk-SK"/>
        </w:rPr>
        <w:t>v</w:t>
      </w:r>
      <w:r w:rsidRPr="006460E3">
        <w:rPr>
          <w:sz w:val="22"/>
          <w:szCs w:val="22"/>
          <w:lang w:val="sk-SK"/>
        </w:rPr>
        <w:t xml:space="preserve">ašu dávku upraviť a sledovať </w:t>
      </w:r>
      <w:r w:rsidR="007A68D0" w:rsidRPr="006460E3">
        <w:rPr>
          <w:sz w:val="22"/>
          <w:szCs w:val="22"/>
          <w:lang w:val="sk-SK"/>
        </w:rPr>
        <w:t>v</w:t>
      </w:r>
      <w:r w:rsidRPr="006460E3">
        <w:rPr>
          <w:sz w:val="22"/>
          <w:szCs w:val="22"/>
          <w:lang w:val="sk-SK"/>
        </w:rPr>
        <w:t>áš vnútroočný tlak.</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u w:val="single"/>
          <w:lang w:val="sk-SK"/>
        </w:rPr>
      </w:pPr>
      <w:r w:rsidRPr="006460E3">
        <w:rPr>
          <w:sz w:val="22"/>
          <w:szCs w:val="22"/>
          <w:u w:val="single"/>
          <w:lang w:val="sk-SK"/>
        </w:rPr>
        <w:t>Poraďte sa so svojím lekárom, ak teraz užívate:</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antipsychotiká (lieky používané na liečbu psychózy)</w:t>
      </w:r>
    </w:p>
    <w:p w:rsidR="00985CAC" w:rsidRPr="006460E3" w:rsidRDefault="00985CAC">
      <w:pPr>
        <w:pStyle w:val="Text"/>
        <w:spacing w:before="0"/>
        <w:ind w:left="567" w:hanging="567"/>
        <w:rPr>
          <w:sz w:val="22"/>
          <w:szCs w:val="22"/>
          <w:lang w:val="sk-SK"/>
        </w:rPr>
      </w:pPr>
      <w:r w:rsidRPr="006460E3">
        <w:rPr>
          <w:sz w:val="22"/>
          <w:szCs w:val="22"/>
          <w:lang w:val="sk-SK"/>
        </w:rPr>
        <w:t>-</w:t>
      </w:r>
      <w:r w:rsidRPr="006460E3">
        <w:rPr>
          <w:sz w:val="22"/>
          <w:szCs w:val="22"/>
          <w:lang w:val="sk-SK"/>
        </w:rPr>
        <w:tab/>
        <w:t>liek, ktorý môže vyvolať zníženie krvného tlaku, keď vstávate zo stoličky alebo</w:t>
      </w:r>
    </w:p>
    <w:p w:rsidR="00985CAC" w:rsidRPr="006460E3" w:rsidRDefault="00985CAC">
      <w:pPr>
        <w:pStyle w:val="Text"/>
        <w:spacing w:before="0"/>
        <w:ind w:left="567" w:hanging="567"/>
        <w:rPr>
          <w:sz w:val="22"/>
          <w:szCs w:val="22"/>
          <w:lang w:val="sk-SK"/>
        </w:rPr>
      </w:pPr>
      <w:r w:rsidRPr="006460E3">
        <w:rPr>
          <w:sz w:val="22"/>
          <w:szCs w:val="22"/>
          <w:lang w:val="sk-SK"/>
        </w:rPr>
        <w:tab/>
        <w:t xml:space="preserve">postele. Pamätajte, že </w:t>
      </w:r>
      <w:proofErr w:type="spellStart"/>
      <w:r w:rsidRPr="006460E3">
        <w:rPr>
          <w:sz w:val="22"/>
          <w:szCs w:val="22"/>
          <w:lang w:val="sk-SK"/>
        </w:rPr>
        <w:t>Stalevo</w:t>
      </w:r>
      <w:proofErr w:type="spellEnd"/>
      <w:r w:rsidRPr="006460E3">
        <w:rPr>
          <w:sz w:val="22"/>
          <w:szCs w:val="22"/>
          <w:lang w:val="sk-SK"/>
        </w:rPr>
        <w:t xml:space="preserve"> môže tieto reakcie zhoršiť.</w:t>
      </w:r>
    </w:p>
    <w:p w:rsidR="00985CAC" w:rsidRPr="006460E3" w:rsidRDefault="00985CAC">
      <w:pPr>
        <w:pStyle w:val="Text"/>
        <w:spacing w:before="0"/>
        <w:ind w:left="567" w:hanging="567"/>
        <w:rPr>
          <w:sz w:val="22"/>
          <w:szCs w:val="22"/>
          <w:lang w:val="sk-SK"/>
        </w:rPr>
      </w:pPr>
    </w:p>
    <w:p w:rsidR="00985CAC" w:rsidRPr="006460E3" w:rsidRDefault="00985CAC">
      <w:pPr>
        <w:pStyle w:val="Text"/>
        <w:spacing w:before="0"/>
        <w:ind w:left="567" w:hanging="567"/>
        <w:rPr>
          <w:sz w:val="22"/>
          <w:szCs w:val="22"/>
          <w:u w:val="single"/>
          <w:lang w:val="sk-SK"/>
        </w:rPr>
      </w:pPr>
      <w:r w:rsidRPr="006460E3">
        <w:rPr>
          <w:sz w:val="22"/>
          <w:szCs w:val="22"/>
          <w:u w:val="single"/>
          <w:lang w:val="sk-SK"/>
        </w:rPr>
        <w:t xml:space="preserve">Poraďte sa so svojím lekárom, ak počas užívania </w:t>
      </w:r>
      <w:r w:rsidR="00DC23B8" w:rsidRPr="006460E3">
        <w:rPr>
          <w:sz w:val="22"/>
          <w:szCs w:val="22"/>
          <w:lang w:val="sk-SK"/>
        </w:rPr>
        <w:t>lieku</w:t>
      </w:r>
      <w:r w:rsidR="00DC23B8" w:rsidRPr="006460E3">
        <w:rPr>
          <w:sz w:val="22"/>
          <w:szCs w:val="22"/>
          <w:u w:val="single"/>
          <w:lang w:val="sk-SK"/>
        </w:rPr>
        <w:t xml:space="preserve"> </w:t>
      </w:r>
      <w:proofErr w:type="spellStart"/>
      <w:r w:rsidRPr="006460E3">
        <w:rPr>
          <w:sz w:val="22"/>
          <w:szCs w:val="22"/>
          <w:u w:val="single"/>
          <w:lang w:val="sk-SK"/>
        </w:rPr>
        <w:t>Stalev</w:t>
      </w:r>
      <w:r w:rsidR="00DC23B8" w:rsidRPr="006460E3">
        <w:rPr>
          <w:sz w:val="22"/>
          <w:szCs w:val="22"/>
          <w:u w:val="single"/>
          <w:lang w:val="sk-SK"/>
        </w:rPr>
        <w:t>o</w:t>
      </w:r>
      <w:proofErr w:type="spellEnd"/>
      <w:r w:rsidRPr="006460E3">
        <w:rPr>
          <w:sz w:val="22"/>
          <w:szCs w:val="22"/>
          <w:u w:val="single"/>
          <w:lang w:val="sk-SK"/>
        </w:rPr>
        <w:t>:</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w:t>
      </w:r>
      <w:r w:rsidR="007A68D0" w:rsidRPr="006460E3">
        <w:rPr>
          <w:sz w:val="22"/>
          <w:szCs w:val="22"/>
          <w:lang w:val="sk-SK"/>
        </w:rPr>
        <w:t>v</w:t>
      </w:r>
      <w:r w:rsidRPr="006460E3">
        <w:rPr>
          <w:sz w:val="22"/>
          <w:szCs w:val="22"/>
          <w:lang w:val="sk-SK"/>
        </w:rPr>
        <w:t xml:space="preserve">aše svaly priveľmi tuhnú, alebo sa dostavia prudké zášklby, alebo ak sa objaví chvenie, nepokoj, zmätenosť, horúčka, rýchly tep alebo veľké kolísanie </w:t>
      </w:r>
      <w:r w:rsidR="00773F95" w:rsidRPr="006460E3">
        <w:rPr>
          <w:sz w:val="22"/>
          <w:szCs w:val="22"/>
          <w:lang w:val="sk-SK"/>
        </w:rPr>
        <w:t>v</w:t>
      </w:r>
      <w:r w:rsidRPr="006460E3">
        <w:rPr>
          <w:sz w:val="22"/>
          <w:szCs w:val="22"/>
          <w:lang w:val="sk-SK"/>
        </w:rPr>
        <w:t xml:space="preserve">ášho krvného tlaku. Ak sa niektoré z týchto účinkov objavia, </w:t>
      </w:r>
      <w:r w:rsidRPr="006460E3">
        <w:rPr>
          <w:b/>
          <w:sz w:val="22"/>
          <w:szCs w:val="22"/>
          <w:lang w:val="sk-SK"/>
        </w:rPr>
        <w:t xml:space="preserve">okamžite to oznámte </w:t>
      </w:r>
      <w:r w:rsidR="007A68D0" w:rsidRPr="006460E3">
        <w:rPr>
          <w:b/>
          <w:sz w:val="22"/>
          <w:szCs w:val="22"/>
          <w:lang w:val="sk-SK"/>
        </w:rPr>
        <w:t>v</w:t>
      </w:r>
      <w:r w:rsidRPr="006460E3">
        <w:rPr>
          <w:b/>
          <w:sz w:val="22"/>
          <w:szCs w:val="22"/>
          <w:lang w:val="sk-SK"/>
        </w:rPr>
        <w:t>ášmu lekárovi</w:t>
      </w:r>
      <w:r w:rsidRPr="006460E3">
        <w:rPr>
          <w:sz w:val="22"/>
          <w:szCs w:val="22"/>
          <w:lang w:val="sk-SK"/>
        </w:rPr>
        <w:t xml:space="preserve">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cítite skľúčenosť, máte samovražedné myšlienky alebo zaznamenáte neobyčajné zmeny vo svojom správaní</w:t>
      </w: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rPr>
        <w:t>-</w:t>
      </w:r>
      <w:r w:rsidRPr="006460E3">
        <w:rPr>
          <w:szCs w:val="22"/>
        </w:rPr>
        <w:tab/>
        <w:t>pocítite, že náhle zaspávate, alebo ak sa cítite veľmi ospalý. V takom prípade</w:t>
      </w:r>
      <w:r w:rsidRPr="006460E3">
        <w:rPr>
          <w:szCs w:val="22"/>
          <w:lang w:eastAsia="en-GB"/>
        </w:rPr>
        <w:t xml:space="preserve"> nesmiete </w:t>
      </w:r>
    </w:p>
    <w:p w:rsidR="00985CAC" w:rsidRPr="006460E3" w:rsidRDefault="00985CAC">
      <w:pPr>
        <w:tabs>
          <w:tab w:val="clear" w:pos="567"/>
        </w:tabs>
        <w:autoSpaceDE w:val="0"/>
        <w:autoSpaceDN w:val="0"/>
        <w:adjustRightInd w:val="0"/>
        <w:spacing w:line="240" w:lineRule="auto"/>
        <w:ind w:left="567" w:firstLine="3"/>
        <w:rPr>
          <w:szCs w:val="22"/>
        </w:rPr>
      </w:pPr>
      <w:r w:rsidRPr="006460E3">
        <w:rPr>
          <w:szCs w:val="22"/>
          <w:lang w:eastAsia="en-GB"/>
        </w:rPr>
        <w:t>viesť vozidl</w:t>
      </w:r>
      <w:r w:rsidR="009150A5" w:rsidRPr="006460E3">
        <w:rPr>
          <w:szCs w:val="22"/>
          <w:lang w:eastAsia="en-GB"/>
        </w:rPr>
        <w:t>á</w:t>
      </w:r>
      <w:r w:rsidRPr="006460E3">
        <w:rPr>
          <w:szCs w:val="22"/>
          <w:lang w:eastAsia="en-GB"/>
        </w:rPr>
        <w:t xml:space="preserve">, obsluhovať stroje alebo používať nástroje </w:t>
      </w:r>
      <w:r w:rsidRPr="006460E3">
        <w:rPr>
          <w:szCs w:val="22"/>
        </w:rPr>
        <w:t>(pozri tiež časť 'Vedenie vozid</w:t>
      </w:r>
      <w:r w:rsidR="009150A5" w:rsidRPr="006460E3">
        <w:rPr>
          <w:szCs w:val="22"/>
        </w:rPr>
        <w:t>ie</w:t>
      </w:r>
      <w:r w:rsidRPr="006460E3">
        <w:rPr>
          <w:szCs w:val="22"/>
        </w:rPr>
        <w:t>l a obsluha strojov')</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všimnete si,  že sa po začatí užívania </w:t>
      </w:r>
      <w:r w:rsidR="00DC23B8" w:rsidRPr="006460E3">
        <w:rPr>
          <w:sz w:val="22"/>
          <w:szCs w:val="22"/>
          <w:lang w:val="sk-SK"/>
        </w:rPr>
        <w:t xml:space="preserve">lieku </w:t>
      </w:r>
      <w:proofErr w:type="spellStart"/>
      <w:r w:rsidRPr="006460E3">
        <w:rPr>
          <w:sz w:val="22"/>
          <w:szCs w:val="22"/>
          <w:lang w:val="sk-SK"/>
        </w:rPr>
        <w:t>Stalev</w:t>
      </w:r>
      <w:r w:rsidR="00DC23B8" w:rsidRPr="006460E3">
        <w:rPr>
          <w:sz w:val="22"/>
          <w:szCs w:val="22"/>
          <w:lang w:val="sk-SK"/>
        </w:rPr>
        <w:t>o</w:t>
      </w:r>
      <w:proofErr w:type="spellEnd"/>
      <w:r w:rsidRPr="006460E3">
        <w:rPr>
          <w:sz w:val="22"/>
          <w:szCs w:val="22"/>
          <w:lang w:val="sk-SK"/>
        </w:rPr>
        <w:t xml:space="preserve"> objavia alebo zhoršia nekontrolované pohyby. Ak sa to stane, </w:t>
      </w:r>
      <w:r w:rsidR="007A68D0" w:rsidRPr="006460E3">
        <w:rPr>
          <w:sz w:val="22"/>
          <w:szCs w:val="22"/>
          <w:lang w:val="sk-SK"/>
        </w:rPr>
        <w:t>v</w:t>
      </w:r>
      <w:r w:rsidRPr="006460E3">
        <w:rPr>
          <w:sz w:val="22"/>
          <w:szCs w:val="22"/>
          <w:lang w:val="sk-SK"/>
        </w:rPr>
        <w:t xml:space="preserve">áš lekár môže zmeniť dávkovanie </w:t>
      </w:r>
      <w:r w:rsidR="007A68D0" w:rsidRPr="006460E3">
        <w:rPr>
          <w:sz w:val="22"/>
          <w:szCs w:val="22"/>
          <w:lang w:val="sk-SK"/>
        </w:rPr>
        <w:t>v</w:t>
      </w:r>
      <w:r w:rsidRPr="006460E3">
        <w:rPr>
          <w:sz w:val="22"/>
          <w:szCs w:val="22"/>
          <w:lang w:val="sk-SK"/>
        </w:rPr>
        <w:t xml:space="preserve">ášho antiparkinsonika </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objaví sa hnačka: odporúča sa sledovať </w:t>
      </w:r>
      <w:r w:rsidR="007A68D0" w:rsidRPr="006460E3">
        <w:rPr>
          <w:sz w:val="22"/>
          <w:szCs w:val="22"/>
          <w:lang w:val="sk-SK"/>
        </w:rPr>
        <w:t>v</w:t>
      </w:r>
      <w:r w:rsidRPr="006460E3">
        <w:rPr>
          <w:sz w:val="22"/>
          <w:szCs w:val="22"/>
          <w:lang w:val="sk-SK"/>
        </w:rPr>
        <w:t>ašu telesnú hmotnosť, aby sa predišlo nadmernému poklesu telesnej hmotnosti</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všimnete si zhoršujúce sa nechutenstvo, asténiu (slabosť, vyčerpanosť) a pokles telesnej hmotnosti počas relatívne krátkeho času. Vtedy je potrebné zvážiť celkové lekárske vyšetrenie vrátane vyšetrenia pečeňových funkcií</w:t>
      </w: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w:t>
      </w:r>
      <w:r w:rsidRPr="006460E3">
        <w:rPr>
          <w:sz w:val="22"/>
          <w:szCs w:val="22"/>
          <w:lang w:val="sk-SK"/>
        </w:rPr>
        <w:tab/>
        <w:t xml:space="preserve">máte pocit, že by ste mali prerušiť užívanie </w:t>
      </w:r>
      <w:r w:rsidR="00DC23B8" w:rsidRPr="006460E3">
        <w:rPr>
          <w:sz w:val="22"/>
          <w:szCs w:val="22"/>
          <w:lang w:val="sk-SK"/>
        </w:rPr>
        <w:t xml:space="preserve">lieku </w:t>
      </w:r>
      <w:proofErr w:type="spellStart"/>
      <w:r w:rsidRPr="006460E3">
        <w:rPr>
          <w:sz w:val="22"/>
          <w:szCs w:val="22"/>
          <w:lang w:val="sk-SK"/>
        </w:rPr>
        <w:t>Stalev</w:t>
      </w:r>
      <w:r w:rsidR="00DC23B8" w:rsidRPr="006460E3">
        <w:rPr>
          <w:sz w:val="22"/>
          <w:szCs w:val="22"/>
          <w:lang w:val="sk-SK"/>
        </w:rPr>
        <w:t>o</w:t>
      </w:r>
      <w:proofErr w:type="spellEnd"/>
      <w:r w:rsidRPr="006460E3">
        <w:rPr>
          <w:sz w:val="22"/>
          <w:szCs w:val="22"/>
          <w:lang w:val="sk-SK"/>
        </w:rPr>
        <w:t xml:space="preserve">, prečítajte si časť 'Ak prestanete užívať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4D7185" w:rsidRPr="006460E3" w:rsidRDefault="004D7185" w:rsidP="004D7185">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vy alebo vaša rodina/opatrovateľ zaznamenáte, že sa u vás rozvíjajú príznaky podobné závislosti, ktoré vedú k túžbe po vysokých dávkach </w:t>
      </w:r>
      <w:r w:rsidR="00DC23B8" w:rsidRPr="006460E3">
        <w:rPr>
          <w:szCs w:val="22"/>
        </w:rPr>
        <w:t xml:space="preserve">lieku </w:t>
      </w:r>
      <w:proofErr w:type="spellStart"/>
      <w:r w:rsidRPr="006460E3">
        <w:rPr>
          <w:szCs w:val="22"/>
        </w:rPr>
        <w:t>Stalev</w:t>
      </w:r>
      <w:r w:rsidR="00DC23B8" w:rsidRPr="006460E3">
        <w:rPr>
          <w:szCs w:val="22"/>
        </w:rPr>
        <w:t>o</w:t>
      </w:r>
      <w:proofErr w:type="spellEnd"/>
      <w:r w:rsidRPr="006460E3">
        <w:rPr>
          <w:szCs w:val="22"/>
        </w:rPr>
        <w:t xml:space="preserve"> </w:t>
      </w:r>
      <w:r w:rsidRPr="006460E3">
        <w:rPr>
          <w:rFonts w:ascii="TimesNewRoman,Italic" w:eastAsia="MS Mincho" w:hAnsi="TimesNewRoman,Italic" w:cs="TimesNewRoman,Italic"/>
          <w:lang w:eastAsia="ja-JP"/>
        </w:rPr>
        <w:t xml:space="preserve">a iných liekov používaných na liečbu Parkinsonovej choroby. </w:t>
      </w:r>
    </w:p>
    <w:p w:rsidR="004D7185" w:rsidRPr="006460E3" w:rsidRDefault="004D7185" w:rsidP="00A70594">
      <w:pPr>
        <w:autoSpaceDE w:val="0"/>
        <w:autoSpaceDN w:val="0"/>
        <w:adjustRightInd w:val="0"/>
        <w:rPr>
          <w:rFonts w:ascii="TimesNewRoman,Italic" w:eastAsia="MS Mincho" w:hAnsi="TimesNewRoman,Italic" w:cs="TimesNewRoman,Italic"/>
          <w:lang w:eastAsia="ja-JP"/>
        </w:rPr>
      </w:pPr>
    </w:p>
    <w:p w:rsidR="00A70594" w:rsidRPr="006460E3" w:rsidRDefault="00A70594" w:rsidP="00A70594">
      <w:pPr>
        <w:autoSpaceDE w:val="0"/>
        <w:autoSpaceDN w:val="0"/>
        <w:adjustRightInd w:val="0"/>
        <w:rPr>
          <w:rFonts w:ascii="TimesNewRoman,Italic" w:eastAsia="MS Mincho" w:hAnsi="TimesNewRoman,Italic" w:cs="TimesNewRoman,Italic"/>
          <w:lang w:eastAsia="ja-JP"/>
        </w:rPr>
      </w:pPr>
      <w:r w:rsidRPr="006460E3">
        <w:rPr>
          <w:rFonts w:ascii="TimesNewRoman,Italic" w:eastAsia="MS Mincho" w:hAnsi="TimesNewRoman,Italic" w:cs="TimesNewRoman,Italic"/>
          <w:lang w:eastAsia="ja-JP"/>
        </w:rPr>
        <w:t xml:space="preserve">Povedzte svojmu lekárovi, ak si vy alebo niekto z vašej rodiny/ošetrujúcich všimne, že máte potrebu alebo túžbu k správaniu, ktoré je pre vás nezvyčajné, a neviete odolať nutkaniu alebo pokušeniu robiť veci, ktoré vám alebo iným môžu ublížiť. Takéto správanie sa nazýva porucha impulzívnej kontroly a môže zahŕňať závislosť na hracích automatoch, nadmerné prejedanie sa a míňanie peňazí, nadmernú sexuálnu túžbu alebo predpojatosť sexuálnymi myšlienkami a pocitmi. </w:t>
      </w:r>
      <w:r w:rsidRPr="006460E3">
        <w:rPr>
          <w:rFonts w:ascii="TimesNewRoman,Italic" w:eastAsia="MS Mincho" w:hAnsi="TimesNewRoman,Italic" w:cs="TimesNewRoman,Italic"/>
          <w:u w:val="single"/>
          <w:lang w:eastAsia="ja-JP"/>
        </w:rPr>
        <w:t>Váš lekár možno bude musieť prehodnotiť liečbu.</w:t>
      </w:r>
    </w:p>
    <w:p w:rsidR="007A68D0" w:rsidRPr="006460E3" w:rsidRDefault="007A68D0">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Váš lekár môže počas dlhodobého užívania </w:t>
      </w:r>
      <w:r w:rsidR="00DC23B8" w:rsidRPr="006460E3">
        <w:rPr>
          <w:sz w:val="22"/>
          <w:szCs w:val="22"/>
          <w:lang w:val="sk-SK"/>
        </w:rPr>
        <w:t xml:space="preserve">lieku </w:t>
      </w:r>
      <w:proofErr w:type="spellStart"/>
      <w:r w:rsidRPr="006460E3">
        <w:rPr>
          <w:sz w:val="22"/>
          <w:szCs w:val="22"/>
          <w:lang w:val="sk-SK"/>
        </w:rPr>
        <w:t>Stalev</w:t>
      </w:r>
      <w:r w:rsidR="00DC23B8" w:rsidRPr="006460E3">
        <w:rPr>
          <w:sz w:val="22"/>
          <w:szCs w:val="22"/>
          <w:lang w:val="sk-SK"/>
        </w:rPr>
        <w:t>o</w:t>
      </w:r>
      <w:proofErr w:type="spellEnd"/>
      <w:r w:rsidRPr="006460E3">
        <w:rPr>
          <w:sz w:val="22"/>
          <w:szCs w:val="22"/>
          <w:lang w:val="sk-SK"/>
        </w:rPr>
        <w:t xml:space="preserve"> vykonať pravidelné laboratórne testy.</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567"/>
        </w:tabs>
        <w:spacing w:before="0"/>
        <w:ind w:left="567" w:hanging="567"/>
        <w:jc w:val="left"/>
        <w:rPr>
          <w:sz w:val="22"/>
          <w:szCs w:val="22"/>
          <w:lang w:val="sk-SK"/>
        </w:rPr>
      </w:pPr>
      <w:r w:rsidRPr="006460E3">
        <w:rPr>
          <w:sz w:val="22"/>
          <w:szCs w:val="22"/>
          <w:lang w:val="sk-SK"/>
        </w:rPr>
        <w:t xml:space="preserve">Ak musíte podstúpiť operačný zákrok, oznámte, prosím, </w:t>
      </w:r>
      <w:r w:rsidR="00252E1F" w:rsidRPr="006460E3">
        <w:rPr>
          <w:sz w:val="22"/>
          <w:szCs w:val="22"/>
          <w:lang w:val="sk-SK"/>
        </w:rPr>
        <w:t>v</w:t>
      </w:r>
      <w:r w:rsidRPr="006460E3">
        <w:rPr>
          <w:sz w:val="22"/>
          <w:szCs w:val="22"/>
          <w:lang w:val="sk-SK"/>
        </w:rPr>
        <w:t xml:space="preserve">ášmu lekárovi, že užívate </w:t>
      </w:r>
      <w:proofErr w:type="spellStart"/>
      <w:r w:rsidRPr="006460E3">
        <w:rPr>
          <w:sz w:val="22"/>
          <w:szCs w:val="22"/>
          <w:lang w:val="sk-SK"/>
        </w:rPr>
        <w:t>Stalevo</w:t>
      </w:r>
      <w:proofErr w:type="spellEnd"/>
      <w:r w:rsidRPr="006460E3">
        <w:rPr>
          <w:sz w:val="22"/>
          <w:szCs w:val="22"/>
          <w:lang w:val="sk-SK"/>
        </w:rPr>
        <w:t>.</w:t>
      </w:r>
    </w:p>
    <w:p w:rsidR="00985CAC" w:rsidRPr="006460E3" w:rsidRDefault="00985CAC">
      <w:pPr>
        <w:pStyle w:val="Text"/>
        <w:tabs>
          <w:tab w:val="left" w:pos="567"/>
        </w:tabs>
        <w:spacing w:before="0"/>
        <w:ind w:left="567" w:hanging="567"/>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Používanie </w:t>
      </w:r>
      <w:r w:rsidR="00DC23B8" w:rsidRPr="006460E3">
        <w:rPr>
          <w:sz w:val="22"/>
          <w:szCs w:val="22"/>
          <w:lang w:val="sk-SK"/>
        </w:rPr>
        <w:t xml:space="preserve">lieku </w:t>
      </w:r>
      <w:proofErr w:type="spellStart"/>
      <w:r w:rsidRPr="006460E3">
        <w:rPr>
          <w:sz w:val="22"/>
          <w:szCs w:val="22"/>
          <w:lang w:val="sk-SK"/>
        </w:rPr>
        <w:t>Stalev</w:t>
      </w:r>
      <w:r w:rsidR="00DC23B8" w:rsidRPr="006460E3">
        <w:rPr>
          <w:sz w:val="22"/>
          <w:szCs w:val="22"/>
          <w:lang w:val="sk-SK"/>
        </w:rPr>
        <w:t>o</w:t>
      </w:r>
      <w:proofErr w:type="spellEnd"/>
      <w:r w:rsidRPr="006460E3">
        <w:rPr>
          <w:sz w:val="22"/>
          <w:szCs w:val="22"/>
          <w:lang w:val="sk-SK"/>
        </w:rPr>
        <w:t xml:space="preserve"> sa neodporúča na liečbu extrapyramídových symptómov spôsobených inými liekmi. Tieto symptómy zahŕňajú napr. nedobrovoľné pohyby, chvenie, stuhnutosť a svalové sťahy.</w:t>
      </w:r>
    </w:p>
    <w:p w:rsidR="00985CAC" w:rsidRPr="006460E3" w:rsidRDefault="00985CAC">
      <w:pPr>
        <w:pStyle w:val="Text"/>
        <w:tabs>
          <w:tab w:val="left" w:pos="0"/>
        </w:tabs>
        <w:spacing w:before="0"/>
        <w:jc w:val="left"/>
        <w:rPr>
          <w:sz w:val="22"/>
          <w:szCs w:val="22"/>
          <w:lang w:val="sk-SK"/>
        </w:rPr>
      </w:pPr>
    </w:p>
    <w:p w:rsidR="00252E1F" w:rsidRPr="006460E3" w:rsidRDefault="00252E1F" w:rsidP="00252E1F">
      <w:pPr>
        <w:pStyle w:val="Text"/>
        <w:tabs>
          <w:tab w:val="left" w:pos="0"/>
        </w:tabs>
        <w:spacing w:before="0"/>
        <w:jc w:val="left"/>
        <w:rPr>
          <w:b/>
          <w:sz w:val="22"/>
          <w:szCs w:val="22"/>
          <w:lang w:val="sk-SK"/>
        </w:rPr>
      </w:pPr>
      <w:r w:rsidRPr="006460E3">
        <w:rPr>
          <w:b/>
          <w:sz w:val="22"/>
          <w:szCs w:val="22"/>
          <w:lang w:val="sk-SK"/>
        </w:rPr>
        <w:t>Deti a dospievajúci</w:t>
      </w:r>
    </w:p>
    <w:p w:rsidR="00252E1F" w:rsidRPr="006460E3" w:rsidRDefault="00252E1F">
      <w:pPr>
        <w:pStyle w:val="Text"/>
        <w:tabs>
          <w:tab w:val="left" w:pos="0"/>
        </w:tabs>
        <w:spacing w:before="0"/>
        <w:jc w:val="left"/>
        <w:rPr>
          <w:sz w:val="22"/>
          <w:szCs w:val="22"/>
          <w:lang w:val="sk-SK"/>
        </w:rPr>
      </w:pPr>
    </w:p>
    <w:p w:rsidR="00985CAC" w:rsidRPr="006460E3" w:rsidRDefault="00985CAC">
      <w:pPr>
        <w:pStyle w:val="Text"/>
        <w:tabs>
          <w:tab w:val="left" w:pos="0"/>
        </w:tabs>
        <w:spacing w:before="0"/>
        <w:jc w:val="left"/>
        <w:rPr>
          <w:sz w:val="22"/>
          <w:szCs w:val="22"/>
          <w:lang w:val="sk-SK"/>
        </w:rPr>
      </w:pPr>
      <w:r w:rsidRPr="006460E3">
        <w:rPr>
          <w:sz w:val="22"/>
          <w:szCs w:val="22"/>
          <w:lang w:val="sk-SK"/>
        </w:rPr>
        <w:t xml:space="preserve">Skúsenosti s používaním </w:t>
      </w:r>
      <w:r w:rsidR="00DC23B8" w:rsidRPr="006460E3">
        <w:rPr>
          <w:sz w:val="22"/>
          <w:szCs w:val="22"/>
          <w:lang w:val="sk-SK"/>
        </w:rPr>
        <w:t xml:space="preserve">lieku </w:t>
      </w:r>
      <w:proofErr w:type="spellStart"/>
      <w:r w:rsidRPr="006460E3">
        <w:rPr>
          <w:sz w:val="22"/>
          <w:szCs w:val="22"/>
          <w:lang w:val="sk-SK"/>
        </w:rPr>
        <w:t>Stalev</w:t>
      </w:r>
      <w:r w:rsidR="00DC23B8" w:rsidRPr="006460E3">
        <w:rPr>
          <w:sz w:val="22"/>
          <w:szCs w:val="22"/>
          <w:lang w:val="sk-SK"/>
        </w:rPr>
        <w:t>o</w:t>
      </w:r>
      <w:proofErr w:type="spellEnd"/>
      <w:r w:rsidRPr="006460E3">
        <w:rPr>
          <w:sz w:val="22"/>
          <w:szCs w:val="22"/>
          <w:lang w:val="sk-SK"/>
        </w:rPr>
        <w:t xml:space="preserve"> u pacientov mladších ako 18 rokov sú obmedzené. Preto sa použitie </w:t>
      </w:r>
      <w:r w:rsidR="00DC23B8" w:rsidRPr="006460E3">
        <w:rPr>
          <w:sz w:val="22"/>
          <w:szCs w:val="22"/>
          <w:lang w:val="sk-SK"/>
        </w:rPr>
        <w:t xml:space="preserve">lieku </w:t>
      </w:r>
      <w:proofErr w:type="spellStart"/>
      <w:r w:rsidRPr="006460E3">
        <w:rPr>
          <w:sz w:val="22"/>
          <w:szCs w:val="22"/>
          <w:lang w:val="sk-SK"/>
        </w:rPr>
        <w:t>Stalev</w:t>
      </w:r>
      <w:r w:rsidR="00DC23B8" w:rsidRPr="006460E3">
        <w:rPr>
          <w:sz w:val="22"/>
          <w:szCs w:val="22"/>
          <w:lang w:val="sk-SK"/>
        </w:rPr>
        <w:t>o</w:t>
      </w:r>
      <w:proofErr w:type="spellEnd"/>
      <w:r w:rsidRPr="006460E3">
        <w:rPr>
          <w:sz w:val="22"/>
          <w:szCs w:val="22"/>
          <w:lang w:val="sk-SK"/>
        </w:rPr>
        <w:t xml:space="preserve"> u detí </w:t>
      </w:r>
      <w:r w:rsidR="005920C7" w:rsidRPr="006460E3">
        <w:rPr>
          <w:sz w:val="22"/>
          <w:szCs w:val="22"/>
          <w:lang w:val="sk-SK"/>
        </w:rPr>
        <w:t>alebo dospievajúcich</w:t>
      </w:r>
      <w:r w:rsidR="005920C7" w:rsidRPr="006460E3">
        <w:rPr>
          <w:szCs w:val="22"/>
          <w:lang w:val="sk-SK"/>
        </w:rPr>
        <w:t xml:space="preserve"> </w:t>
      </w:r>
      <w:r w:rsidRPr="006460E3">
        <w:rPr>
          <w:sz w:val="22"/>
          <w:szCs w:val="22"/>
          <w:lang w:val="sk-SK"/>
        </w:rPr>
        <w:t>neodporúča.</w:t>
      </w:r>
    </w:p>
    <w:p w:rsidR="00985CAC" w:rsidRPr="006460E3" w:rsidRDefault="00985CAC">
      <w:pPr>
        <w:pStyle w:val="Text"/>
        <w:tabs>
          <w:tab w:val="left" w:pos="567"/>
        </w:tabs>
        <w:spacing w:before="0"/>
        <w:ind w:left="567" w:hanging="567"/>
        <w:jc w:val="left"/>
        <w:rPr>
          <w:sz w:val="22"/>
          <w:szCs w:val="22"/>
          <w:lang w:val="sk-SK"/>
        </w:rPr>
      </w:pPr>
    </w:p>
    <w:p w:rsidR="00252E1F" w:rsidRPr="006460E3" w:rsidRDefault="00252E1F" w:rsidP="00252E1F">
      <w:pPr>
        <w:numPr>
          <w:ilvl w:val="12"/>
          <w:numId w:val="0"/>
        </w:numPr>
        <w:ind w:right="-2"/>
        <w:rPr>
          <w:b/>
          <w:noProof/>
        </w:rPr>
      </w:pPr>
      <w:r w:rsidRPr="006460E3">
        <w:rPr>
          <w:b/>
          <w:noProof/>
        </w:rPr>
        <w:t>Iné lieky a Stalevo</w:t>
      </w:r>
    </w:p>
    <w:p w:rsidR="00252E1F" w:rsidRPr="006460E3" w:rsidRDefault="00252E1F" w:rsidP="00252E1F">
      <w:pPr>
        <w:numPr>
          <w:ilvl w:val="12"/>
          <w:numId w:val="0"/>
        </w:numPr>
        <w:ind w:right="-2"/>
        <w:rPr>
          <w:noProof/>
        </w:rPr>
      </w:pPr>
    </w:p>
    <w:p w:rsidR="00252E1F" w:rsidRPr="006460E3" w:rsidRDefault="00252E1F" w:rsidP="00252E1F">
      <w:pPr>
        <w:numPr>
          <w:ilvl w:val="12"/>
          <w:numId w:val="0"/>
        </w:numPr>
        <w:ind w:right="-2"/>
      </w:pPr>
      <w:r w:rsidRPr="006460E3">
        <w:t xml:space="preserve">Ak </w:t>
      </w:r>
      <w:r w:rsidR="001C17F0" w:rsidRPr="006460E3">
        <w:t xml:space="preserve">teraz </w:t>
      </w:r>
      <w:r w:rsidRPr="006460E3">
        <w:t>užívate</w:t>
      </w:r>
      <w:r w:rsidRPr="006460E3">
        <w:rPr>
          <w:noProof/>
        </w:rPr>
        <w:t>,</w:t>
      </w:r>
      <w:r w:rsidRPr="006460E3">
        <w:t xml:space="preserve"> alebo ste v poslednom čase užívali</w:t>
      </w:r>
      <w:r w:rsidRPr="006460E3">
        <w:rPr>
          <w:noProof/>
        </w:rPr>
        <w:t xml:space="preserve">, </w:t>
      </w:r>
      <w:r w:rsidR="001C17F0" w:rsidRPr="006460E3">
        <w:rPr>
          <w:noProof/>
        </w:rPr>
        <w:t>či práve</w:t>
      </w:r>
      <w:r w:rsidRPr="006460E3">
        <w:rPr>
          <w:noProof/>
        </w:rPr>
        <w:t xml:space="preserve"> budete užívať</w:t>
      </w:r>
      <w:r w:rsidRPr="006460E3">
        <w:rPr>
          <w:b/>
          <w:i/>
          <w:noProof/>
        </w:rPr>
        <w:t xml:space="preserve"> </w:t>
      </w:r>
      <w:r w:rsidRPr="006460E3">
        <w:rPr>
          <w:noProof/>
        </w:rPr>
        <w:t>ďalšie lieky, povedzte</w:t>
      </w:r>
      <w:r w:rsidRPr="006460E3">
        <w:t xml:space="preserve"> to svojmu lekárovi alebo lekárnikovi.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Neužívajte </w:t>
      </w:r>
      <w:proofErr w:type="spellStart"/>
      <w:r w:rsidRPr="006460E3">
        <w:rPr>
          <w:szCs w:val="22"/>
        </w:rPr>
        <w:t>Stalevo</w:t>
      </w:r>
      <w:proofErr w:type="spellEnd"/>
      <w:r w:rsidRPr="006460E3">
        <w:rPr>
          <w:szCs w:val="22"/>
        </w:rPr>
        <w:t>, ak používate určité lieky na liečbu depresie (kombinácie selektívnych inhibítorov MAO-A a MAO-B, alebo neselektívne inhibítory MAO).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roofErr w:type="spellStart"/>
      <w:r w:rsidRPr="006460E3">
        <w:rPr>
          <w:szCs w:val="22"/>
        </w:rPr>
        <w:t>Stalevo</w:t>
      </w:r>
      <w:proofErr w:type="spellEnd"/>
      <w:r w:rsidRPr="006460E3">
        <w:rPr>
          <w:szCs w:val="22"/>
        </w:rPr>
        <w:t xml:space="preserve"> môže zvyšovať účinky a vedľajšie účinky určitých liekov. Tieto zahŕňajú:</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lieky používané na liečbu depresie, ako sú moklobemid, amitr</w:t>
      </w:r>
      <w:r w:rsidR="00CD1398" w:rsidRPr="006460E3">
        <w:rPr>
          <w:sz w:val="22"/>
          <w:szCs w:val="22"/>
          <w:lang w:val="sk-SK"/>
        </w:rPr>
        <w:t>i</w:t>
      </w:r>
      <w:r w:rsidRPr="006460E3">
        <w:rPr>
          <w:sz w:val="22"/>
          <w:szCs w:val="22"/>
          <w:lang w:val="sk-SK"/>
        </w:rPr>
        <w:t>pt</w:t>
      </w:r>
      <w:r w:rsidR="00CD1398" w:rsidRPr="006460E3">
        <w:rPr>
          <w:sz w:val="22"/>
          <w:szCs w:val="22"/>
          <w:lang w:val="sk-SK"/>
        </w:rPr>
        <w:t>y</w:t>
      </w:r>
      <w:r w:rsidRPr="006460E3">
        <w:rPr>
          <w:sz w:val="22"/>
          <w:szCs w:val="22"/>
          <w:lang w:val="sk-SK"/>
        </w:rPr>
        <w:t>lín desipramín, maprotilín, venlafaxín a paroxetín</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rimiterol a izoprenalín používané na liečbu ochorení dýchacej sústavy</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adrenalín používaný na liečbu alergických reakcií</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noradrenalín, dopamín a dobutamín používané na liečbu srdcových ochorení a nízkeho krvného tlaku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alfa-metyldopa, používaná na liečbu vysokého krvného tlaku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apomorfín, používaný na liečbu Parkinsonovej choroby.</w:t>
      </w:r>
    </w:p>
    <w:p w:rsidR="00985CAC" w:rsidRPr="006460E3" w:rsidRDefault="00985CAC">
      <w:pPr>
        <w:numPr>
          <w:ilvl w:val="12"/>
          <w:numId w:val="0"/>
        </w:numPr>
        <w:spacing w:line="240" w:lineRule="auto"/>
        <w:ind w:right="-2"/>
        <w:rPr>
          <w:szCs w:val="22"/>
        </w:rPr>
      </w:pPr>
    </w:p>
    <w:p w:rsidR="00985CAC" w:rsidRPr="006460E3" w:rsidRDefault="00985CAC">
      <w:pPr>
        <w:pStyle w:val="Text"/>
        <w:tabs>
          <w:tab w:val="left" w:pos="567"/>
        </w:tabs>
        <w:spacing w:before="0"/>
        <w:jc w:val="left"/>
        <w:rPr>
          <w:sz w:val="22"/>
          <w:szCs w:val="22"/>
          <w:lang w:val="sk-SK"/>
        </w:rPr>
      </w:pPr>
      <w:r w:rsidRPr="006460E3">
        <w:rPr>
          <w:sz w:val="22"/>
          <w:szCs w:val="22"/>
          <w:lang w:val="sk-SK"/>
        </w:rPr>
        <w:t xml:space="preserve">Účinky </w:t>
      </w:r>
      <w:r w:rsidR="00DC23B8" w:rsidRPr="006460E3">
        <w:rPr>
          <w:sz w:val="22"/>
          <w:szCs w:val="22"/>
          <w:lang w:val="sk-SK"/>
        </w:rPr>
        <w:t xml:space="preserve">lieku </w:t>
      </w:r>
      <w:proofErr w:type="spellStart"/>
      <w:r w:rsidRPr="006460E3">
        <w:rPr>
          <w:sz w:val="22"/>
          <w:szCs w:val="22"/>
          <w:lang w:val="sk-SK"/>
        </w:rPr>
        <w:t>Stalev</w:t>
      </w:r>
      <w:r w:rsidR="00DC23B8" w:rsidRPr="006460E3">
        <w:rPr>
          <w:sz w:val="22"/>
          <w:szCs w:val="22"/>
          <w:lang w:val="sk-SK"/>
        </w:rPr>
        <w:t>o</w:t>
      </w:r>
      <w:proofErr w:type="spellEnd"/>
      <w:r w:rsidRPr="006460E3">
        <w:rPr>
          <w:sz w:val="22"/>
          <w:szCs w:val="22"/>
          <w:lang w:val="sk-SK"/>
        </w:rPr>
        <w:t xml:space="preserve"> sa môžu určitými liekmi oslabiť. Tieto zahŕňajú: </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antagonisty dopamínu používané na liečbu duševných porúch, nevoľnosti a vracania</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fenytoín, používaný na prevenciu kŕčov</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papaverín používaný na uvoľnenie svalov</w:t>
      </w:r>
    </w:p>
    <w:p w:rsidR="00985CAC" w:rsidRPr="006460E3" w:rsidRDefault="00985CAC">
      <w:pPr>
        <w:numPr>
          <w:ilvl w:val="12"/>
          <w:numId w:val="0"/>
        </w:numPr>
        <w:spacing w:line="240" w:lineRule="auto"/>
        <w:ind w:right="-2"/>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w:t>
      </w:r>
      <w:r w:rsidR="007B512E" w:rsidRPr="006460E3">
        <w:rPr>
          <w:b w:val="0"/>
          <w:i w:val="0"/>
          <w:szCs w:val="22"/>
        </w:rPr>
        <w:t>v</w:t>
      </w:r>
      <w:r w:rsidRPr="006460E3">
        <w:rPr>
          <w:b w:val="0"/>
          <w:i w:val="0"/>
          <w:szCs w:val="22"/>
        </w:rPr>
        <w:t xml:space="preserve">ám môže spôsobiť ťažkosti so vstrebávaním železa. Preto neužívajte </w:t>
      </w:r>
      <w:proofErr w:type="spellStart"/>
      <w:r w:rsidRPr="006460E3">
        <w:rPr>
          <w:b w:val="0"/>
          <w:i w:val="0"/>
          <w:szCs w:val="22"/>
        </w:rPr>
        <w:t>Stalevo</w:t>
      </w:r>
      <w:proofErr w:type="spellEnd"/>
      <w:r w:rsidRPr="006460E3">
        <w:rPr>
          <w:b w:val="0"/>
          <w:i w:val="0"/>
          <w:szCs w:val="22"/>
        </w:rPr>
        <w:t xml:space="preserve"> a doplnky výživy s obsahom železa v tom istom čase. Po užití jedného z nich počkajte aspoň 2 až 3 hodiny, kým užijete druhý liek.</w:t>
      </w:r>
    </w:p>
    <w:p w:rsidR="00985CAC" w:rsidRPr="006460E3" w:rsidRDefault="00985CAC">
      <w:pPr>
        <w:pStyle w:val="BodyText"/>
        <w:spacing w:line="240" w:lineRule="auto"/>
        <w:rPr>
          <w:b w:val="0"/>
          <w:i w:val="0"/>
          <w:szCs w:val="22"/>
        </w:rPr>
      </w:pPr>
    </w:p>
    <w:p w:rsidR="00985CAC" w:rsidRPr="006460E3" w:rsidRDefault="00985CAC" w:rsidP="00FD0809">
      <w:pPr>
        <w:rPr>
          <w:b/>
        </w:rPr>
      </w:pPr>
      <w:proofErr w:type="spellStart"/>
      <w:r w:rsidRPr="006460E3">
        <w:rPr>
          <w:b/>
        </w:rPr>
        <w:t>Stalev</w:t>
      </w:r>
      <w:r w:rsidR="007B512E" w:rsidRPr="006460E3">
        <w:rPr>
          <w:b/>
        </w:rPr>
        <w:t>o</w:t>
      </w:r>
      <w:proofErr w:type="spellEnd"/>
      <w:r w:rsidRPr="006460E3">
        <w:rPr>
          <w:b/>
        </w:rPr>
        <w:t xml:space="preserve"> s jedlom a nápojmi</w:t>
      </w:r>
    </w:p>
    <w:p w:rsidR="00985CAC" w:rsidRPr="006460E3" w:rsidRDefault="00985CAC">
      <w:pPr>
        <w:spacing w:line="240" w:lineRule="auto"/>
        <w:rPr>
          <w:szCs w:val="22"/>
        </w:rPr>
      </w:pPr>
    </w:p>
    <w:p w:rsidR="00985CAC" w:rsidRPr="006460E3" w:rsidRDefault="00985CAC">
      <w:pPr>
        <w:pStyle w:val="BodyText"/>
        <w:spacing w:line="240" w:lineRule="auto"/>
        <w:rPr>
          <w:b w:val="0"/>
          <w:i w:val="0"/>
          <w:szCs w:val="22"/>
        </w:rPr>
      </w:pPr>
      <w:proofErr w:type="spellStart"/>
      <w:r w:rsidRPr="006460E3">
        <w:rPr>
          <w:b w:val="0"/>
          <w:i w:val="0"/>
          <w:szCs w:val="22"/>
        </w:rPr>
        <w:t>Stalevo</w:t>
      </w:r>
      <w:proofErr w:type="spellEnd"/>
      <w:r w:rsidRPr="006460E3">
        <w:rPr>
          <w:b w:val="0"/>
          <w:i w:val="0"/>
          <w:szCs w:val="22"/>
        </w:rPr>
        <w:t xml:space="preserve"> možno užiť s jedlom alebo bez jedla. U niektorých pacientov sa </w:t>
      </w:r>
      <w:proofErr w:type="spellStart"/>
      <w:r w:rsidRPr="006460E3">
        <w:rPr>
          <w:b w:val="0"/>
          <w:i w:val="0"/>
          <w:szCs w:val="22"/>
        </w:rPr>
        <w:t>Stalevo</w:t>
      </w:r>
      <w:proofErr w:type="spellEnd"/>
      <w:r w:rsidRPr="006460E3">
        <w:rPr>
          <w:b w:val="0"/>
          <w:i w:val="0"/>
          <w:szCs w:val="22"/>
        </w:rPr>
        <w:t xml:space="preserve"> nemusí dobre vstrebať, ak sa užije počas alebo krátko po požití potravy bohatej na bielkoviny (takými sú mäso, ryby, mliečne výrobky, semená a orechy). Poraďte sa so svojím lekárom, ak si myslíte, že sa </w:t>
      </w:r>
      <w:r w:rsidR="007B512E" w:rsidRPr="006460E3">
        <w:rPr>
          <w:b w:val="0"/>
          <w:i w:val="0"/>
          <w:szCs w:val="22"/>
        </w:rPr>
        <w:t>v</w:t>
      </w:r>
      <w:r w:rsidRPr="006460E3">
        <w:rPr>
          <w:b w:val="0"/>
          <w:i w:val="0"/>
          <w:szCs w:val="22"/>
        </w:rPr>
        <w:t>ás to týka.</w:t>
      </w:r>
    </w:p>
    <w:p w:rsidR="00985CAC" w:rsidRPr="006460E3" w:rsidRDefault="00985CAC">
      <w:pPr>
        <w:pStyle w:val="Text"/>
        <w:tabs>
          <w:tab w:val="left" w:pos="567"/>
        </w:tabs>
        <w:spacing w:before="0"/>
        <w:ind w:left="567" w:hanging="567"/>
        <w:jc w:val="left"/>
        <w:rPr>
          <w:sz w:val="22"/>
          <w:szCs w:val="22"/>
          <w:lang w:val="sk-SK"/>
        </w:rPr>
      </w:pPr>
    </w:p>
    <w:p w:rsidR="007B512E" w:rsidRPr="006460E3" w:rsidRDefault="007B512E" w:rsidP="007B512E">
      <w:pPr>
        <w:numPr>
          <w:ilvl w:val="12"/>
          <w:numId w:val="0"/>
        </w:numPr>
        <w:ind w:right="-2"/>
        <w:outlineLvl w:val="0"/>
        <w:rPr>
          <w:b/>
          <w:noProof/>
          <w:szCs w:val="22"/>
        </w:rPr>
      </w:pPr>
      <w:r w:rsidRPr="006460E3">
        <w:rPr>
          <w:b/>
          <w:noProof/>
          <w:szCs w:val="22"/>
        </w:rPr>
        <w:t>Tehotenstvo, dojčenie a podnosť</w:t>
      </w:r>
    </w:p>
    <w:p w:rsidR="007B512E" w:rsidRPr="006460E3" w:rsidRDefault="007B512E" w:rsidP="007B512E">
      <w:pPr>
        <w:spacing w:line="240" w:lineRule="auto"/>
        <w:rPr>
          <w:szCs w:val="22"/>
        </w:rPr>
      </w:pPr>
    </w:p>
    <w:p w:rsidR="007B512E" w:rsidRPr="006460E3" w:rsidRDefault="007B512E" w:rsidP="007B512E">
      <w:pPr>
        <w:numPr>
          <w:ilvl w:val="12"/>
          <w:numId w:val="0"/>
        </w:numPr>
      </w:pPr>
      <w:r w:rsidRPr="006460E3">
        <w:rPr>
          <w:noProof/>
        </w:rPr>
        <w:t>Ak ste tehotná alebo dojčíte, ak si myslíte, že ste tehotná alebo ak plánujete otehotnieť</w:t>
      </w:r>
      <w:r w:rsidRPr="006460E3">
        <w:t>, poraďte sa so svojím lekárom alebo lekárnikom</w:t>
      </w:r>
      <w:r w:rsidRPr="006460E3">
        <w:rPr>
          <w:noProof/>
        </w:rPr>
        <w:t xml:space="preserve"> predtým, ako začnete užívať tento liek.</w:t>
      </w:r>
    </w:p>
    <w:p w:rsidR="00985CAC" w:rsidRPr="006460E3" w:rsidRDefault="00985CAC">
      <w:pPr>
        <w:pStyle w:val="EndnoteText"/>
        <w:numPr>
          <w:ilvl w:val="12"/>
          <w:numId w:val="0"/>
        </w:numPr>
        <w:outlineLvl w:val="0"/>
        <w:rPr>
          <w:szCs w:val="22"/>
        </w:rPr>
      </w:pPr>
    </w:p>
    <w:p w:rsidR="00985CAC" w:rsidRPr="006460E3" w:rsidRDefault="00985CAC">
      <w:pPr>
        <w:numPr>
          <w:ilvl w:val="12"/>
          <w:numId w:val="0"/>
        </w:numPr>
        <w:spacing w:line="240" w:lineRule="auto"/>
        <w:rPr>
          <w:szCs w:val="22"/>
        </w:rPr>
      </w:pPr>
      <w:r w:rsidRPr="006460E3">
        <w:rPr>
          <w:szCs w:val="22"/>
        </w:rPr>
        <w:t xml:space="preserve">Počas liečby </w:t>
      </w:r>
      <w:r w:rsidR="00DC23B8" w:rsidRPr="006460E3">
        <w:rPr>
          <w:szCs w:val="22"/>
        </w:rPr>
        <w:t xml:space="preserve">lieku </w:t>
      </w:r>
      <w:proofErr w:type="spellStart"/>
      <w:r w:rsidRPr="006460E3">
        <w:rPr>
          <w:szCs w:val="22"/>
        </w:rPr>
        <w:t>Stalev</w:t>
      </w:r>
      <w:r w:rsidR="00DC23B8" w:rsidRPr="006460E3">
        <w:rPr>
          <w:szCs w:val="22"/>
        </w:rPr>
        <w:t>o</w:t>
      </w:r>
      <w:proofErr w:type="spellEnd"/>
      <w:r w:rsidRPr="006460E3">
        <w:rPr>
          <w:szCs w:val="22"/>
        </w:rPr>
        <w:t xml:space="preserve"> nesmiete dojčiť.</w:t>
      </w:r>
    </w:p>
    <w:p w:rsidR="00985CAC" w:rsidRPr="006460E3" w:rsidRDefault="00985CAC" w:rsidP="00FD0809"/>
    <w:p w:rsidR="00985CAC" w:rsidRPr="006460E3" w:rsidRDefault="00985CAC" w:rsidP="00FD0809">
      <w:pPr>
        <w:rPr>
          <w:b/>
        </w:rPr>
      </w:pPr>
      <w:r w:rsidRPr="006460E3">
        <w:rPr>
          <w:b/>
        </w:rPr>
        <w:t>Vedenie vozid</w:t>
      </w:r>
      <w:r w:rsidR="001C17F0" w:rsidRPr="006460E3">
        <w:rPr>
          <w:b/>
        </w:rPr>
        <w:t>ie</w:t>
      </w:r>
      <w:r w:rsidRPr="006460E3">
        <w:rPr>
          <w:b/>
        </w:rPr>
        <w:t>l a obsluha strojov</w:t>
      </w:r>
    </w:p>
    <w:p w:rsidR="00985CAC" w:rsidRPr="006460E3" w:rsidRDefault="00985CAC">
      <w:pPr>
        <w:spacing w:line="240" w:lineRule="auto"/>
        <w:rPr>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môže znižovať </w:t>
      </w:r>
      <w:r w:rsidR="007B512E" w:rsidRPr="006460E3">
        <w:rPr>
          <w:szCs w:val="22"/>
        </w:rPr>
        <w:t>v</w:t>
      </w:r>
      <w:r w:rsidRPr="006460E3">
        <w:rPr>
          <w:szCs w:val="22"/>
        </w:rPr>
        <w:t>áš krvný tlak, čo môže spôsobiť, že budete cítiť slabú zmätenosť alebo mať závraty. Preto buďte pri vedení vozidiel a obsluhe akýchkoľvek prístrojov a strojov obzvlášť opatrný.</w:t>
      </w:r>
    </w:p>
    <w:p w:rsidR="00985CAC" w:rsidRPr="006460E3" w:rsidRDefault="00985CAC">
      <w:pPr>
        <w:numPr>
          <w:ilvl w:val="12"/>
          <w:numId w:val="0"/>
        </w:numPr>
        <w:spacing w:line="240" w:lineRule="auto"/>
        <w:rPr>
          <w:szCs w:val="22"/>
        </w:rPr>
      </w:pPr>
    </w:p>
    <w:p w:rsidR="00985CAC" w:rsidRPr="006460E3" w:rsidRDefault="00985CAC">
      <w:pPr>
        <w:numPr>
          <w:ilvl w:val="12"/>
          <w:numId w:val="0"/>
        </w:numPr>
        <w:spacing w:line="240" w:lineRule="auto"/>
        <w:rPr>
          <w:szCs w:val="22"/>
        </w:rPr>
      </w:pPr>
      <w:r w:rsidRPr="006460E3">
        <w:rPr>
          <w:szCs w:val="22"/>
        </w:rPr>
        <w:t>Ak sa cítite veľmi ospalý alebo ak niekedy pocítite, že náhle zaspávate, počkajte, kým budete opäť pri plnom vedomí, kým začnete viesť vozidl</w:t>
      </w:r>
      <w:r w:rsidR="001C17F0" w:rsidRPr="006460E3">
        <w:rPr>
          <w:szCs w:val="22"/>
        </w:rPr>
        <w:t>á</w:t>
      </w:r>
      <w:r w:rsidRPr="006460E3">
        <w:rPr>
          <w:szCs w:val="22"/>
        </w:rPr>
        <w:t xml:space="preserve">  alebo vykonávať akúkoľvek činnosť, ktorá si vyžaduje </w:t>
      </w:r>
      <w:r w:rsidR="007B512E" w:rsidRPr="006460E3">
        <w:rPr>
          <w:szCs w:val="22"/>
        </w:rPr>
        <w:t>va</w:t>
      </w:r>
      <w:r w:rsidRPr="006460E3">
        <w:rPr>
          <w:szCs w:val="22"/>
        </w:rPr>
        <w:t>šu bdelosť. V opačnom prípade môžete vystaviť seba alebo iných riziku vážnych úrazov alebo smrti.</w:t>
      </w:r>
    </w:p>
    <w:p w:rsidR="00985CAC" w:rsidRPr="006460E3" w:rsidRDefault="00985CAC">
      <w:pPr>
        <w:numPr>
          <w:ilvl w:val="12"/>
          <w:numId w:val="0"/>
        </w:numPr>
        <w:spacing w:line="240" w:lineRule="auto"/>
        <w:rPr>
          <w:b/>
          <w:szCs w:val="22"/>
        </w:rPr>
      </w:pPr>
    </w:p>
    <w:p w:rsidR="007B512E" w:rsidRPr="006460E3" w:rsidRDefault="007B512E" w:rsidP="007B512E">
      <w:pPr>
        <w:numPr>
          <w:ilvl w:val="12"/>
          <w:numId w:val="0"/>
        </w:numPr>
        <w:spacing w:line="240" w:lineRule="auto"/>
        <w:rPr>
          <w:b/>
          <w:szCs w:val="22"/>
        </w:rPr>
      </w:pPr>
      <w:proofErr w:type="spellStart"/>
      <w:r w:rsidRPr="006460E3">
        <w:rPr>
          <w:b/>
          <w:szCs w:val="22"/>
        </w:rPr>
        <w:t>Stalevo</w:t>
      </w:r>
      <w:proofErr w:type="spellEnd"/>
      <w:r w:rsidRPr="006460E3">
        <w:rPr>
          <w:b/>
          <w:szCs w:val="22"/>
        </w:rPr>
        <w:t xml:space="preserve"> obsahuje sacharózu</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rPr>
          <w:szCs w:val="22"/>
        </w:rPr>
      </w:pPr>
      <w:proofErr w:type="spellStart"/>
      <w:r w:rsidRPr="006460E3">
        <w:rPr>
          <w:szCs w:val="22"/>
        </w:rPr>
        <w:t>Stalevo</w:t>
      </w:r>
      <w:proofErr w:type="spellEnd"/>
      <w:r w:rsidRPr="006460E3">
        <w:rPr>
          <w:szCs w:val="22"/>
        </w:rPr>
        <w:t xml:space="preserve"> obsahuje sacharózu (2,3 mg/tableta). Ak </w:t>
      </w:r>
      <w:r w:rsidR="001C17F0" w:rsidRPr="006460E3">
        <w:rPr>
          <w:szCs w:val="22"/>
        </w:rPr>
        <w:t>v</w:t>
      </w:r>
      <w:r w:rsidRPr="006460E3">
        <w:rPr>
          <w:szCs w:val="22"/>
        </w:rPr>
        <w:t xml:space="preserve">ám </w:t>
      </w:r>
      <w:r w:rsidR="001C17F0" w:rsidRPr="006460E3">
        <w:rPr>
          <w:szCs w:val="22"/>
        </w:rPr>
        <w:t>v</w:t>
      </w:r>
      <w:r w:rsidRPr="006460E3">
        <w:rPr>
          <w:szCs w:val="22"/>
        </w:rPr>
        <w:t xml:space="preserve">áš lekár povedal, že neznášate niektoré cukry, kontaktujte </w:t>
      </w:r>
      <w:r w:rsidR="0060650A">
        <w:rPr>
          <w:szCs w:val="22"/>
        </w:rPr>
        <w:t xml:space="preserve">svojho lekára </w:t>
      </w:r>
      <w:r w:rsidRPr="006460E3">
        <w:rPr>
          <w:szCs w:val="22"/>
        </w:rPr>
        <w:t>pred užitím tohto lieku.</w:t>
      </w:r>
    </w:p>
    <w:p w:rsidR="00985CAC" w:rsidRPr="006460E3" w:rsidRDefault="00985CAC">
      <w:pPr>
        <w:numPr>
          <w:ilvl w:val="12"/>
          <w:numId w:val="0"/>
        </w:numPr>
        <w:spacing w:line="240" w:lineRule="auto"/>
        <w:rPr>
          <w:b/>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rPr>
      </w:pPr>
      <w:r w:rsidRPr="006460E3">
        <w:rPr>
          <w:b/>
        </w:rPr>
        <w:t>3.</w:t>
      </w:r>
      <w:r w:rsidRPr="006460E3">
        <w:rPr>
          <w:b/>
        </w:rPr>
        <w:tab/>
      </w:r>
      <w:r w:rsidR="007B512E" w:rsidRPr="006460E3">
        <w:rPr>
          <w:b/>
        </w:rPr>
        <w:t xml:space="preserve">Ako užívať </w:t>
      </w:r>
      <w:proofErr w:type="spellStart"/>
      <w:r w:rsidR="007B512E"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caps/>
          <w:szCs w:val="22"/>
        </w:rPr>
        <w:t>V</w:t>
      </w:r>
      <w:r w:rsidRPr="006460E3">
        <w:rPr>
          <w:szCs w:val="22"/>
        </w:rPr>
        <w:t xml:space="preserve">ždy užívajte </w:t>
      </w:r>
      <w:r w:rsidR="007B512E" w:rsidRPr="006460E3">
        <w:rPr>
          <w:szCs w:val="22"/>
        </w:rPr>
        <w:t xml:space="preserve">tento liek </w:t>
      </w:r>
      <w:r w:rsidRPr="006460E3">
        <w:rPr>
          <w:szCs w:val="22"/>
        </w:rPr>
        <w:t xml:space="preserve">presne </w:t>
      </w:r>
      <w:r w:rsidRPr="006460E3">
        <w:rPr>
          <w:bCs/>
          <w:szCs w:val="22"/>
        </w:rPr>
        <w:t xml:space="preserve">tak, ako </w:t>
      </w:r>
      <w:r w:rsidR="007B512E" w:rsidRPr="006460E3">
        <w:rPr>
          <w:bCs/>
          <w:szCs w:val="22"/>
        </w:rPr>
        <w:t>v</w:t>
      </w:r>
      <w:r w:rsidRPr="006460E3">
        <w:rPr>
          <w:bCs/>
          <w:szCs w:val="22"/>
        </w:rPr>
        <w:t xml:space="preserve">ám povedal </w:t>
      </w:r>
      <w:r w:rsidR="007B512E" w:rsidRPr="006460E3">
        <w:rPr>
          <w:bCs/>
          <w:szCs w:val="22"/>
        </w:rPr>
        <w:t>v</w:t>
      </w:r>
      <w:r w:rsidRPr="006460E3">
        <w:rPr>
          <w:bCs/>
          <w:szCs w:val="22"/>
        </w:rPr>
        <w:t>áš lekár</w:t>
      </w:r>
      <w:r w:rsidR="007B512E" w:rsidRPr="006460E3">
        <w:rPr>
          <w:bCs/>
          <w:szCs w:val="22"/>
        </w:rPr>
        <w:t xml:space="preserve"> alebo lekárnik</w:t>
      </w:r>
      <w:r w:rsidRPr="006460E3">
        <w:rPr>
          <w:szCs w:val="22"/>
        </w:rPr>
        <w:t xml:space="preserve">. </w:t>
      </w:r>
      <w:r w:rsidRPr="006460E3">
        <w:rPr>
          <w:bCs/>
          <w:szCs w:val="22"/>
        </w:rPr>
        <w:t>Ak si nie ste niečím istý, overte si to u svojho lekára</w:t>
      </w:r>
      <w:r w:rsidRPr="006460E3">
        <w:rPr>
          <w:szCs w:val="22"/>
        </w:rPr>
        <w:t xml:space="preserve"> </w:t>
      </w:r>
      <w:r w:rsidRPr="006460E3">
        <w:rPr>
          <w:bCs/>
          <w:szCs w:val="22"/>
        </w:rPr>
        <w:t>alebo</w:t>
      </w:r>
      <w:r w:rsidRPr="006460E3">
        <w:rPr>
          <w:szCs w:val="22"/>
        </w:rPr>
        <w:t xml:space="preserve"> </w:t>
      </w:r>
      <w:r w:rsidRPr="006460E3">
        <w:rPr>
          <w:bCs/>
          <w:szCs w:val="22"/>
        </w:rPr>
        <w:t>lekárnika</w:t>
      </w:r>
    </w:p>
    <w:p w:rsidR="00985CAC" w:rsidRPr="006460E3" w:rsidRDefault="00985CAC">
      <w:pPr>
        <w:numPr>
          <w:ilvl w:val="12"/>
          <w:numId w:val="0"/>
        </w:numPr>
        <w:spacing w:line="240" w:lineRule="auto"/>
        <w:ind w:right="-2"/>
        <w:rPr>
          <w:szCs w:val="22"/>
        </w:rPr>
      </w:pPr>
    </w:p>
    <w:p w:rsidR="007840A8" w:rsidRPr="006460E3" w:rsidRDefault="007840A8" w:rsidP="007840A8">
      <w:pPr>
        <w:numPr>
          <w:ilvl w:val="12"/>
          <w:numId w:val="0"/>
        </w:numPr>
        <w:spacing w:line="240" w:lineRule="auto"/>
        <w:ind w:right="-2"/>
        <w:rPr>
          <w:szCs w:val="22"/>
          <w:u w:val="single"/>
        </w:rPr>
      </w:pPr>
      <w:r w:rsidRPr="006460E3">
        <w:rPr>
          <w:szCs w:val="22"/>
          <w:u w:val="single"/>
        </w:rPr>
        <w:t>Pre dospelých a starších ľudí:</w:t>
      </w:r>
    </w:p>
    <w:p w:rsidR="007840A8" w:rsidRPr="006460E3" w:rsidRDefault="007840A8"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 xml:space="preserve">Váš lekár vám presne povie, koľko tabliet </w:t>
      </w:r>
      <w:r w:rsidR="00DC23B8" w:rsidRPr="006460E3">
        <w:rPr>
          <w:sz w:val="22"/>
          <w:szCs w:val="22"/>
          <w:lang w:val="sk-SK"/>
        </w:rPr>
        <w:t xml:space="preserve">lieku </w:t>
      </w:r>
      <w:proofErr w:type="spellStart"/>
      <w:r w:rsidRPr="006460E3">
        <w:rPr>
          <w:sz w:val="22"/>
          <w:szCs w:val="22"/>
          <w:lang w:val="sk-SK"/>
        </w:rPr>
        <w:t>Stalev</w:t>
      </w:r>
      <w:r w:rsidR="00DC23B8" w:rsidRPr="006460E3">
        <w:rPr>
          <w:sz w:val="22"/>
          <w:szCs w:val="22"/>
          <w:lang w:val="sk-SK"/>
        </w:rPr>
        <w:t>o</w:t>
      </w:r>
      <w:proofErr w:type="spellEnd"/>
      <w:r w:rsidRPr="006460E3">
        <w:rPr>
          <w:sz w:val="22"/>
          <w:szCs w:val="22"/>
          <w:lang w:val="sk-SK"/>
        </w:rPr>
        <w:t xml:space="preserve"> máte užiť každý deň.</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Tablety nie sú určené na delenie alebo lámanie na menšie kúsky.</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Vždy užívajte iba jednu tabletu.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 xml:space="preserve">V závislosti od toho, aká bude </w:t>
      </w:r>
      <w:r w:rsidR="007B512E" w:rsidRPr="006460E3">
        <w:rPr>
          <w:sz w:val="22"/>
          <w:szCs w:val="22"/>
          <w:lang w:val="sk-SK"/>
        </w:rPr>
        <w:t>v</w:t>
      </w:r>
      <w:r w:rsidRPr="006460E3">
        <w:rPr>
          <w:sz w:val="22"/>
          <w:szCs w:val="22"/>
          <w:lang w:val="sk-SK"/>
        </w:rPr>
        <w:t xml:space="preserve">aša odpoveď na liečbu, môže </w:t>
      </w:r>
      <w:r w:rsidR="007B512E" w:rsidRPr="006460E3">
        <w:rPr>
          <w:sz w:val="22"/>
          <w:szCs w:val="22"/>
          <w:lang w:val="sk-SK"/>
        </w:rPr>
        <w:t>v</w:t>
      </w:r>
      <w:r w:rsidRPr="006460E3">
        <w:rPr>
          <w:sz w:val="22"/>
          <w:szCs w:val="22"/>
          <w:lang w:val="sk-SK"/>
        </w:rPr>
        <w:t>áš lekár navrhnúť vyššiu alebo nižšiu dávku.</w:t>
      </w:r>
    </w:p>
    <w:p w:rsidR="00985CAC" w:rsidRPr="006460E3" w:rsidRDefault="00985CAC" w:rsidP="005F51B2">
      <w:pPr>
        <w:pStyle w:val="Text"/>
        <w:numPr>
          <w:ilvl w:val="0"/>
          <w:numId w:val="3"/>
        </w:numPr>
        <w:tabs>
          <w:tab w:val="clear" w:pos="360"/>
        </w:tabs>
        <w:spacing w:before="0"/>
        <w:ind w:left="567" w:hanging="567"/>
        <w:jc w:val="left"/>
        <w:rPr>
          <w:sz w:val="22"/>
          <w:szCs w:val="22"/>
          <w:lang w:val="sk-SK"/>
        </w:rPr>
      </w:pPr>
      <w:r w:rsidRPr="006460E3">
        <w:rPr>
          <w:sz w:val="22"/>
          <w:szCs w:val="22"/>
          <w:lang w:val="sk-SK"/>
        </w:rPr>
        <w:t xml:space="preserve">Ak užívate </w:t>
      </w:r>
      <w:proofErr w:type="spellStart"/>
      <w:r w:rsidRPr="006460E3">
        <w:rPr>
          <w:sz w:val="22"/>
          <w:szCs w:val="22"/>
          <w:lang w:val="sk-SK"/>
        </w:rPr>
        <w:t>Stalevo</w:t>
      </w:r>
      <w:proofErr w:type="spellEnd"/>
      <w:r w:rsidRPr="006460E3">
        <w:rPr>
          <w:sz w:val="22"/>
          <w:szCs w:val="22"/>
          <w:lang w:val="sk-SK"/>
        </w:rPr>
        <w:t xml:space="preserve"> 200 mg/50 mg/200 mg tablety, neužite viac ako 7 tabliet denne.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 xml:space="preserve">Porozprávajte sa so svojím lekárom alebo lekárnikom, ak si myslíte, že účinky </w:t>
      </w:r>
      <w:r w:rsidR="00DC23B8" w:rsidRPr="006460E3">
        <w:rPr>
          <w:szCs w:val="22"/>
        </w:rPr>
        <w:t xml:space="preserve">lieku </w:t>
      </w:r>
      <w:proofErr w:type="spellStart"/>
      <w:r w:rsidRPr="006460E3">
        <w:rPr>
          <w:szCs w:val="22"/>
        </w:rPr>
        <w:t>Stalev</w:t>
      </w:r>
      <w:r w:rsidR="00DC23B8" w:rsidRPr="006460E3">
        <w:rPr>
          <w:szCs w:val="22"/>
        </w:rPr>
        <w:t>o</w:t>
      </w:r>
      <w:proofErr w:type="spellEnd"/>
      <w:r w:rsidRPr="006460E3">
        <w:rPr>
          <w:szCs w:val="22"/>
        </w:rPr>
        <w:t xml:space="preserve"> sú  príliš silné alebo príliš slabé, alebo ak sa u </w:t>
      </w:r>
      <w:r w:rsidR="007B512E" w:rsidRPr="006460E3">
        <w:rPr>
          <w:szCs w:val="22"/>
        </w:rPr>
        <w:t>v</w:t>
      </w:r>
      <w:r w:rsidRPr="006460E3">
        <w:rPr>
          <w:szCs w:val="22"/>
        </w:rPr>
        <w:t>ás vyskytnú možné vedľajšie účinky.</w:t>
      </w:r>
    </w:p>
    <w:p w:rsidR="00985CAC" w:rsidRPr="006460E3" w:rsidRDefault="00985CAC">
      <w:pPr>
        <w:numPr>
          <w:ilvl w:val="12"/>
          <w:numId w:val="0"/>
        </w:numPr>
        <w:spacing w:line="240" w:lineRule="auto"/>
        <w:ind w:right="-2"/>
        <w:jc w:val="both"/>
        <w:rPr>
          <w:szCs w:val="22"/>
        </w:rPr>
      </w:pPr>
    </w:p>
    <w:tbl>
      <w:tblPr>
        <w:tblW w:w="0" w:type="auto"/>
        <w:tblLook w:val="04A0" w:firstRow="1" w:lastRow="0" w:firstColumn="1" w:lastColumn="0" w:noHBand="0" w:noVBand="1"/>
      </w:tblPr>
      <w:tblGrid>
        <w:gridCol w:w="5211"/>
        <w:gridCol w:w="4076"/>
      </w:tblGrid>
      <w:tr w:rsidR="001C17F0" w:rsidRPr="006460E3" w:rsidTr="001C17F0">
        <w:tc>
          <w:tcPr>
            <w:tcW w:w="5211" w:type="dxa"/>
          </w:tcPr>
          <w:p w:rsidR="001C17F0" w:rsidRPr="006460E3" w:rsidRDefault="001C17F0">
            <w:pPr>
              <w:numPr>
                <w:ilvl w:val="12"/>
                <w:numId w:val="0"/>
              </w:numPr>
              <w:spacing w:line="240" w:lineRule="auto"/>
              <w:ind w:right="-2"/>
              <w:jc w:val="both"/>
              <w:rPr>
                <w:szCs w:val="22"/>
              </w:rPr>
            </w:pPr>
          </w:p>
          <w:p w:rsidR="001C17F0" w:rsidRPr="006460E3" w:rsidRDefault="001C17F0">
            <w:pPr>
              <w:numPr>
                <w:ilvl w:val="12"/>
                <w:numId w:val="0"/>
              </w:numPr>
              <w:spacing w:line="240" w:lineRule="auto"/>
              <w:ind w:right="-2"/>
              <w:rPr>
                <w:szCs w:val="22"/>
              </w:rPr>
            </w:pPr>
            <w:r w:rsidRPr="006460E3">
              <w:rPr>
                <w:szCs w:val="22"/>
              </w:rPr>
              <w:t xml:space="preserve">Otvorenie fľaše po prvýkrát: otvorte uzáver a potom zatlačte palec na plombu až kým sa nepretrhne. Pozri obrázok 1.   </w:t>
            </w:r>
          </w:p>
          <w:p w:rsidR="001C17F0" w:rsidRPr="006460E3" w:rsidRDefault="001C17F0">
            <w:pPr>
              <w:numPr>
                <w:ilvl w:val="12"/>
                <w:numId w:val="0"/>
              </w:numPr>
              <w:spacing w:line="240" w:lineRule="auto"/>
              <w:ind w:right="-2"/>
              <w:jc w:val="both"/>
              <w:rPr>
                <w:szCs w:val="22"/>
              </w:rPr>
            </w:pPr>
          </w:p>
        </w:tc>
        <w:tc>
          <w:tcPr>
            <w:tcW w:w="4076" w:type="dxa"/>
            <w:hideMark/>
          </w:tcPr>
          <w:p w:rsidR="001C17F0" w:rsidRPr="006460E3" w:rsidRDefault="001C17F0">
            <w:pPr>
              <w:pStyle w:val="Caption"/>
              <w:keepNext/>
              <w:jc w:val="center"/>
              <w:rPr>
                <w:sz w:val="22"/>
              </w:rPr>
            </w:pPr>
            <w:r w:rsidRPr="006460E3">
              <w:rPr>
                <w:sz w:val="22"/>
              </w:rPr>
              <w:t xml:space="preserve">Obrázok </w:t>
            </w:r>
            <w:r w:rsidR="00266036" w:rsidRPr="006460E3">
              <w:rPr>
                <w:sz w:val="22"/>
              </w:rPr>
              <w:t>1</w:t>
            </w:r>
          </w:p>
          <w:p w:rsidR="001C17F0" w:rsidRPr="006460E3" w:rsidRDefault="001C17F0">
            <w:pPr>
              <w:numPr>
                <w:ilvl w:val="12"/>
                <w:numId w:val="0"/>
              </w:numPr>
              <w:spacing w:line="240" w:lineRule="auto"/>
              <w:ind w:right="-2"/>
              <w:jc w:val="center"/>
              <w:rPr>
                <w:szCs w:val="22"/>
              </w:rPr>
            </w:pPr>
            <w:r w:rsidRPr="006460E3">
              <w:rPr>
                <w:szCs w:val="22"/>
              </w:rPr>
              <w:pict>
                <v:shape id="_x0000_i1031" type="#_x0000_t75" style="width:67.5pt;height:53.25pt">
                  <v:imagedata r:id="rId12" o:title="Stalevo_Sormi#1"/>
                </v:shape>
              </w:pict>
            </w:r>
          </w:p>
        </w:tc>
      </w:tr>
    </w:tbl>
    <w:p w:rsidR="001C17F0" w:rsidRPr="006460E3" w:rsidRDefault="001C17F0">
      <w:pPr>
        <w:numPr>
          <w:ilvl w:val="12"/>
          <w:numId w:val="0"/>
        </w:numPr>
        <w:spacing w:line="240" w:lineRule="auto"/>
        <w:ind w:right="-2"/>
        <w:jc w:val="both"/>
        <w:rPr>
          <w:szCs w:val="22"/>
        </w:rPr>
      </w:pPr>
    </w:p>
    <w:p w:rsidR="00985CAC" w:rsidRPr="006460E3" w:rsidRDefault="00985CAC">
      <w:pPr>
        <w:numPr>
          <w:ilvl w:val="12"/>
          <w:numId w:val="0"/>
        </w:numPr>
        <w:ind w:right="-2"/>
        <w:outlineLvl w:val="0"/>
        <w:rPr>
          <w:noProof/>
          <w:szCs w:val="22"/>
        </w:rPr>
      </w:pPr>
      <w:r w:rsidRPr="006460E3">
        <w:rPr>
          <w:b/>
          <w:noProof/>
          <w:szCs w:val="22"/>
        </w:rPr>
        <w:t xml:space="preserve">Ak užijete viac </w:t>
      </w:r>
      <w:r w:rsidR="00DC23B8" w:rsidRPr="006460E3">
        <w:rPr>
          <w:szCs w:val="22"/>
        </w:rPr>
        <w:t>lieku</w:t>
      </w:r>
      <w:r w:rsidR="00DC23B8" w:rsidRPr="006460E3">
        <w:rPr>
          <w:b/>
          <w:noProof/>
          <w:szCs w:val="22"/>
        </w:rPr>
        <w:t xml:space="preserve"> </w:t>
      </w:r>
      <w:r w:rsidRPr="006460E3">
        <w:rPr>
          <w:b/>
          <w:noProof/>
          <w:szCs w:val="22"/>
        </w:rPr>
        <w:t>Stalev</w:t>
      </w:r>
      <w:r w:rsidR="00DC23B8" w:rsidRPr="006460E3">
        <w:rPr>
          <w:b/>
          <w:noProof/>
          <w:szCs w:val="22"/>
        </w:rPr>
        <w:t>o</w:t>
      </w:r>
      <w:r w:rsidRPr="006460E3">
        <w:rPr>
          <w:b/>
          <w:noProof/>
          <w:szCs w:val="22"/>
        </w:rPr>
        <w:t>, ako máte</w:t>
      </w:r>
    </w:p>
    <w:p w:rsidR="00985CAC" w:rsidRPr="006460E3" w:rsidRDefault="00985CAC">
      <w:pPr>
        <w:spacing w:line="240" w:lineRule="auto"/>
        <w:rPr>
          <w:szCs w:val="22"/>
        </w:rPr>
      </w:pPr>
    </w:p>
    <w:p w:rsidR="00985CAC" w:rsidRPr="006460E3" w:rsidRDefault="00985CAC">
      <w:pPr>
        <w:spacing w:line="240" w:lineRule="auto"/>
        <w:rPr>
          <w:szCs w:val="22"/>
        </w:rPr>
      </w:pPr>
      <w:r w:rsidRPr="006460E3">
        <w:rPr>
          <w:szCs w:val="22"/>
        </w:rPr>
        <w:t xml:space="preserve">Ak ste náhodou užili viac tabliet </w:t>
      </w:r>
      <w:r w:rsidR="00DC23B8" w:rsidRPr="006460E3">
        <w:rPr>
          <w:szCs w:val="22"/>
        </w:rPr>
        <w:t xml:space="preserve">lieku </w:t>
      </w:r>
      <w:proofErr w:type="spellStart"/>
      <w:r w:rsidRPr="006460E3">
        <w:rPr>
          <w:szCs w:val="22"/>
        </w:rPr>
        <w:t>Stalev</w:t>
      </w:r>
      <w:r w:rsidR="00DC23B8" w:rsidRPr="006460E3">
        <w:rPr>
          <w:szCs w:val="22"/>
        </w:rPr>
        <w:t>o</w:t>
      </w:r>
      <w:proofErr w:type="spellEnd"/>
      <w:r w:rsidRPr="006460E3">
        <w:rPr>
          <w:szCs w:val="22"/>
        </w:rPr>
        <w:t xml:space="preserve">, ako máte, okamžite to povedzte </w:t>
      </w:r>
      <w:r w:rsidR="007B512E" w:rsidRPr="006460E3">
        <w:rPr>
          <w:szCs w:val="22"/>
        </w:rPr>
        <w:t>v</w:t>
      </w:r>
      <w:r w:rsidRPr="006460E3">
        <w:rPr>
          <w:szCs w:val="22"/>
        </w:rPr>
        <w:t xml:space="preserve">ášmu lekárovi alebo lekárnikovi. V prípade predávkovania môžete pociťovať zmätenosť alebo vzrušenie, môže sa </w:t>
      </w:r>
      <w:r w:rsidR="007B512E" w:rsidRPr="006460E3">
        <w:rPr>
          <w:szCs w:val="22"/>
        </w:rPr>
        <w:t>v</w:t>
      </w:r>
      <w:r w:rsidRPr="006460E3">
        <w:rPr>
          <w:szCs w:val="22"/>
        </w:rPr>
        <w:t xml:space="preserve">ám spomaliť alebo zrýchliť tep alebo sa </w:t>
      </w:r>
      <w:r w:rsidR="007B512E" w:rsidRPr="006460E3">
        <w:rPr>
          <w:szCs w:val="22"/>
        </w:rPr>
        <w:t>v</w:t>
      </w:r>
      <w:r w:rsidRPr="006460E3">
        <w:rPr>
          <w:szCs w:val="22"/>
        </w:rPr>
        <w:t>ám môže zmeniť farba pokožky, jazyka, očí alebo moču.</w:t>
      </w:r>
    </w:p>
    <w:p w:rsidR="00985CAC" w:rsidRPr="006460E3" w:rsidRDefault="00985CAC">
      <w:pPr>
        <w:spacing w:line="240" w:lineRule="auto"/>
        <w:rPr>
          <w:szCs w:val="22"/>
        </w:rPr>
      </w:pPr>
    </w:p>
    <w:p w:rsidR="00985CAC" w:rsidRPr="006460E3" w:rsidRDefault="00985CAC" w:rsidP="00FD0809">
      <w:pPr>
        <w:rPr>
          <w:b/>
        </w:rPr>
      </w:pPr>
      <w:r w:rsidRPr="006460E3">
        <w:rPr>
          <w:b/>
        </w:rPr>
        <w:t xml:space="preserve">Ak zabudnete užiť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spacing w:line="240" w:lineRule="auto"/>
        <w:rPr>
          <w:noProof/>
          <w:szCs w:val="22"/>
        </w:rPr>
      </w:pPr>
      <w:r w:rsidRPr="006460E3">
        <w:rPr>
          <w:noProof/>
          <w:szCs w:val="22"/>
        </w:rPr>
        <w:t>Neužívajte dvojnásobnú dávku, aby ste nahradili vynechanú tabletu.</w:t>
      </w:r>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7B512E" w:rsidRPr="006460E3">
        <w:rPr>
          <w:szCs w:val="22"/>
          <w:u w:val="single"/>
        </w:rPr>
        <w:t>v</w:t>
      </w:r>
      <w:r w:rsidRPr="006460E3">
        <w:rPr>
          <w:szCs w:val="22"/>
          <w:u w:val="single"/>
        </w:rPr>
        <w:t xml:space="preserve">ašej nasledujúcej dávky viac ako 1 hodina: </w:t>
      </w:r>
    </w:p>
    <w:p w:rsidR="00985CAC" w:rsidRPr="006460E3" w:rsidRDefault="00985CAC">
      <w:pPr>
        <w:pStyle w:val="BodyText"/>
        <w:spacing w:line="240" w:lineRule="auto"/>
        <w:rPr>
          <w:b w:val="0"/>
          <w:i w:val="0"/>
          <w:szCs w:val="22"/>
        </w:rPr>
      </w:pPr>
      <w:r w:rsidRPr="006460E3">
        <w:rPr>
          <w:b w:val="0"/>
          <w:i w:val="0"/>
          <w:szCs w:val="22"/>
        </w:rPr>
        <w:t xml:space="preserve">Užite jednu tabletu ihneď, ako si spomeniete, a ďalšiu tabletu v obvyklom čase.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u w:val="single"/>
        </w:rPr>
      </w:pPr>
      <w:r w:rsidRPr="006460E3">
        <w:rPr>
          <w:szCs w:val="22"/>
          <w:u w:val="single"/>
        </w:rPr>
        <w:t xml:space="preserve">Ak je do </w:t>
      </w:r>
      <w:r w:rsidR="007B512E" w:rsidRPr="006460E3">
        <w:rPr>
          <w:szCs w:val="22"/>
          <w:u w:val="single"/>
        </w:rPr>
        <w:t>v</w:t>
      </w:r>
      <w:r w:rsidRPr="006460E3">
        <w:rPr>
          <w:szCs w:val="22"/>
          <w:u w:val="single"/>
        </w:rPr>
        <w:t xml:space="preserve">ašej nasledujúcej dávky menej ako 1 hodina: </w:t>
      </w:r>
    </w:p>
    <w:p w:rsidR="00985CAC" w:rsidRPr="006460E3" w:rsidRDefault="00985CAC">
      <w:pPr>
        <w:numPr>
          <w:ilvl w:val="12"/>
          <w:numId w:val="0"/>
        </w:numPr>
        <w:spacing w:line="240" w:lineRule="auto"/>
        <w:ind w:right="-2"/>
        <w:rPr>
          <w:szCs w:val="22"/>
        </w:rPr>
      </w:pPr>
      <w:r w:rsidRPr="006460E3">
        <w:rPr>
          <w:szCs w:val="22"/>
        </w:rPr>
        <w:t xml:space="preserve">Užite jednu tabletu ihneď, ako si spomeniete , počkajte 1 hodinu a potom užite ešte jednu tabletu. Potom pokračujte ako zvyčajne. </w:t>
      </w:r>
    </w:p>
    <w:p w:rsidR="00985CAC" w:rsidRPr="006460E3" w:rsidRDefault="00985CAC">
      <w:pPr>
        <w:numPr>
          <w:ilvl w:val="12"/>
          <w:numId w:val="0"/>
        </w:numPr>
        <w:spacing w:line="240" w:lineRule="auto"/>
        <w:ind w:right="-2"/>
        <w:outlineLvl w:val="0"/>
        <w:rPr>
          <w:szCs w:val="22"/>
        </w:rPr>
      </w:pPr>
    </w:p>
    <w:p w:rsidR="00985CAC" w:rsidRPr="006460E3" w:rsidRDefault="00985CAC">
      <w:pPr>
        <w:numPr>
          <w:ilvl w:val="12"/>
          <w:numId w:val="0"/>
        </w:numPr>
        <w:spacing w:line="240" w:lineRule="auto"/>
        <w:ind w:right="-2"/>
        <w:rPr>
          <w:szCs w:val="22"/>
        </w:rPr>
      </w:pPr>
      <w:r w:rsidRPr="006460E3">
        <w:rPr>
          <w:szCs w:val="22"/>
        </w:rPr>
        <w:t xml:space="preserve">Vždy dodržujte odstup aspoň jednej hodiny medzi tabletami </w:t>
      </w:r>
      <w:r w:rsidR="00DC23B8" w:rsidRPr="006460E3">
        <w:rPr>
          <w:szCs w:val="22"/>
        </w:rPr>
        <w:t xml:space="preserve">lieku </w:t>
      </w:r>
      <w:proofErr w:type="spellStart"/>
      <w:r w:rsidRPr="006460E3">
        <w:rPr>
          <w:szCs w:val="22"/>
        </w:rPr>
        <w:t>Stalev</w:t>
      </w:r>
      <w:r w:rsidR="00DC23B8" w:rsidRPr="006460E3">
        <w:rPr>
          <w:szCs w:val="22"/>
        </w:rPr>
        <w:t>o</w:t>
      </w:r>
      <w:proofErr w:type="spellEnd"/>
      <w:r w:rsidRPr="006460E3">
        <w:rPr>
          <w:szCs w:val="22"/>
        </w:rPr>
        <w:t>, aby ste predišli možným vedľajším účinkom.</w:t>
      </w:r>
    </w:p>
    <w:p w:rsidR="00985CAC" w:rsidRPr="006460E3" w:rsidRDefault="00985CAC" w:rsidP="00FD0809"/>
    <w:p w:rsidR="00985CAC" w:rsidRPr="006460E3" w:rsidRDefault="00985CAC" w:rsidP="00FD0809">
      <w:pPr>
        <w:rPr>
          <w:b/>
        </w:rPr>
      </w:pPr>
      <w:r w:rsidRPr="006460E3">
        <w:rPr>
          <w:b/>
        </w:rPr>
        <w:t xml:space="preserve">Ak prestanete užívať </w:t>
      </w:r>
      <w:proofErr w:type="spellStart"/>
      <w:r w:rsidRPr="006460E3">
        <w:rPr>
          <w:b/>
        </w:rPr>
        <w:t>Stalevo</w:t>
      </w:r>
      <w:proofErr w:type="spellEnd"/>
    </w:p>
    <w:p w:rsidR="00985CAC" w:rsidRPr="006460E3" w:rsidRDefault="00985CAC">
      <w:pPr>
        <w:spacing w:line="240" w:lineRule="auto"/>
        <w:rPr>
          <w:szCs w:val="22"/>
        </w:rPr>
      </w:pPr>
    </w:p>
    <w:p w:rsidR="00985CAC" w:rsidRPr="006460E3" w:rsidRDefault="00985CAC">
      <w:pPr>
        <w:numPr>
          <w:ilvl w:val="12"/>
          <w:numId w:val="0"/>
        </w:numPr>
        <w:spacing w:line="240" w:lineRule="auto"/>
        <w:ind w:right="-2"/>
        <w:rPr>
          <w:szCs w:val="22"/>
        </w:rPr>
      </w:pPr>
      <w:r w:rsidRPr="006460E3">
        <w:rPr>
          <w:szCs w:val="22"/>
        </w:rPr>
        <w:t xml:space="preserve">Neprerušte užívanie </w:t>
      </w:r>
      <w:r w:rsidR="00DC23B8" w:rsidRPr="006460E3">
        <w:rPr>
          <w:szCs w:val="22"/>
        </w:rPr>
        <w:t xml:space="preserve">lieku </w:t>
      </w:r>
      <w:proofErr w:type="spellStart"/>
      <w:r w:rsidRPr="006460E3">
        <w:rPr>
          <w:szCs w:val="22"/>
        </w:rPr>
        <w:t>Stalev</w:t>
      </w:r>
      <w:r w:rsidR="00DC23B8" w:rsidRPr="006460E3">
        <w:rPr>
          <w:szCs w:val="22"/>
        </w:rPr>
        <w:t>o</w:t>
      </w:r>
      <w:proofErr w:type="spellEnd"/>
      <w:r w:rsidRPr="006460E3">
        <w:rPr>
          <w:szCs w:val="22"/>
        </w:rPr>
        <w:t xml:space="preserve">, pokiaľ </w:t>
      </w:r>
      <w:r w:rsidR="007B512E" w:rsidRPr="006460E3">
        <w:rPr>
          <w:szCs w:val="22"/>
        </w:rPr>
        <w:t>v</w:t>
      </w:r>
      <w:r w:rsidRPr="006460E3">
        <w:rPr>
          <w:szCs w:val="22"/>
        </w:rPr>
        <w:t xml:space="preserve">ám to neodporučí </w:t>
      </w:r>
      <w:r w:rsidR="007B512E" w:rsidRPr="006460E3">
        <w:rPr>
          <w:szCs w:val="22"/>
        </w:rPr>
        <w:t>v</w:t>
      </w:r>
      <w:r w:rsidRPr="006460E3">
        <w:rPr>
          <w:szCs w:val="22"/>
        </w:rPr>
        <w:t xml:space="preserve">áš lekár. V takom prípade </w:t>
      </w:r>
      <w:r w:rsidR="007B512E" w:rsidRPr="006460E3">
        <w:rPr>
          <w:szCs w:val="22"/>
        </w:rPr>
        <w:t>v</w:t>
      </w:r>
      <w:r w:rsidRPr="006460E3">
        <w:rPr>
          <w:szCs w:val="22"/>
        </w:rPr>
        <w:t xml:space="preserve">áš lekár možno bude musieť upraviť dávkovanie </w:t>
      </w:r>
      <w:r w:rsidR="007B512E" w:rsidRPr="006460E3">
        <w:rPr>
          <w:szCs w:val="22"/>
        </w:rPr>
        <w:t>v</w:t>
      </w:r>
      <w:r w:rsidRPr="006460E3">
        <w:rPr>
          <w:szCs w:val="22"/>
        </w:rPr>
        <w:t xml:space="preserve">ašich ďalších antiparkinsoník, najmä levodopy, aby sa zabezpečilo dostatočné potlačenie </w:t>
      </w:r>
      <w:r w:rsidR="007B512E" w:rsidRPr="006460E3">
        <w:rPr>
          <w:szCs w:val="22"/>
        </w:rPr>
        <w:t>v</w:t>
      </w:r>
      <w:r w:rsidRPr="006460E3">
        <w:rPr>
          <w:szCs w:val="22"/>
        </w:rPr>
        <w:t xml:space="preserve">ašich príznakov. Ak náhle prerušíte užívanie </w:t>
      </w:r>
      <w:r w:rsidR="00DC23B8" w:rsidRPr="006460E3">
        <w:rPr>
          <w:szCs w:val="22"/>
        </w:rPr>
        <w:t xml:space="preserve">lieku </w:t>
      </w:r>
      <w:proofErr w:type="spellStart"/>
      <w:r w:rsidRPr="006460E3">
        <w:rPr>
          <w:szCs w:val="22"/>
        </w:rPr>
        <w:t>Stalev</w:t>
      </w:r>
      <w:r w:rsidR="00DC23B8" w:rsidRPr="006460E3">
        <w:rPr>
          <w:szCs w:val="22"/>
        </w:rPr>
        <w:t>o</w:t>
      </w:r>
      <w:proofErr w:type="spellEnd"/>
      <w:r w:rsidRPr="006460E3">
        <w:rPr>
          <w:szCs w:val="22"/>
        </w:rPr>
        <w:t xml:space="preserve"> a iných antiparkinsoník, môže to viesť k nežiaducim vedľajším účinkom. </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noProof/>
          <w:szCs w:val="22"/>
        </w:rPr>
        <w:t xml:space="preserve">Ak máte </w:t>
      </w:r>
      <w:r w:rsidR="001C17F0" w:rsidRPr="006460E3">
        <w:rPr>
          <w:noProof/>
          <w:szCs w:val="22"/>
        </w:rPr>
        <w:t xml:space="preserve">akékoľvek </w:t>
      </w:r>
      <w:r w:rsidRPr="006460E3">
        <w:rPr>
          <w:noProof/>
          <w:szCs w:val="22"/>
        </w:rPr>
        <w:t>ďalšie otázky týkajúce sa použitia tohto lieku, opýtajte sa svojho lekára alebo lekárnika.</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p>
    <w:p w:rsidR="00985CAC" w:rsidRPr="006460E3" w:rsidRDefault="00985CAC" w:rsidP="009C64DF">
      <w:pPr>
        <w:rPr>
          <w:b/>
          <w:caps/>
        </w:rPr>
      </w:pPr>
      <w:r w:rsidRPr="006460E3">
        <w:rPr>
          <w:b/>
          <w:caps/>
        </w:rPr>
        <w:t>4.</w:t>
      </w:r>
      <w:r w:rsidRPr="006460E3">
        <w:rPr>
          <w:b/>
          <w:caps/>
        </w:rPr>
        <w:tab/>
      </w:r>
      <w:r w:rsidR="00E5192F" w:rsidRPr="006460E3">
        <w:rPr>
          <w:b/>
        </w:rPr>
        <w:t>Možné vedľajšie účinky</w:t>
      </w:r>
    </w:p>
    <w:p w:rsidR="00985CAC" w:rsidRPr="006460E3" w:rsidRDefault="00985CAC">
      <w:pPr>
        <w:numPr>
          <w:ilvl w:val="12"/>
          <w:numId w:val="0"/>
        </w:numPr>
        <w:spacing w:line="240" w:lineRule="auto"/>
        <w:ind w:right="-28"/>
        <w:outlineLvl w:val="0"/>
        <w:rPr>
          <w:szCs w:val="22"/>
        </w:rPr>
      </w:pPr>
    </w:p>
    <w:p w:rsidR="00985CAC" w:rsidRPr="006460E3" w:rsidRDefault="00985CAC">
      <w:pPr>
        <w:numPr>
          <w:ilvl w:val="12"/>
          <w:numId w:val="0"/>
        </w:numPr>
        <w:ind w:right="-29"/>
        <w:outlineLvl w:val="0"/>
        <w:rPr>
          <w:szCs w:val="22"/>
        </w:rPr>
      </w:pPr>
      <w:r w:rsidRPr="006460E3">
        <w:rPr>
          <w:noProof/>
          <w:szCs w:val="22"/>
        </w:rPr>
        <w:t xml:space="preserve">Tak ako všetky lieky, aj </w:t>
      </w:r>
      <w:r w:rsidR="007B512E" w:rsidRPr="006460E3">
        <w:rPr>
          <w:noProof/>
          <w:szCs w:val="22"/>
        </w:rPr>
        <w:t xml:space="preserve">tento liek </w:t>
      </w:r>
      <w:r w:rsidRPr="006460E3">
        <w:rPr>
          <w:noProof/>
          <w:szCs w:val="22"/>
        </w:rPr>
        <w:t xml:space="preserve">môže spôsobovať vedľajšie účinky, hoci sa neprejavia u každého. </w:t>
      </w:r>
      <w:r w:rsidRPr="006460E3">
        <w:rPr>
          <w:szCs w:val="22"/>
        </w:rPr>
        <w:t>Mnohé z týchto vedľajších účinkov možno zmierniť upravením dávky.</w:t>
      </w:r>
    </w:p>
    <w:p w:rsidR="00985CAC" w:rsidRPr="006460E3" w:rsidRDefault="00985CAC">
      <w:pPr>
        <w:numPr>
          <w:ilvl w:val="12"/>
          <w:numId w:val="0"/>
        </w:numPr>
        <w:ind w:right="-29"/>
        <w:outlineLvl w:val="0"/>
        <w:rPr>
          <w:szCs w:val="22"/>
        </w:rPr>
      </w:pPr>
    </w:p>
    <w:p w:rsidR="00985CAC" w:rsidRPr="006460E3" w:rsidRDefault="00985CAC">
      <w:pPr>
        <w:tabs>
          <w:tab w:val="clear" w:pos="567"/>
        </w:tabs>
        <w:autoSpaceDE w:val="0"/>
        <w:autoSpaceDN w:val="0"/>
        <w:adjustRightInd w:val="0"/>
        <w:spacing w:line="240" w:lineRule="auto"/>
        <w:rPr>
          <w:szCs w:val="22"/>
          <w:lang w:eastAsia="en-GB"/>
        </w:rPr>
      </w:pPr>
      <w:r w:rsidRPr="006460E3">
        <w:rPr>
          <w:szCs w:val="22"/>
          <w:lang w:eastAsia="en-GB"/>
        </w:rPr>
        <w:t>Ak sa u </w:t>
      </w:r>
      <w:r w:rsidR="00E5192F" w:rsidRPr="006460E3">
        <w:rPr>
          <w:szCs w:val="22"/>
          <w:lang w:eastAsia="en-GB"/>
        </w:rPr>
        <w:t>v</w:t>
      </w:r>
      <w:r w:rsidRPr="006460E3">
        <w:rPr>
          <w:szCs w:val="22"/>
          <w:lang w:eastAsia="en-GB"/>
        </w:rPr>
        <w:t xml:space="preserve">ás počas liečby </w:t>
      </w:r>
      <w:r w:rsidR="00DC23B8" w:rsidRPr="006460E3">
        <w:rPr>
          <w:szCs w:val="22"/>
        </w:rPr>
        <w:t xml:space="preserve">liekom </w:t>
      </w:r>
      <w:proofErr w:type="spellStart"/>
      <w:r w:rsidRPr="006460E3">
        <w:rPr>
          <w:szCs w:val="22"/>
          <w:lang w:eastAsia="en-GB"/>
        </w:rPr>
        <w:t>Stalev</w:t>
      </w:r>
      <w:r w:rsidR="00DC23B8" w:rsidRPr="006460E3">
        <w:rPr>
          <w:szCs w:val="22"/>
          <w:lang w:eastAsia="en-GB"/>
        </w:rPr>
        <w:t>o</w:t>
      </w:r>
      <w:proofErr w:type="spellEnd"/>
      <w:r w:rsidRPr="006460E3">
        <w:rPr>
          <w:szCs w:val="22"/>
          <w:lang w:eastAsia="en-GB"/>
        </w:rPr>
        <w:t xml:space="preserve"> vyskytne niektorý z týchto príznakov, </w:t>
      </w:r>
      <w:r w:rsidRPr="006460E3">
        <w:rPr>
          <w:b/>
          <w:bCs/>
          <w:szCs w:val="22"/>
          <w:lang w:eastAsia="en-GB"/>
        </w:rPr>
        <w:t xml:space="preserve">ihneď kontaktujte </w:t>
      </w:r>
      <w:r w:rsidR="00E5192F" w:rsidRPr="006460E3">
        <w:rPr>
          <w:b/>
          <w:bCs/>
          <w:szCs w:val="22"/>
          <w:lang w:eastAsia="en-GB"/>
        </w:rPr>
        <w:t>v</w:t>
      </w:r>
      <w:r w:rsidRPr="006460E3">
        <w:rPr>
          <w:b/>
          <w:bCs/>
          <w:szCs w:val="22"/>
          <w:lang w:eastAsia="en-GB"/>
        </w:rPr>
        <w:t>ášho lekára</w:t>
      </w:r>
      <w:r w:rsidRPr="006460E3">
        <w:rPr>
          <w:szCs w:val="22"/>
          <w:lang w:eastAsia="en-GB"/>
        </w:rPr>
        <w:t xml:space="preserve">: </w:t>
      </w:r>
    </w:p>
    <w:p w:rsidR="00985CAC" w:rsidRPr="006460E3" w:rsidRDefault="00985CAC" w:rsidP="005F51B2">
      <w:pPr>
        <w:numPr>
          <w:ilvl w:val="0"/>
          <w:numId w:val="11"/>
        </w:numPr>
        <w:tabs>
          <w:tab w:val="clear" w:pos="567"/>
        </w:tabs>
        <w:autoSpaceDE w:val="0"/>
        <w:autoSpaceDN w:val="0"/>
        <w:adjustRightInd w:val="0"/>
        <w:spacing w:line="240" w:lineRule="auto"/>
        <w:ind w:left="567" w:hanging="567"/>
        <w:rPr>
          <w:szCs w:val="22"/>
          <w:lang w:eastAsia="en-GB"/>
        </w:rPr>
      </w:pPr>
      <w:r w:rsidRPr="006460E3">
        <w:rPr>
          <w:szCs w:val="22"/>
        </w:rPr>
        <w:t xml:space="preserve">Vaše svaly priveľmi tuhnú, alebo sa objavia prudké zášklby, vyskytne sa chvenie, nepokoj, zmätenosť, horúčka, rýchly tep alebo veľké kolísanie </w:t>
      </w:r>
      <w:r w:rsidR="00E5192F" w:rsidRPr="006460E3">
        <w:rPr>
          <w:szCs w:val="22"/>
        </w:rPr>
        <w:t>v</w:t>
      </w:r>
      <w:r w:rsidRPr="006460E3">
        <w:rPr>
          <w:szCs w:val="22"/>
        </w:rPr>
        <w:t>ášho krvného tlaku. Toto môžu byť príznaky neuroleptického malígneho syndrómu (NMS, zriedkavá závažná reakcia na lieky používané na liečbu ochorení centrálneho nervového systému) alebo r</w:t>
      </w:r>
      <w:r w:rsidRPr="006460E3">
        <w:rPr>
          <w:szCs w:val="22"/>
          <w:lang w:eastAsia="en-GB"/>
        </w:rPr>
        <w:t>abdomyolýzy (zriedkavé závažné ochorenie svalov).</w:t>
      </w:r>
    </w:p>
    <w:p w:rsidR="00985CAC" w:rsidRPr="006460E3" w:rsidRDefault="00985CAC" w:rsidP="00E5192F">
      <w:pPr>
        <w:numPr>
          <w:ilvl w:val="12"/>
          <w:numId w:val="0"/>
        </w:numPr>
        <w:ind w:left="567" w:right="-29" w:hanging="567"/>
        <w:outlineLvl w:val="0"/>
        <w:rPr>
          <w:szCs w:val="22"/>
        </w:rPr>
      </w:pPr>
      <w:r w:rsidRPr="006460E3">
        <w:rPr>
          <w:szCs w:val="22"/>
        </w:rPr>
        <w:t>-</w:t>
      </w:r>
      <w:r w:rsidRPr="006460E3">
        <w:rPr>
          <w:szCs w:val="22"/>
        </w:rPr>
        <w:tab/>
        <w:t xml:space="preserve">Alergická reakcia, ktorej príznaky môžu zahŕňať žihľavku (vyrážky žihľavky), svrbenie, vyrážky, opuch </w:t>
      </w:r>
      <w:r w:rsidR="00E5192F" w:rsidRPr="006460E3">
        <w:rPr>
          <w:szCs w:val="22"/>
        </w:rPr>
        <w:t>v</w:t>
      </w:r>
      <w:r w:rsidRPr="006460E3">
        <w:rPr>
          <w:szCs w:val="22"/>
        </w:rPr>
        <w:t xml:space="preserve">ašej tváre, pier, jazyka alebo hrdla. Toto môže spôsobiť ťažkosti pri dýchaní alebo prehĺtaní. </w:t>
      </w:r>
    </w:p>
    <w:p w:rsidR="00985CAC" w:rsidRPr="006460E3" w:rsidRDefault="00985CAC">
      <w:pPr>
        <w:numPr>
          <w:ilvl w:val="12"/>
          <w:numId w:val="0"/>
        </w:numPr>
        <w:spacing w:line="240" w:lineRule="auto"/>
        <w:ind w:right="-28"/>
        <w:outlineLvl w:val="0"/>
        <w:rPr>
          <w:szCs w:val="22"/>
        </w:rPr>
      </w:pPr>
    </w:p>
    <w:p w:rsidR="00985CAC" w:rsidRPr="006460E3" w:rsidRDefault="00985CAC" w:rsidP="00FD0809">
      <w:pPr>
        <w:rPr>
          <w:u w:val="single"/>
        </w:rPr>
      </w:pPr>
      <w:r w:rsidRPr="006460E3">
        <w:rPr>
          <w:u w:val="single"/>
        </w:rPr>
        <w:t>Veľmi časté</w:t>
      </w:r>
      <w:r w:rsidR="00C944BD" w:rsidRPr="006460E3">
        <w:rPr>
          <w:u w:val="single"/>
        </w:rPr>
        <w:t xml:space="preserve"> (môžu postihovať viac ako 1 pacienta z 10)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nekontrolované pohyby (dyskinézy)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nutkanie na vracanie (nevoľnosť)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neškodné červenohnedé sfarbenie moču</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bolesť svalov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hnačka</w:t>
      </w:r>
    </w:p>
    <w:p w:rsidR="00985CAC" w:rsidRPr="006460E3" w:rsidRDefault="00985CAC" w:rsidP="00FD0809"/>
    <w:p w:rsidR="00985CAC" w:rsidRPr="006460E3" w:rsidRDefault="00985CAC" w:rsidP="00FD0809">
      <w:pPr>
        <w:rPr>
          <w:u w:val="single"/>
        </w:rPr>
      </w:pPr>
      <w:r w:rsidRPr="006460E3">
        <w:rPr>
          <w:u w:val="single"/>
        </w:rPr>
        <w:t>Časté</w:t>
      </w:r>
      <w:r w:rsidR="00C944BD" w:rsidRPr="006460E3">
        <w:rPr>
          <w:u w:val="single"/>
        </w:rPr>
        <w:t xml:space="preserve"> (môžu postihovať až 1 pacienta z 10)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slabá zmätenosť alebo mdloby spôsobené nízkym krvným tlakom, vysoký krvný tlak</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zhoršenie prejavov Parkinsonovej choroby, závraty, ospalosť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vracanie, bolesť brucha a nevoľnosť, pálenie záhy, suchosť v ústach, zápcha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nespavosť, halucinácie, zmätenosť, anomálne sny (vrátane nočných mor), únava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 xml:space="preserve">duševné zmeny – vrátane problémov s pamäťou, úzkosť a depresia (s možnosťou myšlienok na samovraždu) </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príhody porúch srdca alebo ciev (napr. bolesť na hrudi), nepravidelná srdcová frekvencia alebo rytmus</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častejší výskyt pádov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dýchavičnosť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zvýšené potenie, vyrážky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svalové kŕče, opuch nôh</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zakalené videnie</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anémia</w:t>
      </w:r>
      <w:r w:rsidR="002D26CF" w:rsidRPr="006460E3">
        <w:rPr>
          <w:sz w:val="22"/>
          <w:szCs w:val="22"/>
          <w:lang w:val="sk-SK"/>
        </w:rPr>
        <w:t xml:space="preserve"> (málokrvnosť)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znížená chuť do jedla, znížená telesná hmotnosť</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bolesť hlavy, bolesť kĺbov</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infekcie močových ciest</w:t>
      </w:r>
    </w:p>
    <w:p w:rsidR="00985CAC" w:rsidRPr="006460E3" w:rsidRDefault="00985CAC">
      <w:pPr>
        <w:pStyle w:val="Text"/>
        <w:tabs>
          <w:tab w:val="left" w:pos="567"/>
        </w:tabs>
        <w:spacing w:before="0"/>
        <w:jc w:val="left"/>
        <w:rPr>
          <w:sz w:val="22"/>
          <w:szCs w:val="22"/>
          <w:lang w:val="sk-SK"/>
        </w:rPr>
      </w:pPr>
    </w:p>
    <w:p w:rsidR="00985CAC" w:rsidRPr="006460E3" w:rsidRDefault="00985CAC" w:rsidP="00FD0809">
      <w:pPr>
        <w:rPr>
          <w:u w:val="single"/>
        </w:rPr>
      </w:pPr>
      <w:r w:rsidRPr="006460E3">
        <w:rPr>
          <w:u w:val="single"/>
        </w:rPr>
        <w:t>Menej časté</w:t>
      </w:r>
      <w:r w:rsidR="00C944BD" w:rsidRPr="006460E3">
        <w:rPr>
          <w:u w:val="single"/>
        </w:rPr>
        <w:t xml:space="preserve"> (môžu postihovať až 1 pacienta zo 100)</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srdcový infarkt</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krvácanie do čreva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 xml:space="preserve">zmeny v počte krviniek, ktoré môžu viesť ku krvácaniu, anomálne výsledky pečeňových funkčných testov </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kŕče</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pocit vzrušenosti</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psychotické príznaky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kolitída (zápal hrubého čreva)</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zmena farby iná ako zmena farby moč</w:t>
      </w:r>
      <w:r w:rsidR="002D26CF" w:rsidRPr="006460E3">
        <w:rPr>
          <w:sz w:val="22"/>
          <w:szCs w:val="22"/>
          <w:lang w:val="sk-SK"/>
        </w:rPr>
        <w:t>u</w:t>
      </w:r>
      <w:r w:rsidRPr="006460E3">
        <w:rPr>
          <w:sz w:val="22"/>
          <w:szCs w:val="22"/>
          <w:lang w:val="sk-SK"/>
        </w:rPr>
        <w:t xml:space="preserve"> (napr. koža, nechty, vlasy, pot)</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ťažkosti s prehĺtaním, neschopnosť močiť</w:t>
      </w:r>
    </w:p>
    <w:p w:rsidR="00985CAC" w:rsidRPr="006460E3" w:rsidRDefault="00985CAC">
      <w:pPr>
        <w:pStyle w:val="Text"/>
        <w:tabs>
          <w:tab w:val="left" w:pos="567"/>
        </w:tabs>
        <w:spacing w:before="0"/>
        <w:ind w:left="567" w:hanging="567"/>
        <w:jc w:val="left"/>
        <w:rPr>
          <w:sz w:val="22"/>
          <w:szCs w:val="22"/>
          <w:lang w:val="sk-SK"/>
        </w:rPr>
      </w:pPr>
    </w:p>
    <w:p w:rsidR="00A04EF9" w:rsidRPr="006460E3" w:rsidRDefault="00A04EF9" w:rsidP="00A04EF9">
      <w:pPr>
        <w:pStyle w:val="Text"/>
        <w:tabs>
          <w:tab w:val="left" w:pos="567"/>
        </w:tabs>
        <w:spacing w:before="0"/>
        <w:ind w:left="567" w:hanging="567"/>
        <w:jc w:val="left"/>
        <w:rPr>
          <w:sz w:val="22"/>
          <w:u w:val="single"/>
          <w:lang w:val="sk-SK"/>
        </w:rPr>
      </w:pPr>
      <w:r w:rsidRPr="006460E3">
        <w:rPr>
          <w:sz w:val="22"/>
          <w:u w:val="single"/>
          <w:lang w:val="sk-SK"/>
        </w:rPr>
        <w:t>Neznáme (častosť výskytu nemožno odhadnúť z dostupných údajov)</w:t>
      </w:r>
    </w:p>
    <w:p w:rsidR="00A04EF9" w:rsidRPr="006460E3" w:rsidRDefault="00A04EF9" w:rsidP="008C639F">
      <w:pPr>
        <w:tabs>
          <w:tab w:val="clear" w:pos="567"/>
        </w:tabs>
        <w:autoSpaceDE w:val="0"/>
        <w:autoSpaceDN w:val="0"/>
        <w:adjustRightInd w:val="0"/>
        <w:spacing w:line="240" w:lineRule="auto"/>
        <w:rPr>
          <w:szCs w:val="22"/>
        </w:rPr>
      </w:pPr>
      <w:r w:rsidRPr="006460E3">
        <w:rPr>
          <w:szCs w:val="22"/>
        </w:rPr>
        <w:t xml:space="preserve">Túžba po vysokých dávkach </w:t>
      </w:r>
      <w:r w:rsidR="00DC23B8" w:rsidRPr="006460E3">
        <w:rPr>
          <w:szCs w:val="22"/>
        </w:rPr>
        <w:t xml:space="preserve">lieku </w:t>
      </w:r>
      <w:proofErr w:type="spellStart"/>
      <w:r w:rsidRPr="006460E3">
        <w:rPr>
          <w:szCs w:val="22"/>
        </w:rPr>
        <w:t>Stalev</w:t>
      </w:r>
      <w:r w:rsidR="00DC23B8" w:rsidRPr="006460E3">
        <w:rPr>
          <w:szCs w:val="22"/>
        </w:rPr>
        <w:t>o</w:t>
      </w:r>
      <w:proofErr w:type="spellEnd"/>
      <w:r w:rsidRPr="006460E3">
        <w:rPr>
          <w:szCs w:val="22"/>
        </w:rPr>
        <w:t xml:space="preserve"> presahujúcich dávky, ktoré sú potrebné na kontrolu motorických</w:t>
      </w:r>
      <w:r w:rsidR="00166A6A" w:rsidRPr="006460E3">
        <w:rPr>
          <w:szCs w:val="22"/>
        </w:rPr>
        <w:t xml:space="preserve"> </w:t>
      </w:r>
      <w:r w:rsidRPr="006460E3">
        <w:rPr>
          <w:szCs w:val="22"/>
        </w:rPr>
        <w:t xml:space="preserve">príznakov, známa ako syndróm dopamínovej dysregulácie. U niektorých pacientov sa po užití vysokých dávok </w:t>
      </w:r>
      <w:r w:rsidR="00DC23B8" w:rsidRPr="006460E3">
        <w:rPr>
          <w:szCs w:val="22"/>
        </w:rPr>
        <w:t xml:space="preserve">lieku </w:t>
      </w:r>
      <w:proofErr w:type="spellStart"/>
      <w:r w:rsidRPr="006460E3">
        <w:rPr>
          <w:szCs w:val="22"/>
        </w:rPr>
        <w:t>Stalev</w:t>
      </w:r>
      <w:r w:rsidR="00DC23B8" w:rsidRPr="006460E3">
        <w:rPr>
          <w:szCs w:val="22"/>
        </w:rPr>
        <w:t>o</w:t>
      </w:r>
      <w:proofErr w:type="spellEnd"/>
      <w:r w:rsidRPr="006460E3">
        <w:rPr>
          <w:szCs w:val="22"/>
        </w:rPr>
        <w:t xml:space="preserve"> objavia závažné nezvyčajné mimovoľné pohyby (dyskinézy), zmeny nálad alebo iné vedľajšie účinky.</w:t>
      </w:r>
    </w:p>
    <w:p w:rsidR="00A04EF9" w:rsidRPr="006460E3" w:rsidRDefault="00A04EF9">
      <w:pPr>
        <w:numPr>
          <w:ilvl w:val="12"/>
          <w:numId w:val="0"/>
        </w:numPr>
        <w:spacing w:line="240" w:lineRule="auto"/>
        <w:ind w:left="567" w:right="-2" w:hanging="567"/>
        <w:outlineLvl w:val="0"/>
        <w:rPr>
          <w:szCs w:val="22"/>
          <w:u w:val="single"/>
        </w:rPr>
      </w:pPr>
    </w:p>
    <w:p w:rsidR="00985CAC" w:rsidRPr="006460E3" w:rsidRDefault="00985CAC">
      <w:pPr>
        <w:numPr>
          <w:ilvl w:val="12"/>
          <w:numId w:val="0"/>
        </w:numPr>
        <w:spacing w:line="240" w:lineRule="auto"/>
        <w:ind w:left="567" w:right="-2" w:hanging="567"/>
        <w:outlineLvl w:val="0"/>
        <w:rPr>
          <w:szCs w:val="22"/>
          <w:u w:val="single"/>
        </w:rPr>
      </w:pPr>
      <w:r w:rsidRPr="006460E3">
        <w:rPr>
          <w:szCs w:val="22"/>
          <w:u w:val="single"/>
        </w:rPr>
        <w:t>Hlásené boli tiež nasledujúce vedľajšie účinky:</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hepatitída (zápal pečene)</w:t>
      </w:r>
    </w:p>
    <w:p w:rsidR="00985CAC" w:rsidRPr="006460E3" w:rsidRDefault="00985CAC" w:rsidP="005F51B2">
      <w:pPr>
        <w:pStyle w:val="Text"/>
        <w:numPr>
          <w:ilvl w:val="0"/>
          <w:numId w:val="8"/>
        </w:numPr>
        <w:tabs>
          <w:tab w:val="left" w:pos="567"/>
        </w:tabs>
        <w:spacing w:before="0"/>
        <w:rPr>
          <w:sz w:val="22"/>
          <w:szCs w:val="22"/>
          <w:lang w:val="sk-SK"/>
        </w:rPr>
      </w:pPr>
      <w:r w:rsidRPr="006460E3">
        <w:rPr>
          <w:sz w:val="22"/>
          <w:szCs w:val="22"/>
          <w:lang w:val="sk-SK"/>
        </w:rPr>
        <w:t>svrbenie</w:t>
      </w:r>
    </w:p>
    <w:p w:rsidR="00985CAC" w:rsidRPr="006460E3" w:rsidRDefault="00985CAC">
      <w:pPr>
        <w:numPr>
          <w:ilvl w:val="12"/>
          <w:numId w:val="0"/>
        </w:numPr>
        <w:spacing w:line="240" w:lineRule="auto"/>
        <w:ind w:left="567" w:right="-2" w:hanging="567"/>
        <w:outlineLvl w:val="0"/>
        <w:rPr>
          <w:szCs w:val="22"/>
        </w:rPr>
      </w:pPr>
    </w:p>
    <w:p w:rsidR="00A70594" w:rsidRPr="006460E3" w:rsidRDefault="00A70594" w:rsidP="00A70594">
      <w:pPr>
        <w:widowControl w:val="0"/>
        <w:ind w:right="96"/>
        <w:rPr>
          <w:u w:val="single"/>
        </w:rPr>
      </w:pPr>
      <w:r w:rsidRPr="006460E3">
        <w:rPr>
          <w:u w:val="single"/>
        </w:rPr>
        <w:t>Možno pocítite nasledovné vedľajšie účinky:</w:t>
      </w:r>
    </w:p>
    <w:p w:rsidR="00A70594" w:rsidRPr="006460E3" w:rsidRDefault="00A70594" w:rsidP="005F51B2">
      <w:pPr>
        <w:widowControl w:val="0"/>
        <w:numPr>
          <w:ilvl w:val="0"/>
          <w:numId w:val="27"/>
        </w:numPr>
        <w:tabs>
          <w:tab w:val="clear" w:pos="567"/>
        </w:tabs>
        <w:spacing w:line="240" w:lineRule="auto"/>
        <w:ind w:left="567" w:right="96" w:hanging="567"/>
      </w:pPr>
      <w:r w:rsidRPr="006460E3">
        <w:t>Neschopnosť odolať nutkaniu robiť veci, ktoré môžu vám alebo iným ublížiť, zahŕňajúce:</w:t>
      </w:r>
    </w:p>
    <w:p w:rsidR="006833E7" w:rsidRPr="006460E3" w:rsidRDefault="00A70594" w:rsidP="005F51B2">
      <w:pPr>
        <w:widowControl w:val="0"/>
        <w:numPr>
          <w:ilvl w:val="0"/>
          <w:numId w:val="27"/>
        </w:numPr>
        <w:tabs>
          <w:tab w:val="clear" w:pos="567"/>
        </w:tabs>
        <w:spacing w:line="240" w:lineRule="auto"/>
        <w:ind w:left="1418" w:right="96" w:hanging="567"/>
      </w:pPr>
      <w:r w:rsidRPr="006460E3">
        <w:t>silnú túžbu hrať hazardné hry napriek závažným následkom pre vás a vašu rodinu;</w:t>
      </w:r>
    </w:p>
    <w:p w:rsidR="006833E7" w:rsidRPr="006460E3" w:rsidRDefault="00A70594" w:rsidP="005F51B2">
      <w:pPr>
        <w:widowControl w:val="0"/>
        <w:numPr>
          <w:ilvl w:val="0"/>
          <w:numId w:val="27"/>
        </w:numPr>
        <w:tabs>
          <w:tab w:val="clear" w:pos="567"/>
        </w:tabs>
        <w:spacing w:line="240" w:lineRule="auto"/>
        <w:ind w:left="1134" w:right="96" w:hanging="283"/>
      </w:pPr>
      <w:r w:rsidRPr="006460E3">
        <w:t>zmenený alebo zvýšený záujem o sex a s tým spojené zmeny v správaní týkajúce sa vás</w:t>
      </w:r>
      <w:r w:rsidR="006833E7" w:rsidRPr="006460E3">
        <w:t xml:space="preserve"> </w:t>
      </w:r>
      <w:r w:rsidRPr="006460E3">
        <w:t>alebo ostatných, napr. zvýšená chuť na sex;</w:t>
      </w:r>
    </w:p>
    <w:p w:rsidR="006833E7" w:rsidRPr="006460E3" w:rsidRDefault="00A70594" w:rsidP="005F51B2">
      <w:pPr>
        <w:widowControl w:val="0"/>
        <w:numPr>
          <w:ilvl w:val="0"/>
          <w:numId w:val="27"/>
        </w:numPr>
        <w:tabs>
          <w:tab w:val="clear" w:pos="567"/>
        </w:tabs>
        <w:spacing w:line="240" w:lineRule="auto"/>
        <w:ind w:left="1134" w:right="96" w:hanging="283"/>
      </w:pPr>
      <w:r w:rsidRPr="006460E3">
        <w:t>nekontrolovateľné nadmerné nakupovanie a míňanie peňazí;</w:t>
      </w:r>
    </w:p>
    <w:p w:rsidR="00A70594" w:rsidRPr="006460E3" w:rsidRDefault="00A70594" w:rsidP="005F51B2">
      <w:pPr>
        <w:widowControl w:val="0"/>
        <w:numPr>
          <w:ilvl w:val="0"/>
          <w:numId w:val="27"/>
        </w:numPr>
        <w:tabs>
          <w:tab w:val="clear" w:pos="567"/>
        </w:tabs>
        <w:spacing w:line="240" w:lineRule="auto"/>
        <w:ind w:left="1134" w:right="96" w:hanging="283"/>
      </w:pPr>
      <w:r w:rsidRPr="006460E3">
        <w:t>záchvatové prejedanie sa (nadmerné množstvá jedla za krátky čas) alebo nutkavé prejedanie sa (viac jedla ako je normálne a potrebné na zasýtenie hladu).</w:t>
      </w:r>
    </w:p>
    <w:p w:rsidR="00A70594" w:rsidRPr="006460E3" w:rsidRDefault="00A70594" w:rsidP="00A70594">
      <w:pPr>
        <w:widowControl w:val="0"/>
        <w:ind w:right="96"/>
      </w:pPr>
    </w:p>
    <w:p w:rsidR="00A70594" w:rsidRPr="006460E3" w:rsidRDefault="00A70594" w:rsidP="00E91649">
      <w:pPr>
        <w:widowControl w:val="0"/>
        <w:tabs>
          <w:tab w:val="clear" w:pos="567"/>
        </w:tabs>
      </w:pPr>
      <w:r w:rsidRPr="006460E3">
        <w:t>Ak budete u seba pozorovať takéto správanie, povedzte to svojmu lekárovi; preberie s vami možnosti zvládnutia a zmier</w:t>
      </w:r>
      <w:r w:rsidR="002D26CF" w:rsidRPr="006460E3">
        <w:t>n</w:t>
      </w:r>
      <w:r w:rsidRPr="006460E3">
        <w:t>enia týchto príznakov.</w:t>
      </w:r>
    </w:p>
    <w:p w:rsidR="00C944BD" w:rsidRPr="006460E3" w:rsidRDefault="00C944BD" w:rsidP="00C944BD">
      <w:pPr>
        <w:numPr>
          <w:ilvl w:val="12"/>
          <w:numId w:val="0"/>
        </w:numPr>
        <w:tabs>
          <w:tab w:val="left" w:pos="426"/>
        </w:tabs>
        <w:spacing w:line="240" w:lineRule="auto"/>
        <w:ind w:left="567" w:right="-2" w:hanging="567"/>
        <w:outlineLvl w:val="0"/>
        <w:rPr>
          <w:szCs w:val="22"/>
        </w:rPr>
      </w:pPr>
    </w:p>
    <w:p w:rsidR="00601144" w:rsidRPr="006460E3" w:rsidRDefault="00601144" w:rsidP="00601144">
      <w:pPr>
        <w:numPr>
          <w:ilvl w:val="12"/>
          <w:numId w:val="0"/>
        </w:numPr>
        <w:tabs>
          <w:tab w:val="clear" w:pos="567"/>
          <w:tab w:val="left" w:pos="720"/>
        </w:tabs>
        <w:spacing w:line="240" w:lineRule="auto"/>
        <w:rPr>
          <w:b/>
          <w:szCs w:val="22"/>
        </w:rPr>
      </w:pPr>
      <w:r w:rsidRPr="006460E3">
        <w:rPr>
          <w:b/>
          <w:noProof/>
          <w:szCs w:val="22"/>
        </w:rPr>
        <w:t>Hlásenie vedľajších účinkov</w:t>
      </w:r>
    </w:p>
    <w:p w:rsidR="00601144" w:rsidRPr="006460E3" w:rsidRDefault="00601144" w:rsidP="00601144">
      <w:pPr>
        <w:numPr>
          <w:ilvl w:val="12"/>
          <w:numId w:val="0"/>
        </w:numPr>
        <w:tabs>
          <w:tab w:val="clear" w:pos="567"/>
          <w:tab w:val="left" w:pos="720"/>
        </w:tabs>
        <w:spacing w:line="240" w:lineRule="auto"/>
        <w:ind w:right="-2"/>
        <w:rPr>
          <w:noProof/>
          <w:szCs w:val="22"/>
        </w:rPr>
      </w:pPr>
      <w:r w:rsidRPr="006460E3">
        <w:rPr>
          <w:noProof/>
          <w:szCs w:val="22"/>
        </w:rPr>
        <w:t xml:space="preserve">Ak sa u vás vyskytne akýkoľvek vedľajší účinok, obráťte sa na svojho lekára </w:t>
      </w:r>
      <w:r w:rsidR="00511308" w:rsidRPr="006460E3">
        <w:rPr>
          <w:noProof/>
          <w:szCs w:val="22"/>
        </w:rPr>
        <w:t xml:space="preserve">alebo </w:t>
      </w:r>
      <w:r w:rsidRPr="006460E3">
        <w:rPr>
          <w:noProof/>
          <w:szCs w:val="22"/>
        </w:rPr>
        <w:t>lekárnika.</w:t>
      </w:r>
      <w:r w:rsidRPr="006460E3">
        <w:t xml:space="preserve"> </w:t>
      </w:r>
      <w:r w:rsidRPr="006460E3">
        <w:rPr>
          <w:noProof/>
          <w:szCs w:val="22"/>
        </w:rPr>
        <w:t>To sa týka aj akýchkoľvek vedľajších účinkov, ktoré nie sú uvedené v tejto písomnej informácii.</w:t>
      </w:r>
      <w:r w:rsidRPr="006460E3">
        <w:rPr>
          <w:szCs w:val="22"/>
        </w:rPr>
        <w:t xml:space="preserve"> </w:t>
      </w:r>
      <w:r w:rsidRPr="006460E3">
        <w:rPr>
          <w:noProof/>
          <w:szCs w:val="22"/>
        </w:rPr>
        <w:t xml:space="preserve">Vedľajšie účinky môžete hlásiť aj priamo </w:t>
      </w:r>
      <w:r w:rsidR="006833E7" w:rsidRPr="006460E3">
        <w:rPr>
          <w:noProof/>
          <w:szCs w:val="22"/>
        </w:rPr>
        <w:t xml:space="preserve">na </w:t>
      </w:r>
      <w:r w:rsidRPr="006460E3">
        <w:rPr>
          <w:noProof/>
          <w:szCs w:val="22"/>
          <w:highlight w:val="lightGray"/>
        </w:rPr>
        <w:t xml:space="preserve">národné </w:t>
      </w:r>
      <w:r w:rsidR="006833E7" w:rsidRPr="006460E3">
        <w:rPr>
          <w:noProof/>
          <w:szCs w:val="22"/>
          <w:highlight w:val="lightGray"/>
        </w:rPr>
        <w:t xml:space="preserve">centurm </w:t>
      </w:r>
      <w:r w:rsidRPr="006460E3">
        <w:rPr>
          <w:noProof/>
          <w:szCs w:val="22"/>
          <w:highlight w:val="lightGray"/>
        </w:rPr>
        <w:t>hlásenia uvedené v </w:t>
      </w:r>
      <w:hyperlink r:id="rId25" w:history="1">
        <w:r w:rsidRPr="006460E3">
          <w:rPr>
            <w:rStyle w:val="Hyperlink"/>
            <w:noProof/>
            <w:szCs w:val="22"/>
            <w:highlight w:val="lightGray"/>
          </w:rPr>
          <w:t>P</w:t>
        </w:r>
        <w:proofErr w:type="spellStart"/>
        <w:r w:rsidRPr="006460E3">
          <w:rPr>
            <w:rStyle w:val="Hyperlink"/>
            <w:highlight w:val="lightGray"/>
          </w:rPr>
          <w:t>rílohe</w:t>
        </w:r>
        <w:proofErr w:type="spellEnd"/>
        <w:r w:rsidRPr="006460E3">
          <w:rPr>
            <w:rStyle w:val="Hyperlink"/>
            <w:highlight w:val="lightGray"/>
          </w:rPr>
          <w:t xml:space="preserve"> V</w:t>
        </w:r>
      </w:hyperlink>
      <w:r w:rsidRPr="006460E3">
        <w:rPr>
          <w:noProof/>
          <w:szCs w:val="22"/>
        </w:rPr>
        <w:t>.</w:t>
      </w:r>
      <w:r w:rsidRPr="006460E3">
        <w:rPr>
          <w:szCs w:val="22"/>
        </w:rPr>
        <w:t xml:space="preserve"> </w:t>
      </w:r>
      <w:r w:rsidRPr="006460E3">
        <w:rPr>
          <w:noProof/>
          <w:szCs w:val="22"/>
        </w:rPr>
        <w:t>Hlásením vedľajších účinkov môžete prispieť k získaniu ďalších informácií o bezpečnosti tohto lieku.</w:t>
      </w:r>
    </w:p>
    <w:p w:rsidR="00985CAC" w:rsidRPr="006460E3" w:rsidRDefault="00985CAC">
      <w:pPr>
        <w:numPr>
          <w:ilvl w:val="12"/>
          <w:numId w:val="0"/>
        </w:numPr>
        <w:spacing w:line="240" w:lineRule="auto"/>
        <w:ind w:right="-2"/>
        <w:rPr>
          <w:szCs w:val="22"/>
        </w:rPr>
      </w:pPr>
    </w:p>
    <w:p w:rsidR="00985CAC" w:rsidRPr="006460E3" w:rsidRDefault="00985CAC" w:rsidP="009C64DF"/>
    <w:p w:rsidR="00985CAC" w:rsidRPr="006460E3" w:rsidRDefault="00985CAC" w:rsidP="009C64DF">
      <w:pPr>
        <w:rPr>
          <w:b/>
          <w:caps/>
        </w:rPr>
      </w:pPr>
      <w:r w:rsidRPr="006460E3">
        <w:rPr>
          <w:b/>
          <w:caps/>
        </w:rPr>
        <w:t>5.</w:t>
      </w:r>
      <w:r w:rsidRPr="006460E3">
        <w:rPr>
          <w:b/>
          <w:caps/>
        </w:rPr>
        <w:tab/>
      </w:r>
      <w:r w:rsidR="00427DBA" w:rsidRPr="006460E3">
        <w:rPr>
          <w:b/>
        </w:rPr>
        <w:t xml:space="preserve">Ako uchovávať </w:t>
      </w:r>
      <w:proofErr w:type="spellStart"/>
      <w:r w:rsidR="00427DBA" w:rsidRPr="006460E3">
        <w:rPr>
          <w:b/>
        </w:rPr>
        <w:t>Stalevo</w:t>
      </w:r>
      <w:proofErr w:type="spellEnd"/>
    </w:p>
    <w:p w:rsidR="00985CAC" w:rsidRPr="006460E3" w:rsidRDefault="00985CAC">
      <w:pPr>
        <w:spacing w:line="240" w:lineRule="auto"/>
        <w:rPr>
          <w:szCs w:val="22"/>
        </w:rPr>
      </w:pPr>
    </w:p>
    <w:p w:rsidR="00427DBA" w:rsidRPr="006460E3" w:rsidRDefault="00427DBA" w:rsidP="00427DBA">
      <w:pPr>
        <w:numPr>
          <w:ilvl w:val="12"/>
          <w:numId w:val="0"/>
        </w:numPr>
        <w:ind w:right="-2"/>
        <w:rPr>
          <w:noProof/>
        </w:rPr>
      </w:pPr>
      <w:r w:rsidRPr="006460E3">
        <w:rPr>
          <w:noProof/>
        </w:rPr>
        <w:t>Tento liek uchovávajte mimo dohľadu a dosahu detí.</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noProof/>
          <w:szCs w:val="22"/>
        </w:rPr>
      </w:pPr>
      <w:r w:rsidRPr="006460E3">
        <w:rPr>
          <w:noProof/>
          <w:szCs w:val="22"/>
        </w:rPr>
        <w:t xml:space="preserve">Nepoužívajte </w:t>
      </w:r>
      <w:r w:rsidR="00427DBA" w:rsidRPr="006460E3">
        <w:rPr>
          <w:noProof/>
          <w:szCs w:val="22"/>
        </w:rPr>
        <w:t xml:space="preserve">tento liek </w:t>
      </w:r>
      <w:r w:rsidRPr="006460E3">
        <w:rPr>
          <w:noProof/>
          <w:szCs w:val="22"/>
        </w:rPr>
        <w:t>po dátume exspirácie, ktorý je uvedený na fľaši a škatuli po EXP. Dátum exspirácie sa vzťahuje na posledný deň v</w:t>
      </w:r>
      <w:r w:rsidR="00427DBA" w:rsidRPr="006460E3">
        <w:rPr>
          <w:noProof/>
          <w:szCs w:val="22"/>
        </w:rPr>
        <w:t xml:space="preserve"> danom</w:t>
      </w:r>
      <w:r w:rsidRPr="006460E3">
        <w:rPr>
          <w:noProof/>
          <w:szCs w:val="22"/>
        </w:rPr>
        <w:t xml:space="preserve"> mesiaci.</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Tento liek si nevyžaduje žiadne zvláštne podmienky na uchovávanie.</w:t>
      </w:r>
    </w:p>
    <w:p w:rsidR="00427DBA" w:rsidRPr="006460E3" w:rsidRDefault="00427DBA">
      <w:pPr>
        <w:numPr>
          <w:ilvl w:val="12"/>
          <w:numId w:val="0"/>
        </w:numPr>
        <w:spacing w:line="240" w:lineRule="auto"/>
        <w:ind w:right="-2"/>
        <w:rPr>
          <w:szCs w:val="22"/>
        </w:rPr>
      </w:pPr>
    </w:p>
    <w:p w:rsidR="00427DBA" w:rsidRPr="006460E3" w:rsidRDefault="00427DBA" w:rsidP="00427DBA">
      <w:pPr>
        <w:numPr>
          <w:ilvl w:val="12"/>
          <w:numId w:val="0"/>
        </w:numPr>
        <w:ind w:right="-2"/>
        <w:rPr>
          <w:noProof/>
        </w:rPr>
      </w:pPr>
      <w:r w:rsidRPr="006460E3">
        <w:rPr>
          <w:noProof/>
        </w:rPr>
        <w:t>Nelikvidujte lieky odpadovou vodou alebo domovým odpadom. Nepoužitý liek vráťte do lekárne. Tieto opatrenia pomôžu chrániť životné prostredie.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left="567" w:right="-2" w:hanging="567"/>
        <w:rPr>
          <w:b/>
          <w:szCs w:val="22"/>
        </w:rPr>
      </w:pPr>
    </w:p>
    <w:p w:rsidR="00985CAC" w:rsidRPr="006460E3" w:rsidRDefault="00985CAC">
      <w:pPr>
        <w:numPr>
          <w:ilvl w:val="12"/>
          <w:numId w:val="0"/>
        </w:numPr>
        <w:spacing w:line="240" w:lineRule="auto"/>
        <w:ind w:left="567" w:right="-2" w:hanging="567"/>
        <w:rPr>
          <w:szCs w:val="22"/>
        </w:rPr>
      </w:pPr>
      <w:r w:rsidRPr="006460E3">
        <w:rPr>
          <w:b/>
          <w:szCs w:val="22"/>
        </w:rPr>
        <w:t>6.</w:t>
      </w:r>
      <w:r w:rsidRPr="006460E3">
        <w:rPr>
          <w:b/>
          <w:szCs w:val="22"/>
        </w:rPr>
        <w:tab/>
      </w:r>
      <w:r w:rsidR="00773F95" w:rsidRPr="006460E3">
        <w:rPr>
          <w:b/>
          <w:noProof/>
        </w:rPr>
        <w:t>Obsah balenia a ďalšie informácie</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b/>
          <w:szCs w:val="22"/>
        </w:rPr>
      </w:pPr>
      <w:r w:rsidRPr="006460E3">
        <w:rPr>
          <w:b/>
          <w:szCs w:val="22"/>
        </w:rPr>
        <w:t xml:space="preserve">Čo </w:t>
      </w:r>
      <w:proofErr w:type="spellStart"/>
      <w:r w:rsidRPr="006460E3">
        <w:rPr>
          <w:b/>
          <w:szCs w:val="22"/>
        </w:rPr>
        <w:t>Stalevo</w:t>
      </w:r>
      <w:proofErr w:type="spellEnd"/>
      <w:r w:rsidRPr="006460E3">
        <w:rPr>
          <w:b/>
          <w:szCs w:val="22"/>
        </w:rPr>
        <w:t xml:space="preserve"> obsahuje</w:t>
      </w:r>
    </w:p>
    <w:p w:rsidR="00985CAC" w:rsidRPr="006460E3" w:rsidRDefault="00985CAC">
      <w:pPr>
        <w:spacing w:line="240" w:lineRule="auto"/>
        <w:rPr>
          <w:szCs w:val="22"/>
        </w:rPr>
      </w:pPr>
    </w:p>
    <w:p w:rsidR="00985CAC" w:rsidRPr="006460E3" w:rsidRDefault="00985CAC">
      <w:pPr>
        <w:spacing w:line="240" w:lineRule="auto"/>
        <w:ind w:left="540" w:right="-2" w:hanging="540"/>
        <w:rPr>
          <w:szCs w:val="22"/>
        </w:rPr>
      </w:pPr>
      <w:r w:rsidRPr="006460E3">
        <w:rPr>
          <w:szCs w:val="22"/>
        </w:rPr>
        <w:t>-</w:t>
      </w:r>
      <w:r w:rsidRPr="006460E3">
        <w:rPr>
          <w:szCs w:val="22"/>
        </w:rPr>
        <w:tab/>
        <w:t xml:space="preserve">Liečivá v </w:t>
      </w:r>
      <w:r w:rsidR="00DC23B8" w:rsidRPr="006460E3">
        <w:rPr>
          <w:szCs w:val="22"/>
        </w:rPr>
        <w:t xml:space="preserve">lieku </w:t>
      </w:r>
      <w:proofErr w:type="spellStart"/>
      <w:r w:rsidRPr="006460E3">
        <w:rPr>
          <w:szCs w:val="22"/>
        </w:rPr>
        <w:t>Stalev</w:t>
      </w:r>
      <w:r w:rsidR="00DC23B8" w:rsidRPr="006460E3">
        <w:rPr>
          <w:szCs w:val="22"/>
        </w:rPr>
        <w:t>o</w:t>
      </w:r>
      <w:proofErr w:type="spellEnd"/>
      <w:r w:rsidRPr="006460E3">
        <w:rPr>
          <w:szCs w:val="22"/>
        </w:rPr>
        <w:t xml:space="preserve"> sú levodopa, karbidopa a entakapon.</w:t>
      </w:r>
    </w:p>
    <w:p w:rsidR="00985CAC" w:rsidRPr="006460E3" w:rsidRDefault="00985CAC">
      <w:pPr>
        <w:pStyle w:val="Text"/>
        <w:tabs>
          <w:tab w:val="left" w:pos="567"/>
        </w:tabs>
        <w:spacing w:before="0"/>
        <w:jc w:val="left"/>
        <w:rPr>
          <w:sz w:val="22"/>
          <w:szCs w:val="22"/>
          <w:lang w:val="sk-SK"/>
        </w:rPr>
      </w:pPr>
      <w:r w:rsidRPr="006460E3">
        <w:rPr>
          <w:sz w:val="22"/>
          <w:szCs w:val="22"/>
          <w:lang w:val="sk-SK"/>
        </w:rPr>
        <w:t>-</w:t>
      </w:r>
      <w:r w:rsidRPr="006460E3">
        <w:rPr>
          <w:sz w:val="22"/>
          <w:szCs w:val="22"/>
          <w:lang w:val="sk-SK"/>
        </w:rPr>
        <w:tab/>
        <w:t xml:space="preserve">Každá 200 mg/50 mg/200 mg tableta obsahuje 200 mg levodopy, 50 mg karbidopy a 200 mg </w:t>
      </w:r>
      <w:r w:rsidRPr="006460E3">
        <w:rPr>
          <w:sz w:val="22"/>
          <w:szCs w:val="22"/>
          <w:lang w:val="sk-SK"/>
        </w:rPr>
        <w:tab/>
        <w:t>entakaponu.</w:t>
      </w:r>
    </w:p>
    <w:p w:rsidR="00985CAC" w:rsidRPr="006460E3" w:rsidRDefault="00985CAC">
      <w:pPr>
        <w:spacing w:line="240" w:lineRule="auto"/>
        <w:ind w:left="567" w:hanging="567"/>
        <w:rPr>
          <w:szCs w:val="22"/>
        </w:rPr>
      </w:pPr>
      <w:r w:rsidRPr="006460E3">
        <w:rPr>
          <w:szCs w:val="22"/>
        </w:rPr>
        <w:t>-</w:t>
      </w:r>
      <w:r w:rsidRPr="006460E3">
        <w:rPr>
          <w:szCs w:val="22"/>
        </w:rPr>
        <w:tab/>
        <w:t>Ďalšie zložky v jadre tablety sú sodná soľ kroskarmelózy, magnéziumstearát, kukuričný škrob, manitol (E 421) a povidón K30 (E 1201).</w:t>
      </w:r>
    </w:p>
    <w:p w:rsidR="00985CAC" w:rsidRPr="006460E3" w:rsidRDefault="00985CAC">
      <w:pPr>
        <w:spacing w:line="240" w:lineRule="auto"/>
        <w:ind w:left="567" w:hanging="567"/>
        <w:rPr>
          <w:szCs w:val="22"/>
        </w:rPr>
      </w:pPr>
      <w:r w:rsidRPr="006460E3">
        <w:rPr>
          <w:szCs w:val="22"/>
        </w:rPr>
        <w:t>-</w:t>
      </w:r>
      <w:r w:rsidRPr="006460E3">
        <w:rPr>
          <w:szCs w:val="22"/>
        </w:rPr>
        <w:tab/>
        <w:t>Ďalšie zložky vo filmovej vrstve tablety sú glycerol (85 percent) (E 422), hypromelóza, magnézium stearát, polysorbát 80, červený oxid železitý (E 172), sacharóza a oxid titaničitý (E 171).</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ind w:right="-2"/>
        <w:rPr>
          <w:b/>
          <w:szCs w:val="22"/>
        </w:rPr>
      </w:pPr>
      <w:r w:rsidRPr="006460E3">
        <w:rPr>
          <w:b/>
          <w:szCs w:val="22"/>
        </w:rPr>
        <w:t xml:space="preserve">Ako vyzerá </w:t>
      </w:r>
      <w:proofErr w:type="spellStart"/>
      <w:r w:rsidRPr="006460E3">
        <w:rPr>
          <w:b/>
          <w:szCs w:val="22"/>
        </w:rPr>
        <w:t>Stalevo</w:t>
      </w:r>
      <w:proofErr w:type="spellEnd"/>
      <w:r w:rsidRPr="006460E3">
        <w:rPr>
          <w:b/>
          <w:szCs w:val="22"/>
        </w:rPr>
        <w:t xml:space="preserve"> a obsah balenia</w:t>
      </w:r>
    </w:p>
    <w:p w:rsidR="00985CAC" w:rsidRPr="006460E3" w:rsidRDefault="00985CAC">
      <w:pPr>
        <w:numPr>
          <w:ilvl w:val="12"/>
          <w:numId w:val="0"/>
        </w:numPr>
        <w:spacing w:line="240" w:lineRule="auto"/>
        <w:ind w:right="-2"/>
        <w:rPr>
          <w:szCs w:val="22"/>
        </w:rPr>
      </w:pPr>
    </w:p>
    <w:p w:rsidR="00985CAC" w:rsidRPr="006460E3" w:rsidRDefault="00985CAC">
      <w:pPr>
        <w:pStyle w:val="BodyText3"/>
        <w:spacing w:line="240" w:lineRule="auto"/>
        <w:rPr>
          <w:b w:val="0"/>
          <w:i w:val="0"/>
          <w:szCs w:val="22"/>
          <w:lang w:val="sk-SK"/>
        </w:rPr>
      </w:pPr>
      <w:proofErr w:type="spellStart"/>
      <w:r w:rsidRPr="006460E3">
        <w:rPr>
          <w:b w:val="0"/>
          <w:i w:val="0"/>
          <w:szCs w:val="22"/>
          <w:lang w:val="sk-SK"/>
        </w:rPr>
        <w:t>Stalevo</w:t>
      </w:r>
      <w:proofErr w:type="spellEnd"/>
      <w:r w:rsidRPr="006460E3">
        <w:rPr>
          <w:b w:val="0"/>
          <w:i w:val="0"/>
          <w:szCs w:val="22"/>
          <w:lang w:val="sk-SK"/>
        </w:rPr>
        <w:t xml:space="preserve"> 200 mg/50 mg/200 mg: tmavé</w:t>
      </w:r>
      <w:r w:rsidRPr="006460E3">
        <w:rPr>
          <w:szCs w:val="22"/>
          <w:lang w:val="sk-SK"/>
        </w:rPr>
        <w:t xml:space="preserve"> </w:t>
      </w:r>
      <w:r w:rsidRPr="006460E3">
        <w:rPr>
          <w:b w:val="0"/>
          <w:i w:val="0"/>
          <w:szCs w:val="22"/>
          <w:lang w:val="sk-SK"/>
        </w:rPr>
        <w:t>hnedasté červené, oválne, filmom obalené tablety bez ryhy s označením ‘LCE 200’ na jednej strane.</w:t>
      </w:r>
    </w:p>
    <w:p w:rsidR="00985CAC" w:rsidRPr="006460E3" w:rsidRDefault="00985CAC" w:rsidP="00FD0809"/>
    <w:p w:rsidR="00601144" w:rsidRPr="006460E3" w:rsidRDefault="00985CAC" w:rsidP="00601144">
      <w:pPr>
        <w:spacing w:line="240" w:lineRule="auto"/>
      </w:pPr>
      <w:proofErr w:type="spellStart"/>
      <w:r w:rsidRPr="006460E3">
        <w:rPr>
          <w:szCs w:val="22"/>
        </w:rPr>
        <w:t>Stalevo</w:t>
      </w:r>
      <w:proofErr w:type="spellEnd"/>
      <w:r w:rsidRPr="006460E3">
        <w:rPr>
          <w:szCs w:val="22"/>
        </w:rPr>
        <w:t xml:space="preserve"> 200 mg/50 mg/200 mg tablety sa vyrába v piatich rôznych veľkostiach balenia (10, 30, 100, 130 alebo 175 tabliet).</w:t>
      </w:r>
      <w:r w:rsidR="00601144" w:rsidRPr="006460E3">
        <w:rPr>
          <w:szCs w:val="22"/>
        </w:rPr>
        <w:t xml:space="preserve"> </w:t>
      </w:r>
      <w:r w:rsidR="00601144" w:rsidRPr="006460E3">
        <w:rPr>
          <w:szCs w:val="24"/>
        </w:rPr>
        <w:t>Na trh nemusia byť uvedené</w:t>
      </w:r>
      <w:r w:rsidR="00601144" w:rsidRPr="006460E3">
        <w:rPr>
          <w:noProof/>
          <w:szCs w:val="22"/>
        </w:rPr>
        <w:t xml:space="preserve"> všetky veľkosti balenia.</w:t>
      </w:r>
    </w:p>
    <w:p w:rsidR="00985CAC" w:rsidRPr="006460E3" w:rsidRDefault="00985CAC">
      <w:pPr>
        <w:rPr>
          <w:szCs w:val="22"/>
        </w:rPr>
      </w:pPr>
    </w:p>
    <w:p w:rsidR="00985CAC" w:rsidRPr="006460E3" w:rsidRDefault="00985CAC">
      <w:pPr>
        <w:pStyle w:val="EndnoteText"/>
        <w:rPr>
          <w:b/>
          <w:szCs w:val="22"/>
        </w:rPr>
      </w:pPr>
      <w:r w:rsidRPr="006460E3">
        <w:rPr>
          <w:b/>
          <w:szCs w:val="22"/>
        </w:rPr>
        <w:t xml:space="preserve">Držiteľ rozhodnutia o registrácii </w:t>
      </w:r>
      <w:r w:rsidR="00943CE4" w:rsidRPr="006460E3">
        <w:rPr>
          <w:b/>
          <w:szCs w:val="22"/>
        </w:rPr>
        <w:t xml:space="preserve"> </w:t>
      </w:r>
    </w:p>
    <w:p w:rsidR="00985CAC" w:rsidRPr="006460E3" w:rsidRDefault="00985CAC">
      <w:pPr>
        <w:pStyle w:val="EndnoteText"/>
        <w:rPr>
          <w:szCs w:val="22"/>
        </w:rPr>
      </w:pPr>
    </w:p>
    <w:p w:rsidR="00985CAC" w:rsidRPr="006460E3" w:rsidRDefault="00985CAC">
      <w:pPr>
        <w:pStyle w:val="EndnoteText"/>
        <w:rPr>
          <w:szCs w:val="22"/>
        </w:rPr>
      </w:pPr>
      <w:r w:rsidRPr="006460E3">
        <w:rPr>
          <w:szCs w:val="22"/>
        </w:rPr>
        <w:t>Orion Corporation</w:t>
      </w:r>
    </w:p>
    <w:p w:rsidR="00985CAC" w:rsidRPr="006460E3" w:rsidRDefault="00985CAC">
      <w:pPr>
        <w:pStyle w:val="EndnoteText"/>
        <w:rPr>
          <w:szCs w:val="22"/>
        </w:rPr>
      </w:pPr>
      <w:r w:rsidRPr="006460E3">
        <w:rPr>
          <w:szCs w:val="22"/>
        </w:rPr>
        <w:t>Orionintie 1</w:t>
      </w:r>
    </w:p>
    <w:p w:rsidR="00985CAC" w:rsidRPr="006460E3" w:rsidRDefault="00985CAC">
      <w:pPr>
        <w:spacing w:line="240" w:lineRule="auto"/>
        <w:rPr>
          <w:szCs w:val="22"/>
        </w:rPr>
      </w:pPr>
      <w:r w:rsidRPr="006460E3">
        <w:rPr>
          <w:szCs w:val="22"/>
        </w:rPr>
        <w:t>FI-02200 Espoo</w:t>
      </w:r>
    </w:p>
    <w:p w:rsidR="00943CE4" w:rsidRPr="006460E3" w:rsidRDefault="00943CE4" w:rsidP="00943CE4">
      <w:pPr>
        <w:pStyle w:val="EndnoteText"/>
        <w:rPr>
          <w:szCs w:val="22"/>
        </w:rPr>
      </w:pPr>
      <w:r w:rsidRPr="006460E3">
        <w:rPr>
          <w:szCs w:val="22"/>
        </w:rPr>
        <w:t>Fínsko</w:t>
      </w:r>
    </w:p>
    <w:p w:rsidR="00985CAC" w:rsidRPr="006460E3" w:rsidRDefault="00985CAC">
      <w:pPr>
        <w:spacing w:line="240" w:lineRule="auto"/>
        <w:rPr>
          <w:szCs w:val="22"/>
        </w:rPr>
      </w:pPr>
    </w:p>
    <w:p w:rsidR="00943CE4" w:rsidRPr="006460E3" w:rsidRDefault="00943CE4" w:rsidP="00943CE4">
      <w:pPr>
        <w:ind w:right="-45"/>
        <w:rPr>
          <w:b/>
          <w:szCs w:val="22"/>
        </w:rPr>
      </w:pPr>
      <w:r w:rsidRPr="006460E3">
        <w:rPr>
          <w:b/>
          <w:szCs w:val="22"/>
        </w:rPr>
        <w:t>Výrobca</w:t>
      </w:r>
    </w:p>
    <w:p w:rsidR="00943CE4" w:rsidRPr="006460E3" w:rsidRDefault="00943CE4" w:rsidP="00943CE4">
      <w:pPr>
        <w:ind w:right="-45"/>
        <w:rPr>
          <w:szCs w:val="22"/>
        </w:rPr>
      </w:pPr>
      <w:r w:rsidRPr="006460E3">
        <w:rPr>
          <w:szCs w:val="22"/>
        </w:rPr>
        <w:t>Orion Corporation Orion Pharma</w:t>
      </w:r>
    </w:p>
    <w:p w:rsidR="00943CE4" w:rsidRPr="006460E3" w:rsidRDefault="00943CE4" w:rsidP="00943CE4">
      <w:pPr>
        <w:ind w:right="-45"/>
        <w:rPr>
          <w:szCs w:val="22"/>
        </w:rPr>
      </w:pPr>
      <w:r w:rsidRPr="006460E3">
        <w:rPr>
          <w:szCs w:val="22"/>
        </w:rPr>
        <w:t>Joensuunkatu 7</w:t>
      </w:r>
    </w:p>
    <w:p w:rsidR="00943CE4" w:rsidRPr="006460E3" w:rsidRDefault="00943CE4" w:rsidP="00943CE4">
      <w:pPr>
        <w:ind w:right="-45"/>
        <w:rPr>
          <w:szCs w:val="22"/>
        </w:rPr>
      </w:pPr>
      <w:r w:rsidRPr="006460E3">
        <w:rPr>
          <w:szCs w:val="22"/>
        </w:rPr>
        <w:t>FI-24100 Salo</w:t>
      </w:r>
    </w:p>
    <w:p w:rsidR="00943CE4" w:rsidRPr="006460E3" w:rsidRDefault="00943CE4" w:rsidP="00943CE4">
      <w:pPr>
        <w:pStyle w:val="EndnoteText"/>
        <w:rPr>
          <w:szCs w:val="22"/>
        </w:rPr>
      </w:pPr>
      <w:r w:rsidRPr="006460E3">
        <w:rPr>
          <w:szCs w:val="22"/>
        </w:rPr>
        <w:t>Fínsko</w:t>
      </w:r>
    </w:p>
    <w:p w:rsidR="00943CE4" w:rsidRPr="006460E3" w:rsidRDefault="00943CE4" w:rsidP="00943CE4">
      <w:pPr>
        <w:spacing w:line="240" w:lineRule="auto"/>
        <w:rPr>
          <w:szCs w:val="22"/>
        </w:rPr>
      </w:pPr>
    </w:p>
    <w:p w:rsidR="00943CE4" w:rsidRPr="006460E3" w:rsidRDefault="00943CE4" w:rsidP="00943CE4">
      <w:pPr>
        <w:ind w:right="-45"/>
        <w:rPr>
          <w:bCs/>
          <w:szCs w:val="22"/>
        </w:rPr>
      </w:pPr>
      <w:r w:rsidRPr="006460E3">
        <w:rPr>
          <w:bCs/>
          <w:szCs w:val="22"/>
        </w:rPr>
        <w:t>Orion Corporation Orion Pharma</w:t>
      </w:r>
    </w:p>
    <w:p w:rsidR="00943CE4" w:rsidRPr="006460E3" w:rsidRDefault="00943CE4" w:rsidP="00943CE4">
      <w:pPr>
        <w:ind w:right="-45"/>
        <w:rPr>
          <w:bCs/>
          <w:szCs w:val="22"/>
        </w:rPr>
      </w:pPr>
      <w:r w:rsidRPr="006460E3">
        <w:rPr>
          <w:bCs/>
          <w:szCs w:val="22"/>
        </w:rPr>
        <w:t>Orionintie 1</w:t>
      </w:r>
    </w:p>
    <w:p w:rsidR="00943CE4" w:rsidRPr="006460E3" w:rsidRDefault="00943CE4" w:rsidP="00943CE4">
      <w:pPr>
        <w:ind w:right="-45"/>
        <w:rPr>
          <w:bCs/>
          <w:szCs w:val="22"/>
        </w:rPr>
      </w:pPr>
      <w:r w:rsidRPr="006460E3">
        <w:rPr>
          <w:bCs/>
          <w:szCs w:val="22"/>
        </w:rPr>
        <w:t>FI-02200 Espoo</w:t>
      </w:r>
    </w:p>
    <w:p w:rsidR="00943CE4" w:rsidRPr="006460E3" w:rsidRDefault="00943CE4" w:rsidP="00943CE4">
      <w:pPr>
        <w:pStyle w:val="EndnoteText"/>
        <w:rPr>
          <w:szCs w:val="22"/>
        </w:rPr>
      </w:pPr>
      <w:r w:rsidRPr="006460E3">
        <w:rPr>
          <w:szCs w:val="22"/>
        </w:rPr>
        <w:t>Fínsko</w:t>
      </w:r>
    </w:p>
    <w:p w:rsidR="00985CAC" w:rsidRPr="006460E3" w:rsidRDefault="00985CAC">
      <w:pPr>
        <w:numPr>
          <w:ilvl w:val="12"/>
          <w:numId w:val="0"/>
        </w:numPr>
        <w:spacing w:line="240" w:lineRule="auto"/>
        <w:ind w:right="-2"/>
        <w:rPr>
          <w:szCs w:val="22"/>
        </w:rPr>
      </w:pPr>
    </w:p>
    <w:p w:rsidR="00985CAC" w:rsidRPr="006460E3" w:rsidRDefault="00985CAC">
      <w:pPr>
        <w:numPr>
          <w:ilvl w:val="12"/>
          <w:numId w:val="0"/>
        </w:numPr>
        <w:spacing w:line="240" w:lineRule="auto"/>
        <w:ind w:right="-2"/>
        <w:rPr>
          <w:szCs w:val="22"/>
        </w:rPr>
      </w:pPr>
      <w:r w:rsidRPr="006460E3">
        <w:rPr>
          <w:szCs w:val="22"/>
        </w:rPr>
        <w:t>Ak potrebujete akúkoľvek informáciu o tomto lieku</w:t>
      </w:r>
      <w:r w:rsidR="00601144" w:rsidRPr="006460E3">
        <w:rPr>
          <w:szCs w:val="22"/>
        </w:rPr>
        <w:t>,</w:t>
      </w:r>
      <w:r w:rsidRPr="006460E3">
        <w:rPr>
          <w:szCs w:val="22"/>
        </w:rPr>
        <w:t xml:space="preserve"> kontaktujte miestneho zástupcu držiteľa rozhodnutia o registrácii.</w:t>
      </w:r>
    </w:p>
    <w:p w:rsidR="009B252D" w:rsidRPr="006460E3" w:rsidRDefault="009B252D">
      <w:pPr>
        <w:numPr>
          <w:ilvl w:val="12"/>
          <w:numId w:val="0"/>
        </w:numPr>
        <w:spacing w:line="240" w:lineRule="auto"/>
        <w:ind w:right="-2"/>
        <w:rPr>
          <w:szCs w:val="22"/>
        </w:rPr>
      </w:pPr>
    </w:p>
    <w:tbl>
      <w:tblPr>
        <w:tblW w:w="9315" w:type="dxa"/>
        <w:tblLayout w:type="fixed"/>
        <w:tblLook w:val="04A0" w:firstRow="1" w:lastRow="0" w:firstColumn="1" w:lastColumn="0" w:noHBand="0" w:noVBand="1"/>
      </w:tblPr>
      <w:tblGrid>
        <w:gridCol w:w="4641"/>
        <w:gridCol w:w="4674"/>
      </w:tblGrid>
      <w:tr w:rsidR="009B252D" w:rsidRPr="00873023" w:rsidTr="009B252D">
        <w:trPr>
          <w:cantSplit/>
        </w:trPr>
        <w:tc>
          <w:tcPr>
            <w:tcW w:w="4641" w:type="dxa"/>
          </w:tcPr>
          <w:p w:rsidR="009B252D" w:rsidRPr="00873023" w:rsidRDefault="00943CE4" w:rsidP="009B252D">
            <w:pPr>
              <w:rPr>
                <w:rStyle w:val="Strong"/>
                <w:b w:val="0"/>
                <w:bCs w:val="0"/>
                <w:szCs w:val="22"/>
              </w:rPr>
            </w:pPr>
            <w:proofErr w:type="spellStart"/>
            <w:r w:rsidRPr="006460E3">
              <w:rPr>
                <w:rFonts w:ascii="TimesNewRomanPS-BoldMT" w:hAnsi="TimesNewRomanPS-BoldMT" w:cs="TimesNewRomanPS-BoldMT"/>
                <w:b/>
                <w:bCs/>
                <w:szCs w:val="22"/>
                <w:lang w:eastAsia="en-GB"/>
              </w:rPr>
              <w:t>België</w:t>
            </w:r>
            <w:proofErr w:type="spellEnd"/>
            <w:r w:rsidRPr="006460E3">
              <w:rPr>
                <w:rFonts w:ascii="TimesNewRomanPS-BoldMT" w:hAnsi="TimesNewRomanPS-BoldMT" w:cs="TimesNewRomanPS-BoldMT"/>
                <w:b/>
                <w:bCs/>
                <w:szCs w:val="22"/>
                <w:lang w:eastAsia="en-GB"/>
              </w:rPr>
              <w:t>/</w:t>
            </w:r>
            <w:proofErr w:type="spellStart"/>
            <w:r w:rsidRPr="006460E3">
              <w:rPr>
                <w:rFonts w:ascii="TimesNewRomanPS-BoldMT" w:hAnsi="TimesNewRomanPS-BoldMT" w:cs="TimesNewRomanPS-BoldMT"/>
                <w:b/>
                <w:bCs/>
                <w:szCs w:val="22"/>
                <w:lang w:eastAsia="en-GB"/>
              </w:rPr>
              <w:t>Belgique</w:t>
            </w:r>
            <w:proofErr w:type="spellEnd"/>
            <w:r w:rsidRPr="006460E3">
              <w:rPr>
                <w:rFonts w:ascii="TimesNewRomanPS-BoldMT" w:hAnsi="TimesNewRomanPS-BoldMT" w:cs="TimesNewRomanPS-BoldMT"/>
                <w:b/>
                <w:bCs/>
                <w:szCs w:val="22"/>
                <w:lang w:eastAsia="en-GB"/>
              </w:rPr>
              <w:t>/</w:t>
            </w:r>
            <w:proofErr w:type="spellStart"/>
            <w:r w:rsidRPr="006460E3">
              <w:rPr>
                <w:rFonts w:ascii="TimesNewRomanPS-BoldMT" w:hAnsi="TimesNewRomanPS-BoldMT" w:cs="TimesNewRomanPS-BoldMT"/>
                <w:b/>
                <w:bCs/>
                <w:szCs w:val="22"/>
                <w:lang w:eastAsia="en-GB"/>
              </w:rPr>
              <w:t>Belgien</w:t>
            </w:r>
            <w:proofErr w:type="spellEnd"/>
            <w:r w:rsidR="009B252D" w:rsidRPr="00873023">
              <w:rPr>
                <w:b/>
                <w:szCs w:val="22"/>
              </w:rPr>
              <w:br/>
            </w:r>
            <w:proofErr w:type="spellStart"/>
            <w:r w:rsidR="009B252D" w:rsidRPr="00873023">
              <w:rPr>
                <w:rStyle w:val="Strong"/>
                <w:b w:val="0"/>
                <w:bCs w:val="0"/>
                <w:szCs w:val="22"/>
              </w:rPr>
              <w:t>Orion</w:t>
            </w:r>
            <w:proofErr w:type="spellEnd"/>
            <w:r w:rsidR="009B252D" w:rsidRPr="00873023">
              <w:rPr>
                <w:rStyle w:val="Strong"/>
                <w:b w:val="0"/>
                <w:bCs w:val="0"/>
                <w:szCs w:val="22"/>
              </w:rPr>
              <w:t xml:space="preserve"> </w:t>
            </w:r>
            <w:proofErr w:type="spellStart"/>
            <w:r w:rsidR="009B252D" w:rsidRPr="00873023">
              <w:rPr>
                <w:rStyle w:val="Strong"/>
                <w:b w:val="0"/>
                <w:bCs w:val="0"/>
                <w:szCs w:val="22"/>
              </w:rPr>
              <w:t>Pharma</w:t>
            </w:r>
            <w:proofErr w:type="spellEnd"/>
            <w:r w:rsidR="009B252D" w:rsidRPr="00873023">
              <w:rPr>
                <w:rStyle w:val="Strong"/>
                <w:b w:val="0"/>
                <w:bCs w:val="0"/>
                <w:szCs w:val="22"/>
              </w:rPr>
              <w:t xml:space="preserve"> BVBA/SPRL</w:t>
            </w:r>
          </w:p>
          <w:p w:rsidR="009B252D" w:rsidRPr="00873023" w:rsidRDefault="009B252D" w:rsidP="009B252D">
            <w:pPr>
              <w:rPr>
                <w:szCs w:val="22"/>
              </w:rPr>
            </w:pPr>
            <w:r w:rsidRPr="00873023">
              <w:rPr>
                <w:szCs w:val="22"/>
              </w:rPr>
              <w:t>Tél/Tel: +32 (0)15 64 10 20</w:t>
            </w:r>
          </w:p>
          <w:p w:rsidR="009B252D" w:rsidRPr="00873023" w:rsidRDefault="009B252D" w:rsidP="009B252D">
            <w:pPr>
              <w:rPr>
                <w:b/>
                <w:szCs w:val="22"/>
              </w:rPr>
            </w:pPr>
          </w:p>
        </w:tc>
        <w:tc>
          <w:tcPr>
            <w:tcW w:w="4674" w:type="dxa"/>
            <w:hideMark/>
          </w:tcPr>
          <w:p w:rsidR="009B252D" w:rsidRPr="00873023" w:rsidRDefault="009B252D" w:rsidP="009B252D">
            <w:pPr>
              <w:rPr>
                <w:b/>
                <w:szCs w:val="22"/>
              </w:rPr>
            </w:pPr>
            <w:r w:rsidRPr="00873023">
              <w:rPr>
                <w:b/>
                <w:szCs w:val="22"/>
              </w:rPr>
              <w:t>Lietuva</w:t>
            </w:r>
          </w:p>
          <w:p w:rsidR="009B252D" w:rsidRPr="00873023" w:rsidRDefault="009B252D" w:rsidP="009B252D">
            <w:pPr>
              <w:rPr>
                <w:szCs w:val="22"/>
              </w:rPr>
            </w:pPr>
            <w:r w:rsidRPr="00873023">
              <w:rPr>
                <w:szCs w:val="22"/>
              </w:rPr>
              <w:t>UAB Orion Pharma</w:t>
            </w:r>
          </w:p>
          <w:p w:rsidR="009B252D" w:rsidRPr="00873023" w:rsidRDefault="009B252D" w:rsidP="009B252D">
            <w:pPr>
              <w:rPr>
                <w:b/>
                <w:szCs w:val="22"/>
              </w:rPr>
            </w:pPr>
            <w:r w:rsidRPr="00873023">
              <w:rPr>
                <w:szCs w:val="22"/>
              </w:rPr>
              <w:t>Tel. +370 5 276 9499</w:t>
            </w: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България</w:t>
            </w:r>
          </w:p>
          <w:p w:rsidR="00680B1D" w:rsidRPr="00873023" w:rsidRDefault="00680B1D" w:rsidP="00680B1D">
            <w:pPr>
              <w:rPr>
                <w:szCs w:val="22"/>
              </w:rPr>
            </w:pPr>
            <w:r w:rsidRPr="00873023">
              <w:rPr>
                <w:szCs w:val="22"/>
              </w:rPr>
              <w:t>Orion Pharma Poland Sp z.o.o.</w:t>
            </w:r>
          </w:p>
          <w:p w:rsidR="009B252D" w:rsidRPr="00873023" w:rsidRDefault="00680B1D" w:rsidP="009B252D">
            <w:pPr>
              <w:rPr>
                <w:szCs w:val="22"/>
              </w:rPr>
            </w:pPr>
            <w:r w:rsidRPr="00873023">
              <w:rPr>
                <w:szCs w:val="22"/>
              </w:rPr>
              <w:t>Tel.: + 48 22 8333177</w:t>
            </w:r>
          </w:p>
          <w:p w:rsidR="009B252D" w:rsidRPr="00873023" w:rsidRDefault="009B252D" w:rsidP="009B252D">
            <w:pPr>
              <w:rPr>
                <w:b/>
                <w:szCs w:val="22"/>
              </w:rPr>
            </w:pPr>
          </w:p>
        </w:tc>
        <w:tc>
          <w:tcPr>
            <w:tcW w:w="4674" w:type="dxa"/>
            <w:hideMark/>
          </w:tcPr>
          <w:p w:rsidR="009B252D" w:rsidRPr="00873023" w:rsidRDefault="009B252D" w:rsidP="009B252D">
            <w:pPr>
              <w:rPr>
                <w:rStyle w:val="Strong"/>
                <w:b w:val="0"/>
                <w:bCs w:val="0"/>
                <w:szCs w:val="22"/>
              </w:rPr>
            </w:pPr>
            <w:r w:rsidRPr="00873023">
              <w:rPr>
                <w:b/>
                <w:szCs w:val="22"/>
              </w:rPr>
              <w:t>Luxembourg/Luxemburg</w:t>
            </w:r>
            <w:r w:rsidRPr="00873023">
              <w:rPr>
                <w:b/>
                <w:szCs w:val="22"/>
              </w:rPr>
              <w:br/>
            </w:r>
            <w:r w:rsidRPr="00873023">
              <w:rPr>
                <w:rStyle w:val="Strong"/>
                <w:b w:val="0"/>
                <w:bCs w:val="0"/>
                <w:szCs w:val="22"/>
              </w:rPr>
              <w:t>Orion Pharma BVBA/SPRL</w:t>
            </w:r>
          </w:p>
          <w:p w:rsidR="009B252D" w:rsidRPr="00873023" w:rsidRDefault="009B252D" w:rsidP="009B252D">
            <w:pPr>
              <w:rPr>
                <w:szCs w:val="22"/>
              </w:rPr>
            </w:pPr>
            <w:r w:rsidRPr="00873023">
              <w:rPr>
                <w:szCs w:val="22"/>
              </w:rPr>
              <w:t>Tél/Tel: +32 (0)15 64 10 20</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Česká republika</w:t>
            </w:r>
          </w:p>
          <w:p w:rsidR="009B252D" w:rsidRPr="00873023" w:rsidRDefault="009B252D" w:rsidP="009B252D">
            <w:pPr>
              <w:rPr>
                <w:szCs w:val="22"/>
              </w:rPr>
            </w:pPr>
            <w:r w:rsidRPr="00873023">
              <w:rPr>
                <w:szCs w:val="22"/>
              </w:rPr>
              <w:t>Orion Pharma s.r.o.</w:t>
            </w:r>
          </w:p>
          <w:p w:rsidR="009B252D" w:rsidRPr="00873023" w:rsidRDefault="009B252D" w:rsidP="009B252D">
            <w:pPr>
              <w:rPr>
                <w:b/>
                <w:szCs w:val="22"/>
              </w:rPr>
            </w:pPr>
            <w:r w:rsidRPr="00873023">
              <w:rPr>
                <w:szCs w:val="22"/>
              </w:rPr>
              <w:t>Tel:  +420 234 703 305</w:t>
            </w:r>
          </w:p>
        </w:tc>
        <w:tc>
          <w:tcPr>
            <w:tcW w:w="4674" w:type="dxa"/>
            <w:hideMark/>
          </w:tcPr>
          <w:p w:rsidR="009B252D" w:rsidRPr="00873023" w:rsidRDefault="009B252D" w:rsidP="009B252D">
            <w:pPr>
              <w:rPr>
                <w:b/>
                <w:szCs w:val="22"/>
              </w:rPr>
            </w:pPr>
            <w:r w:rsidRPr="00873023">
              <w:rPr>
                <w:b/>
                <w:szCs w:val="22"/>
              </w:rPr>
              <w:t>Magyarország</w:t>
            </w:r>
          </w:p>
          <w:p w:rsidR="009B252D" w:rsidRPr="00873023" w:rsidRDefault="009B252D" w:rsidP="009B252D">
            <w:pPr>
              <w:rPr>
                <w:szCs w:val="22"/>
              </w:rPr>
            </w:pPr>
            <w:r w:rsidRPr="00873023">
              <w:rPr>
                <w:rStyle w:val="Strong"/>
                <w:b w:val="0"/>
                <w:bCs w:val="0"/>
                <w:szCs w:val="22"/>
              </w:rPr>
              <w:t xml:space="preserve">Orion Pharma </w:t>
            </w:r>
            <w:proofErr w:type="spellStart"/>
            <w:r w:rsidRPr="00873023">
              <w:rPr>
                <w:rStyle w:val="Strong"/>
                <w:b w:val="0"/>
                <w:bCs w:val="0"/>
                <w:szCs w:val="22"/>
              </w:rPr>
              <w:t>Kft</w:t>
            </w:r>
            <w:proofErr w:type="spellEnd"/>
            <w:r w:rsidRPr="00873023">
              <w:rPr>
                <w:rStyle w:val="Strong"/>
                <w:b w:val="0"/>
                <w:bCs w:val="0"/>
                <w:szCs w:val="22"/>
              </w:rPr>
              <w:t>.</w:t>
            </w:r>
          </w:p>
          <w:p w:rsidR="009B252D" w:rsidRPr="00873023" w:rsidRDefault="009B252D" w:rsidP="009B252D">
            <w:pPr>
              <w:rPr>
                <w:szCs w:val="22"/>
              </w:rPr>
            </w:pPr>
            <w:r w:rsidRPr="00873023">
              <w:rPr>
                <w:szCs w:val="22"/>
              </w:rPr>
              <w:t>Tel.: +36 1 239 9095</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szCs w:val="22"/>
              </w:rPr>
            </w:pPr>
            <w:r w:rsidRPr="00873023">
              <w:rPr>
                <w:b/>
                <w:szCs w:val="22"/>
              </w:rPr>
              <w:t>Danmark</w:t>
            </w:r>
            <w:r w:rsidRPr="00873023">
              <w:rPr>
                <w:b/>
                <w:szCs w:val="22"/>
              </w:rPr>
              <w:br/>
            </w:r>
            <w:r w:rsidRPr="00873023">
              <w:rPr>
                <w:szCs w:val="22"/>
              </w:rPr>
              <w:t>Orion Pharma A/S</w:t>
            </w:r>
            <w:r w:rsidRPr="00873023">
              <w:rPr>
                <w:szCs w:val="22"/>
              </w:rPr>
              <w:br/>
              <w:t>Tlf: +45 8614 0000</w:t>
            </w:r>
          </w:p>
        </w:tc>
        <w:tc>
          <w:tcPr>
            <w:tcW w:w="4674" w:type="dxa"/>
            <w:hideMark/>
          </w:tcPr>
          <w:p w:rsidR="009B252D" w:rsidRPr="00873023" w:rsidRDefault="009B252D" w:rsidP="009B252D">
            <w:pPr>
              <w:rPr>
                <w:b/>
                <w:szCs w:val="22"/>
              </w:rPr>
            </w:pPr>
            <w:r w:rsidRPr="00873023">
              <w:rPr>
                <w:b/>
                <w:szCs w:val="22"/>
              </w:rPr>
              <w:t>Malta</w:t>
            </w:r>
          </w:p>
          <w:p w:rsidR="00680B1D" w:rsidRPr="00873023" w:rsidRDefault="00680B1D" w:rsidP="00680B1D">
            <w:pPr>
              <w:spacing w:line="240" w:lineRule="auto"/>
              <w:rPr>
                <w:szCs w:val="22"/>
              </w:rPr>
            </w:pPr>
            <w:proofErr w:type="spellStart"/>
            <w:r w:rsidRPr="00873023">
              <w:rPr>
                <w:szCs w:val="22"/>
              </w:rPr>
              <w:t>Salomone</w:t>
            </w:r>
            <w:proofErr w:type="spellEnd"/>
            <w:r w:rsidRPr="00873023">
              <w:rPr>
                <w:szCs w:val="22"/>
              </w:rPr>
              <w:t xml:space="preserve"> Pharma</w:t>
            </w:r>
          </w:p>
          <w:p w:rsidR="009B252D" w:rsidRPr="00873023" w:rsidRDefault="00680B1D" w:rsidP="009B252D">
            <w:pPr>
              <w:rPr>
                <w:szCs w:val="22"/>
              </w:rPr>
            </w:pPr>
            <w:r w:rsidRPr="00873023">
              <w:rPr>
                <w:szCs w:val="22"/>
              </w:rPr>
              <w:t>Tel: +356 21220174</w:t>
            </w:r>
          </w:p>
          <w:p w:rsidR="00680B1D" w:rsidRPr="00873023" w:rsidRDefault="00680B1D" w:rsidP="009B252D">
            <w:pPr>
              <w:rPr>
                <w:b/>
                <w:szCs w:val="22"/>
              </w:rPr>
            </w:pPr>
          </w:p>
        </w:tc>
      </w:tr>
      <w:tr w:rsidR="009B252D" w:rsidRPr="00873023" w:rsidTr="009B252D">
        <w:trPr>
          <w:cantSplit/>
        </w:trPr>
        <w:tc>
          <w:tcPr>
            <w:tcW w:w="4641" w:type="dxa"/>
          </w:tcPr>
          <w:p w:rsidR="009B252D" w:rsidRPr="00873023" w:rsidRDefault="009B252D" w:rsidP="009B252D">
            <w:pPr>
              <w:rPr>
                <w:szCs w:val="22"/>
              </w:rPr>
            </w:pPr>
            <w:r w:rsidRPr="00873023">
              <w:rPr>
                <w:b/>
                <w:szCs w:val="22"/>
              </w:rPr>
              <w:t xml:space="preserve">Deutschland </w:t>
            </w:r>
            <w:r w:rsidRPr="00873023">
              <w:rPr>
                <w:b/>
                <w:szCs w:val="22"/>
              </w:rPr>
              <w:br/>
            </w:r>
            <w:r w:rsidRPr="00873023">
              <w:rPr>
                <w:szCs w:val="22"/>
              </w:rPr>
              <w:t>Orion Pharma GmbH</w:t>
            </w:r>
          </w:p>
          <w:p w:rsidR="009B252D" w:rsidRPr="00873023" w:rsidRDefault="009B252D" w:rsidP="009B252D">
            <w:pPr>
              <w:rPr>
                <w:b/>
                <w:szCs w:val="22"/>
              </w:rPr>
            </w:pPr>
            <w:r w:rsidRPr="00873023">
              <w:rPr>
                <w:szCs w:val="22"/>
              </w:rPr>
              <w:t>Tel: +49 40 899 6890</w:t>
            </w:r>
          </w:p>
        </w:tc>
        <w:tc>
          <w:tcPr>
            <w:tcW w:w="4674" w:type="dxa"/>
            <w:hideMark/>
          </w:tcPr>
          <w:p w:rsidR="009B252D" w:rsidRPr="00873023" w:rsidRDefault="009B252D" w:rsidP="009B252D">
            <w:pPr>
              <w:rPr>
                <w:rStyle w:val="Strong"/>
                <w:b w:val="0"/>
                <w:bCs w:val="0"/>
                <w:szCs w:val="22"/>
              </w:rPr>
            </w:pPr>
            <w:r w:rsidRPr="00873023">
              <w:rPr>
                <w:b/>
                <w:szCs w:val="22"/>
              </w:rPr>
              <w:t>Nederland</w:t>
            </w:r>
            <w:r w:rsidRPr="00873023">
              <w:rPr>
                <w:b/>
                <w:szCs w:val="22"/>
              </w:rPr>
              <w:br/>
            </w:r>
            <w:r w:rsidRPr="00873023">
              <w:rPr>
                <w:rStyle w:val="Strong"/>
                <w:b w:val="0"/>
                <w:bCs w:val="0"/>
                <w:szCs w:val="22"/>
              </w:rPr>
              <w:t>Orion Pharma BVBA/SPRL</w:t>
            </w:r>
          </w:p>
          <w:p w:rsidR="009B252D" w:rsidRPr="00873023" w:rsidRDefault="009B252D" w:rsidP="009B252D">
            <w:pPr>
              <w:rPr>
                <w:szCs w:val="22"/>
              </w:rPr>
            </w:pPr>
            <w:r w:rsidRPr="00873023">
              <w:rPr>
                <w:szCs w:val="22"/>
              </w:rPr>
              <w:t>Tél/Tel: +32 (0)15 64 10 20</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Eesti</w:t>
            </w:r>
          </w:p>
          <w:p w:rsidR="009B252D" w:rsidRPr="00873023" w:rsidRDefault="009B252D" w:rsidP="009B252D">
            <w:pPr>
              <w:rPr>
                <w:szCs w:val="22"/>
              </w:rPr>
            </w:pPr>
            <w:r w:rsidRPr="00873023">
              <w:rPr>
                <w:szCs w:val="22"/>
              </w:rPr>
              <w:t>Orion Pharma Eesti OÜ</w:t>
            </w:r>
          </w:p>
          <w:p w:rsidR="009B252D" w:rsidRPr="00873023" w:rsidRDefault="009B252D" w:rsidP="009B252D">
            <w:pPr>
              <w:rPr>
                <w:b/>
                <w:szCs w:val="22"/>
              </w:rPr>
            </w:pPr>
            <w:r w:rsidRPr="00873023">
              <w:rPr>
                <w:szCs w:val="22"/>
              </w:rPr>
              <w:t>Tel: +372 66 44 550</w:t>
            </w:r>
          </w:p>
        </w:tc>
        <w:tc>
          <w:tcPr>
            <w:tcW w:w="4674" w:type="dxa"/>
            <w:hideMark/>
          </w:tcPr>
          <w:p w:rsidR="009B252D" w:rsidRPr="00873023" w:rsidRDefault="009B252D" w:rsidP="009B252D">
            <w:pPr>
              <w:rPr>
                <w:b/>
                <w:szCs w:val="22"/>
              </w:rPr>
            </w:pPr>
            <w:r w:rsidRPr="00873023">
              <w:rPr>
                <w:b/>
                <w:szCs w:val="22"/>
              </w:rPr>
              <w:t>Norge</w:t>
            </w:r>
          </w:p>
          <w:p w:rsidR="009B252D" w:rsidRPr="00873023" w:rsidRDefault="009B252D" w:rsidP="009B252D">
            <w:pPr>
              <w:rPr>
                <w:szCs w:val="22"/>
              </w:rPr>
            </w:pPr>
            <w:r w:rsidRPr="00873023">
              <w:rPr>
                <w:szCs w:val="22"/>
              </w:rPr>
              <w:t>Orion Pharma AS</w:t>
            </w:r>
          </w:p>
          <w:p w:rsidR="009B252D" w:rsidRPr="00873023" w:rsidRDefault="009B252D" w:rsidP="009B252D">
            <w:pPr>
              <w:rPr>
                <w:szCs w:val="22"/>
              </w:rPr>
            </w:pPr>
            <w:r w:rsidRPr="00873023">
              <w:rPr>
                <w:szCs w:val="22"/>
              </w:rPr>
              <w:t>Tlf: +47 40 00 42 10</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szCs w:val="22"/>
              </w:rPr>
            </w:pPr>
            <w:r w:rsidRPr="00873023">
              <w:rPr>
                <w:b/>
                <w:szCs w:val="22"/>
              </w:rPr>
              <w:t xml:space="preserve">Ελλάδα </w:t>
            </w:r>
            <w:r w:rsidRPr="00873023">
              <w:rPr>
                <w:b/>
                <w:szCs w:val="22"/>
              </w:rPr>
              <w:br/>
            </w:r>
            <w:r w:rsidRPr="00873023">
              <w:rPr>
                <w:szCs w:val="22"/>
              </w:rPr>
              <w:t xml:space="preserve">Orion Pharma </w:t>
            </w:r>
            <w:proofErr w:type="spellStart"/>
            <w:r w:rsidRPr="00873023">
              <w:rPr>
                <w:szCs w:val="22"/>
              </w:rPr>
              <w:t>Hellas</w:t>
            </w:r>
            <w:proofErr w:type="spellEnd"/>
            <w:r w:rsidRPr="00873023">
              <w:rPr>
                <w:szCs w:val="22"/>
              </w:rPr>
              <w:t xml:space="preserve"> M.E.Π.E</w:t>
            </w:r>
          </w:p>
          <w:p w:rsidR="009B252D" w:rsidRPr="00873023" w:rsidRDefault="009B252D" w:rsidP="009B252D">
            <w:pPr>
              <w:rPr>
                <w:szCs w:val="22"/>
              </w:rPr>
            </w:pPr>
            <w:r w:rsidRPr="00873023">
              <w:rPr>
                <w:szCs w:val="22"/>
              </w:rPr>
              <w:t>Τηλ: + 30 210 980 3355</w:t>
            </w:r>
          </w:p>
          <w:p w:rsidR="009B252D" w:rsidRPr="00873023" w:rsidRDefault="009B252D" w:rsidP="009B252D">
            <w:pPr>
              <w:rPr>
                <w:b/>
                <w:szCs w:val="22"/>
              </w:rPr>
            </w:pPr>
          </w:p>
        </w:tc>
        <w:tc>
          <w:tcPr>
            <w:tcW w:w="4674" w:type="dxa"/>
            <w:hideMark/>
          </w:tcPr>
          <w:p w:rsidR="009B252D" w:rsidRPr="00873023" w:rsidRDefault="009B252D" w:rsidP="009B252D">
            <w:pPr>
              <w:rPr>
                <w:szCs w:val="22"/>
              </w:rPr>
            </w:pPr>
            <w:r w:rsidRPr="00873023">
              <w:rPr>
                <w:b/>
                <w:szCs w:val="22"/>
              </w:rPr>
              <w:t>Österreich</w:t>
            </w:r>
            <w:r w:rsidRPr="00873023">
              <w:rPr>
                <w:b/>
                <w:szCs w:val="22"/>
              </w:rPr>
              <w:br/>
            </w:r>
            <w:r w:rsidRPr="00873023">
              <w:rPr>
                <w:szCs w:val="22"/>
              </w:rPr>
              <w:t>Orion Pharma GmbH</w:t>
            </w:r>
          </w:p>
          <w:p w:rsidR="009B252D" w:rsidRPr="00873023" w:rsidRDefault="009B252D" w:rsidP="009B252D">
            <w:pPr>
              <w:rPr>
                <w:b/>
                <w:szCs w:val="22"/>
              </w:rPr>
            </w:pPr>
            <w:r w:rsidRPr="00873023">
              <w:rPr>
                <w:szCs w:val="22"/>
              </w:rPr>
              <w:t>Tel: +49 40 899 6890</w:t>
            </w:r>
          </w:p>
        </w:tc>
      </w:tr>
      <w:tr w:rsidR="009B252D" w:rsidRPr="00873023" w:rsidTr="009B252D">
        <w:trPr>
          <w:cantSplit/>
        </w:trPr>
        <w:tc>
          <w:tcPr>
            <w:tcW w:w="4641" w:type="dxa"/>
          </w:tcPr>
          <w:p w:rsidR="009B252D" w:rsidRPr="00873023" w:rsidRDefault="009B252D" w:rsidP="009B252D">
            <w:pPr>
              <w:rPr>
                <w:szCs w:val="22"/>
              </w:rPr>
            </w:pPr>
            <w:r w:rsidRPr="00873023">
              <w:rPr>
                <w:b/>
                <w:szCs w:val="22"/>
              </w:rPr>
              <w:t xml:space="preserve">España </w:t>
            </w:r>
            <w:r w:rsidRPr="00873023">
              <w:rPr>
                <w:b/>
                <w:szCs w:val="22"/>
              </w:rPr>
              <w:br/>
            </w:r>
            <w:r w:rsidRPr="00873023">
              <w:rPr>
                <w:szCs w:val="22"/>
              </w:rPr>
              <w:t>Orion Pharma S.L.</w:t>
            </w:r>
          </w:p>
          <w:p w:rsidR="009B252D" w:rsidRPr="00873023" w:rsidRDefault="009B252D" w:rsidP="009B252D">
            <w:pPr>
              <w:rPr>
                <w:szCs w:val="22"/>
              </w:rPr>
            </w:pPr>
            <w:r w:rsidRPr="00873023">
              <w:rPr>
                <w:szCs w:val="22"/>
              </w:rPr>
              <w:t>Tel: + 34 91  599 86 01</w:t>
            </w:r>
          </w:p>
          <w:p w:rsidR="009B252D" w:rsidRPr="00873023" w:rsidRDefault="009B252D" w:rsidP="009B252D">
            <w:pPr>
              <w:rPr>
                <w:b/>
                <w:szCs w:val="22"/>
              </w:rPr>
            </w:pPr>
          </w:p>
        </w:tc>
        <w:tc>
          <w:tcPr>
            <w:tcW w:w="4674" w:type="dxa"/>
            <w:hideMark/>
          </w:tcPr>
          <w:p w:rsidR="009B252D" w:rsidRPr="00873023" w:rsidRDefault="009B252D" w:rsidP="009B252D">
            <w:pPr>
              <w:rPr>
                <w:b/>
                <w:szCs w:val="22"/>
              </w:rPr>
            </w:pPr>
            <w:r w:rsidRPr="00873023">
              <w:rPr>
                <w:b/>
                <w:szCs w:val="22"/>
              </w:rPr>
              <w:t>Polska</w:t>
            </w:r>
          </w:p>
          <w:p w:rsidR="009B252D" w:rsidRPr="00873023" w:rsidRDefault="009B252D" w:rsidP="009B252D">
            <w:pPr>
              <w:rPr>
                <w:szCs w:val="22"/>
              </w:rPr>
            </w:pPr>
            <w:r w:rsidRPr="00873023">
              <w:rPr>
                <w:szCs w:val="22"/>
              </w:rPr>
              <w:t>Orion Pharma Poland Sp z.o.o.</w:t>
            </w:r>
          </w:p>
          <w:p w:rsidR="009B252D" w:rsidRPr="00873023" w:rsidRDefault="009B252D" w:rsidP="009B252D">
            <w:pPr>
              <w:rPr>
                <w:b/>
                <w:szCs w:val="22"/>
              </w:rPr>
            </w:pPr>
            <w:r w:rsidRPr="00873023">
              <w:rPr>
                <w:szCs w:val="22"/>
              </w:rPr>
              <w:t>Tel.: + 48 22 8333177</w:t>
            </w:r>
          </w:p>
        </w:tc>
      </w:tr>
      <w:tr w:rsidR="009B252D" w:rsidRPr="00873023" w:rsidTr="009B252D">
        <w:trPr>
          <w:cantSplit/>
        </w:trPr>
        <w:tc>
          <w:tcPr>
            <w:tcW w:w="4641" w:type="dxa"/>
          </w:tcPr>
          <w:p w:rsidR="009B252D" w:rsidRPr="00873023" w:rsidRDefault="009B252D" w:rsidP="009B252D">
            <w:pPr>
              <w:rPr>
                <w:szCs w:val="22"/>
              </w:rPr>
            </w:pPr>
            <w:r w:rsidRPr="00873023">
              <w:rPr>
                <w:b/>
                <w:szCs w:val="22"/>
              </w:rPr>
              <w:t xml:space="preserve">France </w:t>
            </w:r>
            <w:r w:rsidRPr="00873023">
              <w:rPr>
                <w:b/>
                <w:szCs w:val="22"/>
              </w:rPr>
              <w:br/>
            </w:r>
            <w:r w:rsidRPr="00873023">
              <w:rPr>
                <w:szCs w:val="22"/>
              </w:rPr>
              <w:t xml:space="preserve">Centre </w:t>
            </w:r>
            <w:proofErr w:type="spellStart"/>
            <w:r w:rsidRPr="00873023">
              <w:rPr>
                <w:szCs w:val="22"/>
              </w:rPr>
              <w:t>Spécialités</w:t>
            </w:r>
            <w:proofErr w:type="spellEnd"/>
            <w:r w:rsidRPr="00873023">
              <w:rPr>
                <w:szCs w:val="22"/>
              </w:rPr>
              <w:t xml:space="preserve"> </w:t>
            </w:r>
            <w:proofErr w:type="spellStart"/>
            <w:r w:rsidRPr="00873023">
              <w:rPr>
                <w:szCs w:val="22"/>
              </w:rPr>
              <w:t>Pharmaceutiques</w:t>
            </w:r>
            <w:proofErr w:type="spellEnd"/>
          </w:p>
          <w:p w:rsidR="009B252D" w:rsidRPr="00873023" w:rsidRDefault="009B252D" w:rsidP="009B252D">
            <w:pPr>
              <w:rPr>
                <w:szCs w:val="22"/>
              </w:rPr>
            </w:pPr>
            <w:r w:rsidRPr="00873023">
              <w:rPr>
                <w:szCs w:val="22"/>
              </w:rPr>
              <w:t>Tel: + 33 (0) 1 47 04 80 46</w:t>
            </w:r>
          </w:p>
          <w:p w:rsidR="009B252D" w:rsidRPr="00873023" w:rsidRDefault="009B252D" w:rsidP="009B252D">
            <w:pPr>
              <w:rPr>
                <w:b/>
                <w:szCs w:val="22"/>
              </w:rPr>
            </w:pPr>
          </w:p>
        </w:tc>
        <w:tc>
          <w:tcPr>
            <w:tcW w:w="4674" w:type="dxa"/>
            <w:hideMark/>
          </w:tcPr>
          <w:p w:rsidR="009B252D" w:rsidRPr="00873023" w:rsidRDefault="009B252D" w:rsidP="009B252D">
            <w:pPr>
              <w:rPr>
                <w:szCs w:val="22"/>
              </w:rPr>
            </w:pPr>
            <w:r w:rsidRPr="00873023">
              <w:rPr>
                <w:b/>
                <w:szCs w:val="22"/>
              </w:rPr>
              <w:t>Portugal</w:t>
            </w:r>
            <w:r w:rsidRPr="00873023">
              <w:rPr>
                <w:b/>
                <w:szCs w:val="22"/>
              </w:rPr>
              <w:br/>
            </w:r>
            <w:proofErr w:type="spellStart"/>
            <w:r w:rsidRPr="00873023">
              <w:rPr>
                <w:szCs w:val="22"/>
              </w:rPr>
              <w:t>Orionfin</w:t>
            </w:r>
            <w:proofErr w:type="spellEnd"/>
            <w:r w:rsidRPr="00873023">
              <w:rPr>
                <w:szCs w:val="22"/>
              </w:rPr>
              <w:t xml:space="preserve"> </w:t>
            </w:r>
            <w:proofErr w:type="spellStart"/>
            <w:r w:rsidRPr="00873023">
              <w:rPr>
                <w:szCs w:val="22"/>
              </w:rPr>
              <w:t>Unipessoal</w:t>
            </w:r>
            <w:proofErr w:type="spellEnd"/>
            <w:r w:rsidRPr="00873023">
              <w:rPr>
                <w:szCs w:val="22"/>
              </w:rPr>
              <w:t xml:space="preserve"> </w:t>
            </w:r>
            <w:proofErr w:type="spellStart"/>
            <w:r w:rsidRPr="00873023">
              <w:rPr>
                <w:szCs w:val="22"/>
              </w:rPr>
              <w:t>Lda</w:t>
            </w:r>
            <w:proofErr w:type="spellEnd"/>
          </w:p>
          <w:p w:rsidR="009B252D" w:rsidRPr="00873023" w:rsidRDefault="009B252D" w:rsidP="009B252D">
            <w:pPr>
              <w:rPr>
                <w:b/>
                <w:szCs w:val="22"/>
              </w:rPr>
            </w:pPr>
            <w:r w:rsidRPr="00873023">
              <w:rPr>
                <w:szCs w:val="22"/>
              </w:rPr>
              <w:t>Tel: + 351 21 154 68 20</w:t>
            </w: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Hrvatska</w:t>
            </w:r>
          </w:p>
          <w:p w:rsidR="009B252D" w:rsidRPr="00873023" w:rsidRDefault="009B252D" w:rsidP="009B252D">
            <w:pPr>
              <w:rPr>
                <w:rStyle w:val="Strong"/>
                <w:b w:val="0"/>
                <w:bCs w:val="0"/>
                <w:szCs w:val="22"/>
              </w:rPr>
            </w:pPr>
            <w:r w:rsidRPr="00873023">
              <w:rPr>
                <w:rStyle w:val="Strong"/>
                <w:b w:val="0"/>
                <w:bCs w:val="0"/>
                <w:szCs w:val="22"/>
              </w:rPr>
              <w:t xml:space="preserve">Orion Pharma </w:t>
            </w:r>
            <w:proofErr w:type="spellStart"/>
            <w:r w:rsidRPr="00873023">
              <w:rPr>
                <w:rStyle w:val="Strong"/>
                <w:b w:val="0"/>
                <w:bCs w:val="0"/>
                <w:szCs w:val="22"/>
              </w:rPr>
              <w:t>d.o.o</w:t>
            </w:r>
            <w:proofErr w:type="spellEnd"/>
            <w:r w:rsidRPr="00873023">
              <w:rPr>
                <w:rStyle w:val="Strong"/>
                <w:b w:val="0"/>
                <w:bCs w:val="0"/>
                <w:szCs w:val="22"/>
              </w:rPr>
              <w:t>.</w:t>
            </w:r>
          </w:p>
          <w:p w:rsidR="009B252D" w:rsidRPr="00873023" w:rsidRDefault="009B252D" w:rsidP="009B252D">
            <w:pPr>
              <w:rPr>
                <w:b/>
                <w:szCs w:val="22"/>
              </w:rPr>
            </w:pPr>
            <w:r w:rsidRPr="00873023">
              <w:rPr>
                <w:szCs w:val="22"/>
              </w:rPr>
              <w:t>Tel: +386 (0) 1 600 8015</w:t>
            </w:r>
          </w:p>
        </w:tc>
        <w:tc>
          <w:tcPr>
            <w:tcW w:w="4674" w:type="dxa"/>
            <w:hideMark/>
          </w:tcPr>
          <w:p w:rsidR="009B252D" w:rsidRPr="00873023" w:rsidRDefault="009B252D" w:rsidP="009B252D">
            <w:pPr>
              <w:rPr>
                <w:b/>
                <w:szCs w:val="22"/>
              </w:rPr>
            </w:pPr>
            <w:r w:rsidRPr="00873023">
              <w:rPr>
                <w:b/>
                <w:szCs w:val="22"/>
              </w:rPr>
              <w:t>România</w:t>
            </w:r>
          </w:p>
          <w:p w:rsidR="009B252D" w:rsidRPr="00873023" w:rsidRDefault="009B252D" w:rsidP="009B252D">
            <w:pPr>
              <w:rPr>
                <w:szCs w:val="22"/>
              </w:rPr>
            </w:pPr>
            <w:r w:rsidRPr="00873023">
              <w:rPr>
                <w:szCs w:val="22"/>
              </w:rPr>
              <w:t>Orion Corporation</w:t>
            </w:r>
          </w:p>
          <w:p w:rsidR="009B252D" w:rsidRPr="00873023" w:rsidRDefault="009B252D" w:rsidP="009B252D">
            <w:pPr>
              <w:rPr>
                <w:szCs w:val="22"/>
              </w:rPr>
            </w:pPr>
            <w:r w:rsidRPr="00873023">
              <w:rPr>
                <w:szCs w:val="22"/>
              </w:rPr>
              <w:t>Tel: +358 10 4261</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szCs w:val="22"/>
              </w:rPr>
            </w:pPr>
            <w:r w:rsidRPr="00873023">
              <w:rPr>
                <w:b/>
                <w:szCs w:val="22"/>
              </w:rPr>
              <w:t>Ireland</w:t>
            </w:r>
            <w:r w:rsidRPr="00873023">
              <w:rPr>
                <w:b/>
                <w:szCs w:val="22"/>
              </w:rPr>
              <w:br/>
            </w:r>
            <w:r w:rsidRPr="00873023">
              <w:rPr>
                <w:szCs w:val="22"/>
              </w:rPr>
              <w:t>Orion Pharma (Ireland) Ltd.</w:t>
            </w:r>
          </w:p>
          <w:p w:rsidR="009B252D" w:rsidRPr="00873023" w:rsidRDefault="009B252D" w:rsidP="009B252D">
            <w:pPr>
              <w:rPr>
                <w:szCs w:val="22"/>
              </w:rPr>
            </w:pPr>
            <w:r w:rsidRPr="00873023">
              <w:rPr>
                <w:szCs w:val="22"/>
              </w:rPr>
              <w:t>c/o Allphar Services Ltd.</w:t>
            </w:r>
          </w:p>
          <w:p w:rsidR="009B252D" w:rsidRPr="00873023" w:rsidRDefault="009B252D" w:rsidP="009B252D">
            <w:pPr>
              <w:rPr>
                <w:szCs w:val="22"/>
              </w:rPr>
            </w:pPr>
            <w:r w:rsidRPr="00873023">
              <w:rPr>
                <w:szCs w:val="22"/>
              </w:rPr>
              <w:t>Tel: +353 1 428 7777</w:t>
            </w:r>
          </w:p>
          <w:p w:rsidR="009B252D" w:rsidRPr="00873023" w:rsidRDefault="009B252D" w:rsidP="009B252D">
            <w:pPr>
              <w:rPr>
                <w:b/>
                <w:szCs w:val="22"/>
              </w:rPr>
            </w:pPr>
          </w:p>
        </w:tc>
        <w:tc>
          <w:tcPr>
            <w:tcW w:w="4674" w:type="dxa"/>
            <w:hideMark/>
          </w:tcPr>
          <w:p w:rsidR="009B252D" w:rsidRPr="00873023" w:rsidRDefault="009B252D" w:rsidP="009B252D">
            <w:pPr>
              <w:rPr>
                <w:b/>
                <w:szCs w:val="22"/>
              </w:rPr>
            </w:pPr>
            <w:r w:rsidRPr="00873023">
              <w:rPr>
                <w:b/>
                <w:szCs w:val="22"/>
              </w:rPr>
              <w:t>Slovenija</w:t>
            </w:r>
          </w:p>
          <w:p w:rsidR="009B252D" w:rsidRPr="00873023" w:rsidRDefault="009B252D" w:rsidP="009B252D">
            <w:pPr>
              <w:rPr>
                <w:rStyle w:val="Strong"/>
                <w:b w:val="0"/>
                <w:bCs w:val="0"/>
                <w:szCs w:val="22"/>
              </w:rPr>
            </w:pPr>
            <w:r w:rsidRPr="00873023">
              <w:rPr>
                <w:rStyle w:val="Strong"/>
                <w:b w:val="0"/>
                <w:bCs w:val="0"/>
                <w:szCs w:val="22"/>
              </w:rPr>
              <w:t xml:space="preserve">Orion Pharma </w:t>
            </w:r>
            <w:proofErr w:type="spellStart"/>
            <w:r w:rsidRPr="00873023">
              <w:rPr>
                <w:rStyle w:val="Strong"/>
                <w:b w:val="0"/>
                <w:bCs w:val="0"/>
                <w:szCs w:val="22"/>
              </w:rPr>
              <w:t>d.o.o</w:t>
            </w:r>
            <w:proofErr w:type="spellEnd"/>
            <w:r w:rsidRPr="00873023">
              <w:rPr>
                <w:rStyle w:val="Strong"/>
                <w:b w:val="0"/>
                <w:bCs w:val="0"/>
                <w:szCs w:val="22"/>
              </w:rPr>
              <w:t>.</w:t>
            </w:r>
          </w:p>
          <w:p w:rsidR="009B252D" w:rsidRPr="00873023" w:rsidRDefault="009B252D" w:rsidP="009B252D">
            <w:pPr>
              <w:rPr>
                <w:b/>
                <w:szCs w:val="22"/>
              </w:rPr>
            </w:pPr>
            <w:r w:rsidRPr="00873023">
              <w:rPr>
                <w:szCs w:val="22"/>
              </w:rPr>
              <w:t>Tel: +386 (0) 1 600 8015</w:t>
            </w: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Ísland</w:t>
            </w:r>
          </w:p>
          <w:p w:rsidR="009B252D" w:rsidRPr="00873023" w:rsidRDefault="009B252D" w:rsidP="009B252D">
            <w:pPr>
              <w:rPr>
                <w:szCs w:val="22"/>
              </w:rPr>
            </w:pPr>
            <w:r w:rsidRPr="00873023">
              <w:rPr>
                <w:szCs w:val="22"/>
              </w:rPr>
              <w:t>Vistor hf.</w:t>
            </w:r>
          </w:p>
          <w:p w:rsidR="009B252D" w:rsidRPr="00873023" w:rsidRDefault="009B252D" w:rsidP="009B252D">
            <w:pPr>
              <w:rPr>
                <w:b/>
                <w:szCs w:val="22"/>
              </w:rPr>
            </w:pPr>
            <w:r w:rsidRPr="00873023">
              <w:rPr>
                <w:szCs w:val="22"/>
              </w:rPr>
              <w:t>Sími: +354 535 7000</w:t>
            </w:r>
          </w:p>
        </w:tc>
        <w:tc>
          <w:tcPr>
            <w:tcW w:w="4674" w:type="dxa"/>
            <w:hideMark/>
          </w:tcPr>
          <w:p w:rsidR="009B252D" w:rsidRPr="00873023" w:rsidRDefault="009B252D" w:rsidP="009B252D">
            <w:pPr>
              <w:rPr>
                <w:b/>
                <w:szCs w:val="22"/>
              </w:rPr>
            </w:pPr>
            <w:r w:rsidRPr="00873023">
              <w:rPr>
                <w:b/>
                <w:szCs w:val="22"/>
              </w:rPr>
              <w:t>Slovenská republika</w:t>
            </w:r>
          </w:p>
          <w:p w:rsidR="009B252D" w:rsidRPr="00873023" w:rsidRDefault="009B252D" w:rsidP="009B252D">
            <w:pPr>
              <w:rPr>
                <w:rStyle w:val="Strong"/>
                <w:b w:val="0"/>
                <w:bCs w:val="0"/>
                <w:szCs w:val="22"/>
              </w:rPr>
            </w:pPr>
            <w:r w:rsidRPr="00873023">
              <w:rPr>
                <w:rStyle w:val="Strong"/>
                <w:b w:val="0"/>
                <w:bCs w:val="0"/>
                <w:szCs w:val="22"/>
              </w:rPr>
              <w:t>Orion Pharma s.r.o</w:t>
            </w:r>
          </w:p>
          <w:p w:rsidR="009B252D" w:rsidRPr="00873023" w:rsidRDefault="009B252D" w:rsidP="009B252D">
            <w:pPr>
              <w:rPr>
                <w:szCs w:val="22"/>
              </w:rPr>
            </w:pPr>
            <w:r w:rsidRPr="00873023">
              <w:rPr>
                <w:szCs w:val="22"/>
              </w:rPr>
              <w:t>Tel:  +420 234 703 305</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szCs w:val="22"/>
              </w:rPr>
            </w:pPr>
            <w:r w:rsidRPr="00873023">
              <w:rPr>
                <w:b/>
                <w:szCs w:val="22"/>
              </w:rPr>
              <w:t>Italia</w:t>
            </w:r>
            <w:r w:rsidRPr="00873023">
              <w:rPr>
                <w:b/>
                <w:szCs w:val="22"/>
              </w:rPr>
              <w:br/>
            </w:r>
            <w:r w:rsidRPr="00873023">
              <w:rPr>
                <w:szCs w:val="22"/>
              </w:rPr>
              <w:t xml:space="preserve">Orion Pharma </w:t>
            </w:r>
            <w:proofErr w:type="spellStart"/>
            <w:r w:rsidRPr="00873023">
              <w:rPr>
                <w:szCs w:val="22"/>
              </w:rPr>
              <w:t>S.r.l</w:t>
            </w:r>
            <w:proofErr w:type="spellEnd"/>
            <w:r w:rsidRPr="00873023">
              <w:rPr>
                <w:szCs w:val="22"/>
              </w:rPr>
              <w:t>.</w:t>
            </w:r>
          </w:p>
          <w:p w:rsidR="009B252D" w:rsidRPr="00873023" w:rsidRDefault="009B252D" w:rsidP="009B252D">
            <w:pPr>
              <w:rPr>
                <w:b/>
                <w:szCs w:val="22"/>
              </w:rPr>
            </w:pPr>
            <w:r w:rsidRPr="00873023">
              <w:rPr>
                <w:szCs w:val="22"/>
              </w:rPr>
              <w:t>Tel: + 39 02 67876111</w:t>
            </w:r>
          </w:p>
        </w:tc>
        <w:tc>
          <w:tcPr>
            <w:tcW w:w="4674" w:type="dxa"/>
            <w:hideMark/>
          </w:tcPr>
          <w:p w:rsidR="009B252D" w:rsidRPr="00873023" w:rsidRDefault="009B252D" w:rsidP="009B252D">
            <w:pPr>
              <w:rPr>
                <w:szCs w:val="22"/>
              </w:rPr>
            </w:pPr>
            <w:r w:rsidRPr="00873023">
              <w:rPr>
                <w:b/>
                <w:szCs w:val="22"/>
              </w:rPr>
              <w:t>Suomi/Finland</w:t>
            </w:r>
            <w:r w:rsidRPr="00873023">
              <w:rPr>
                <w:b/>
                <w:szCs w:val="22"/>
              </w:rPr>
              <w:br/>
            </w:r>
            <w:r w:rsidRPr="00873023">
              <w:rPr>
                <w:szCs w:val="22"/>
              </w:rPr>
              <w:t>Orion Corporation</w:t>
            </w:r>
          </w:p>
          <w:p w:rsidR="009B252D" w:rsidRPr="00873023" w:rsidRDefault="009B252D" w:rsidP="009B252D">
            <w:pPr>
              <w:rPr>
                <w:szCs w:val="22"/>
              </w:rPr>
            </w:pPr>
            <w:r w:rsidRPr="00873023">
              <w:rPr>
                <w:szCs w:val="22"/>
              </w:rPr>
              <w:t>Puh./Tel: +358 10 4261</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Κύπρος</w:t>
            </w:r>
          </w:p>
          <w:p w:rsidR="009B252D" w:rsidRPr="00873023" w:rsidRDefault="009B252D" w:rsidP="009B252D">
            <w:pPr>
              <w:rPr>
                <w:szCs w:val="22"/>
              </w:rPr>
            </w:pPr>
            <w:proofErr w:type="spellStart"/>
            <w:r w:rsidRPr="00873023">
              <w:rPr>
                <w:szCs w:val="22"/>
              </w:rPr>
              <w:t>Lifepharma</w:t>
            </w:r>
            <w:proofErr w:type="spellEnd"/>
            <w:r w:rsidRPr="00873023">
              <w:rPr>
                <w:szCs w:val="22"/>
              </w:rPr>
              <w:t xml:space="preserve"> (ZAM) Ltd</w:t>
            </w:r>
          </w:p>
          <w:p w:rsidR="009B252D" w:rsidRPr="00873023" w:rsidRDefault="009B252D" w:rsidP="009B252D">
            <w:pPr>
              <w:rPr>
                <w:b/>
                <w:szCs w:val="22"/>
              </w:rPr>
            </w:pPr>
            <w:r w:rsidRPr="00873023">
              <w:rPr>
                <w:szCs w:val="22"/>
              </w:rPr>
              <w:t>Τηλ.: +357 22056300</w:t>
            </w:r>
          </w:p>
        </w:tc>
        <w:tc>
          <w:tcPr>
            <w:tcW w:w="4674" w:type="dxa"/>
            <w:hideMark/>
          </w:tcPr>
          <w:p w:rsidR="009B252D" w:rsidRPr="00873023" w:rsidRDefault="009B252D" w:rsidP="009B252D">
            <w:pPr>
              <w:rPr>
                <w:szCs w:val="22"/>
              </w:rPr>
            </w:pPr>
            <w:r w:rsidRPr="00873023">
              <w:rPr>
                <w:b/>
                <w:szCs w:val="22"/>
              </w:rPr>
              <w:t>Sverige</w:t>
            </w:r>
            <w:r w:rsidRPr="00873023">
              <w:rPr>
                <w:b/>
                <w:szCs w:val="22"/>
              </w:rPr>
              <w:br/>
            </w:r>
            <w:r w:rsidRPr="00873023">
              <w:rPr>
                <w:szCs w:val="22"/>
              </w:rPr>
              <w:t>Orion Pharma AB</w:t>
            </w:r>
          </w:p>
          <w:p w:rsidR="009B252D" w:rsidRPr="00873023" w:rsidRDefault="009B252D" w:rsidP="009B252D">
            <w:pPr>
              <w:rPr>
                <w:szCs w:val="22"/>
              </w:rPr>
            </w:pPr>
            <w:r w:rsidRPr="00873023">
              <w:rPr>
                <w:szCs w:val="22"/>
              </w:rPr>
              <w:t>Tel: +46 8 623 6440</w:t>
            </w:r>
          </w:p>
          <w:p w:rsidR="009B252D" w:rsidRPr="00873023" w:rsidRDefault="009B252D" w:rsidP="009B252D">
            <w:pPr>
              <w:rPr>
                <w:b/>
                <w:szCs w:val="22"/>
              </w:rPr>
            </w:pPr>
          </w:p>
        </w:tc>
      </w:tr>
      <w:tr w:rsidR="009B252D" w:rsidRPr="00873023" w:rsidTr="009B252D">
        <w:trPr>
          <w:cantSplit/>
        </w:trPr>
        <w:tc>
          <w:tcPr>
            <w:tcW w:w="4641" w:type="dxa"/>
          </w:tcPr>
          <w:p w:rsidR="009B252D" w:rsidRPr="00873023" w:rsidRDefault="009B252D" w:rsidP="009B252D">
            <w:pPr>
              <w:rPr>
                <w:b/>
                <w:szCs w:val="22"/>
              </w:rPr>
            </w:pPr>
            <w:r w:rsidRPr="00873023">
              <w:rPr>
                <w:b/>
                <w:szCs w:val="22"/>
              </w:rPr>
              <w:t>Latvija</w:t>
            </w:r>
          </w:p>
          <w:p w:rsidR="009B252D" w:rsidRPr="00873023" w:rsidRDefault="009B252D" w:rsidP="009B252D">
            <w:pPr>
              <w:rPr>
                <w:szCs w:val="22"/>
              </w:rPr>
            </w:pPr>
            <w:r w:rsidRPr="00873023">
              <w:rPr>
                <w:szCs w:val="22"/>
              </w:rPr>
              <w:t>Orion Corporation</w:t>
            </w:r>
          </w:p>
          <w:p w:rsidR="009B252D" w:rsidRPr="00873023" w:rsidRDefault="009B252D" w:rsidP="009B252D">
            <w:pPr>
              <w:rPr>
                <w:szCs w:val="22"/>
              </w:rPr>
            </w:pPr>
            <w:r w:rsidRPr="00873023">
              <w:rPr>
                <w:szCs w:val="22"/>
              </w:rPr>
              <w:t>Orion Pharma pārstāvniecība</w:t>
            </w:r>
          </w:p>
          <w:p w:rsidR="009B252D" w:rsidRPr="00873023" w:rsidRDefault="009B252D" w:rsidP="009B252D">
            <w:pPr>
              <w:rPr>
                <w:szCs w:val="22"/>
              </w:rPr>
            </w:pPr>
            <w:r w:rsidRPr="00873023">
              <w:rPr>
                <w:szCs w:val="22"/>
              </w:rPr>
              <w:t>Tel: +371 20028332</w:t>
            </w:r>
          </w:p>
          <w:p w:rsidR="009B252D" w:rsidRPr="00873023" w:rsidRDefault="009B252D" w:rsidP="009B252D">
            <w:pPr>
              <w:rPr>
                <w:b/>
                <w:szCs w:val="22"/>
              </w:rPr>
            </w:pPr>
          </w:p>
        </w:tc>
        <w:tc>
          <w:tcPr>
            <w:tcW w:w="4674" w:type="dxa"/>
            <w:hideMark/>
          </w:tcPr>
          <w:p w:rsidR="009B252D" w:rsidRPr="00873023" w:rsidRDefault="009B252D" w:rsidP="009B252D">
            <w:pPr>
              <w:rPr>
                <w:b/>
                <w:szCs w:val="22"/>
              </w:rPr>
            </w:pPr>
            <w:r w:rsidRPr="00873023">
              <w:rPr>
                <w:b/>
                <w:szCs w:val="22"/>
              </w:rPr>
              <w:t>United Kingdom</w:t>
            </w:r>
          </w:p>
          <w:p w:rsidR="009B252D" w:rsidRPr="00873023" w:rsidRDefault="009B252D" w:rsidP="009B252D">
            <w:pPr>
              <w:rPr>
                <w:szCs w:val="22"/>
              </w:rPr>
            </w:pPr>
            <w:r w:rsidRPr="00873023">
              <w:rPr>
                <w:szCs w:val="22"/>
              </w:rPr>
              <w:t>Orion Pharma (UK) Ltd.</w:t>
            </w:r>
          </w:p>
          <w:p w:rsidR="009B252D" w:rsidRPr="00873023" w:rsidRDefault="009B252D" w:rsidP="009B252D">
            <w:pPr>
              <w:rPr>
                <w:b/>
                <w:szCs w:val="22"/>
              </w:rPr>
            </w:pPr>
            <w:r w:rsidRPr="00873023">
              <w:rPr>
                <w:szCs w:val="22"/>
              </w:rPr>
              <w:t>Tel: +44 1635 520 300</w:t>
            </w:r>
          </w:p>
        </w:tc>
      </w:tr>
    </w:tbl>
    <w:p w:rsidR="009B252D" w:rsidRPr="006460E3" w:rsidRDefault="009B252D">
      <w:pPr>
        <w:numPr>
          <w:ilvl w:val="12"/>
          <w:numId w:val="0"/>
        </w:numPr>
        <w:spacing w:line="240" w:lineRule="auto"/>
        <w:ind w:right="-2"/>
        <w:rPr>
          <w:szCs w:val="22"/>
        </w:rPr>
      </w:pPr>
    </w:p>
    <w:p w:rsidR="00985CAC" w:rsidRPr="006460E3" w:rsidRDefault="00985CAC">
      <w:pPr>
        <w:numPr>
          <w:ilvl w:val="12"/>
          <w:numId w:val="0"/>
        </w:numPr>
        <w:spacing w:line="240" w:lineRule="auto"/>
        <w:ind w:right="-2"/>
        <w:outlineLvl w:val="0"/>
        <w:rPr>
          <w:b/>
          <w:szCs w:val="22"/>
        </w:rPr>
      </w:pPr>
      <w:r w:rsidRPr="006460E3">
        <w:rPr>
          <w:b/>
          <w:szCs w:val="22"/>
        </w:rPr>
        <w:t xml:space="preserve">Táto písomná informácia bola </w:t>
      </w:r>
      <w:r w:rsidR="0036248C" w:rsidRPr="006460E3">
        <w:rPr>
          <w:b/>
          <w:szCs w:val="24"/>
        </w:rPr>
        <w:t>naposledy</w:t>
      </w:r>
      <w:r w:rsidR="0036248C" w:rsidRPr="006460E3">
        <w:rPr>
          <w:b/>
          <w:noProof/>
        </w:rPr>
        <w:t xml:space="preserve"> </w:t>
      </w:r>
      <w:r w:rsidR="00D362D9" w:rsidRPr="006460E3">
        <w:rPr>
          <w:b/>
          <w:noProof/>
        </w:rPr>
        <w:t>aktualizovaná v</w:t>
      </w:r>
      <w:r w:rsidR="00D362D9" w:rsidRPr="006460E3">
        <w:rPr>
          <w:b/>
          <w:szCs w:val="22"/>
        </w:rPr>
        <w:t xml:space="preserve"> </w:t>
      </w:r>
    </w:p>
    <w:p w:rsidR="009B252D" w:rsidRPr="006460E3" w:rsidRDefault="009B252D">
      <w:pPr>
        <w:numPr>
          <w:ilvl w:val="12"/>
          <w:numId w:val="0"/>
        </w:numPr>
        <w:spacing w:line="240" w:lineRule="auto"/>
        <w:ind w:right="-2"/>
        <w:outlineLvl w:val="0"/>
        <w:rPr>
          <w:b/>
          <w:szCs w:val="22"/>
        </w:rPr>
      </w:pPr>
    </w:p>
    <w:p w:rsidR="00D362D9" w:rsidRPr="006460E3" w:rsidRDefault="00D362D9">
      <w:pPr>
        <w:numPr>
          <w:ilvl w:val="12"/>
          <w:numId w:val="0"/>
        </w:numPr>
        <w:spacing w:line="240" w:lineRule="auto"/>
        <w:ind w:right="-2"/>
        <w:outlineLvl w:val="0"/>
        <w:rPr>
          <w:b/>
          <w:szCs w:val="22"/>
        </w:rPr>
      </w:pPr>
    </w:p>
    <w:p w:rsidR="00D362D9" w:rsidRPr="006460E3" w:rsidRDefault="00D362D9">
      <w:pPr>
        <w:numPr>
          <w:ilvl w:val="12"/>
          <w:numId w:val="0"/>
        </w:numPr>
        <w:spacing w:line="240" w:lineRule="auto"/>
        <w:ind w:right="-2"/>
        <w:outlineLvl w:val="0"/>
        <w:rPr>
          <w:b/>
          <w:noProof/>
        </w:rPr>
      </w:pPr>
      <w:r w:rsidRPr="006460E3">
        <w:rPr>
          <w:b/>
          <w:noProof/>
        </w:rPr>
        <w:t>Ďalšie zdroje informácií</w:t>
      </w:r>
    </w:p>
    <w:p w:rsidR="00985CAC" w:rsidRPr="006460E3" w:rsidRDefault="00985CAC">
      <w:pPr>
        <w:rPr>
          <w:szCs w:val="22"/>
        </w:rPr>
      </w:pPr>
    </w:p>
    <w:p w:rsidR="00985CAC" w:rsidRPr="006460E3" w:rsidRDefault="00985CAC" w:rsidP="004055E9">
      <w:r w:rsidRPr="006460E3">
        <w:rPr>
          <w:szCs w:val="22"/>
        </w:rPr>
        <w:t xml:space="preserve">Podrobné informácie o tomto lieku sú dostupné na internetovej stránke </w:t>
      </w:r>
      <w:r w:rsidR="00D362D9" w:rsidRPr="006460E3">
        <w:t xml:space="preserve">Európskej agentúry </w:t>
      </w:r>
      <w:r w:rsidR="00D362D9" w:rsidRPr="006460E3">
        <w:rPr>
          <w:noProof/>
        </w:rPr>
        <w:t xml:space="preserve">pre lieky </w:t>
      </w:r>
      <w:hyperlink r:id="rId26" w:history="1">
        <w:r w:rsidRPr="006460E3">
          <w:rPr>
            <w:rStyle w:val="Hyperlink"/>
            <w:color w:val="auto"/>
            <w:szCs w:val="22"/>
          </w:rPr>
          <w:t>http://www.ema.europa.eu</w:t>
        </w:r>
      </w:hyperlink>
    </w:p>
    <w:sectPr w:rsidR="00985CAC" w:rsidRPr="006460E3" w:rsidSect="00A30F99">
      <w:footerReference w:type="even" r:id="rId27"/>
      <w:footerReference w:type="default" r:id="rId28"/>
      <w:endnotePr>
        <w:numFmt w:val="decimal"/>
      </w:endnotePr>
      <w:pgSz w:w="11907" w:h="16840" w:code="9"/>
      <w:pgMar w:top="1134" w:right="1418" w:bottom="1134" w:left="1418"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3B6" w:rsidRDefault="00FC33B6">
      <w:r>
        <w:separator/>
      </w:r>
    </w:p>
  </w:endnote>
  <w:endnote w:type="continuationSeparator" w:id="0">
    <w:p w:rsidR="00FC33B6" w:rsidRDefault="00FC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149" w:rsidRDefault="006F4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F4149" w:rsidRDefault="006F4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149" w:rsidRDefault="006F4149">
    <w:pPr>
      <w:pStyle w:val="Footer"/>
      <w:jc w:val="center"/>
    </w:pPr>
    <w:r>
      <w:rPr>
        <w:rStyle w:val="PageNumber"/>
      </w:rPr>
      <w:fldChar w:fldCharType="begin"/>
    </w:r>
    <w:r>
      <w:rPr>
        <w:rStyle w:val="PageNumber"/>
      </w:rPr>
      <w:instrText xml:space="preserve"> PAGE </w:instrText>
    </w:r>
    <w:r>
      <w:rPr>
        <w:rStyle w:val="PageNumber"/>
      </w:rPr>
      <w:fldChar w:fldCharType="separate"/>
    </w:r>
    <w:r w:rsidR="00F301E7">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3B6" w:rsidRDefault="00FC33B6">
      <w:r>
        <w:separator/>
      </w:r>
    </w:p>
  </w:footnote>
  <w:footnote w:type="continuationSeparator" w:id="0">
    <w:p w:rsidR="00FC33B6" w:rsidRDefault="00FC3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Inforubrik2"/>
      <w:suff w:val="nothing"/>
      <w:lvlText w:val=""/>
      <w:lvlJc w:val="left"/>
    </w:lvl>
    <w:lvl w:ilvl="1">
      <w:start w:val="1"/>
      <w:numFmt w:val="decimal"/>
      <w:lvlText w:val="%2"/>
      <w:legacy w:legacy="1" w:legacySpace="340" w:legacyIndent="0"/>
      <w:lvlJc w:val="left"/>
      <w:pPr>
        <w:ind w:left="851" w:firstLine="0"/>
      </w:pPr>
    </w:lvl>
    <w:lvl w:ilvl="2">
      <w:start w:val="1"/>
      <w:numFmt w:val="decimal"/>
      <w:lvlText w:val="%2.%3"/>
      <w:legacy w:legacy="1" w:legacySpace="170" w:legacyIndent="0"/>
      <w:lvlJc w:val="left"/>
      <w:pPr>
        <w:ind w:left="851" w:firstLine="0"/>
      </w:pPr>
    </w:lvl>
    <w:lvl w:ilvl="3">
      <w:start w:val="1"/>
      <w:numFmt w:val="decimal"/>
      <w:lvlText w:val="%2.%3.%4"/>
      <w:legacy w:legacy="1" w:legacySpace="227" w:legacyIndent="0"/>
      <w:lvlJc w:val="left"/>
      <w:pPr>
        <w:ind w:left="851" w:firstLine="0"/>
      </w:pPr>
    </w:lvl>
    <w:lvl w:ilvl="4">
      <w:start w:val="1"/>
      <w:numFmt w:val="decimal"/>
      <w:lvlText w:val="%2.%3.%4.%5"/>
      <w:legacy w:legacy="1" w:legacySpace="0" w:legacyIndent="708"/>
      <w:lvlJc w:val="left"/>
      <w:pPr>
        <w:ind w:left="851" w:hanging="708"/>
      </w:pPr>
    </w:lvl>
    <w:lvl w:ilvl="5">
      <w:start w:val="1"/>
      <w:numFmt w:val="decimal"/>
      <w:lvlText w:val="%2.%3.%4.%5.%6"/>
      <w:legacy w:legacy="1" w:legacySpace="0" w:legacyIndent="708"/>
      <w:lvlJc w:val="left"/>
      <w:pPr>
        <w:ind w:left="1843" w:hanging="708"/>
      </w:pPr>
    </w:lvl>
    <w:lvl w:ilvl="6">
      <w:start w:val="1"/>
      <w:numFmt w:val="decimal"/>
      <w:lvlText w:val="%2.%3.%4.%5.%6.%7"/>
      <w:legacy w:legacy="1" w:legacySpace="0" w:legacyIndent="708"/>
      <w:lvlJc w:val="left"/>
      <w:pPr>
        <w:ind w:left="2124" w:hanging="708"/>
      </w:pPr>
    </w:lvl>
    <w:lvl w:ilvl="7">
      <w:start w:val="1"/>
      <w:numFmt w:val="decimal"/>
      <w:lvlText w:val="%2.%3.%4.%5.%6.%7.%8"/>
      <w:legacy w:legacy="1" w:legacySpace="0" w:legacyIndent="708"/>
      <w:lvlJc w:val="left"/>
      <w:pPr>
        <w:ind w:left="2832" w:hanging="708"/>
      </w:pPr>
    </w:lvl>
    <w:lvl w:ilvl="8">
      <w:start w:val="1"/>
      <w:numFmt w:val="decimal"/>
      <w:lvlText w:val="%2.%3.%4.%5.%6.%7.%8.%9"/>
      <w:legacy w:legacy="1" w:legacySpace="0" w:legacyIndent="708"/>
      <w:lvlJc w:val="left"/>
      <w:pPr>
        <w:ind w:left="3540"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A1333"/>
    <w:multiLevelType w:val="hybridMultilevel"/>
    <w:tmpl w:val="9AD0B25C"/>
    <w:lvl w:ilvl="0" w:tplc="FFFFFFFF">
      <w:start w:val="1"/>
      <w:numFmt w:val="bullet"/>
      <w:lvlText w:val="-"/>
      <w:lvlJc w:val="left"/>
      <w:pPr>
        <w:tabs>
          <w:tab w:val="num" w:pos="720"/>
        </w:tabs>
        <w:ind w:left="720" w:hanging="72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99258C"/>
    <w:multiLevelType w:val="hybridMultilevel"/>
    <w:tmpl w:val="56880C64"/>
    <w:lvl w:ilvl="0" w:tplc="FFFFFFFF">
      <w:start w:val="1"/>
      <w:numFmt w:val="bullet"/>
      <w:lvlText w:val="-"/>
      <w:lvlJc w:val="left"/>
      <w:pPr>
        <w:tabs>
          <w:tab w:val="num" w:pos="720"/>
        </w:tabs>
        <w:ind w:left="720" w:hanging="72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975A3"/>
    <w:multiLevelType w:val="multilevel"/>
    <w:tmpl w:val="966890E6"/>
    <w:lvl w:ilvl="0">
      <w:start w:val="6"/>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0EC5C5D"/>
    <w:multiLevelType w:val="hybridMultilevel"/>
    <w:tmpl w:val="704A5236"/>
    <w:lvl w:ilvl="0" w:tplc="FFFFFFFF">
      <w:start w:val="1"/>
      <w:numFmt w:val="bullet"/>
      <w:lvlText w:val="-"/>
      <w:lvlJc w:val="left"/>
      <w:pPr>
        <w:tabs>
          <w:tab w:val="num" w:pos="720"/>
        </w:tabs>
        <w:ind w:left="720" w:hanging="720"/>
      </w:pPr>
      <w:rPr>
        <w:rFonts w:hint="default"/>
      </w:rPr>
    </w:lvl>
    <w:lvl w:ilvl="1" w:tplc="FFFFFFFF">
      <w:start w:val="1"/>
      <w:numFmt w:val="bullet"/>
      <w:lvlText w:val="-"/>
      <w:legacy w:legacy="1" w:legacySpace="0" w:legacyIndent="360"/>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405DD"/>
    <w:multiLevelType w:val="multilevel"/>
    <w:tmpl w:val="1C5AFF6E"/>
    <w:lvl w:ilvl="0">
      <w:start w:val="6"/>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B1E67EB"/>
    <w:multiLevelType w:val="singleLevel"/>
    <w:tmpl w:val="CC32466A"/>
    <w:lvl w:ilvl="0">
      <w:start w:val="7"/>
      <w:numFmt w:val="decimal"/>
      <w:lvlText w:val="%1."/>
      <w:lvlJc w:val="left"/>
      <w:pPr>
        <w:tabs>
          <w:tab w:val="num" w:pos="570"/>
        </w:tabs>
        <w:ind w:left="570" w:hanging="570"/>
      </w:pPr>
      <w:rPr>
        <w:rFonts w:hint="default"/>
      </w:rPr>
    </w:lvl>
  </w:abstractNum>
  <w:abstractNum w:abstractNumId="8" w15:restartNumberingAfterBreak="0">
    <w:nsid w:val="37027767"/>
    <w:multiLevelType w:val="multilevel"/>
    <w:tmpl w:val="14A8E164"/>
    <w:lvl w:ilvl="0">
      <w:start w:val="5"/>
      <w:numFmt w:val="decimal"/>
      <w:lvlText w:val="%1"/>
      <w:lvlJc w:val="left"/>
      <w:pPr>
        <w:tabs>
          <w:tab w:val="num" w:pos="540"/>
        </w:tabs>
        <w:ind w:left="540" w:hanging="540"/>
      </w:pPr>
      <w:rPr>
        <w:rFonts w:hint="default"/>
        <w:sz w:val="22"/>
      </w:rPr>
    </w:lvl>
    <w:lvl w:ilvl="1">
      <w:start w:val="2"/>
      <w:numFmt w:val="decimal"/>
      <w:lvlText w:val="%1.%2"/>
      <w:lvlJc w:val="left"/>
      <w:pPr>
        <w:tabs>
          <w:tab w:val="num" w:pos="540"/>
        </w:tabs>
        <w:ind w:left="540" w:hanging="540"/>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440"/>
        </w:tabs>
        <w:ind w:left="1440" w:hanging="144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800"/>
        </w:tabs>
        <w:ind w:left="1800" w:hanging="1800"/>
      </w:pPr>
      <w:rPr>
        <w:rFonts w:hint="default"/>
        <w:sz w:val="22"/>
      </w:rPr>
    </w:lvl>
  </w:abstractNum>
  <w:abstractNum w:abstractNumId="9" w15:restartNumberingAfterBreak="0">
    <w:nsid w:val="38874EC8"/>
    <w:multiLevelType w:val="hybridMultilevel"/>
    <w:tmpl w:val="8A88078C"/>
    <w:lvl w:ilvl="0" w:tplc="FFFFFFFF">
      <w:start w:val="1"/>
      <w:numFmt w:val="bullet"/>
      <w:lvlText w:val="-"/>
      <w:lvlJc w:val="left"/>
      <w:pPr>
        <w:ind w:left="720" w:hanging="360"/>
      </w:p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CF54451"/>
    <w:multiLevelType w:val="hybridMultilevel"/>
    <w:tmpl w:val="3C6C7612"/>
    <w:lvl w:ilvl="0" w:tplc="FFFFFFFF">
      <w:start w:val="1"/>
      <w:numFmt w:val="bullet"/>
      <w:lvlText w:val="-"/>
      <w:lvlJc w:val="left"/>
      <w:pPr>
        <w:ind w:left="720" w:hanging="360"/>
      </w:p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2BB5178"/>
    <w:multiLevelType w:val="hybridMultilevel"/>
    <w:tmpl w:val="451CA2A8"/>
    <w:lvl w:ilvl="0" w:tplc="FFFFFFFF">
      <w:start w:val="1"/>
      <w:numFmt w:val="bullet"/>
      <w:lvlText w:val="-"/>
      <w:lvlJc w:val="left"/>
      <w:pPr>
        <w:tabs>
          <w:tab w:val="num" w:pos="720"/>
        </w:tabs>
        <w:ind w:left="720" w:hanging="72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6305D0"/>
    <w:multiLevelType w:val="hybridMultilevel"/>
    <w:tmpl w:val="5084643A"/>
    <w:lvl w:ilvl="0" w:tplc="FFFFFFFF">
      <w:start w:val="1"/>
      <w:numFmt w:val="bullet"/>
      <w:lvlText w:val="-"/>
      <w:lvlJc w:val="left"/>
      <w:pPr>
        <w:ind w:left="720" w:hanging="360"/>
      </w:pPr>
    </w:lvl>
    <w:lvl w:ilvl="1" w:tplc="FFFFFFFF">
      <w:start w:val="1"/>
      <w:numFmt w:val="bullet"/>
      <w:lvlText w:val="-"/>
      <w:lvlJc w:val="left"/>
      <w:pPr>
        <w:ind w:left="1440" w:hanging="360"/>
      </w:pPr>
      <w:rPr>
        <w:rFonts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82E48C0"/>
    <w:multiLevelType w:val="hybridMultilevel"/>
    <w:tmpl w:val="70B8A47E"/>
    <w:lvl w:ilvl="0" w:tplc="FFFFFFFF">
      <w:start w:val="1"/>
      <w:numFmt w:val="bullet"/>
      <w:lvlText w:val="-"/>
      <w:lvlJc w:val="left"/>
      <w:pPr>
        <w:ind w:left="720" w:hanging="360"/>
      </w:p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9C26CEF"/>
    <w:multiLevelType w:val="hybridMultilevel"/>
    <w:tmpl w:val="CA84DE2E"/>
    <w:lvl w:ilvl="0" w:tplc="FFFFFFFF">
      <w:start w:val="1"/>
      <w:numFmt w:val="bullet"/>
      <w:lvlText w:val="-"/>
      <w:lvlJc w:val="left"/>
      <w:pPr>
        <w:tabs>
          <w:tab w:val="num" w:pos="720"/>
        </w:tabs>
        <w:ind w:left="720" w:hanging="720"/>
      </w:pPr>
      <w:rPr>
        <w:rFonts w:hint="default"/>
      </w:rPr>
    </w:lvl>
    <w:lvl w:ilvl="1" w:tplc="89B8C6CC">
      <w:start w:val="1"/>
      <w:numFmt w:val="bullet"/>
      <w:lvlText w:val=""/>
      <w:lvlJc w:val="left"/>
      <w:pPr>
        <w:tabs>
          <w:tab w:val="num" w:pos="720"/>
        </w:tabs>
        <w:ind w:left="720" w:hanging="720"/>
      </w:pPr>
      <w:rPr>
        <w:rFonts w:ascii="Symbol" w:hAnsi="Symbol" w:hint="default"/>
      </w:rPr>
    </w:lvl>
    <w:lvl w:ilvl="2" w:tplc="703079CC">
      <w:start w:val="1"/>
      <w:numFmt w:val="bullet"/>
      <w:lvlText w:val=""/>
      <w:lvlJc w:val="left"/>
      <w:pPr>
        <w:tabs>
          <w:tab w:val="num" w:pos="2520"/>
        </w:tabs>
        <w:ind w:left="2520" w:hanging="72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E32838"/>
    <w:multiLevelType w:val="hybridMultilevel"/>
    <w:tmpl w:val="5F3CE81C"/>
    <w:lvl w:ilvl="0" w:tplc="ECD41250">
      <w:numFmt w:val="bullet"/>
      <w:lvlText w:val="-"/>
      <w:lvlJc w:val="left"/>
      <w:pPr>
        <w:tabs>
          <w:tab w:val="num" w:pos="360"/>
        </w:tabs>
        <w:ind w:left="360" w:hanging="360"/>
      </w:pPr>
      <w:rPr>
        <w:rFonts w:ascii="Arial" w:eastAsia="Times New Roman" w:hAnsi="Arial" w:cs="Aria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6" w15:restartNumberingAfterBreak="0">
    <w:nsid w:val="4F315371"/>
    <w:multiLevelType w:val="hybridMultilevel"/>
    <w:tmpl w:val="CC5808FE"/>
    <w:lvl w:ilvl="0" w:tplc="FFFFFFFF">
      <w:start w:val="1"/>
      <w:numFmt w:val="bullet"/>
      <w:lvlText w:val="-"/>
      <w:lvlJc w:val="left"/>
      <w:pPr>
        <w:ind w:left="720" w:hanging="360"/>
      </w:p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0871F5F"/>
    <w:multiLevelType w:val="hybridMultilevel"/>
    <w:tmpl w:val="88C43D82"/>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C214D"/>
    <w:multiLevelType w:val="hybridMultilevel"/>
    <w:tmpl w:val="9C7A74AA"/>
    <w:lvl w:ilvl="0" w:tplc="FFFFFFFF">
      <w:start w:val="1"/>
      <w:numFmt w:val="bullet"/>
      <w:lvlText w:val="-"/>
      <w:lvlJc w:val="left"/>
      <w:pPr>
        <w:ind w:left="720" w:hanging="360"/>
      </w:p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6ED12D8"/>
    <w:multiLevelType w:val="hybridMultilevel"/>
    <w:tmpl w:val="E53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D0B69"/>
    <w:multiLevelType w:val="hybridMultilevel"/>
    <w:tmpl w:val="B4BC472C"/>
    <w:lvl w:ilvl="0" w:tplc="FFFFFFFF">
      <w:start w:val="1"/>
      <w:numFmt w:val="bullet"/>
      <w:lvlText w:val="-"/>
      <w:lvlJc w:val="left"/>
      <w:pPr>
        <w:ind w:left="720" w:hanging="360"/>
      </w:p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B2A19E5"/>
    <w:multiLevelType w:val="hybridMultilevel"/>
    <w:tmpl w:val="17EC1B98"/>
    <w:lvl w:ilvl="0" w:tplc="FFFFFFFF">
      <w:start w:val="1"/>
      <w:numFmt w:val="bullet"/>
      <w:lvlText w:val="-"/>
      <w:lvlJc w:val="left"/>
      <w:pPr>
        <w:ind w:left="720" w:hanging="360"/>
      </w:p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B713D10"/>
    <w:multiLevelType w:val="hybridMultilevel"/>
    <w:tmpl w:val="A198E1C0"/>
    <w:lvl w:ilvl="0" w:tplc="FFFFFFFF">
      <w:start w:val="1"/>
      <w:numFmt w:val="bullet"/>
      <w:lvlText w:val="-"/>
      <w:lvlJc w:val="left"/>
      <w:pPr>
        <w:tabs>
          <w:tab w:val="num" w:pos="720"/>
        </w:tabs>
        <w:ind w:left="720" w:hanging="720"/>
      </w:pPr>
      <w:rPr>
        <w:rFonts w:hint="default"/>
      </w:rPr>
    </w:lvl>
    <w:lvl w:ilvl="1" w:tplc="FFFFFFFF">
      <w:start w:val="1"/>
      <w:numFmt w:val="bullet"/>
      <w:lvlText w:val="-"/>
      <w:legacy w:legacy="1" w:legacySpace="0" w:legacyIndent="360"/>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2A01C8"/>
    <w:multiLevelType w:val="hybridMultilevel"/>
    <w:tmpl w:val="161C8572"/>
    <w:lvl w:ilvl="0" w:tplc="FFFFFFFF">
      <w:start w:val="1"/>
      <w:numFmt w:val="bullet"/>
      <w:lvlText w:val="-"/>
      <w:lvlJc w:val="left"/>
      <w:pPr>
        <w:tabs>
          <w:tab w:val="num" w:pos="720"/>
        </w:tabs>
        <w:ind w:left="720" w:hanging="72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D22728"/>
    <w:multiLevelType w:val="hybridMultilevel"/>
    <w:tmpl w:val="C60A2416"/>
    <w:lvl w:ilvl="0">
      <w:start w:val="1"/>
      <w:numFmt w:val="bullet"/>
      <w:lvlText w:val="-"/>
      <w:legacy w:legacy="1" w:legacySpace="0" w:legacyIndent="360"/>
      <w:lvlJc w:val="left"/>
      <w:pPr>
        <w:ind w:left="36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63339A"/>
    <w:multiLevelType w:val="hybridMultilevel"/>
    <w:tmpl w:val="8DC40F9C"/>
    <w:lvl w:ilvl="0" w:tplc="FFFFFFFF">
      <w:start w:val="1"/>
      <w:numFmt w:val="bullet"/>
      <w:lvlText w:val="-"/>
      <w:lvlJc w:val="left"/>
      <w:pPr>
        <w:tabs>
          <w:tab w:val="num" w:pos="720"/>
        </w:tabs>
        <w:ind w:left="720" w:hanging="720"/>
      </w:pPr>
      <w:rPr>
        <w:rFonts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D96F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C7113C"/>
    <w:multiLevelType w:val="hybridMultilevel"/>
    <w:tmpl w:val="68A02184"/>
    <w:lvl w:ilvl="0" w:tplc="716CD4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FFFFFFFF">
      <w:start w:val="1"/>
      <w:numFmt w:val="bullet"/>
      <w:lvlText w:val="-"/>
      <w:legacy w:legacy="1" w:legacySpace="0" w:legacyIndent="360"/>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552E8C"/>
    <w:multiLevelType w:val="hybridMultilevel"/>
    <w:tmpl w:val="E324A06E"/>
    <w:lvl w:ilvl="0">
      <w:start w:val="1"/>
      <w:numFmt w:val="bullet"/>
      <w:lvlText w:val="-"/>
      <w:lvlJc w:val="left"/>
      <w:pPr>
        <w:tabs>
          <w:tab w:val="num" w:pos="360"/>
        </w:tabs>
        <w:ind w:left="360" w:hanging="360"/>
      </w:pPr>
      <w:rPr>
        <w:rFonts w:ascii="Times New Roman" w:hAnsi="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13C4E16"/>
    <w:multiLevelType w:val="hybridMultilevel"/>
    <w:tmpl w:val="B8566344"/>
    <w:lvl w:ilvl="0" w:tplc="FFFFFFFF">
      <w:start w:val="1"/>
      <w:numFmt w:val="bullet"/>
      <w:lvlText w:val="-"/>
      <w:lvlJc w:val="left"/>
      <w:pPr>
        <w:tabs>
          <w:tab w:val="num" w:pos="720"/>
        </w:tabs>
        <w:ind w:left="720" w:hanging="72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6843E4"/>
    <w:multiLevelType w:val="hybridMultilevel"/>
    <w:tmpl w:val="628AA4B0"/>
    <w:lvl w:ilvl="0" w:tplc="AB7063DA">
      <w:numFmt w:val="bullet"/>
      <w:lvlText w:val="-"/>
      <w:lvlJc w:val="left"/>
      <w:pPr>
        <w:tabs>
          <w:tab w:val="num" w:pos="720"/>
        </w:tabs>
        <w:ind w:left="720"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07157E"/>
    <w:multiLevelType w:val="hybridMultilevel"/>
    <w:tmpl w:val="5BAAF1F8"/>
    <w:lvl w:ilvl="0" w:tplc="FFFFFFFF">
      <w:start w:val="1"/>
      <w:numFmt w:val="bullet"/>
      <w:lvlText w:val="-"/>
      <w:lvlJc w:val="left"/>
      <w:pPr>
        <w:tabs>
          <w:tab w:val="num" w:pos="720"/>
        </w:tabs>
        <w:ind w:left="720" w:hanging="72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8745DC"/>
    <w:multiLevelType w:val="hybridMultilevel"/>
    <w:tmpl w:val="B0AC5676"/>
    <w:lvl w:ilvl="0" w:tplc="DA9E8FFA">
      <w:numFmt w:val="bullet"/>
      <w:lvlText w:val="-"/>
      <w:lvlJc w:val="left"/>
      <w:pPr>
        <w:tabs>
          <w:tab w:val="num" w:pos="-460"/>
        </w:tabs>
        <w:ind w:left="-460" w:hanging="360"/>
      </w:pPr>
      <w:rPr>
        <w:rFonts w:ascii="Times New Roman" w:eastAsia="Times New Roman" w:hAnsi="Times New Roman" w:cs="Times New Roman" w:hint="default"/>
      </w:rPr>
    </w:lvl>
    <w:lvl w:ilvl="1" w:tplc="040B0003" w:tentative="1">
      <w:start w:val="1"/>
      <w:numFmt w:val="bullet"/>
      <w:lvlText w:val="o"/>
      <w:lvlJc w:val="left"/>
      <w:pPr>
        <w:tabs>
          <w:tab w:val="num" w:pos="620"/>
        </w:tabs>
        <w:ind w:left="620" w:hanging="360"/>
      </w:pPr>
      <w:rPr>
        <w:rFonts w:ascii="Courier New" w:hAnsi="Courier New" w:cs="Courier New" w:hint="default"/>
      </w:rPr>
    </w:lvl>
    <w:lvl w:ilvl="2" w:tplc="040B0005" w:tentative="1">
      <w:start w:val="1"/>
      <w:numFmt w:val="bullet"/>
      <w:lvlText w:val=""/>
      <w:lvlJc w:val="left"/>
      <w:pPr>
        <w:tabs>
          <w:tab w:val="num" w:pos="1340"/>
        </w:tabs>
        <w:ind w:left="1340" w:hanging="360"/>
      </w:pPr>
      <w:rPr>
        <w:rFonts w:ascii="Wingdings" w:hAnsi="Wingdings" w:hint="default"/>
      </w:rPr>
    </w:lvl>
    <w:lvl w:ilvl="3" w:tplc="040B0001" w:tentative="1">
      <w:start w:val="1"/>
      <w:numFmt w:val="bullet"/>
      <w:lvlText w:val=""/>
      <w:lvlJc w:val="left"/>
      <w:pPr>
        <w:tabs>
          <w:tab w:val="num" w:pos="2060"/>
        </w:tabs>
        <w:ind w:left="2060" w:hanging="360"/>
      </w:pPr>
      <w:rPr>
        <w:rFonts w:ascii="Symbol" w:hAnsi="Symbol" w:hint="default"/>
      </w:rPr>
    </w:lvl>
    <w:lvl w:ilvl="4" w:tplc="040B0003" w:tentative="1">
      <w:start w:val="1"/>
      <w:numFmt w:val="bullet"/>
      <w:lvlText w:val="o"/>
      <w:lvlJc w:val="left"/>
      <w:pPr>
        <w:tabs>
          <w:tab w:val="num" w:pos="2780"/>
        </w:tabs>
        <w:ind w:left="2780" w:hanging="360"/>
      </w:pPr>
      <w:rPr>
        <w:rFonts w:ascii="Courier New" w:hAnsi="Courier New" w:cs="Courier New" w:hint="default"/>
      </w:rPr>
    </w:lvl>
    <w:lvl w:ilvl="5" w:tplc="040B0005" w:tentative="1">
      <w:start w:val="1"/>
      <w:numFmt w:val="bullet"/>
      <w:lvlText w:val=""/>
      <w:lvlJc w:val="left"/>
      <w:pPr>
        <w:tabs>
          <w:tab w:val="num" w:pos="3500"/>
        </w:tabs>
        <w:ind w:left="3500" w:hanging="360"/>
      </w:pPr>
      <w:rPr>
        <w:rFonts w:ascii="Wingdings" w:hAnsi="Wingdings" w:hint="default"/>
      </w:rPr>
    </w:lvl>
    <w:lvl w:ilvl="6" w:tplc="040B0001" w:tentative="1">
      <w:start w:val="1"/>
      <w:numFmt w:val="bullet"/>
      <w:lvlText w:val=""/>
      <w:lvlJc w:val="left"/>
      <w:pPr>
        <w:tabs>
          <w:tab w:val="num" w:pos="4220"/>
        </w:tabs>
        <w:ind w:left="4220" w:hanging="360"/>
      </w:pPr>
      <w:rPr>
        <w:rFonts w:ascii="Symbol" w:hAnsi="Symbol" w:hint="default"/>
      </w:rPr>
    </w:lvl>
    <w:lvl w:ilvl="7" w:tplc="040B0003" w:tentative="1">
      <w:start w:val="1"/>
      <w:numFmt w:val="bullet"/>
      <w:lvlText w:val="o"/>
      <w:lvlJc w:val="left"/>
      <w:pPr>
        <w:tabs>
          <w:tab w:val="num" w:pos="4940"/>
        </w:tabs>
        <w:ind w:left="4940" w:hanging="360"/>
      </w:pPr>
      <w:rPr>
        <w:rFonts w:ascii="Courier New" w:hAnsi="Courier New" w:cs="Courier New" w:hint="default"/>
      </w:rPr>
    </w:lvl>
    <w:lvl w:ilvl="8" w:tplc="040B0005" w:tentative="1">
      <w:start w:val="1"/>
      <w:numFmt w:val="bullet"/>
      <w:lvlText w:val=""/>
      <w:lvlJc w:val="left"/>
      <w:pPr>
        <w:tabs>
          <w:tab w:val="num" w:pos="5660"/>
        </w:tabs>
        <w:ind w:left="5660" w:hanging="360"/>
      </w:pPr>
      <w:rPr>
        <w:rFonts w:ascii="Wingdings" w:hAnsi="Wingdings" w:hint="default"/>
      </w:rPr>
    </w:lvl>
  </w:abstractNum>
  <w:num w:numId="1">
    <w:abstractNumId w:val="0"/>
  </w:num>
  <w:num w:numId="2">
    <w:abstractNumId w:val="7"/>
  </w:num>
  <w:num w:numId="3">
    <w:abstractNumId w:val="28"/>
  </w:num>
  <w:num w:numId="4">
    <w:abstractNumId w:val="24"/>
  </w:num>
  <w:num w:numId="5">
    <w:abstractNumId w:val="4"/>
  </w:num>
  <w:num w:numId="6">
    <w:abstractNumId w:val="8"/>
  </w:num>
  <w:num w:numId="7">
    <w:abstractNumId w:val="30"/>
  </w:num>
  <w:num w:numId="8">
    <w:abstractNumId w:val="27"/>
  </w:num>
  <w:num w:numId="9">
    <w:abstractNumId w:val="6"/>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26"/>
  </w:num>
  <w:num w:numId="13">
    <w:abstractNumId w:val="1"/>
    <w:lvlOverride w:ilvl="0">
      <w:lvl w:ilvl="0">
        <w:start w:val="1"/>
        <w:numFmt w:val="bullet"/>
        <w:lvlText w:val="-"/>
        <w:lvlJc w:val="left"/>
        <w:pPr>
          <w:ind w:left="360" w:hanging="360"/>
        </w:pPr>
      </w:lvl>
    </w:lvlOverride>
  </w:num>
  <w:num w:numId="14">
    <w:abstractNumId w:val="19"/>
  </w:num>
  <w:num w:numId="15">
    <w:abstractNumId w:val="11"/>
  </w:num>
  <w:num w:numId="16">
    <w:abstractNumId w:val="22"/>
  </w:num>
  <w:num w:numId="17">
    <w:abstractNumId w:val="5"/>
  </w:num>
  <w:num w:numId="18">
    <w:abstractNumId w:val="13"/>
  </w:num>
  <w:num w:numId="19">
    <w:abstractNumId w:val="14"/>
  </w:num>
  <w:num w:numId="20">
    <w:abstractNumId w:val="10"/>
  </w:num>
  <w:num w:numId="21">
    <w:abstractNumId w:val="2"/>
  </w:num>
  <w:num w:numId="22">
    <w:abstractNumId w:val="20"/>
  </w:num>
  <w:num w:numId="23">
    <w:abstractNumId w:val="16"/>
  </w:num>
  <w:num w:numId="24">
    <w:abstractNumId w:val="31"/>
  </w:num>
  <w:num w:numId="25">
    <w:abstractNumId w:val="25"/>
  </w:num>
  <w:num w:numId="26">
    <w:abstractNumId w:val="12"/>
  </w:num>
  <w:num w:numId="27">
    <w:abstractNumId w:val="9"/>
  </w:num>
  <w:num w:numId="28">
    <w:abstractNumId w:val="17"/>
  </w:num>
  <w:num w:numId="29">
    <w:abstractNumId w:val="23"/>
  </w:num>
  <w:num w:numId="30">
    <w:abstractNumId w:val="3"/>
  </w:num>
  <w:num w:numId="31">
    <w:abstractNumId w:val="21"/>
  </w:num>
  <w:num w:numId="32">
    <w:abstractNumId w:val="29"/>
  </w:num>
  <w:num w:numId="33">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D32143"/>
    <w:rsid w:val="00001517"/>
    <w:rsid w:val="00005366"/>
    <w:rsid w:val="000079F2"/>
    <w:rsid w:val="00010E02"/>
    <w:rsid w:val="000115F0"/>
    <w:rsid w:val="00012278"/>
    <w:rsid w:val="000240B8"/>
    <w:rsid w:val="00027034"/>
    <w:rsid w:val="00034180"/>
    <w:rsid w:val="00034B36"/>
    <w:rsid w:val="00045B7D"/>
    <w:rsid w:val="00046036"/>
    <w:rsid w:val="000464FC"/>
    <w:rsid w:val="00050DC7"/>
    <w:rsid w:val="00052F6E"/>
    <w:rsid w:val="00054C71"/>
    <w:rsid w:val="00057FD9"/>
    <w:rsid w:val="00065B56"/>
    <w:rsid w:val="00074DC3"/>
    <w:rsid w:val="00076DD0"/>
    <w:rsid w:val="000861D7"/>
    <w:rsid w:val="00086968"/>
    <w:rsid w:val="00092A1B"/>
    <w:rsid w:val="00096F08"/>
    <w:rsid w:val="000A2C19"/>
    <w:rsid w:val="000A70DB"/>
    <w:rsid w:val="000A72FB"/>
    <w:rsid w:val="000B4E3F"/>
    <w:rsid w:val="000C225E"/>
    <w:rsid w:val="000C3630"/>
    <w:rsid w:val="000D55A1"/>
    <w:rsid w:val="000E1E74"/>
    <w:rsid w:val="000E5624"/>
    <w:rsid w:val="000F4E2A"/>
    <w:rsid w:val="000F5174"/>
    <w:rsid w:val="000F5E16"/>
    <w:rsid w:val="000F6065"/>
    <w:rsid w:val="000F7B2B"/>
    <w:rsid w:val="00100ABB"/>
    <w:rsid w:val="001019A5"/>
    <w:rsid w:val="001071C1"/>
    <w:rsid w:val="00111E2E"/>
    <w:rsid w:val="00121220"/>
    <w:rsid w:val="001240E4"/>
    <w:rsid w:val="00127267"/>
    <w:rsid w:val="0013331D"/>
    <w:rsid w:val="00134A57"/>
    <w:rsid w:val="00140564"/>
    <w:rsid w:val="0014117D"/>
    <w:rsid w:val="00145142"/>
    <w:rsid w:val="001545E2"/>
    <w:rsid w:val="001604F7"/>
    <w:rsid w:val="00163CC2"/>
    <w:rsid w:val="00164D37"/>
    <w:rsid w:val="00166A0C"/>
    <w:rsid w:val="00166A6A"/>
    <w:rsid w:val="00167346"/>
    <w:rsid w:val="00173A6E"/>
    <w:rsid w:val="00176541"/>
    <w:rsid w:val="001765A7"/>
    <w:rsid w:val="00176BF6"/>
    <w:rsid w:val="00181B71"/>
    <w:rsid w:val="00185B56"/>
    <w:rsid w:val="001868F6"/>
    <w:rsid w:val="00191810"/>
    <w:rsid w:val="00192C86"/>
    <w:rsid w:val="001A0D7B"/>
    <w:rsid w:val="001A13C4"/>
    <w:rsid w:val="001A35D0"/>
    <w:rsid w:val="001A6734"/>
    <w:rsid w:val="001A7AAB"/>
    <w:rsid w:val="001B1472"/>
    <w:rsid w:val="001B3C0E"/>
    <w:rsid w:val="001B406D"/>
    <w:rsid w:val="001C17F0"/>
    <w:rsid w:val="001C71CB"/>
    <w:rsid w:val="001C738A"/>
    <w:rsid w:val="001D02DC"/>
    <w:rsid w:val="001D1917"/>
    <w:rsid w:val="001D277D"/>
    <w:rsid w:val="001D4160"/>
    <w:rsid w:val="001D6371"/>
    <w:rsid w:val="001E21AE"/>
    <w:rsid w:val="001E6D67"/>
    <w:rsid w:val="001F2761"/>
    <w:rsid w:val="001F4405"/>
    <w:rsid w:val="001F4A3C"/>
    <w:rsid w:val="001F693A"/>
    <w:rsid w:val="002001FF"/>
    <w:rsid w:val="00206083"/>
    <w:rsid w:val="00217964"/>
    <w:rsid w:val="002202B2"/>
    <w:rsid w:val="00224BD3"/>
    <w:rsid w:val="0022505C"/>
    <w:rsid w:val="00234E15"/>
    <w:rsid w:val="002401B4"/>
    <w:rsid w:val="00240B53"/>
    <w:rsid w:val="0024113A"/>
    <w:rsid w:val="002454F6"/>
    <w:rsid w:val="00246A61"/>
    <w:rsid w:val="00251838"/>
    <w:rsid w:val="00252300"/>
    <w:rsid w:val="00252E1F"/>
    <w:rsid w:val="00253F99"/>
    <w:rsid w:val="0025428E"/>
    <w:rsid w:val="00254AF6"/>
    <w:rsid w:val="00262D7F"/>
    <w:rsid w:val="00263315"/>
    <w:rsid w:val="002633F0"/>
    <w:rsid w:val="00266036"/>
    <w:rsid w:val="002713A5"/>
    <w:rsid w:val="00272F42"/>
    <w:rsid w:val="00273EDF"/>
    <w:rsid w:val="00280C56"/>
    <w:rsid w:val="0028158D"/>
    <w:rsid w:val="00281FEB"/>
    <w:rsid w:val="00283634"/>
    <w:rsid w:val="00284D20"/>
    <w:rsid w:val="0029475B"/>
    <w:rsid w:val="002970A0"/>
    <w:rsid w:val="002A0E72"/>
    <w:rsid w:val="002A44E4"/>
    <w:rsid w:val="002A482B"/>
    <w:rsid w:val="002A569D"/>
    <w:rsid w:val="002B0C7C"/>
    <w:rsid w:val="002B311D"/>
    <w:rsid w:val="002B5B64"/>
    <w:rsid w:val="002C35D1"/>
    <w:rsid w:val="002C5180"/>
    <w:rsid w:val="002C6A3F"/>
    <w:rsid w:val="002D26CF"/>
    <w:rsid w:val="002D2CB3"/>
    <w:rsid w:val="002D349E"/>
    <w:rsid w:val="002D4E17"/>
    <w:rsid w:val="002E46EC"/>
    <w:rsid w:val="002F21D3"/>
    <w:rsid w:val="002F44D5"/>
    <w:rsid w:val="002F661B"/>
    <w:rsid w:val="002F6DB4"/>
    <w:rsid w:val="00301500"/>
    <w:rsid w:val="003048B1"/>
    <w:rsid w:val="0030781F"/>
    <w:rsid w:val="0032020F"/>
    <w:rsid w:val="00325038"/>
    <w:rsid w:val="0033460C"/>
    <w:rsid w:val="00334EA8"/>
    <w:rsid w:val="003416E1"/>
    <w:rsid w:val="0034717F"/>
    <w:rsid w:val="00352189"/>
    <w:rsid w:val="00352A63"/>
    <w:rsid w:val="003556E7"/>
    <w:rsid w:val="0036022E"/>
    <w:rsid w:val="00360EC0"/>
    <w:rsid w:val="0036248C"/>
    <w:rsid w:val="00367F58"/>
    <w:rsid w:val="00371E6A"/>
    <w:rsid w:val="00373E76"/>
    <w:rsid w:val="00381A1F"/>
    <w:rsid w:val="00385CE6"/>
    <w:rsid w:val="0039130F"/>
    <w:rsid w:val="00392983"/>
    <w:rsid w:val="00396728"/>
    <w:rsid w:val="003A23D3"/>
    <w:rsid w:val="003A2EF4"/>
    <w:rsid w:val="003B277B"/>
    <w:rsid w:val="003B3597"/>
    <w:rsid w:val="003C0041"/>
    <w:rsid w:val="003C3190"/>
    <w:rsid w:val="003C7FB3"/>
    <w:rsid w:val="003D01E4"/>
    <w:rsid w:val="003D274C"/>
    <w:rsid w:val="003D2E1F"/>
    <w:rsid w:val="003D5F64"/>
    <w:rsid w:val="003E5621"/>
    <w:rsid w:val="003E7555"/>
    <w:rsid w:val="003F085D"/>
    <w:rsid w:val="003F0959"/>
    <w:rsid w:val="004025D8"/>
    <w:rsid w:val="004055E9"/>
    <w:rsid w:val="00406216"/>
    <w:rsid w:val="004121BB"/>
    <w:rsid w:val="0042241D"/>
    <w:rsid w:val="00422C25"/>
    <w:rsid w:val="00422EF3"/>
    <w:rsid w:val="00425E6A"/>
    <w:rsid w:val="004274D4"/>
    <w:rsid w:val="00427DBA"/>
    <w:rsid w:val="00432EEA"/>
    <w:rsid w:val="004333E5"/>
    <w:rsid w:val="004337D3"/>
    <w:rsid w:val="0045193D"/>
    <w:rsid w:val="00457C23"/>
    <w:rsid w:val="004612AF"/>
    <w:rsid w:val="00464147"/>
    <w:rsid w:val="00464638"/>
    <w:rsid w:val="00465497"/>
    <w:rsid w:val="004654E4"/>
    <w:rsid w:val="004666B8"/>
    <w:rsid w:val="00467F27"/>
    <w:rsid w:val="0047284B"/>
    <w:rsid w:val="00477AC9"/>
    <w:rsid w:val="0048031F"/>
    <w:rsid w:val="004806FD"/>
    <w:rsid w:val="00481A61"/>
    <w:rsid w:val="00482D40"/>
    <w:rsid w:val="00485584"/>
    <w:rsid w:val="004860E0"/>
    <w:rsid w:val="00486C63"/>
    <w:rsid w:val="004923B5"/>
    <w:rsid w:val="00493F90"/>
    <w:rsid w:val="004941ED"/>
    <w:rsid w:val="004B041A"/>
    <w:rsid w:val="004B1771"/>
    <w:rsid w:val="004B33AB"/>
    <w:rsid w:val="004B7D26"/>
    <w:rsid w:val="004C3580"/>
    <w:rsid w:val="004C4249"/>
    <w:rsid w:val="004C7E90"/>
    <w:rsid w:val="004D3951"/>
    <w:rsid w:val="004D48E3"/>
    <w:rsid w:val="004D6C37"/>
    <w:rsid w:val="004D7185"/>
    <w:rsid w:val="004E3884"/>
    <w:rsid w:val="004E520C"/>
    <w:rsid w:val="004E52EC"/>
    <w:rsid w:val="004E5461"/>
    <w:rsid w:val="004E6434"/>
    <w:rsid w:val="004F0C6D"/>
    <w:rsid w:val="004F6559"/>
    <w:rsid w:val="00503D00"/>
    <w:rsid w:val="005056EB"/>
    <w:rsid w:val="005065F2"/>
    <w:rsid w:val="00511308"/>
    <w:rsid w:val="00514097"/>
    <w:rsid w:val="00516489"/>
    <w:rsid w:val="00516921"/>
    <w:rsid w:val="00520006"/>
    <w:rsid w:val="005202E2"/>
    <w:rsid w:val="005209CF"/>
    <w:rsid w:val="0053061F"/>
    <w:rsid w:val="00533AC2"/>
    <w:rsid w:val="00537F89"/>
    <w:rsid w:val="00540BE8"/>
    <w:rsid w:val="005416C1"/>
    <w:rsid w:val="0054220E"/>
    <w:rsid w:val="005446CF"/>
    <w:rsid w:val="00544D28"/>
    <w:rsid w:val="0055420E"/>
    <w:rsid w:val="00556411"/>
    <w:rsid w:val="0057293B"/>
    <w:rsid w:val="005732B4"/>
    <w:rsid w:val="0057495A"/>
    <w:rsid w:val="00581E8E"/>
    <w:rsid w:val="00582BB9"/>
    <w:rsid w:val="00584C93"/>
    <w:rsid w:val="005920C7"/>
    <w:rsid w:val="00594826"/>
    <w:rsid w:val="005A1FC1"/>
    <w:rsid w:val="005A229C"/>
    <w:rsid w:val="005B2BC2"/>
    <w:rsid w:val="005B360E"/>
    <w:rsid w:val="005B7343"/>
    <w:rsid w:val="005C325D"/>
    <w:rsid w:val="005C3EA1"/>
    <w:rsid w:val="005D5108"/>
    <w:rsid w:val="005E1C33"/>
    <w:rsid w:val="005E3458"/>
    <w:rsid w:val="005E480D"/>
    <w:rsid w:val="005F0644"/>
    <w:rsid w:val="005F51B2"/>
    <w:rsid w:val="006003FA"/>
    <w:rsid w:val="00601144"/>
    <w:rsid w:val="006017DA"/>
    <w:rsid w:val="00602835"/>
    <w:rsid w:val="0060650A"/>
    <w:rsid w:val="0061077F"/>
    <w:rsid w:val="00612E97"/>
    <w:rsid w:val="00613D37"/>
    <w:rsid w:val="00630EC3"/>
    <w:rsid w:val="00631478"/>
    <w:rsid w:val="006322C3"/>
    <w:rsid w:val="00633755"/>
    <w:rsid w:val="00633B07"/>
    <w:rsid w:val="006460E3"/>
    <w:rsid w:val="0064660B"/>
    <w:rsid w:val="0065063F"/>
    <w:rsid w:val="006506C4"/>
    <w:rsid w:val="00652565"/>
    <w:rsid w:val="00654C0B"/>
    <w:rsid w:val="00655034"/>
    <w:rsid w:val="006600DA"/>
    <w:rsid w:val="00662693"/>
    <w:rsid w:val="00662D9D"/>
    <w:rsid w:val="0067140C"/>
    <w:rsid w:val="00671720"/>
    <w:rsid w:val="00672265"/>
    <w:rsid w:val="00680B1D"/>
    <w:rsid w:val="0068215E"/>
    <w:rsid w:val="006833E7"/>
    <w:rsid w:val="00683A75"/>
    <w:rsid w:val="006853A9"/>
    <w:rsid w:val="00685EE4"/>
    <w:rsid w:val="00686EBB"/>
    <w:rsid w:val="006921CE"/>
    <w:rsid w:val="006A0CA9"/>
    <w:rsid w:val="006A1C87"/>
    <w:rsid w:val="006A2EC7"/>
    <w:rsid w:val="006A5774"/>
    <w:rsid w:val="006A5862"/>
    <w:rsid w:val="006A7A13"/>
    <w:rsid w:val="006B15A3"/>
    <w:rsid w:val="006B69F8"/>
    <w:rsid w:val="006C021D"/>
    <w:rsid w:val="006D58E0"/>
    <w:rsid w:val="006E0662"/>
    <w:rsid w:val="006E0E83"/>
    <w:rsid w:val="006E761A"/>
    <w:rsid w:val="006F19B0"/>
    <w:rsid w:val="006F308B"/>
    <w:rsid w:val="006F4149"/>
    <w:rsid w:val="00701AB3"/>
    <w:rsid w:val="007042A3"/>
    <w:rsid w:val="00705ADF"/>
    <w:rsid w:val="00706DE7"/>
    <w:rsid w:val="00710631"/>
    <w:rsid w:val="00712A67"/>
    <w:rsid w:val="00713D70"/>
    <w:rsid w:val="007242D2"/>
    <w:rsid w:val="007248B0"/>
    <w:rsid w:val="00737E2C"/>
    <w:rsid w:val="00740831"/>
    <w:rsid w:val="0074313E"/>
    <w:rsid w:val="007431C0"/>
    <w:rsid w:val="00743660"/>
    <w:rsid w:val="007510D8"/>
    <w:rsid w:val="007544B4"/>
    <w:rsid w:val="00757FEC"/>
    <w:rsid w:val="007609F7"/>
    <w:rsid w:val="00764F2E"/>
    <w:rsid w:val="007679CD"/>
    <w:rsid w:val="007700F0"/>
    <w:rsid w:val="007717E1"/>
    <w:rsid w:val="00773F95"/>
    <w:rsid w:val="007741EF"/>
    <w:rsid w:val="00774A6E"/>
    <w:rsid w:val="00775624"/>
    <w:rsid w:val="00782604"/>
    <w:rsid w:val="007836AE"/>
    <w:rsid w:val="007840A8"/>
    <w:rsid w:val="00785836"/>
    <w:rsid w:val="007900D5"/>
    <w:rsid w:val="00793680"/>
    <w:rsid w:val="00795469"/>
    <w:rsid w:val="007963BD"/>
    <w:rsid w:val="007A05B3"/>
    <w:rsid w:val="007A16BE"/>
    <w:rsid w:val="007A4B78"/>
    <w:rsid w:val="007A68D0"/>
    <w:rsid w:val="007A766E"/>
    <w:rsid w:val="007B1F1F"/>
    <w:rsid w:val="007B2810"/>
    <w:rsid w:val="007B512E"/>
    <w:rsid w:val="007C6089"/>
    <w:rsid w:val="007D1037"/>
    <w:rsid w:val="007D2233"/>
    <w:rsid w:val="007E26BF"/>
    <w:rsid w:val="007E2D91"/>
    <w:rsid w:val="007E3D07"/>
    <w:rsid w:val="007E5628"/>
    <w:rsid w:val="007F56C9"/>
    <w:rsid w:val="008006CB"/>
    <w:rsid w:val="008016DE"/>
    <w:rsid w:val="00801D54"/>
    <w:rsid w:val="00804575"/>
    <w:rsid w:val="00813C1F"/>
    <w:rsid w:val="00821073"/>
    <w:rsid w:val="00821674"/>
    <w:rsid w:val="00821C74"/>
    <w:rsid w:val="008239F8"/>
    <w:rsid w:val="0082765B"/>
    <w:rsid w:val="008351E1"/>
    <w:rsid w:val="0083637F"/>
    <w:rsid w:val="00836D94"/>
    <w:rsid w:val="0085128D"/>
    <w:rsid w:val="00852CC6"/>
    <w:rsid w:val="00861243"/>
    <w:rsid w:val="00861557"/>
    <w:rsid w:val="008677D3"/>
    <w:rsid w:val="00873023"/>
    <w:rsid w:val="00873337"/>
    <w:rsid w:val="00873648"/>
    <w:rsid w:val="00874834"/>
    <w:rsid w:val="008751D1"/>
    <w:rsid w:val="00877892"/>
    <w:rsid w:val="00882B12"/>
    <w:rsid w:val="00886879"/>
    <w:rsid w:val="00886CA5"/>
    <w:rsid w:val="00887F27"/>
    <w:rsid w:val="0089456E"/>
    <w:rsid w:val="008A2905"/>
    <w:rsid w:val="008A4349"/>
    <w:rsid w:val="008A4BBE"/>
    <w:rsid w:val="008A720D"/>
    <w:rsid w:val="008B6CD5"/>
    <w:rsid w:val="008C639F"/>
    <w:rsid w:val="008C6664"/>
    <w:rsid w:val="008D0882"/>
    <w:rsid w:val="008D0A9B"/>
    <w:rsid w:val="008D69D7"/>
    <w:rsid w:val="008D74EE"/>
    <w:rsid w:val="008E5D1D"/>
    <w:rsid w:val="008F27EB"/>
    <w:rsid w:val="008F36F4"/>
    <w:rsid w:val="00910FEA"/>
    <w:rsid w:val="00914AAF"/>
    <w:rsid w:val="009150A5"/>
    <w:rsid w:val="00916AB4"/>
    <w:rsid w:val="00917006"/>
    <w:rsid w:val="009226F9"/>
    <w:rsid w:val="00925162"/>
    <w:rsid w:val="009268BA"/>
    <w:rsid w:val="00927454"/>
    <w:rsid w:val="00931A22"/>
    <w:rsid w:val="00931D2C"/>
    <w:rsid w:val="00933FD4"/>
    <w:rsid w:val="009354A3"/>
    <w:rsid w:val="00936870"/>
    <w:rsid w:val="00941EBC"/>
    <w:rsid w:val="0094209B"/>
    <w:rsid w:val="00943CE4"/>
    <w:rsid w:val="00943F9D"/>
    <w:rsid w:val="00947C03"/>
    <w:rsid w:val="00953DFE"/>
    <w:rsid w:val="009543AC"/>
    <w:rsid w:val="00954DCC"/>
    <w:rsid w:val="00957856"/>
    <w:rsid w:val="009614E5"/>
    <w:rsid w:val="0097055A"/>
    <w:rsid w:val="00973069"/>
    <w:rsid w:val="0098371D"/>
    <w:rsid w:val="00983ACD"/>
    <w:rsid w:val="00985CAC"/>
    <w:rsid w:val="00990885"/>
    <w:rsid w:val="00993C99"/>
    <w:rsid w:val="00995FD5"/>
    <w:rsid w:val="009978D4"/>
    <w:rsid w:val="009A4D8F"/>
    <w:rsid w:val="009A6A19"/>
    <w:rsid w:val="009B20B2"/>
    <w:rsid w:val="009B252D"/>
    <w:rsid w:val="009B2717"/>
    <w:rsid w:val="009B2E99"/>
    <w:rsid w:val="009B637B"/>
    <w:rsid w:val="009C069E"/>
    <w:rsid w:val="009C074A"/>
    <w:rsid w:val="009C64DF"/>
    <w:rsid w:val="009C6ABB"/>
    <w:rsid w:val="009C75FD"/>
    <w:rsid w:val="009C7855"/>
    <w:rsid w:val="009D151F"/>
    <w:rsid w:val="009D18AD"/>
    <w:rsid w:val="009D368F"/>
    <w:rsid w:val="009D3EDF"/>
    <w:rsid w:val="009D63F8"/>
    <w:rsid w:val="009E03BB"/>
    <w:rsid w:val="009E482D"/>
    <w:rsid w:val="009E678C"/>
    <w:rsid w:val="009E6F36"/>
    <w:rsid w:val="009F04A4"/>
    <w:rsid w:val="009F0D74"/>
    <w:rsid w:val="009F28FB"/>
    <w:rsid w:val="009F7ED7"/>
    <w:rsid w:val="00A01C75"/>
    <w:rsid w:val="00A02B91"/>
    <w:rsid w:val="00A03207"/>
    <w:rsid w:val="00A04698"/>
    <w:rsid w:val="00A04EF9"/>
    <w:rsid w:val="00A05551"/>
    <w:rsid w:val="00A06F58"/>
    <w:rsid w:val="00A10267"/>
    <w:rsid w:val="00A2143E"/>
    <w:rsid w:val="00A2437F"/>
    <w:rsid w:val="00A30F99"/>
    <w:rsid w:val="00A33DAA"/>
    <w:rsid w:val="00A36C39"/>
    <w:rsid w:val="00A40EEA"/>
    <w:rsid w:val="00A4100F"/>
    <w:rsid w:val="00A4451B"/>
    <w:rsid w:val="00A50FFE"/>
    <w:rsid w:val="00A51914"/>
    <w:rsid w:val="00A5384F"/>
    <w:rsid w:val="00A538FA"/>
    <w:rsid w:val="00A55239"/>
    <w:rsid w:val="00A57E7F"/>
    <w:rsid w:val="00A6325B"/>
    <w:rsid w:val="00A63287"/>
    <w:rsid w:val="00A6681A"/>
    <w:rsid w:val="00A70594"/>
    <w:rsid w:val="00A73BFB"/>
    <w:rsid w:val="00A7717C"/>
    <w:rsid w:val="00A83D72"/>
    <w:rsid w:val="00A86A7A"/>
    <w:rsid w:val="00A876DB"/>
    <w:rsid w:val="00A87A13"/>
    <w:rsid w:val="00A90F2B"/>
    <w:rsid w:val="00A91A3C"/>
    <w:rsid w:val="00AA32C0"/>
    <w:rsid w:val="00AB117A"/>
    <w:rsid w:val="00AB7C48"/>
    <w:rsid w:val="00AC5BE2"/>
    <w:rsid w:val="00AD5D1C"/>
    <w:rsid w:val="00AE43F6"/>
    <w:rsid w:val="00AE6EFB"/>
    <w:rsid w:val="00AE76DC"/>
    <w:rsid w:val="00AE798C"/>
    <w:rsid w:val="00AE7ECF"/>
    <w:rsid w:val="00AF6B16"/>
    <w:rsid w:val="00AF77DA"/>
    <w:rsid w:val="00B06D8B"/>
    <w:rsid w:val="00B11E4A"/>
    <w:rsid w:val="00B13939"/>
    <w:rsid w:val="00B209E7"/>
    <w:rsid w:val="00B20FBB"/>
    <w:rsid w:val="00B232D0"/>
    <w:rsid w:val="00B2383E"/>
    <w:rsid w:val="00B5199A"/>
    <w:rsid w:val="00B53F67"/>
    <w:rsid w:val="00B54FF6"/>
    <w:rsid w:val="00B56925"/>
    <w:rsid w:val="00B61291"/>
    <w:rsid w:val="00B662C2"/>
    <w:rsid w:val="00B70A16"/>
    <w:rsid w:val="00B77BB2"/>
    <w:rsid w:val="00B85959"/>
    <w:rsid w:val="00B86208"/>
    <w:rsid w:val="00B93122"/>
    <w:rsid w:val="00BA50D3"/>
    <w:rsid w:val="00BA7462"/>
    <w:rsid w:val="00BA7FA3"/>
    <w:rsid w:val="00BB3680"/>
    <w:rsid w:val="00BB7924"/>
    <w:rsid w:val="00BC427B"/>
    <w:rsid w:val="00BD037E"/>
    <w:rsid w:val="00BD34DD"/>
    <w:rsid w:val="00BD5D09"/>
    <w:rsid w:val="00BE1540"/>
    <w:rsid w:val="00BE6A61"/>
    <w:rsid w:val="00BF0611"/>
    <w:rsid w:val="00BF1A53"/>
    <w:rsid w:val="00BF1A71"/>
    <w:rsid w:val="00BF1D62"/>
    <w:rsid w:val="00BF42F4"/>
    <w:rsid w:val="00C0151B"/>
    <w:rsid w:val="00C122F2"/>
    <w:rsid w:val="00C17008"/>
    <w:rsid w:val="00C25157"/>
    <w:rsid w:val="00C31462"/>
    <w:rsid w:val="00C36793"/>
    <w:rsid w:val="00C37B45"/>
    <w:rsid w:val="00C41BAB"/>
    <w:rsid w:val="00C519B8"/>
    <w:rsid w:val="00C51C8A"/>
    <w:rsid w:val="00C55157"/>
    <w:rsid w:val="00C56EC9"/>
    <w:rsid w:val="00C61A73"/>
    <w:rsid w:val="00C65B48"/>
    <w:rsid w:val="00C66437"/>
    <w:rsid w:val="00C82D1E"/>
    <w:rsid w:val="00C8770E"/>
    <w:rsid w:val="00C9331D"/>
    <w:rsid w:val="00C9356C"/>
    <w:rsid w:val="00C94083"/>
    <w:rsid w:val="00C944BD"/>
    <w:rsid w:val="00C9599E"/>
    <w:rsid w:val="00C95A44"/>
    <w:rsid w:val="00CA5753"/>
    <w:rsid w:val="00CB191E"/>
    <w:rsid w:val="00CB36A5"/>
    <w:rsid w:val="00CB43CB"/>
    <w:rsid w:val="00CC3AD4"/>
    <w:rsid w:val="00CC7D86"/>
    <w:rsid w:val="00CD037D"/>
    <w:rsid w:val="00CD1398"/>
    <w:rsid w:val="00CD2667"/>
    <w:rsid w:val="00CD665E"/>
    <w:rsid w:val="00CE47FA"/>
    <w:rsid w:val="00CE51F2"/>
    <w:rsid w:val="00CF3D97"/>
    <w:rsid w:val="00D052D1"/>
    <w:rsid w:val="00D10CE5"/>
    <w:rsid w:val="00D1192C"/>
    <w:rsid w:val="00D11BA6"/>
    <w:rsid w:val="00D11DED"/>
    <w:rsid w:val="00D3028F"/>
    <w:rsid w:val="00D30DD2"/>
    <w:rsid w:val="00D32143"/>
    <w:rsid w:val="00D362D9"/>
    <w:rsid w:val="00D40536"/>
    <w:rsid w:val="00D41434"/>
    <w:rsid w:val="00D41F7E"/>
    <w:rsid w:val="00D53A30"/>
    <w:rsid w:val="00D63E07"/>
    <w:rsid w:val="00D657B7"/>
    <w:rsid w:val="00D66390"/>
    <w:rsid w:val="00D66580"/>
    <w:rsid w:val="00D74E05"/>
    <w:rsid w:val="00D80490"/>
    <w:rsid w:val="00D805C8"/>
    <w:rsid w:val="00D82167"/>
    <w:rsid w:val="00D823B9"/>
    <w:rsid w:val="00D84A7E"/>
    <w:rsid w:val="00D9182F"/>
    <w:rsid w:val="00D976AD"/>
    <w:rsid w:val="00DA2853"/>
    <w:rsid w:val="00DA3627"/>
    <w:rsid w:val="00DA48A2"/>
    <w:rsid w:val="00DB2D2F"/>
    <w:rsid w:val="00DB34C6"/>
    <w:rsid w:val="00DB56C7"/>
    <w:rsid w:val="00DB5EBC"/>
    <w:rsid w:val="00DB7664"/>
    <w:rsid w:val="00DC1254"/>
    <w:rsid w:val="00DC23B8"/>
    <w:rsid w:val="00DC2F17"/>
    <w:rsid w:val="00DC39A3"/>
    <w:rsid w:val="00DC682F"/>
    <w:rsid w:val="00DD03B8"/>
    <w:rsid w:val="00DD1DBA"/>
    <w:rsid w:val="00DD5D21"/>
    <w:rsid w:val="00DE088F"/>
    <w:rsid w:val="00DF052B"/>
    <w:rsid w:val="00DF1CE2"/>
    <w:rsid w:val="00DF4A67"/>
    <w:rsid w:val="00DF531A"/>
    <w:rsid w:val="00E047FF"/>
    <w:rsid w:val="00E10832"/>
    <w:rsid w:val="00E10D18"/>
    <w:rsid w:val="00E1133F"/>
    <w:rsid w:val="00E12538"/>
    <w:rsid w:val="00E14CD9"/>
    <w:rsid w:val="00E15783"/>
    <w:rsid w:val="00E1697C"/>
    <w:rsid w:val="00E211E2"/>
    <w:rsid w:val="00E21DD8"/>
    <w:rsid w:val="00E24DEF"/>
    <w:rsid w:val="00E25B2D"/>
    <w:rsid w:val="00E30C53"/>
    <w:rsid w:val="00E47C24"/>
    <w:rsid w:val="00E5192F"/>
    <w:rsid w:val="00E5305B"/>
    <w:rsid w:val="00E61B49"/>
    <w:rsid w:val="00E662E8"/>
    <w:rsid w:val="00E66639"/>
    <w:rsid w:val="00E7351A"/>
    <w:rsid w:val="00E765F2"/>
    <w:rsid w:val="00E80995"/>
    <w:rsid w:val="00E84AA7"/>
    <w:rsid w:val="00E859D2"/>
    <w:rsid w:val="00E91649"/>
    <w:rsid w:val="00E91F18"/>
    <w:rsid w:val="00E9377E"/>
    <w:rsid w:val="00E93B53"/>
    <w:rsid w:val="00E964AF"/>
    <w:rsid w:val="00EA3079"/>
    <w:rsid w:val="00EA3376"/>
    <w:rsid w:val="00EB2425"/>
    <w:rsid w:val="00EB4D1D"/>
    <w:rsid w:val="00EC4B5F"/>
    <w:rsid w:val="00EC6E1A"/>
    <w:rsid w:val="00EC7183"/>
    <w:rsid w:val="00ED3289"/>
    <w:rsid w:val="00ED342A"/>
    <w:rsid w:val="00ED3861"/>
    <w:rsid w:val="00EE1EB3"/>
    <w:rsid w:val="00EE45A6"/>
    <w:rsid w:val="00EF0D34"/>
    <w:rsid w:val="00EF6DD0"/>
    <w:rsid w:val="00F00C48"/>
    <w:rsid w:val="00F06A0C"/>
    <w:rsid w:val="00F10B33"/>
    <w:rsid w:val="00F13380"/>
    <w:rsid w:val="00F15955"/>
    <w:rsid w:val="00F16AA0"/>
    <w:rsid w:val="00F301E7"/>
    <w:rsid w:val="00F30420"/>
    <w:rsid w:val="00F41131"/>
    <w:rsid w:val="00F41A1B"/>
    <w:rsid w:val="00F421CD"/>
    <w:rsid w:val="00F44197"/>
    <w:rsid w:val="00F44641"/>
    <w:rsid w:val="00F507B3"/>
    <w:rsid w:val="00F5437C"/>
    <w:rsid w:val="00F57956"/>
    <w:rsid w:val="00F636DD"/>
    <w:rsid w:val="00F73DE5"/>
    <w:rsid w:val="00F73DE8"/>
    <w:rsid w:val="00F757CD"/>
    <w:rsid w:val="00F8471E"/>
    <w:rsid w:val="00F85560"/>
    <w:rsid w:val="00F85792"/>
    <w:rsid w:val="00F86DD2"/>
    <w:rsid w:val="00F87D7D"/>
    <w:rsid w:val="00F913C0"/>
    <w:rsid w:val="00F93224"/>
    <w:rsid w:val="00FA2772"/>
    <w:rsid w:val="00FA4736"/>
    <w:rsid w:val="00FB1206"/>
    <w:rsid w:val="00FB3111"/>
    <w:rsid w:val="00FB743C"/>
    <w:rsid w:val="00FC33B6"/>
    <w:rsid w:val="00FC50C8"/>
    <w:rsid w:val="00FC6A0D"/>
    <w:rsid w:val="00FD0809"/>
    <w:rsid w:val="00FD3E3E"/>
    <w:rsid w:val="00FD4375"/>
    <w:rsid w:val="00FE5437"/>
    <w:rsid w:val="00FF10A5"/>
    <w:rsid w:val="00FF115E"/>
    <w:rsid w:val="00FF5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12C5D2-739B-415D-8D0C-6B0D9131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3A9"/>
    <w:pPr>
      <w:tabs>
        <w:tab w:val="left" w:pos="567"/>
      </w:tabs>
      <w:spacing w:line="260" w:lineRule="exact"/>
    </w:pPr>
    <w:rPr>
      <w:sz w:val="22"/>
      <w:lang w:val="sk-SK" w:eastAsia="en-US"/>
    </w:rPr>
  </w:style>
  <w:style w:type="paragraph" w:styleId="Heading1">
    <w:name w:val="heading 1"/>
    <w:basedOn w:val="Normal"/>
    <w:next w:val="Normal"/>
    <w:qFormat/>
    <w:rsid w:val="00E765F2"/>
    <w:pPr>
      <w:spacing w:line="240" w:lineRule="auto"/>
      <w:jc w:val="center"/>
      <w:outlineLvl w:val="0"/>
    </w:pPr>
    <w:rPr>
      <w:b/>
      <w:caps/>
      <w:szCs w:val="22"/>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aliases w:val="D70AR3,titel 3,OLD Heading 3"/>
    <w:basedOn w:val="Normal"/>
    <w:next w:val="Normal"/>
    <w:link w:val="Heading3Char"/>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Arial" w:hAnsi="Arial"/>
      <w:sz w:val="20"/>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odyText2">
    <w:name w:val="Body Text 2"/>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link w:val="BodyText3Char"/>
    <w:pPr>
      <w:jc w:val="both"/>
    </w:pPr>
    <w:rPr>
      <w:b/>
      <w:i/>
      <w:lang w:val="x-none"/>
    </w:rPr>
  </w:style>
  <w:style w:type="paragraph" w:styleId="BodyTextIndent2">
    <w:name w:val="Body Text Indent 2"/>
    <w:basedOn w:val="Normal"/>
    <w:pPr>
      <w:ind w:left="567" w:hanging="567"/>
      <w:jc w:val="both"/>
    </w:pPr>
    <w:rPr>
      <w:b/>
    </w:rPr>
  </w:style>
  <w:style w:type="paragraph" w:styleId="BodyText20">
    <w:name w:val="Body Text 2"/>
    <w:basedOn w:val="Normal"/>
    <w:pPr>
      <w:tabs>
        <w:tab w:val="left" w:pos="4536"/>
      </w:tabs>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odyTextIndent">
    <w:name w:val="Body Text Indent"/>
    <w:basedOn w:val="Normal"/>
    <w:pPr>
      <w:ind w:left="567"/>
    </w:pPr>
  </w:style>
  <w:style w:type="paragraph" w:styleId="DocumentMap">
    <w:name w:val="Document Map"/>
    <w:basedOn w:val="Normal"/>
    <w:semiHidden/>
    <w:pPr>
      <w:shd w:val="clear" w:color="auto" w:fill="000080"/>
    </w:pPr>
    <w:rPr>
      <w:rFonts w:ascii="Tahoma" w:hAnsi="Tahoma"/>
    </w:r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numPr>
        <w:numId w:val="1"/>
      </w:numPr>
      <w:tabs>
        <w:tab w:val="clear" w:pos="567"/>
      </w:tabs>
      <w:spacing w:before="120"/>
    </w:pPr>
    <w:rPr>
      <w:caps w:val="0"/>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character" w:customStyle="1" w:styleId="Normal11Char">
    <w:name w:val="Normal11 Char"/>
    <w:rPr>
      <w:noProof w:val="0"/>
      <w:sz w:val="22"/>
      <w:lang w:val="fr-FR" w:eastAsia="en-US" w:bidi="ar-SA"/>
    </w:rPr>
  </w:style>
  <w:style w:type="character" w:styleId="Hyperlink">
    <w:name w:val="Hyperlink"/>
    <w:rPr>
      <w:color w:val="0000FF"/>
      <w:u w:val="single"/>
    </w:rPr>
  </w:style>
  <w:style w:type="paragraph" w:customStyle="1" w:styleId="Predmetkomentra1">
    <w:name w:val="Predmet komentára1"/>
    <w:basedOn w:val="CommentText"/>
    <w:next w:val="CommentText"/>
    <w:semiHidden/>
    <w:rPr>
      <w:b/>
      <w:bCs/>
    </w:rPr>
  </w:style>
  <w:style w:type="paragraph" w:customStyle="1" w:styleId="Textbubliny1">
    <w:name w:val="Text bubliny1"/>
    <w:basedOn w:val="Normal"/>
    <w:semiHidden/>
    <w:rPr>
      <w:rFonts w:ascii="Tahoma" w:hAnsi="Tahoma" w:cs="Tahoma"/>
      <w:sz w:val="16"/>
      <w:szCs w:val="16"/>
    </w:rPr>
  </w:style>
  <w:style w:type="paragraph" w:customStyle="1" w:styleId="Textbubliny2">
    <w:name w:val="Text bubliny2"/>
    <w:basedOn w:val="Normal"/>
    <w:semiHidden/>
    <w:rPr>
      <w:rFonts w:ascii="Tahoma" w:hAnsi="Tahoma" w:cs="Tahoma"/>
      <w:sz w:val="16"/>
      <w:szCs w:val="16"/>
    </w:rPr>
  </w:style>
  <w:style w:type="character" w:styleId="FollowedHyperlink">
    <w:name w:val="FollowedHyperlink"/>
    <w:rPr>
      <w:color w:val="800080"/>
      <w:u w:val="single"/>
    </w:rPr>
  </w:style>
  <w:style w:type="paragraph" w:customStyle="1" w:styleId="BalloonText1">
    <w:name w:val="Balloon Text1"/>
    <w:basedOn w:val="Normal"/>
    <w:semiHidden/>
    <w:rPr>
      <w:rFonts w:ascii="Tahoma" w:hAnsi="Tahoma" w:cs="Tahoma"/>
      <w:sz w:val="16"/>
      <w:szCs w:val="16"/>
    </w:rPr>
  </w:style>
  <w:style w:type="paragraph" w:customStyle="1" w:styleId="CommentSubject1">
    <w:name w:val="Comment Subject1"/>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Revision">
    <w:name w:val="Revision"/>
    <w:hidden/>
    <w:semiHidden/>
    <w:rPr>
      <w:sz w:val="22"/>
      <w:lang w:val="sk-SK" w:eastAsia="en-US"/>
    </w:rPr>
  </w:style>
  <w:style w:type="character" w:customStyle="1" w:styleId="st1">
    <w:name w:val="st1"/>
    <w:rsid w:val="004D6C37"/>
  </w:style>
  <w:style w:type="character" w:customStyle="1" w:styleId="Heading3Char">
    <w:name w:val="Heading 3 Char"/>
    <w:aliases w:val="D70AR3 Char,titel 3 Char,OLD Heading 3 Char"/>
    <w:link w:val="Heading3"/>
    <w:rsid w:val="00AB7C48"/>
    <w:rPr>
      <w:b/>
      <w:kern w:val="28"/>
      <w:sz w:val="24"/>
      <w:lang w:val="en-US" w:eastAsia="en-US"/>
    </w:rPr>
  </w:style>
  <w:style w:type="character" w:customStyle="1" w:styleId="BodyText3Char">
    <w:name w:val="Body Text 3 Char"/>
    <w:link w:val="BodyText3"/>
    <w:rsid w:val="00D11DED"/>
    <w:rPr>
      <w:b/>
      <w:i/>
      <w:sz w:val="22"/>
      <w:lang w:eastAsia="en-US"/>
    </w:rPr>
  </w:style>
  <w:style w:type="character" w:styleId="Strong">
    <w:name w:val="Strong"/>
    <w:qFormat/>
    <w:rsid w:val="00584C93"/>
    <w:rPr>
      <w:b/>
      <w:bCs/>
    </w:rPr>
  </w:style>
  <w:style w:type="paragraph" w:customStyle="1" w:styleId="BodytextAgency">
    <w:name w:val="Body text (Agency)"/>
    <w:basedOn w:val="Normal"/>
    <w:link w:val="BodytextAgencyChar"/>
    <w:qFormat/>
    <w:rsid w:val="009E03BB"/>
    <w:pPr>
      <w:tabs>
        <w:tab w:val="clear" w:pos="567"/>
      </w:tabs>
      <w:spacing w:after="140" w:line="280" w:lineRule="atLeast"/>
    </w:pPr>
    <w:rPr>
      <w:rFonts w:ascii="Verdana" w:eastAsia="Verdana" w:hAnsi="Verdana"/>
      <w:sz w:val="18"/>
      <w:szCs w:val="18"/>
      <w:lang w:eastAsia="sk-SK" w:bidi="sk-SK"/>
    </w:rPr>
  </w:style>
  <w:style w:type="paragraph" w:customStyle="1" w:styleId="DraftingNotesAgency">
    <w:name w:val="Drafting Notes (Agency)"/>
    <w:basedOn w:val="Normal"/>
    <w:next w:val="BodytextAgency"/>
    <w:link w:val="DraftingNotesAgencyChar"/>
    <w:rsid w:val="009E03BB"/>
    <w:pPr>
      <w:tabs>
        <w:tab w:val="clear" w:pos="567"/>
      </w:tabs>
      <w:spacing w:after="140" w:line="280" w:lineRule="atLeast"/>
    </w:pPr>
    <w:rPr>
      <w:rFonts w:ascii="Courier New" w:eastAsia="Verdana" w:hAnsi="Courier New"/>
      <w:i/>
      <w:color w:val="339966"/>
      <w:szCs w:val="18"/>
      <w:lang w:eastAsia="sk-SK" w:bidi="sk-SK"/>
    </w:rPr>
  </w:style>
  <w:style w:type="paragraph" w:customStyle="1" w:styleId="No-numheading3Agency">
    <w:name w:val="No-num heading 3 (Agency)"/>
    <w:basedOn w:val="Normal"/>
    <w:next w:val="BodytextAgency"/>
    <w:link w:val="No-numheading3AgencyChar"/>
    <w:rsid w:val="009E03BB"/>
    <w:pPr>
      <w:keepNext/>
      <w:tabs>
        <w:tab w:val="clear" w:pos="567"/>
      </w:tabs>
      <w:spacing w:before="280" w:after="220" w:line="240" w:lineRule="auto"/>
      <w:outlineLvl w:val="2"/>
    </w:pPr>
    <w:rPr>
      <w:rFonts w:ascii="Verdana" w:eastAsia="Verdana" w:hAnsi="Verdana"/>
      <w:b/>
      <w:bCs/>
      <w:kern w:val="32"/>
      <w:szCs w:val="22"/>
      <w:lang w:eastAsia="sk-SK" w:bidi="sk-SK"/>
    </w:rPr>
  </w:style>
  <w:style w:type="character" w:customStyle="1" w:styleId="DraftingNotesAgencyChar">
    <w:name w:val="Drafting Notes (Agency) Char"/>
    <w:link w:val="DraftingNotesAgency"/>
    <w:rsid w:val="009E03BB"/>
    <w:rPr>
      <w:rFonts w:ascii="Courier New" w:eastAsia="Verdana" w:hAnsi="Courier New"/>
      <w:i/>
      <w:color w:val="339966"/>
      <w:sz w:val="22"/>
      <w:szCs w:val="18"/>
      <w:lang w:val="sk-SK" w:eastAsia="sk-SK" w:bidi="sk-SK"/>
    </w:rPr>
  </w:style>
  <w:style w:type="character" w:customStyle="1" w:styleId="BodytextAgencyChar">
    <w:name w:val="Body text (Agency) Char"/>
    <w:link w:val="BodytextAgency"/>
    <w:rsid w:val="009E03BB"/>
    <w:rPr>
      <w:rFonts w:ascii="Verdana" w:eastAsia="Verdana" w:hAnsi="Verdana"/>
      <w:sz w:val="18"/>
      <w:szCs w:val="18"/>
      <w:lang w:val="sk-SK" w:eastAsia="sk-SK" w:bidi="sk-SK"/>
    </w:rPr>
  </w:style>
  <w:style w:type="character" w:customStyle="1" w:styleId="No-numheading3AgencyChar">
    <w:name w:val="No-num heading 3 (Agency) Char"/>
    <w:link w:val="No-numheading3Agency"/>
    <w:rsid w:val="009E03BB"/>
    <w:rPr>
      <w:rFonts w:ascii="Verdana" w:eastAsia="Verdana" w:hAnsi="Verdana"/>
      <w:b/>
      <w:bCs/>
      <w:kern w:val="32"/>
      <w:sz w:val="22"/>
      <w:szCs w:val="22"/>
      <w:lang w:val="sk-SK" w:eastAsia="sk-SK" w:bidi="sk-SK"/>
    </w:rPr>
  </w:style>
  <w:style w:type="character" w:customStyle="1" w:styleId="EndnoteTextChar">
    <w:name w:val="Endnote Text Char"/>
    <w:link w:val="EndnoteText"/>
    <w:semiHidden/>
    <w:rsid w:val="002B311D"/>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30">
      <w:bodyDiv w:val="1"/>
      <w:marLeft w:val="0"/>
      <w:marRight w:val="0"/>
      <w:marTop w:val="0"/>
      <w:marBottom w:val="0"/>
      <w:divBdr>
        <w:top w:val="none" w:sz="0" w:space="0" w:color="auto"/>
        <w:left w:val="none" w:sz="0" w:space="0" w:color="auto"/>
        <w:bottom w:val="none" w:sz="0" w:space="0" w:color="auto"/>
        <w:right w:val="none" w:sz="0" w:space="0" w:color="auto"/>
      </w:divBdr>
    </w:div>
    <w:div w:id="7218905">
      <w:bodyDiv w:val="1"/>
      <w:marLeft w:val="0"/>
      <w:marRight w:val="0"/>
      <w:marTop w:val="0"/>
      <w:marBottom w:val="0"/>
      <w:divBdr>
        <w:top w:val="none" w:sz="0" w:space="0" w:color="auto"/>
        <w:left w:val="none" w:sz="0" w:space="0" w:color="auto"/>
        <w:bottom w:val="none" w:sz="0" w:space="0" w:color="auto"/>
        <w:right w:val="none" w:sz="0" w:space="0" w:color="auto"/>
      </w:divBdr>
    </w:div>
    <w:div w:id="16860433">
      <w:bodyDiv w:val="1"/>
      <w:marLeft w:val="0"/>
      <w:marRight w:val="0"/>
      <w:marTop w:val="0"/>
      <w:marBottom w:val="0"/>
      <w:divBdr>
        <w:top w:val="none" w:sz="0" w:space="0" w:color="auto"/>
        <w:left w:val="none" w:sz="0" w:space="0" w:color="auto"/>
        <w:bottom w:val="none" w:sz="0" w:space="0" w:color="auto"/>
        <w:right w:val="none" w:sz="0" w:space="0" w:color="auto"/>
      </w:divBdr>
    </w:div>
    <w:div w:id="28183799">
      <w:bodyDiv w:val="1"/>
      <w:marLeft w:val="0"/>
      <w:marRight w:val="0"/>
      <w:marTop w:val="0"/>
      <w:marBottom w:val="0"/>
      <w:divBdr>
        <w:top w:val="none" w:sz="0" w:space="0" w:color="auto"/>
        <w:left w:val="none" w:sz="0" w:space="0" w:color="auto"/>
        <w:bottom w:val="none" w:sz="0" w:space="0" w:color="auto"/>
        <w:right w:val="none" w:sz="0" w:space="0" w:color="auto"/>
      </w:divBdr>
    </w:div>
    <w:div w:id="28727835">
      <w:bodyDiv w:val="1"/>
      <w:marLeft w:val="0"/>
      <w:marRight w:val="0"/>
      <w:marTop w:val="0"/>
      <w:marBottom w:val="0"/>
      <w:divBdr>
        <w:top w:val="none" w:sz="0" w:space="0" w:color="auto"/>
        <w:left w:val="none" w:sz="0" w:space="0" w:color="auto"/>
        <w:bottom w:val="none" w:sz="0" w:space="0" w:color="auto"/>
        <w:right w:val="none" w:sz="0" w:space="0" w:color="auto"/>
      </w:divBdr>
    </w:div>
    <w:div w:id="32274804">
      <w:bodyDiv w:val="1"/>
      <w:marLeft w:val="0"/>
      <w:marRight w:val="0"/>
      <w:marTop w:val="0"/>
      <w:marBottom w:val="0"/>
      <w:divBdr>
        <w:top w:val="none" w:sz="0" w:space="0" w:color="auto"/>
        <w:left w:val="none" w:sz="0" w:space="0" w:color="auto"/>
        <w:bottom w:val="none" w:sz="0" w:space="0" w:color="auto"/>
        <w:right w:val="none" w:sz="0" w:space="0" w:color="auto"/>
      </w:divBdr>
    </w:div>
    <w:div w:id="43600288">
      <w:bodyDiv w:val="1"/>
      <w:marLeft w:val="0"/>
      <w:marRight w:val="0"/>
      <w:marTop w:val="0"/>
      <w:marBottom w:val="0"/>
      <w:divBdr>
        <w:top w:val="none" w:sz="0" w:space="0" w:color="auto"/>
        <w:left w:val="none" w:sz="0" w:space="0" w:color="auto"/>
        <w:bottom w:val="none" w:sz="0" w:space="0" w:color="auto"/>
        <w:right w:val="none" w:sz="0" w:space="0" w:color="auto"/>
      </w:divBdr>
    </w:div>
    <w:div w:id="46691192">
      <w:bodyDiv w:val="1"/>
      <w:marLeft w:val="0"/>
      <w:marRight w:val="0"/>
      <w:marTop w:val="0"/>
      <w:marBottom w:val="0"/>
      <w:divBdr>
        <w:top w:val="none" w:sz="0" w:space="0" w:color="auto"/>
        <w:left w:val="none" w:sz="0" w:space="0" w:color="auto"/>
        <w:bottom w:val="none" w:sz="0" w:space="0" w:color="auto"/>
        <w:right w:val="none" w:sz="0" w:space="0" w:color="auto"/>
      </w:divBdr>
    </w:div>
    <w:div w:id="53283629">
      <w:bodyDiv w:val="1"/>
      <w:marLeft w:val="0"/>
      <w:marRight w:val="0"/>
      <w:marTop w:val="0"/>
      <w:marBottom w:val="0"/>
      <w:divBdr>
        <w:top w:val="none" w:sz="0" w:space="0" w:color="auto"/>
        <w:left w:val="none" w:sz="0" w:space="0" w:color="auto"/>
        <w:bottom w:val="none" w:sz="0" w:space="0" w:color="auto"/>
        <w:right w:val="none" w:sz="0" w:space="0" w:color="auto"/>
      </w:divBdr>
    </w:div>
    <w:div w:id="62291276">
      <w:bodyDiv w:val="1"/>
      <w:marLeft w:val="0"/>
      <w:marRight w:val="0"/>
      <w:marTop w:val="0"/>
      <w:marBottom w:val="0"/>
      <w:divBdr>
        <w:top w:val="none" w:sz="0" w:space="0" w:color="auto"/>
        <w:left w:val="none" w:sz="0" w:space="0" w:color="auto"/>
        <w:bottom w:val="none" w:sz="0" w:space="0" w:color="auto"/>
        <w:right w:val="none" w:sz="0" w:space="0" w:color="auto"/>
      </w:divBdr>
    </w:div>
    <w:div w:id="79522244">
      <w:bodyDiv w:val="1"/>
      <w:marLeft w:val="0"/>
      <w:marRight w:val="0"/>
      <w:marTop w:val="0"/>
      <w:marBottom w:val="0"/>
      <w:divBdr>
        <w:top w:val="none" w:sz="0" w:space="0" w:color="auto"/>
        <w:left w:val="none" w:sz="0" w:space="0" w:color="auto"/>
        <w:bottom w:val="none" w:sz="0" w:space="0" w:color="auto"/>
        <w:right w:val="none" w:sz="0" w:space="0" w:color="auto"/>
      </w:divBdr>
    </w:div>
    <w:div w:id="87312481">
      <w:bodyDiv w:val="1"/>
      <w:marLeft w:val="0"/>
      <w:marRight w:val="0"/>
      <w:marTop w:val="0"/>
      <w:marBottom w:val="0"/>
      <w:divBdr>
        <w:top w:val="none" w:sz="0" w:space="0" w:color="auto"/>
        <w:left w:val="none" w:sz="0" w:space="0" w:color="auto"/>
        <w:bottom w:val="none" w:sz="0" w:space="0" w:color="auto"/>
        <w:right w:val="none" w:sz="0" w:space="0" w:color="auto"/>
      </w:divBdr>
    </w:div>
    <w:div w:id="102960482">
      <w:bodyDiv w:val="1"/>
      <w:marLeft w:val="0"/>
      <w:marRight w:val="0"/>
      <w:marTop w:val="0"/>
      <w:marBottom w:val="0"/>
      <w:divBdr>
        <w:top w:val="none" w:sz="0" w:space="0" w:color="auto"/>
        <w:left w:val="none" w:sz="0" w:space="0" w:color="auto"/>
        <w:bottom w:val="none" w:sz="0" w:space="0" w:color="auto"/>
        <w:right w:val="none" w:sz="0" w:space="0" w:color="auto"/>
      </w:divBdr>
    </w:div>
    <w:div w:id="107237682">
      <w:bodyDiv w:val="1"/>
      <w:marLeft w:val="0"/>
      <w:marRight w:val="0"/>
      <w:marTop w:val="0"/>
      <w:marBottom w:val="0"/>
      <w:divBdr>
        <w:top w:val="none" w:sz="0" w:space="0" w:color="auto"/>
        <w:left w:val="none" w:sz="0" w:space="0" w:color="auto"/>
        <w:bottom w:val="none" w:sz="0" w:space="0" w:color="auto"/>
        <w:right w:val="none" w:sz="0" w:space="0" w:color="auto"/>
      </w:divBdr>
    </w:div>
    <w:div w:id="124592578">
      <w:bodyDiv w:val="1"/>
      <w:marLeft w:val="0"/>
      <w:marRight w:val="0"/>
      <w:marTop w:val="0"/>
      <w:marBottom w:val="0"/>
      <w:divBdr>
        <w:top w:val="none" w:sz="0" w:space="0" w:color="auto"/>
        <w:left w:val="none" w:sz="0" w:space="0" w:color="auto"/>
        <w:bottom w:val="none" w:sz="0" w:space="0" w:color="auto"/>
        <w:right w:val="none" w:sz="0" w:space="0" w:color="auto"/>
      </w:divBdr>
    </w:div>
    <w:div w:id="142548309">
      <w:bodyDiv w:val="1"/>
      <w:marLeft w:val="0"/>
      <w:marRight w:val="0"/>
      <w:marTop w:val="0"/>
      <w:marBottom w:val="0"/>
      <w:divBdr>
        <w:top w:val="none" w:sz="0" w:space="0" w:color="auto"/>
        <w:left w:val="none" w:sz="0" w:space="0" w:color="auto"/>
        <w:bottom w:val="none" w:sz="0" w:space="0" w:color="auto"/>
        <w:right w:val="none" w:sz="0" w:space="0" w:color="auto"/>
      </w:divBdr>
    </w:div>
    <w:div w:id="164325909">
      <w:bodyDiv w:val="1"/>
      <w:marLeft w:val="0"/>
      <w:marRight w:val="0"/>
      <w:marTop w:val="0"/>
      <w:marBottom w:val="0"/>
      <w:divBdr>
        <w:top w:val="none" w:sz="0" w:space="0" w:color="auto"/>
        <w:left w:val="none" w:sz="0" w:space="0" w:color="auto"/>
        <w:bottom w:val="none" w:sz="0" w:space="0" w:color="auto"/>
        <w:right w:val="none" w:sz="0" w:space="0" w:color="auto"/>
      </w:divBdr>
    </w:div>
    <w:div w:id="194662704">
      <w:bodyDiv w:val="1"/>
      <w:marLeft w:val="0"/>
      <w:marRight w:val="0"/>
      <w:marTop w:val="0"/>
      <w:marBottom w:val="0"/>
      <w:divBdr>
        <w:top w:val="none" w:sz="0" w:space="0" w:color="auto"/>
        <w:left w:val="none" w:sz="0" w:space="0" w:color="auto"/>
        <w:bottom w:val="none" w:sz="0" w:space="0" w:color="auto"/>
        <w:right w:val="none" w:sz="0" w:space="0" w:color="auto"/>
      </w:divBdr>
    </w:div>
    <w:div w:id="203442800">
      <w:bodyDiv w:val="1"/>
      <w:marLeft w:val="0"/>
      <w:marRight w:val="0"/>
      <w:marTop w:val="0"/>
      <w:marBottom w:val="0"/>
      <w:divBdr>
        <w:top w:val="none" w:sz="0" w:space="0" w:color="auto"/>
        <w:left w:val="none" w:sz="0" w:space="0" w:color="auto"/>
        <w:bottom w:val="none" w:sz="0" w:space="0" w:color="auto"/>
        <w:right w:val="none" w:sz="0" w:space="0" w:color="auto"/>
      </w:divBdr>
    </w:div>
    <w:div w:id="213271503">
      <w:bodyDiv w:val="1"/>
      <w:marLeft w:val="0"/>
      <w:marRight w:val="0"/>
      <w:marTop w:val="0"/>
      <w:marBottom w:val="0"/>
      <w:divBdr>
        <w:top w:val="none" w:sz="0" w:space="0" w:color="auto"/>
        <w:left w:val="none" w:sz="0" w:space="0" w:color="auto"/>
        <w:bottom w:val="none" w:sz="0" w:space="0" w:color="auto"/>
        <w:right w:val="none" w:sz="0" w:space="0" w:color="auto"/>
      </w:divBdr>
    </w:div>
    <w:div w:id="217938321">
      <w:bodyDiv w:val="1"/>
      <w:marLeft w:val="0"/>
      <w:marRight w:val="0"/>
      <w:marTop w:val="0"/>
      <w:marBottom w:val="0"/>
      <w:divBdr>
        <w:top w:val="none" w:sz="0" w:space="0" w:color="auto"/>
        <w:left w:val="none" w:sz="0" w:space="0" w:color="auto"/>
        <w:bottom w:val="none" w:sz="0" w:space="0" w:color="auto"/>
        <w:right w:val="none" w:sz="0" w:space="0" w:color="auto"/>
      </w:divBdr>
    </w:div>
    <w:div w:id="226653275">
      <w:bodyDiv w:val="1"/>
      <w:marLeft w:val="0"/>
      <w:marRight w:val="0"/>
      <w:marTop w:val="0"/>
      <w:marBottom w:val="0"/>
      <w:divBdr>
        <w:top w:val="none" w:sz="0" w:space="0" w:color="auto"/>
        <w:left w:val="none" w:sz="0" w:space="0" w:color="auto"/>
        <w:bottom w:val="none" w:sz="0" w:space="0" w:color="auto"/>
        <w:right w:val="none" w:sz="0" w:space="0" w:color="auto"/>
      </w:divBdr>
    </w:div>
    <w:div w:id="238102320">
      <w:bodyDiv w:val="1"/>
      <w:marLeft w:val="0"/>
      <w:marRight w:val="0"/>
      <w:marTop w:val="0"/>
      <w:marBottom w:val="0"/>
      <w:divBdr>
        <w:top w:val="none" w:sz="0" w:space="0" w:color="auto"/>
        <w:left w:val="none" w:sz="0" w:space="0" w:color="auto"/>
        <w:bottom w:val="none" w:sz="0" w:space="0" w:color="auto"/>
        <w:right w:val="none" w:sz="0" w:space="0" w:color="auto"/>
      </w:divBdr>
    </w:div>
    <w:div w:id="241648753">
      <w:bodyDiv w:val="1"/>
      <w:marLeft w:val="0"/>
      <w:marRight w:val="0"/>
      <w:marTop w:val="0"/>
      <w:marBottom w:val="0"/>
      <w:divBdr>
        <w:top w:val="none" w:sz="0" w:space="0" w:color="auto"/>
        <w:left w:val="none" w:sz="0" w:space="0" w:color="auto"/>
        <w:bottom w:val="none" w:sz="0" w:space="0" w:color="auto"/>
        <w:right w:val="none" w:sz="0" w:space="0" w:color="auto"/>
      </w:divBdr>
    </w:div>
    <w:div w:id="245917779">
      <w:bodyDiv w:val="1"/>
      <w:marLeft w:val="0"/>
      <w:marRight w:val="0"/>
      <w:marTop w:val="0"/>
      <w:marBottom w:val="0"/>
      <w:divBdr>
        <w:top w:val="none" w:sz="0" w:space="0" w:color="auto"/>
        <w:left w:val="none" w:sz="0" w:space="0" w:color="auto"/>
        <w:bottom w:val="none" w:sz="0" w:space="0" w:color="auto"/>
        <w:right w:val="none" w:sz="0" w:space="0" w:color="auto"/>
      </w:divBdr>
    </w:div>
    <w:div w:id="247663025">
      <w:bodyDiv w:val="1"/>
      <w:marLeft w:val="0"/>
      <w:marRight w:val="0"/>
      <w:marTop w:val="0"/>
      <w:marBottom w:val="0"/>
      <w:divBdr>
        <w:top w:val="none" w:sz="0" w:space="0" w:color="auto"/>
        <w:left w:val="none" w:sz="0" w:space="0" w:color="auto"/>
        <w:bottom w:val="none" w:sz="0" w:space="0" w:color="auto"/>
        <w:right w:val="none" w:sz="0" w:space="0" w:color="auto"/>
      </w:divBdr>
    </w:div>
    <w:div w:id="256449961">
      <w:bodyDiv w:val="1"/>
      <w:marLeft w:val="0"/>
      <w:marRight w:val="0"/>
      <w:marTop w:val="0"/>
      <w:marBottom w:val="0"/>
      <w:divBdr>
        <w:top w:val="none" w:sz="0" w:space="0" w:color="auto"/>
        <w:left w:val="none" w:sz="0" w:space="0" w:color="auto"/>
        <w:bottom w:val="none" w:sz="0" w:space="0" w:color="auto"/>
        <w:right w:val="none" w:sz="0" w:space="0" w:color="auto"/>
      </w:divBdr>
    </w:div>
    <w:div w:id="285430523">
      <w:bodyDiv w:val="1"/>
      <w:marLeft w:val="0"/>
      <w:marRight w:val="0"/>
      <w:marTop w:val="0"/>
      <w:marBottom w:val="0"/>
      <w:divBdr>
        <w:top w:val="none" w:sz="0" w:space="0" w:color="auto"/>
        <w:left w:val="none" w:sz="0" w:space="0" w:color="auto"/>
        <w:bottom w:val="none" w:sz="0" w:space="0" w:color="auto"/>
        <w:right w:val="none" w:sz="0" w:space="0" w:color="auto"/>
      </w:divBdr>
    </w:div>
    <w:div w:id="293602079">
      <w:bodyDiv w:val="1"/>
      <w:marLeft w:val="0"/>
      <w:marRight w:val="0"/>
      <w:marTop w:val="0"/>
      <w:marBottom w:val="0"/>
      <w:divBdr>
        <w:top w:val="none" w:sz="0" w:space="0" w:color="auto"/>
        <w:left w:val="none" w:sz="0" w:space="0" w:color="auto"/>
        <w:bottom w:val="none" w:sz="0" w:space="0" w:color="auto"/>
        <w:right w:val="none" w:sz="0" w:space="0" w:color="auto"/>
      </w:divBdr>
    </w:div>
    <w:div w:id="307369764">
      <w:bodyDiv w:val="1"/>
      <w:marLeft w:val="0"/>
      <w:marRight w:val="0"/>
      <w:marTop w:val="0"/>
      <w:marBottom w:val="0"/>
      <w:divBdr>
        <w:top w:val="none" w:sz="0" w:space="0" w:color="auto"/>
        <w:left w:val="none" w:sz="0" w:space="0" w:color="auto"/>
        <w:bottom w:val="none" w:sz="0" w:space="0" w:color="auto"/>
        <w:right w:val="none" w:sz="0" w:space="0" w:color="auto"/>
      </w:divBdr>
    </w:div>
    <w:div w:id="349719912">
      <w:bodyDiv w:val="1"/>
      <w:marLeft w:val="0"/>
      <w:marRight w:val="0"/>
      <w:marTop w:val="0"/>
      <w:marBottom w:val="0"/>
      <w:divBdr>
        <w:top w:val="none" w:sz="0" w:space="0" w:color="auto"/>
        <w:left w:val="none" w:sz="0" w:space="0" w:color="auto"/>
        <w:bottom w:val="none" w:sz="0" w:space="0" w:color="auto"/>
        <w:right w:val="none" w:sz="0" w:space="0" w:color="auto"/>
      </w:divBdr>
    </w:div>
    <w:div w:id="353309788">
      <w:bodyDiv w:val="1"/>
      <w:marLeft w:val="0"/>
      <w:marRight w:val="0"/>
      <w:marTop w:val="0"/>
      <w:marBottom w:val="0"/>
      <w:divBdr>
        <w:top w:val="none" w:sz="0" w:space="0" w:color="auto"/>
        <w:left w:val="none" w:sz="0" w:space="0" w:color="auto"/>
        <w:bottom w:val="none" w:sz="0" w:space="0" w:color="auto"/>
        <w:right w:val="none" w:sz="0" w:space="0" w:color="auto"/>
      </w:divBdr>
    </w:div>
    <w:div w:id="361907229">
      <w:bodyDiv w:val="1"/>
      <w:marLeft w:val="0"/>
      <w:marRight w:val="0"/>
      <w:marTop w:val="0"/>
      <w:marBottom w:val="0"/>
      <w:divBdr>
        <w:top w:val="none" w:sz="0" w:space="0" w:color="auto"/>
        <w:left w:val="none" w:sz="0" w:space="0" w:color="auto"/>
        <w:bottom w:val="none" w:sz="0" w:space="0" w:color="auto"/>
        <w:right w:val="none" w:sz="0" w:space="0" w:color="auto"/>
      </w:divBdr>
    </w:div>
    <w:div w:id="367147152">
      <w:bodyDiv w:val="1"/>
      <w:marLeft w:val="0"/>
      <w:marRight w:val="0"/>
      <w:marTop w:val="0"/>
      <w:marBottom w:val="0"/>
      <w:divBdr>
        <w:top w:val="none" w:sz="0" w:space="0" w:color="auto"/>
        <w:left w:val="none" w:sz="0" w:space="0" w:color="auto"/>
        <w:bottom w:val="none" w:sz="0" w:space="0" w:color="auto"/>
        <w:right w:val="none" w:sz="0" w:space="0" w:color="auto"/>
      </w:divBdr>
    </w:div>
    <w:div w:id="377634158">
      <w:bodyDiv w:val="1"/>
      <w:marLeft w:val="0"/>
      <w:marRight w:val="0"/>
      <w:marTop w:val="0"/>
      <w:marBottom w:val="0"/>
      <w:divBdr>
        <w:top w:val="none" w:sz="0" w:space="0" w:color="auto"/>
        <w:left w:val="none" w:sz="0" w:space="0" w:color="auto"/>
        <w:bottom w:val="none" w:sz="0" w:space="0" w:color="auto"/>
        <w:right w:val="none" w:sz="0" w:space="0" w:color="auto"/>
      </w:divBdr>
    </w:div>
    <w:div w:id="383262777">
      <w:bodyDiv w:val="1"/>
      <w:marLeft w:val="0"/>
      <w:marRight w:val="0"/>
      <w:marTop w:val="0"/>
      <w:marBottom w:val="0"/>
      <w:divBdr>
        <w:top w:val="none" w:sz="0" w:space="0" w:color="auto"/>
        <w:left w:val="none" w:sz="0" w:space="0" w:color="auto"/>
        <w:bottom w:val="none" w:sz="0" w:space="0" w:color="auto"/>
        <w:right w:val="none" w:sz="0" w:space="0" w:color="auto"/>
      </w:divBdr>
    </w:div>
    <w:div w:id="408114893">
      <w:bodyDiv w:val="1"/>
      <w:marLeft w:val="0"/>
      <w:marRight w:val="0"/>
      <w:marTop w:val="0"/>
      <w:marBottom w:val="0"/>
      <w:divBdr>
        <w:top w:val="none" w:sz="0" w:space="0" w:color="auto"/>
        <w:left w:val="none" w:sz="0" w:space="0" w:color="auto"/>
        <w:bottom w:val="none" w:sz="0" w:space="0" w:color="auto"/>
        <w:right w:val="none" w:sz="0" w:space="0" w:color="auto"/>
      </w:divBdr>
    </w:div>
    <w:div w:id="414983411">
      <w:bodyDiv w:val="1"/>
      <w:marLeft w:val="0"/>
      <w:marRight w:val="0"/>
      <w:marTop w:val="0"/>
      <w:marBottom w:val="0"/>
      <w:divBdr>
        <w:top w:val="none" w:sz="0" w:space="0" w:color="auto"/>
        <w:left w:val="none" w:sz="0" w:space="0" w:color="auto"/>
        <w:bottom w:val="none" w:sz="0" w:space="0" w:color="auto"/>
        <w:right w:val="none" w:sz="0" w:space="0" w:color="auto"/>
      </w:divBdr>
    </w:div>
    <w:div w:id="433984665">
      <w:bodyDiv w:val="1"/>
      <w:marLeft w:val="0"/>
      <w:marRight w:val="0"/>
      <w:marTop w:val="0"/>
      <w:marBottom w:val="0"/>
      <w:divBdr>
        <w:top w:val="none" w:sz="0" w:space="0" w:color="auto"/>
        <w:left w:val="none" w:sz="0" w:space="0" w:color="auto"/>
        <w:bottom w:val="none" w:sz="0" w:space="0" w:color="auto"/>
        <w:right w:val="none" w:sz="0" w:space="0" w:color="auto"/>
      </w:divBdr>
    </w:div>
    <w:div w:id="437070863">
      <w:bodyDiv w:val="1"/>
      <w:marLeft w:val="0"/>
      <w:marRight w:val="0"/>
      <w:marTop w:val="0"/>
      <w:marBottom w:val="0"/>
      <w:divBdr>
        <w:top w:val="none" w:sz="0" w:space="0" w:color="auto"/>
        <w:left w:val="none" w:sz="0" w:space="0" w:color="auto"/>
        <w:bottom w:val="none" w:sz="0" w:space="0" w:color="auto"/>
        <w:right w:val="none" w:sz="0" w:space="0" w:color="auto"/>
      </w:divBdr>
    </w:div>
    <w:div w:id="441457250">
      <w:bodyDiv w:val="1"/>
      <w:marLeft w:val="0"/>
      <w:marRight w:val="0"/>
      <w:marTop w:val="0"/>
      <w:marBottom w:val="0"/>
      <w:divBdr>
        <w:top w:val="none" w:sz="0" w:space="0" w:color="auto"/>
        <w:left w:val="none" w:sz="0" w:space="0" w:color="auto"/>
        <w:bottom w:val="none" w:sz="0" w:space="0" w:color="auto"/>
        <w:right w:val="none" w:sz="0" w:space="0" w:color="auto"/>
      </w:divBdr>
    </w:div>
    <w:div w:id="491262350">
      <w:bodyDiv w:val="1"/>
      <w:marLeft w:val="0"/>
      <w:marRight w:val="0"/>
      <w:marTop w:val="0"/>
      <w:marBottom w:val="0"/>
      <w:divBdr>
        <w:top w:val="none" w:sz="0" w:space="0" w:color="auto"/>
        <w:left w:val="none" w:sz="0" w:space="0" w:color="auto"/>
        <w:bottom w:val="none" w:sz="0" w:space="0" w:color="auto"/>
        <w:right w:val="none" w:sz="0" w:space="0" w:color="auto"/>
      </w:divBdr>
    </w:div>
    <w:div w:id="498008375">
      <w:bodyDiv w:val="1"/>
      <w:marLeft w:val="0"/>
      <w:marRight w:val="0"/>
      <w:marTop w:val="0"/>
      <w:marBottom w:val="0"/>
      <w:divBdr>
        <w:top w:val="none" w:sz="0" w:space="0" w:color="auto"/>
        <w:left w:val="none" w:sz="0" w:space="0" w:color="auto"/>
        <w:bottom w:val="none" w:sz="0" w:space="0" w:color="auto"/>
        <w:right w:val="none" w:sz="0" w:space="0" w:color="auto"/>
      </w:divBdr>
    </w:div>
    <w:div w:id="517045489">
      <w:bodyDiv w:val="1"/>
      <w:marLeft w:val="0"/>
      <w:marRight w:val="0"/>
      <w:marTop w:val="0"/>
      <w:marBottom w:val="0"/>
      <w:divBdr>
        <w:top w:val="none" w:sz="0" w:space="0" w:color="auto"/>
        <w:left w:val="none" w:sz="0" w:space="0" w:color="auto"/>
        <w:bottom w:val="none" w:sz="0" w:space="0" w:color="auto"/>
        <w:right w:val="none" w:sz="0" w:space="0" w:color="auto"/>
      </w:divBdr>
    </w:div>
    <w:div w:id="526143893">
      <w:bodyDiv w:val="1"/>
      <w:marLeft w:val="0"/>
      <w:marRight w:val="0"/>
      <w:marTop w:val="0"/>
      <w:marBottom w:val="0"/>
      <w:divBdr>
        <w:top w:val="none" w:sz="0" w:space="0" w:color="auto"/>
        <w:left w:val="none" w:sz="0" w:space="0" w:color="auto"/>
        <w:bottom w:val="none" w:sz="0" w:space="0" w:color="auto"/>
        <w:right w:val="none" w:sz="0" w:space="0" w:color="auto"/>
      </w:divBdr>
    </w:div>
    <w:div w:id="529147746">
      <w:bodyDiv w:val="1"/>
      <w:marLeft w:val="0"/>
      <w:marRight w:val="0"/>
      <w:marTop w:val="0"/>
      <w:marBottom w:val="0"/>
      <w:divBdr>
        <w:top w:val="none" w:sz="0" w:space="0" w:color="auto"/>
        <w:left w:val="none" w:sz="0" w:space="0" w:color="auto"/>
        <w:bottom w:val="none" w:sz="0" w:space="0" w:color="auto"/>
        <w:right w:val="none" w:sz="0" w:space="0" w:color="auto"/>
      </w:divBdr>
    </w:div>
    <w:div w:id="532815383">
      <w:bodyDiv w:val="1"/>
      <w:marLeft w:val="0"/>
      <w:marRight w:val="0"/>
      <w:marTop w:val="0"/>
      <w:marBottom w:val="0"/>
      <w:divBdr>
        <w:top w:val="none" w:sz="0" w:space="0" w:color="auto"/>
        <w:left w:val="none" w:sz="0" w:space="0" w:color="auto"/>
        <w:bottom w:val="none" w:sz="0" w:space="0" w:color="auto"/>
        <w:right w:val="none" w:sz="0" w:space="0" w:color="auto"/>
      </w:divBdr>
    </w:div>
    <w:div w:id="535167437">
      <w:bodyDiv w:val="1"/>
      <w:marLeft w:val="0"/>
      <w:marRight w:val="0"/>
      <w:marTop w:val="0"/>
      <w:marBottom w:val="0"/>
      <w:divBdr>
        <w:top w:val="none" w:sz="0" w:space="0" w:color="auto"/>
        <w:left w:val="none" w:sz="0" w:space="0" w:color="auto"/>
        <w:bottom w:val="none" w:sz="0" w:space="0" w:color="auto"/>
        <w:right w:val="none" w:sz="0" w:space="0" w:color="auto"/>
      </w:divBdr>
    </w:div>
    <w:div w:id="544177592">
      <w:bodyDiv w:val="1"/>
      <w:marLeft w:val="0"/>
      <w:marRight w:val="0"/>
      <w:marTop w:val="0"/>
      <w:marBottom w:val="0"/>
      <w:divBdr>
        <w:top w:val="none" w:sz="0" w:space="0" w:color="auto"/>
        <w:left w:val="none" w:sz="0" w:space="0" w:color="auto"/>
        <w:bottom w:val="none" w:sz="0" w:space="0" w:color="auto"/>
        <w:right w:val="none" w:sz="0" w:space="0" w:color="auto"/>
      </w:divBdr>
    </w:div>
    <w:div w:id="546723987">
      <w:bodyDiv w:val="1"/>
      <w:marLeft w:val="0"/>
      <w:marRight w:val="0"/>
      <w:marTop w:val="0"/>
      <w:marBottom w:val="0"/>
      <w:divBdr>
        <w:top w:val="none" w:sz="0" w:space="0" w:color="auto"/>
        <w:left w:val="none" w:sz="0" w:space="0" w:color="auto"/>
        <w:bottom w:val="none" w:sz="0" w:space="0" w:color="auto"/>
        <w:right w:val="none" w:sz="0" w:space="0" w:color="auto"/>
      </w:divBdr>
    </w:div>
    <w:div w:id="547575871">
      <w:bodyDiv w:val="1"/>
      <w:marLeft w:val="0"/>
      <w:marRight w:val="0"/>
      <w:marTop w:val="0"/>
      <w:marBottom w:val="0"/>
      <w:divBdr>
        <w:top w:val="none" w:sz="0" w:space="0" w:color="auto"/>
        <w:left w:val="none" w:sz="0" w:space="0" w:color="auto"/>
        <w:bottom w:val="none" w:sz="0" w:space="0" w:color="auto"/>
        <w:right w:val="none" w:sz="0" w:space="0" w:color="auto"/>
      </w:divBdr>
    </w:div>
    <w:div w:id="553585271">
      <w:bodyDiv w:val="1"/>
      <w:marLeft w:val="0"/>
      <w:marRight w:val="0"/>
      <w:marTop w:val="0"/>
      <w:marBottom w:val="0"/>
      <w:divBdr>
        <w:top w:val="none" w:sz="0" w:space="0" w:color="auto"/>
        <w:left w:val="none" w:sz="0" w:space="0" w:color="auto"/>
        <w:bottom w:val="none" w:sz="0" w:space="0" w:color="auto"/>
        <w:right w:val="none" w:sz="0" w:space="0" w:color="auto"/>
      </w:divBdr>
    </w:div>
    <w:div w:id="558131958">
      <w:bodyDiv w:val="1"/>
      <w:marLeft w:val="0"/>
      <w:marRight w:val="0"/>
      <w:marTop w:val="0"/>
      <w:marBottom w:val="0"/>
      <w:divBdr>
        <w:top w:val="none" w:sz="0" w:space="0" w:color="auto"/>
        <w:left w:val="none" w:sz="0" w:space="0" w:color="auto"/>
        <w:bottom w:val="none" w:sz="0" w:space="0" w:color="auto"/>
        <w:right w:val="none" w:sz="0" w:space="0" w:color="auto"/>
      </w:divBdr>
    </w:div>
    <w:div w:id="606474258">
      <w:bodyDiv w:val="1"/>
      <w:marLeft w:val="0"/>
      <w:marRight w:val="0"/>
      <w:marTop w:val="0"/>
      <w:marBottom w:val="0"/>
      <w:divBdr>
        <w:top w:val="none" w:sz="0" w:space="0" w:color="auto"/>
        <w:left w:val="none" w:sz="0" w:space="0" w:color="auto"/>
        <w:bottom w:val="none" w:sz="0" w:space="0" w:color="auto"/>
        <w:right w:val="none" w:sz="0" w:space="0" w:color="auto"/>
      </w:divBdr>
    </w:div>
    <w:div w:id="627469094">
      <w:bodyDiv w:val="1"/>
      <w:marLeft w:val="0"/>
      <w:marRight w:val="0"/>
      <w:marTop w:val="0"/>
      <w:marBottom w:val="0"/>
      <w:divBdr>
        <w:top w:val="none" w:sz="0" w:space="0" w:color="auto"/>
        <w:left w:val="none" w:sz="0" w:space="0" w:color="auto"/>
        <w:bottom w:val="none" w:sz="0" w:space="0" w:color="auto"/>
        <w:right w:val="none" w:sz="0" w:space="0" w:color="auto"/>
      </w:divBdr>
    </w:div>
    <w:div w:id="629165081">
      <w:bodyDiv w:val="1"/>
      <w:marLeft w:val="0"/>
      <w:marRight w:val="0"/>
      <w:marTop w:val="0"/>
      <w:marBottom w:val="0"/>
      <w:divBdr>
        <w:top w:val="none" w:sz="0" w:space="0" w:color="auto"/>
        <w:left w:val="none" w:sz="0" w:space="0" w:color="auto"/>
        <w:bottom w:val="none" w:sz="0" w:space="0" w:color="auto"/>
        <w:right w:val="none" w:sz="0" w:space="0" w:color="auto"/>
      </w:divBdr>
    </w:div>
    <w:div w:id="662588216">
      <w:bodyDiv w:val="1"/>
      <w:marLeft w:val="0"/>
      <w:marRight w:val="0"/>
      <w:marTop w:val="0"/>
      <w:marBottom w:val="0"/>
      <w:divBdr>
        <w:top w:val="none" w:sz="0" w:space="0" w:color="auto"/>
        <w:left w:val="none" w:sz="0" w:space="0" w:color="auto"/>
        <w:bottom w:val="none" w:sz="0" w:space="0" w:color="auto"/>
        <w:right w:val="none" w:sz="0" w:space="0" w:color="auto"/>
      </w:divBdr>
    </w:div>
    <w:div w:id="682509134">
      <w:bodyDiv w:val="1"/>
      <w:marLeft w:val="0"/>
      <w:marRight w:val="0"/>
      <w:marTop w:val="0"/>
      <w:marBottom w:val="0"/>
      <w:divBdr>
        <w:top w:val="none" w:sz="0" w:space="0" w:color="auto"/>
        <w:left w:val="none" w:sz="0" w:space="0" w:color="auto"/>
        <w:bottom w:val="none" w:sz="0" w:space="0" w:color="auto"/>
        <w:right w:val="none" w:sz="0" w:space="0" w:color="auto"/>
      </w:divBdr>
    </w:div>
    <w:div w:id="710349405">
      <w:bodyDiv w:val="1"/>
      <w:marLeft w:val="0"/>
      <w:marRight w:val="0"/>
      <w:marTop w:val="0"/>
      <w:marBottom w:val="0"/>
      <w:divBdr>
        <w:top w:val="none" w:sz="0" w:space="0" w:color="auto"/>
        <w:left w:val="none" w:sz="0" w:space="0" w:color="auto"/>
        <w:bottom w:val="none" w:sz="0" w:space="0" w:color="auto"/>
        <w:right w:val="none" w:sz="0" w:space="0" w:color="auto"/>
      </w:divBdr>
    </w:div>
    <w:div w:id="738333192">
      <w:bodyDiv w:val="1"/>
      <w:marLeft w:val="0"/>
      <w:marRight w:val="0"/>
      <w:marTop w:val="0"/>
      <w:marBottom w:val="0"/>
      <w:divBdr>
        <w:top w:val="none" w:sz="0" w:space="0" w:color="auto"/>
        <w:left w:val="none" w:sz="0" w:space="0" w:color="auto"/>
        <w:bottom w:val="none" w:sz="0" w:space="0" w:color="auto"/>
        <w:right w:val="none" w:sz="0" w:space="0" w:color="auto"/>
      </w:divBdr>
    </w:div>
    <w:div w:id="769274224">
      <w:bodyDiv w:val="1"/>
      <w:marLeft w:val="0"/>
      <w:marRight w:val="0"/>
      <w:marTop w:val="0"/>
      <w:marBottom w:val="0"/>
      <w:divBdr>
        <w:top w:val="none" w:sz="0" w:space="0" w:color="auto"/>
        <w:left w:val="none" w:sz="0" w:space="0" w:color="auto"/>
        <w:bottom w:val="none" w:sz="0" w:space="0" w:color="auto"/>
        <w:right w:val="none" w:sz="0" w:space="0" w:color="auto"/>
      </w:divBdr>
    </w:div>
    <w:div w:id="812256738">
      <w:bodyDiv w:val="1"/>
      <w:marLeft w:val="0"/>
      <w:marRight w:val="0"/>
      <w:marTop w:val="0"/>
      <w:marBottom w:val="0"/>
      <w:divBdr>
        <w:top w:val="none" w:sz="0" w:space="0" w:color="auto"/>
        <w:left w:val="none" w:sz="0" w:space="0" w:color="auto"/>
        <w:bottom w:val="none" w:sz="0" w:space="0" w:color="auto"/>
        <w:right w:val="none" w:sz="0" w:space="0" w:color="auto"/>
      </w:divBdr>
    </w:div>
    <w:div w:id="812332798">
      <w:bodyDiv w:val="1"/>
      <w:marLeft w:val="0"/>
      <w:marRight w:val="0"/>
      <w:marTop w:val="0"/>
      <w:marBottom w:val="0"/>
      <w:divBdr>
        <w:top w:val="none" w:sz="0" w:space="0" w:color="auto"/>
        <w:left w:val="none" w:sz="0" w:space="0" w:color="auto"/>
        <w:bottom w:val="none" w:sz="0" w:space="0" w:color="auto"/>
        <w:right w:val="none" w:sz="0" w:space="0" w:color="auto"/>
      </w:divBdr>
    </w:div>
    <w:div w:id="813987546">
      <w:bodyDiv w:val="1"/>
      <w:marLeft w:val="0"/>
      <w:marRight w:val="0"/>
      <w:marTop w:val="0"/>
      <w:marBottom w:val="0"/>
      <w:divBdr>
        <w:top w:val="none" w:sz="0" w:space="0" w:color="auto"/>
        <w:left w:val="none" w:sz="0" w:space="0" w:color="auto"/>
        <w:bottom w:val="none" w:sz="0" w:space="0" w:color="auto"/>
        <w:right w:val="none" w:sz="0" w:space="0" w:color="auto"/>
      </w:divBdr>
    </w:div>
    <w:div w:id="817721857">
      <w:bodyDiv w:val="1"/>
      <w:marLeft w:val="0"/>
      <w:marRight w:val="0"/>
      <w:marTop w:val="0"/>
      <w:marBottom w:val="0"/>
      <w:divBdr>
        <w:top w:val="none" w:sz="0" w:space="0" w:color="auto"/>
        <w:left w:val="none" w:sz="0" w:space="0" w:color="auto"/>
        <w:bottom w:val="none" w:sz="0" w:space="0" w:color="auto"/>
        <w:right w:val="none" w:sz="0" w:space="0" w:color="auto"/>
      </w:divBdr>
    </w:div>
    <w:div w:id="841119606">
      <w:bodyDiv w:val="1"/>
      <w:marLeft w:val="0"/>
      <w:marRight w:val="0"/>
      <w:marTop w:val="0"/>
      <w:marBottom w:val="0"/>
      <w:divBdr>
        <w:top w:val="none" w:sz="0" w:space="0" w:color="auto"/>
        <w:left w:val="none" w:sz="0" w:space="0" w:color="auto"/>
        <w:bottom w:val="none" w:sz="0" w:space="0" w:color="auto"/>
        <w:right w:val="none" w:sz="0" w:space="0" w:color="auto"/>
      </w:divBdr>
    </w:div>
    <w:div w:id="870845871">
      <w:bodyDiv w:val="1"/>
      <w:marLeft w:val="0"/>
      <w:marRight w:val="0"/>
      <w:marTop w:val="0"/>
      <w:marBottom w:val="0"/>
      <w:divBdr>
        <w:top w:val="none" w:sz="0" w:space="0" w:color="auto"/>
        <w:left w:val="none" w:sz="0" w:space="0" w:color="auto"/>
        <w:bottom w:val="none" w:sz="0" w:space="0" w:color="auto"/>
        <w:right w:val="none" w:sz="0" w:space="0" w:color="auto"/>
      </w:divBdr>
    </w:div>
    <w:div w:id="877083718">
      <w:bodyDiv w:val="1"/>
      <w:marLeft w:val="0"/>
      <w:marRight w:val="0"/>
      <w:marTop w:val="0"/>
      <w:marBottom w:val="0"/>
      <w:divBdr>
        <w:top w:val="none" w:sz="0" w:space="0" w:color="auto"/>
        <w:left w:val="none" w:sz="0" w:space="0" w:color="auto"/>
        <w:bottom w:val="none" w:sz="0" w:space="0" w:color="auto"/>
        <w:right w:val="none" w:sz="0" w:space="0" w:color="auto"/>
      </w:divBdr>
    </w:div>
    <w:div w:id="910887554">
      <w:bodyDiv w:val="1"/>
      <w:marLeft w:val="0"/>
      <w:marRight w:val="0"/>
      <w:marTop w:val="0"/>
      <w:marBottom w:val="0"/>
      <w:divBdr>
        <w:top w:val="none" w:sz="0" w:space="0" w:color="auto"/>
        <w:left w:val="none" w:sz="0" w:space="0" w:color="auto"/>
        <w:bottom w:val="none" w:sz="0" w:space="0" w:color="auto"/>
        <w:right w:val="none" w:sz="0" w:space="0" w:color="auto"/>
      </w:divBdr>
    </w:div>
    <w:div w:id="936258213">
      <w:bodyDiv w:val="1"/>
      <w:marLeft w:val="0"/>
      <w:marRight w:val="0"/>
      <w:marTop w:val="0"/>
      <w:marBottom w:val="0"/>
      <w:divBdr>
        <w:top w:val="none" w:sz="0" w:space="0" w:color="auto"/>
        <w:left w:val="none" w:sz="0" w:space="0" w:color="auto"/>
        <w:bottom w:val="none" w:sz="0" w:space="0" w:color="auto"/>
        <w:right w:val="none" w:sz="0" w:space="0" w:color="auto"/>
      </w:divBdr>
    </w:div>
    <w:div w:id="958949257">
      <w:bodyDiv w:val="1"/>
      <w:marLeft w:val="0"/>
      <w:marRight w:val="0"/>
      <w:marTop w:val="0"/>
      <w:marBottom w:val="0"/>
      <w:divBdr>
        <w:top w:val="none" w:sz="0" w:space="0" w:color="auto"/>
        <w:left w:val="none" w:sz="0" w:space="0" w:color="auto"/>
        <w:bottom w:val="none" w:sz="0" w:space="0" w:color="auto"/>
        <w:right w:val="none" w:sz="0" w:space="0" w:color="auto"/>
      </w:divBdr>
    </w:div>
    <w:div w:id="963653035">
      <w:bodyDiv w:val="1"/>
      <w:marLeft w:val="0"/>
      <w:marRight w:val="0"/>
      <w:marTop w:val="0"/>
      <w:marBottom w:val="0"/>
      <w:divBdr>
        <w:top w:val="none" w:sz="0" w:space="0" w:color="auto"/>
        <w:left w:val="none" w:sz="0" w:space="0" w:color="auto"/>
        <w:bottom w:val="none" w:sz="0" w:space="0" w:color="auto"/>
        <w:right w:val="none" w:sz="0" w:space="0" w:color="auto"/>
      </w:divBdr>
    </w:div>
    <w:div w:id="983966986">
      <w:bodyDiv w:val="1"/>
      <w:marLeft w:val="0"/>
      <w:marRight w:val="0"/>
      <w:marTop w:val="0"/>
      <w:marBottom w:val="0"/>
      <w:divBdr>
        <w:top w:val="none" w:sz="0" w:space="0" w:color="auto"/>
        <w:left w:val="none" w:sz="0" w:space="0" w:color="auto"/>
        <w:bottom w:val="none" w:sz="0" w:space="0" w:color="auto"/>
        <w:right w:val="none" w:sz="0" w:space="0" w:color="auto"/>
      </w:divBdr>
    </w:div>
    <w:div w:id="993292258">
      <w:bodyDiv w:val="1"/>
      <w:marLeft w:val="0"/>
      <w:marRight w:val="0"/>
      <w:marTop w:val="0"/>
      <w:marBottom w:val="0"/>
      <w:divBdr>
        <w:top w:val="none" w:sz="0" w:space="0" w:color="auto"/>
        <w:left w:val="none" w:sz="0" w:space="0" w:color="auto"/>
        <w:bottom w:val="none" w:sz="0" w:space="0" w:color="auto"/>
        <w:right w:val="none" w:sz="0" w:space="0" w:color="auto"/>
      </w:divBdr>
    </w:div>
    <w:div w:id="999118199">
      <w:bodyDiv w:val="1"/>
      <w:marLeft w:val="0"/>
      <w:marRight w:val="0"/>
      <w:marTop w:val="0"/>
      <w:marBottom w:val="0"/>
      <w:divBdr>
        <w:top w:val="none" w:sz="0" w:space="0" w:color="auto"/>
        <w:left w:val="none" w:sz="0" w:space="0" w:color="auto"/>
        <w:bottom w:val="none" w:sz="0" w:space="0" w:color="auto"/>
        <w:right w:val="none" w:sz="0" w:space="0" w:color="auto"/>
      </w:divBdr>
    </w:div>
    <w:div w:id="999649808">
      <w:bodyDiv w:val="1"/>
      <w:marLeft w:val="0"/>
      <w:marRight w:val="0"/>
      <w:marTop w:val="0"/>
      <w:marBottom w:val="0"/>
      <w:divBdr>
        <w:top w:val="none" w:sz="0" w:space="0" w:color="auto"/>
        <w:left w:val="none" w:sz="0" w:space="0" w:color="auto"/>
        <w:bottom w:val="none" w:sz="0" w:space="0" w:color="auto"/>
        <w:right w:val="none" w:sz="0" w:space="0" w:color="auto"/>
      </w:divBdr>
    </w:div>
    <w:div w:id="1000278022">
      <w:bodyDiv w:val="1"/>
      <w:marLeft w:val="0"/>
      <w:marRight w:val="0"/>
      <w:marTop w:val="0"/>
      <w:marBottom w:val="0"/>
      <w:divBdr>
        <w:top w:val="none" w:sz="0" w:space="0" w:color="auto"/>
        <w:left w:val="none" w:sz="0" w:space="0" w:color="auto"/>
        <w:bottom w:val="none" w:sz="0" w:space="0" w:color="auto"/>
        <w:right w:val="none" w:sz="0" w:space="0" w:color="auto"/>
      </w:divBdr>
    </w:div>
    <w:div w:id="1016347630">
      <w:bodyDiv w:val="1"/>
      <w:marLeft w:val="0"/>
      <w:marRight w:val="0"/>
      <w:marTop w:val="0"/>
      <w:marBottom w:val="0"/>
      <w:divBdr>
        <w:top w:val="none" w:sz="0" w:space="0" w:color="auto"/>
        <w:left w:val="none" w:sz="0" w:space="0" w:color="auto"/>
        <w:bottom w:val="none" w:sz="0" w:space="0" w:color="auto"/>
        <w:right w:val="none" w:sz="0" w:space="0" w:color="auto"/>
      </w:divBdr>
    </w:div>
    <w:div w:id="1020857438">
      <w:bodyDiv w:val="1"/>
      <w:marLeft w:val="0"/>
      <w:marRight w:val="0"/>
      <w:marTop w:val="0"/>
      <w:marBottom w:val="0"/>
      <w:divBdr>
        <w:top w:val="none" w:sz="0" w:space="0" w:color="auto"/>
        <w:left w:val="none" w:sz="0" w:space="0" w:color="auto"/>
        <w:bottom w:val="none" w:sz="0" w:space="0" w:color="auto"/>
        <w:right w:val="none" w:sz="0" w:space="0" w:color="auto"/>
      </w:divBdr>
    </w:div>
    <w:div w:id="1061369069">
      <w:bodyDiv w:val="1"/>
      <w:marLeft w:val="0"/>
      <w:marRight w:val="0"/>
      <w:marTop w:val="0"/>
      <w:marBottom w:val="0"/>
      <w:divBdr>
        <w:top w:val="none" w:sz="0" w:space="0" w:color="auto"/>
        <w:left w:val="none" w:sz="0" w:space="0" w:color="auto"/>
        <w:bottom w:val="none" w:sz="0" w:space="0" w:color="auto"/>
        <w:right w:val="none" w:sz="0" w:space="0" w:color="auto"/>
      </w:divBdr>
    </w:div>
    <w:div w:id="1069423075">
      <w:bodyDiv w:val="1"/>
      <w:marLeft w:val="0"/>
      <w:marRight w:val="0"/>
      <w:marTop w:val="0"/>
      <w:marBottom w:val="0"/>
      <w:divBdr>
        <w:top w:val="none" w:sz="0" w:space="0" w:color="auto"/>
        <w:left w:val="none" w:sz="0" w:space="0" w:color="auto"/>
        <w:bottom w:val="none" w:sz="0" w:space="0" w:color="auto"/>
        <w:right w:val="none" w:sz="0" w:space="0" w:color="auto"/>
      </w:divBdr>
    </w:div>
    <w:div w:id="1095250615">
      <w:bodyDiv w:val="1"/>
      <w:marLeft w:val="0"/>
      <w:marRight w:val="0"/>
      <w:marTop w:val="0"/>
      <w:marBottom w:val="0"/>
      <w:divBdr>
        <w:top w:val="none" w:sz="0" w:space="0" w:color="auto"/>
        <w:left w:val="none" w:sz="0" w:space="0" w:color="auto"/>
        <w:bottom w:val="none" w:sz="0" w:space="0" w:color="auto"/>
        <w:right w:val="none" w:sz="0" w:space="0" w:color="auto"/>
      </w:divBdr>
    </w:div>
    <w:div w:id="1128740302">
      <w:bodyDiv w:val="1"/>
      <w:marLeft w:val="0"/>
      <w:marRight w:val="0"/>
      <w:marTop w:val="0"/>
      <w:marBottom w:val="0"/>
      <w:divBdr>
        <w:top w:val="none" w:sz="0" w:space="0" w:color="auto"/>
        <w:left w:val="none" w:sz="0" w:space="0" w:color="auto"/>
        <w:bottom w:val="none" w:sz="0" w:space="0" w:color="auto"/>
        <w:right w:val="none" w:sz="0" w:space="0" w:color="auto"/>
      </w:divBdr>
    </w:div>
    <w:div w:id="1162349328">
      <w:bodyDiv w:val="1"/>
      <w:marLeft w:val="0"/>
      <w:marRight w:val="0"/>
      <w:marTop w:val="0"/>
      <w:marBottom w:val="0"/>
      <w:divBdr>
        <w:top w:val="none" w:sz="0" w:space="0" w:color="auto"/>
        <w:left w:val="none" w:sz="0" w:space="0" w:color="auto"/>
        <w:bottom w:val="none" w:sz="0" w:space="0" w:color="auto"/>
        <w:right w:val="none" w:sz="0" w:space="0" w:color="auto"/>
      </w:divBdr>
    </w:div>
    <w:div w:id="1163861237">
      <w:bodyDiv w:val="1"/>
      <w:marLeft w:val="0"/>
      <w:marRight w:val="0"/>
      <w:marTop w:val="0"/>
      <w:marBottom w:val="0"/>
      <w:divBdr>
        <w:top w:val="none" w:sz="0" w:space="0" w:color="auto"/>
        <w:left w:val="none" w:sz="0" w:space="0" w:color="auto"/>
        <w:bottom w:val="none" w:sz="0" w:space="0" w:color="auto"/>
        <w:right w:val="none" w:sz="0" w:space="0" w:color="auto"/>
      </w:divBdr>
    </w:div>
    <w:div w:id="1185248485">
      <w:bodyDiv w:val="1"/>
      <w:marLeft w:val="0"/>
      <w:marRight w:val="0"/>
      <w:marTop w:val="0"/>
      <w:marBottom w:val="0"/>
      <w:divBdr>
        <w:top w:val="none" w:sz="0" w:space="0" w:color="auto"/>
        <w:left w:val="none" w:sz="0" w:space="0" w:color="auto"/>
        <w:bottom w:val="none" w:sz="0" w:space="0" w:color="auto"/>
        <w:right w:val="none" w:sz="0" w:space="0" w:color="auto"/>
      </w:divBdr>
    </w:div>
    <w:div w:id="1207334341">
      <w:bodyDiv w:val="1"/>
      <w:marLeft w:val="0"/>
      <w:marRight w:val="0"/>
      <w:marTop w:val="0"/>
      <w:marBottom w:val="0"/>
      <w:divBdr>
        <w:top w:val="none" w:sz="0" w:space="0" w:color="auto"/>
        <w:left w:val="none" w:sz="0" w:space="0" w:color="auto"/>
        <w:bottom w:val="none" w:sz="0" w:space="0" w:color="auto"/>
        <w:right w:val="none" w:sz="0" w:space="0" w:color="auto"/>
      </w:divBdr>
    </w:div>
    <w:div w:id="1242442912">
      <w:bodyDiv w:val="1"/>
      <w:marLeft w:val="0"/>
      <w:marRight w:val="0"/>
      <w:marTop w:val="0"/>
      <w:marBottom w:val="0"/>
      <w:divBdr>
        <w:top w:val="none" w:sz="0" w:space="0" w:color="auto"/>
        <w:left w:val="none" w:sz="0" w:space="0" w:color="auto"/>
        <w:bottom w:val="none" w:sz="0" w:space="0" w:color="auto"/>
        <w:right w:val="none" w:sz="0" w:space="0" w:color="auto"/>
      </w:divBdr>
    </w:div>
    <w:div w:id="1252351941">
      <w:bodyDiv w:val="1"/>
      <w:marLeft w:val="0"/>
      <w:marRight w:val="0"/>
      <w:marTop w:val="0"/>
      <w:marBottom w:val="0"/>
      <w:divBdr>
        <w:top w:val="none" w:sz="0" w:space="0" w:color="auto"/>
        <w:left w:val="none" w:sz="0" w:space="0" w:color="auto"/>
        <w:bottom w:val="none" w:sz="0" w:space="0" w:color="auto"/>
        <w:right w:val="none" w:sz="0" w:space="0" w:color="auto"/>
      </w:divBdr>
    </w:div>
    <w:div w:id="1257128578">
      <w:bodyDiv w:val="1"/>
      <w:marLeft w:val="0"/>
      <w:marRight w:val="0"/>
      <w:marTop w:val="0"/>
      <w:marBottom w:val="0"/>
      <w:divBdr>
        <w:top w:val="none" w:sz="0" w:space="0" w:color="auto"/>
        <w:left w:val="none" w:sz="0" w:space="0" w:color="auto"/>
        <w:bottom w:val="none" w:sz="0" w:space="0" w:color="auto"/>
        <w:right w:val="none" w:sz="0" w:space="0" w:color="auto"/>
      </w:divBdr>
    </w:div>
    <w:div w:id="1265111059">
      <w:bodyDiv w:val="1"/>
      <w:marLeft w:val="0"/>
      <w:marRight w:val="0"/>
      <w:marTop w:val="0"/>
      <w:marBottom w:val="0"/>
      <w:divBdr>
        <w:top w:val="none" w:sz="0" w:space="0" w:color="auto"/>
        <w:left w:val="none" w:sz="0" w:space="0" w:color="auto"/>
        <w:bottom w:val="none" w:sz="0" w:space="0" w:color="auto"/>
        <w:right w:val="none" w:sz="0" w:space="0" w:color="auto"/>
      </w:divBdr>
    </w:div>
    <w:div w:id="1275405386">
      <w:bodyDiv w:val="1"/>
      <w:marLeft w:val="0"/>
      <w:marRight w:val="0"/>
      <w:marTop w:val="0"/>
      <w:marBottom w:val="0"/>
      <w:divBdr>
        <w:top w:val="none" w:sz="0" w:space="0" w:color="auto"/>
        <w:left w:val="none" w:sz="0" w:space="0" w:color="auto"/>
        <w:bottom w:val="none" w:sz="0" w:space="0" w:color="auto"/>
        <w:right w:val="none" w:sz="0" w:space="0" w:color="auto"/>
      </w:divBdr>
    </w:div>
    <w:div w:id="1291983484">
      <w:bodyDiv w:val="1"/>
      <w:marLeft w:val="0"/>
      <w:marRight w:val="0"/>
      <w:marTop w:val="0"/>
      <w:marBottom w:val="0"/>
      <w:divBdr>
        <w:top w:val="none" w:sz="0" w:space="0" w:color="auto"/>
        <w:left w:val="none" w:sz="0" w:space="0" w:color="auto"/>
        <w:bottom w:val="none" w:sz="0" w:space="0" w:color="auto"/>
        <w:right w:val="none" w:sz="0" w:space="0" w:color="auto"/>
      </w:divBdr>
    </w:div>
    <w:div w:id="1293906422">
      <w:bodyDiv w:val="1"/>
      <w:marLeft w:val="0"/>
      <w:marRight w:val="0"/>
      <w:marTop w:val="0"/>
      <w:marBottom w:val="0"/>
      <w:divBdr>
        <w:top w:val="none" w:sz="0" w:space="0" w:color="auto"/>
        <w:left w:val="none" w:sz="0" w:space="0" w:color="auto"/>
        <w:bottom w:val="none" w:sz="0" w:space="0" w:color="auto"/>
        <w:right w:val="none" w:sz="0" w:space="0" w:color="auto"/>
      </w:divBdr>
    </w:div>
    <w:div w:id="1318997869">
      <w:bodyDiv w:val="1"/>
      <w:marLeft w:val="0"/>
      <w:marRight w:val="0"/>
      <w:marTop w:val="0"/>
      <w:marBottom w:val="0"/>
      <w:divBdr>
        <w:top w:val="none" w:sz="0" w:space="0" w:color="auto"/>
        <w:left w:val="none" w:sz="0" w:space="0" w:color="auto"/>
        <w:bottom w:val="none" w:sz="0" w:space="0" w:color="auto"/>
        <w:right w:val="none" w:sz="0" w:space="0" w:color="auto"/>
      </w:divBdr>
    </w:div>
    <w:div w:id="1328678078">
      <w:bodyDiv w:val="1"/>
      <w:marLeft w:val="0"/>
      <w:marRight w:val="0"/>
      <w:marTop w:val="0"/>
      <w:marBottom w:val="0"/>
      <w:divBdr>
        <w:top w:val="none" w:sz="0" w:space="0" w:color="auto"/>
        <w:left w:val="none" w:sz="0" w:space="0" w:color="auto"/>
        <w:bottom w:val="none" w:sz="0" w:space="0" w:color="auto"/>
        <w:right w:val="none" w:sz="0" w:space="0" w:color="auto"/>
      </w:divBdr>
    </w:div>
    <w:div w:id="1346327578">
      <w:bodyDiv w:val="1"/>
      <w:marLeft w:val="0"/>
      <w:marRight w:val="0"/>
      <w:marTop w:val="0"/>
      <w:marBottom w:val="0"/>
      <w:divBdr>
        <w:top w:val="none" w:sz="0" w:space="0" w:color="auto"/>
        <w:left w:val="none" w:sz="0" w:space="0" w:color="auto"/>
        <w:bottom w:val="none" w:sz="0" w:space="0" w:color="auto"/>
        <w:right w:val="none" w:sz="0" w:space="0" w:color="auto"/>
      </w:divBdr>
    </w:div>
    <w:div w:id="1351108458">
      <w:bodyDiv w:val="1"/>
      <w:marLeft w:val="0"/>
      <w:marRight w:val="0"/>
      <w:marTop w:val="0"/>
      <w:marBottom w:val="0"/>
      <w:divBdr>
        <w:top w:val="none" w:sz="0" w:space="0" w:color="auto"/>
        <w:left w:val="none" w:sz="0" w:space="0" w:color="auto"/>
        <w:bottom w:val="none" w:sz="0" w:space="0" w:color="auto"/>
        <w:right w:val="none" w:sz="0" w:space="0" w:color="auto"/>
      </w:divBdr>
    </w:div>
    <w:div w:id="1354190519">
      <w:bodyDiv w:val="1"/>
      <w:marLeft w:val="0"/>
      <w:marRight w:val="0"/>
      <w:marTop w:val="0"/>
      <w:marBottom w:val="0"/>
      <w:divBdr>
        <w:top w:val="none" w:sz="0" w:space="0" w:color="auto"/>
        <w:left w:val="none" w:sz="0" w:space="0" w:color="auto"/>
        <w:bottom w:val="none" w:sz="0" w:space="0" w:color="auto"/>
        <w:right w:val="none" w:sz="0" w:space="0" w:color="auto"/>
      </w:divBdr>
    </w:div>
    <w:div w:id="1354333695">
      <w:bodyDiv w:val="1"/>
      <w:marLeft w:val="0"/>
      <w:marRight w:val="0"/>
      <w:marTop w:val="0"/>
      <w:marBottom w:val="0"/>
      <w:divBdr>
        <w:top w:val="none" w:sz="0" w:space="0" w:color="auto"/>
        <w:left w:val="none" w:sz="0" w:space="0" w:color="auto"/>
        <w:bottom w:val="none" w:sz="0" w:space="0" w:color="auto"/>
        <w:right w:val="none" w:sz="0" w:space="0" w:color="auto"/>
      </w:divBdr>
    </w:div>
    <w:div w:id="1356808119">
      <w:bodyDiv w:val="1"/>
      <w:marLeft w:val="0"/>
      <w:marRight w:val="0"/>
      <w:marTop w:val="0"/>
      <w:marBottom w:val="0"/>
      <w:divBdr>
        <w:top w:val="none" w:sz="0" w:space="0" w:color="auto"/>
        <w:left w:val="none" w:sz="0" w:space="0" w:color="auto"/>
        <w:bottom w:val="none" w:sz="0" w:space="0" w:color="auto"/>
        <w:right w:val="none" w:sz="0" w:space="0" w:color="auto"/>
      </w:divBdr>
    </w:div>
    <w:div w:id="1360473979">
      <w:bodyDiv w:val="1"/>
      <w:marLeft w:val="0"/>
      <w:marRight w:val="0"/>
      <w:marTop w:val="0"/>
      <w:marBottom w:val="0"/>
      <w:divBdr>
        <w:top w:val="none" w:sz="0" w:space="0" w:color="auto"/>
        <w:left w:val="none" w:sz="0" w:space="0" w:color="auto"/>
        <w:bottom w:val="none" w:sz="0" w:space="0" w:color="auto"/>
        <w:right w:val="none" w:sz="0" w:space="0" w:color="auto"/>
      </w:divBdr>
    </w:div>
    <w:div w:id="1399665193">
      <w:bodyDiv w:val="1"/>
      <w:marLeft w:val="0"/>
      <w:marRight w:val="0"/>
      <w:marTop w:val="0"/>
      <w:marBottom w:val="0"/>
      <w:divBdr>
        <w:top w:val="none" w:sz="0" w:space="0" w:color="auto"/>
        <w:left w:val="none" w:sz="0" w:space="0" w:color="auto"/>
        <w:bottom w:val="none" w:sz="0" w:space="0" w:color="auto"/>
        <w:right w:val="none" w:sz="0" w:space="0" w:color="auto"/>
      </w:divBdr>
    </w:div>
    <w:div w:id="1399981239">
      <w:bodyDiv w:val="1"/>
      <w:marLeft w:val="0"/>
      <w:marRight w:val="0"/>
      <w:marTop w:val="0"/>
      <w:marBottom w:val="0"/>
      <w:divBdr>
        <w:top w:val="none" w:sz="0" w:space="0" w:color="auto"/>
        <w:left w:val="none" w:sz="0" w:space="0" w:color="auto"/>
        <w:bottom w:val="none" w:sz="0" w:space="0" w:color="auto"/>
        <w:right w:val="none" w:sz="0" w:space="0" w:color="auto"/>
      </w:divBdr>
    </w:div>
    <w:div w:id="1406954468">
      <w:bodyDiv w:val="1"/>
      <w:marLeft w:val="0"/>
      <w:marRight w:val="0"/>
      <w:marTop w:val="0"/>
      <w:marBottom w:val="0"/>
      <w:divBdr>
        <w:top w:val="none" w:sz="0" w:space="0" w:color="auto"/>
        <w:left w:val="none" w:sz="0" w:space="0" w:color="auto"/>
        <w:bottom w:val="none" w:sz="0" w:space="0" w:color="auto"/>
        <w:right w:val="none" w:sz="0" w:space="0" w:color="auto"/>
      </w:divBdr>
    </w:div>
    <w:div w:id="1409763939">
      <w:bodyDiv w:val="1"/>
      <w:marLeft w:val="0"/>
      <w:marRight w:val="0"/>
      <w:marTop w:val="0"/>
      <w:marBottom w:val="0"/>
      <w:divBdr>
        <w:top w:val="none" w:sz="0" w:space="0" w:color="auto"/>
        <w:left w:val="none" w:sz="0" w:space="0" w:color="auto"/>
        <w:bottom w:val="none" w:sz="0" w:space="0" w:color="auto"/>
        <w:right w:val="none" w:sz="0" w:space="0" w:color="auto"/>
      </w:divBdr>
    </w:div>
    <w:div w:id="1411275640">
      <w:bodyDiv w:val="1"/>
      <w:marLeft w:val="0"/>
      <w:marRight w:val="0"/>
      <w:marTop w:val="0"/>
      <w:marBottom w:val="0"/>
      <w:divBdr>
        <w:top w:val="none" w:sz="0" w:space="0" w:color="auto"/>
        <w:left w:val="none" w:sz="0" w:space="0" w:color="auto"/>
        <w:bottom w:val="none" w:sz="0" w:space="0" w:color="auto"/>
        <w:right w:val="none" w:sz="0" w:space="0" w:color="auto"/>
      </w:divBdr>
    </w:div>
    <w:div w:id="1427380965">
      <w:bodyDiv w:val="1"/>
      <w:marLeft w:val="0"/>
      <w:marRight w:val="0"/>
      <w:marTop w:val="0"/>
      <w:marBottom w:val="0"/>
      <w:divBdr>
        <w:top w:val="none" w:sz="0" w:space="0" w:color="auto"/>
        <w:left w:val="none" w:sz="0" w:space="0" w:color="auto"/>
        <w:bottom w:val="none" w:sz="0" w:space="0" w:color="auto"/>
        <w:right w:val="none" w:sz="0" w:space="0" w:color="auto"/>
      </w:divBdr>
    </w:div>
    <w:div w:id="1475684918">
      <w:bodyDiv w:val="1"/>
      <w:marLeft w:val="0"/>
      <w:marRight w:val="0"/>
      <w:marTop w:val="0"/>
      <w:marBottom w:val="0"/>
      <w:divBdr>
        <w:top w:val="none" w:sz="0" w:space="0" w:color="auto"/>
        <w:left w:val="none" w:sz="0" w:space="0" w:color="auto"/>
        <w:bottom w:val="none" w:sz="0" w:space="0" w:color="auto"/>
        <w:right w:val="none" w:sz="0" w:space="0" w:color="auto"/>
      </w:divBdr>
    </w:div>
    <w:div w:id="1483811720">
      <w:bodyDiv w:val="1"/>
      <w:marLeft w:val="0"/>
      <w:marRight w:val="0"/>
      <w:marTop w:val="0"/>
      <w:marBottom w:val="0"/>
      <w:divBdr>
        <w:top w:val="none" w:sz="0" w:space="0" w:color="auto"/>
        <w:left w:val="none" w:sz="0" w:space="0" w:color="auto"/>
        <w:bottom w:val="none" w:sz="0" w:space="0" w:color="auto"/>
        <w:right w:val="none" w:sz="0" w:space="0" w:color="auto"/>
      </w:divBdr>
    </w:div>
    <w:div w:id="1493183669">
      <w:bodyDiv w:val="1"/>
      <w:marLeft w:val="0"/>
      <w:marRight w:val="0"/>
      <w:marTop w:val="0"/>
      <w:marBottom w:val="0"/>
      <w:divBdr>
        <w:top w:val="none" w:sz="0" w:space="0" w:color="auto"/>
        <w:left w:val="none" w:sz="0" w:space="0" w:color="auto"/>
        <w:bottom w:val="none" w:sz="0" w:space="0" w:color="auto"/>
        <w:right w:val="none" w:sz="0" w:space="0" w:color="auto"/>
      </w:divBdr>
    </w:div>
    <w:div w:id="1511291538">
      <w:bodyDiv w:val="1"/>
      <w:marLeft w:val="0"/>
      <w:marRight w:val="0"/>
      <w:marTop w:val="0"/>
      <w:marBottom w:val="0"/>
      <w:divBdr>
        <w:top w:val="none" w:sz="0" w:space="0" w:color="auto"/>
        <w:left w:val="none" w:sz="0" w:space="0" w:color="auto"/>
        <w:bottom w:val="none" w:sz="0" w:space="0" w:color="auto"/>
        <w:right w:val="none" w:sz="0" w:space="0" w:color="auto"/>
      </w:divBdr>
    </w:div>
    <w:div w:id="1512377675">
      <w:bodyDiv w:val="1"/>
      <w:marLeft w:val="0"/>
      <w:marRight w:val="0"/>
      <w:marTop w:val="0"/>
      <w:marBottom w:val="0"/>
      <w:divBdr>
        <w:top w:val="none" w:sz="0" w:space="0" w:color="auto"/>
        <w:left w:val="none" w:sz="0" w:space="0" w:color="auto"/>
        <w:bottom w:val="none" w:sz="0" w:space="0" w:color="auto"/>
        <w:right w:val="none" w:sz="0" w:space="0" w:color="auto"/>
      </w:divBdr>
    </w:div>
    <w:div w:id="1526404135">
      <w:bodyDiv w:val="1"/>
      <w:marLeft w:val="0"/>
      <w:marRight w:val="0"/>
      <w:marTop w:val="0"/>
      <w:marBottom w:val="0"/>
      <w:divBdr>
        <w:top w:val="none" w:sz="0" w:space="0" w:color="auto"/>
        <w:left w:val="none" w:sz="0" w:space="0" w:color="auto"/>
        <w:bottom w:val="none" w:sz="0" w:space="0" w:color="auto"/>
        <w:right w:val="none" w:sz="0" w:space="0" w:color="auto"/>
      </w:divBdr>
    </w:div>
    <w:div w:id="1531186341">
      <w:bodyDiv w:val="1"/>
      <w:marLeft w:val="0"/>
      <w:marRight w:val="0"/>
      <w:marTop w:val="0"/>
      <w:marBottom w:val="0"/>
      <w:divBdr>
        <w:top w:val="none" w:sz="0" w:space="0" w:color="auto"/>
        <w:left w:val="none" w:sz="0" w:space="0" w:color="auto"/>
        <w:bottom w:val="none" w:sz="0" w:space="0" w:color="auto"/>
        <w:right w:val="none" w:sz="0" w:space="0" w:color="auto"/>
      </w:divBdr>
    </w:div>
    <w:div w:id="1562784404">
      <w:bodyDiv w:val="1"/>
      <w:marLeft w:val="0"/>
      <w:marRight w:val="0"/>
      <w:marTop w:val="0"/>
      <w:marBottom w:val="0"/>
      <w:divBdr>
        <w:top w:val="none" w:sz="0" w:space="0" w:color="auto"/>
        <w:left w:val="none" w:sz="0" w:space="0" w:color="auto"/>
        <w:bottom w:val="none" w:sz="0" w:space="0" w:color="auto"/>
        <w:right w:val="none" w:sz="0" w:space="0" w:color="auto"/>
      </w:divBdr>
    </w:div>
    <w:div w:id="1590700768">
      <w:bodyDiv w:val="1"/>
      <w:marLeft w:val="0"/>
      <w:marRight w:val="0"/>
      <w:marTop w:val="0"/>
      <w:marBottom w:val="0"/>
      <w:divBdr>
        <w:top w:val="none" w:sz="0" w:space="0" w:color="auto"/>
        <w:left w:val="none" w:sz="0" w:space="0" w:color="auto"/>
        <w:bottom w:val="none" w:sz="0" w:space="0" w:color="auto"/>
        <w:right w:val="none" w:sz="0" w:space="0" w:color="auto"/>
      </w:divBdr>
    </w:div>
    <w:div w:id="1604916585">
      <w:bodyDiv w:val="1"/>
      <w:marLeft w:val="0"/>
      <w:marRight w:val="0"/>
      <w:marTop w:val="0"/>
      <w:marBottom w:val="0"/>
      <w:divBdr>
        <w:top w:val="none" w:sz="0" w:space="0" w:color="auto"/>
        <w:left w:val="none" w:sz="0" w:space="0" w:color="auto"/>
        <w:bottom w:val="none" w:sz="0" w:space="0" w:color="auto"/>
        <w:right w:val="none" w:sz="0" w:space="0" w:color="auto"/>
      </w:divBdr>
    </w:div>
    <w:div w:id="1630428771">
      <w:bodyDiv w:val="1"/>
      <w:marLeft w:val="0"/>
      <w:marRight w:val="0"/>
      <w:marTop w:val="0"/>
      <w:marBottom w:val="0"/>
      <w:divBdr>
        <w:top w:val="none" w:sz="0" w:space="0" w:color="auto"/>
        <w:left w:val="none" w:sz="0" w:space="0" w:color="auto"/>
        <w:bottom w:val="none" w:sz="0" w:space="0" w:color="auto"/>
        <w:right w:val="none" w:sz="0" w:space="0" w:color="auto"/>
      </w:divBdr>
    </w:div>
    <w:div w:id="1651590470">
      <w:bodyDiv w:val="1"/>
      <w:marLeft w:val="0"/>
      <w:marRight w:val="0"/>
      <w:marTop w:val="0"/>
      <w:marBottom w:val="0"/>
      <w:divBdr>
        <w:top w:val="none" w:sz="0" w:space="0" w:color="auto"/>
        <w:left w:val="none" w:sz="0" w:space="0" w:color="auto"/>
        <w:bottom w:val="none" w:sz="0" w:space="0" w:color="auto"/>
        <w:right w:val="none" w:sz="0" w:space="0" w:color="auto"/>
      </w:divBdr>
    </w:div>
    <w:div w:id="1671568508">
      <w:bodyDiv w:val="1"/>
      <w:marLeft w:val="0"/>
      <w:marRight w:val="0"/>
      <w:marTop w:val="0"/>
      <w:marBottom w:val="0"/>
      <w:divBdr>
        <w:top w:val="none" w:sz="0" w:space="0" w:color="auto"/>
        <w:left w:val="none" w:sz="0" w:space="0" w:color="auto"/>
        <w:bottom w:val="none" w:sz="0" w:space="0" w:color="auto"/>
        <w:right w:val="none" w:sz="0" w:space="0" w:color="auto"/>
      </w:divBdr>
    </w:div>
    <w:div w:id="1696345744">
      <w:bodyDiv w:val="1"/>
      <w:marLeft w:val="0"/>
      <w:marRight w:val="0"/>
      <w:marTop w:val="0"/>
      <w:marBottom w:val="0"/>
      <w:divBdr>
        <w:top w:val="none" w:sz="0" w:space="0" w:color="auto"/>
        <w:left w:val="none" w:sz="0" w:space="0" w:color="auto"/>
        <w:bottom w:val="none" w:sz="0" w:space="0" w:color="auto"/>
        <w:right w:val="none" w:sz="0" w:space="0" w:color="auto"/>
      </w:divBdr>
    </w:div>
    <w:div w:id="1718118616">
      <w:bodyDiv w:val="1"/>
      <w:marLeft w:val="0"/>
      <w:marRight w:val="0"/>
      <w:marTop w:val="0"/>
      <w:marBottom w:val="0"/>
      <w:divBdr>
        <w:top w:val="none" w:sz="0" w:space="0" w:color="auto"/>
        <w:left w:val="none" w:sz="0" w:space="0" w:color="auto"/>
        <w:bottom w:val="none" w:sz="0" w:space="0" w:color="auto"/>
        <w:right w:val="none" w:sz="0" w:space="0" w:color="auto"/>
      </w:divBdr>
    </w:div>
    <w:div w:id="1725834584">
      <w:bodyDiv w:val="1"/>
      <w:marLeft w:val="0"/>
      <w:marRight w:val="0"/>
      <w:marTop w:val="0"/>
      <w:marBottom w:val="0"/>
      <w:divBdr>
        <w:top w:val="none" w:sz="0" w:space="0" w:color="auto"/>
        <w:left w:val="none" w:sz="0" w:space="0" w:color="auto"/>
        <w:bottom w:val="none" w:sz="0" w:space="0" w:color="auto"/>
        <w:right w:val="none" w:sz="0" w:space="0" w:color="auto"/>
      </w:divBdr>
    </w:div>
    <w:div w:id="1753817583">
      <w:bodyDiv w:val="1"/>
      <w:marLeft w:val="0"/>
      <w:marRight w:val="0"/>
      <w:marTop w:val="0"/>
      <w:marBottom w:val="0"/>
      <w:divBdr>
        <w:top w:val="none" w:sz="0" w:space="0" w:color="auto"/>
        <w:left w:val="none" w:sz="0" w:space="0" w:color="auto"/>
        <w:bottom w:val="none" w:sz="0" w:space="0" w:color="auto"/>
        <w:right w:val="none" w:sz="0" w:space="0" w:color="auto"/>
      </w:divBdr>
    </w:div>
    <w:div w:id="1808472847">
      <w:bodyDiv w:val="1"/>
      <w:marLeft w:val="0"/>
      <w:marRight w:val="0"/>
      <w:marTop w:val="0"/>
      <w:marBottom w:val="0"/>
      <w:divBdr>
        <w:top w:val="none" w:sz="0" w:space="0" w:color="auto"/>
        <w:left w:val="none" w:sz="0" w:space="0" w:color="auto"/>
        <w:bottom w:val="none" w:sz="0" w:space="0" w:color="auto"/>
        <w:right w:val="none" w:sz="0" w:space="0" w:color="auto"/>
      </w:divBdr>
    </w:div>
    <w:div w:id="1831018430">
      <w:bodyDiv w:val="1"/>
      <w:marLeft w:val="0"/>
      <w:marRight w:val="0"/>
      <w:marTop w:val="0"/>
      <w:marBottom w:val="0"/>
      <w:divBdr>
        <w:top w:val="none" w:sz="0" w:space="0" w:color="auto"/>
        <w:left w:val="none" w:sz="0" w:space="0" w:color="auto"/>
        <w:bottom w:val="none" w:sz="0" w:space="0" w:color="auto"/>
        <w:right w:val="none" w:sz="0" w:space="0" w:color="auto"/>
      </w:divBdr>
    </w:div>
    <w:div w:id="1832019475">
      <w:bodyDiv w:val="1"/>
      <w:marLeft w:val="0"/>
      <w:marRight w:val="0"/>
      <w:marTop w:val="0"/>
      <w:marBottom w:val="0"/>
      <w:divBdr>
        <w:top w:val="none" w:sz="0" w:space="0" w:color="auto"/>
        <w:left w:val="none" w:sz="0" w:space="0" w:color="auto"/>
        <w:bottom w:val="none" w:sz="0" w:space="0" w:color="auto"/>
        <w:right w:val="none" w:sz="0" w:space="0" w:color="auto"/>
      </w:divBdr>
    </w:div>
    <w:div w:id="1833712920">
      <w:bodyDiv w:val="1"/>
      <w:marLeft w:val="0"/>
      <w:marRight w:val="0"/>
      <w:marTop w:val="0"/>
      <w:marBottom w:val="0"/>
      <w:divBdr>
        <w:top w:val="none" w:sz="0" w:space="0" w:color="auto"/>
        <w:left w:val="none" w:sz="0" w:space="0" w:color="auto"/>
        <w:bottom w:val="none" w:sz="0" w:space="0" w:color="auto"/>
        <w:right w:val="none" w:sz="0" w:space="0" w:color="auto"/>
      </w:divBdr>
    </w:div>
    <w:div w:id="1841003089">
      <w:bodyDiv w:val="1"/>
      <w:marLeft w:val="0"/>
      <w:marRight w:val="0"/>
      <w:marTop w:val="0"/>
      <w:marBottom w:val="0"/>
      <w:divBdr>
        <w:top w:val="none" w:sz="0" w:space="0" w:color="auto"/>
        <w:left w:val="none" w:sz="0" w:space="0" w:color="auto"/>
        <w:bottom w:val="none" w:sz="0" w:space="0" w:color="auto"/>
        <w:right w:val="none" w:sz="0" w:space="0" w:color="auto"/>
      </w:divBdr>
    </w:div>
    <w:div w:id="1931964941">
      <w:bodyDiv w:val="1"/>
      <w:marLeft w:val="0"/>
      <w:marRight w:val="0"/>
      <w:marTop w:val="0"/>
      <w:marBottom w:val="0"/>
      <w:divBdr>
        <w:top w:val="none" w:sz="0" w:space="0" w:color="auto"/>
        <w:left w:val="none" w:sz="0" w:space="0" w:color="auto"/>
        <w:bottom w:val="none" w:sz="0" w:space="0" w:color="auto"/>
        <w:right w:val="none" w:sz="0" w:space="0" w:color="auto"/>
      </w:divBdr>
    </w:div>
    <w:div w:id="1936085707">
      <w:bodyDiv w:val="1"/>
      <w:marLeft w:val="0"/>
      <w:marRight w:val="0"/>
      <w:marTop w:val="0"/>
      <w:marBottom w:val="0"/>
      <w:divBdr>
        <w:top w:val="none" w:sz="0" w:space="0" w:color="auto"/>
        <w:left w:val="none" w:sz="0" w:space="0" w:color="auto"/>
        <w:bottom w:val="none" w:sz="0" w:space="0" w:color="auto"/>
        <w:right w:val="none" w:sz="0" w:space="0" w:color="auto"/>
      </w:divBdr>
    </w:div>
    <w:div w:id="1944460099">
      <w:bodyDiv w:val="1"/>
      <w:marLeft w:val="0"/>
      <w:marRight w:val="0"/>
      <w:marTop w:val="0"/>
      <w:marBottom w:val="0"/>
      <w:divBdr>
        <w:top w:val="none" w:sz="0" w:space="0" w:color="auto"/>
        <w:left w:val="none" w:sz="0" w:space="0" w:color="auto"/>
        <w:bottom w:val="none" w:sz="0" w:space="0" w:color="auto"/>
        <w:right w:val="none" w:sz="0" w:space="0" w:color="auto"/>
      </w:divBdr>
    </w:div>
    <w:div w:id="1945073764">
      <w:bodyDiv w:val="1"/>
      <w:marLeft w:val="0"/>
      <w:marRight w:val="0"/>
      <w:marTop w:val="0"/>
      <w:marBottom w:val="0"/>
      <w:divBdr>
        <w:top w:val="none" w:sz="0" w:space="0" w:color="auto"/>
        <w:left w:val="none" w:sz="0" w:space="0" w:color="auto"/>
        <w:bottom w:val="none" w:sz="0" w:space="0" w:color="auto"/>
        <w:right w:val="none" w:sz="0" w:space="0" w:color="auto"/>
      </w:divBdr>
    </w:div>
    <w:div w:id="1954287924">
      <w:bodyDiv w:val="1"/>
      <w:marLeft w:val="0"/>
      <w:marRight w:val="0"/>
      <w:marTop w:val="0"/>
      <w:marBottom w:val="0"/>
      <w:divBdr>
        <w:top w:val="none" w:sz="0" w:space="0" w:color="auto"/>
        <w:left w:val="none" w:sz="0" w:space="0" w:color="auto"/>
        <w:bottom w:val="none" w:sz="0" w:space="0" w:color="auto"/>
        <w:right w:val="none" w:sz="0" w:space="0" w:color="auto"/>
      </w:divBdr>
    </w:div>
    <w:div w:id="1976713545">
      <w:bodyDiv w:val="1"/>
      <w:marLeft w:val="0"/>
      <w:marRight w:val="0"/>
      <w:marTop w:val="0"/>
      <w:marBottom w:val="0"/>
      <w:divBdr>
        <w:top w:val="none" w:sz="0" w:space="0" w:color="auto"/>
        <w:left w:val="none" w:sz="0" w:space="0" w:color="auto"/>
        <w:bottom w:val="none" w:sz="0" w:space="0" w:color="auto"/>
        <w:right w:val="none" w:sz="0" w:space="0" w:color="auto"/>
      </w:divBdr>
    </w:div>
    <w:div w:id="1985617210">
      <w:bodyDiv w:val="1"/>
      <w:marLeft w:val="0"/>
      <w:marRight w:val="0"/>
      <w:marTop w:val="0"/>
      <w:marBottom w:val="0"/>
      <w:divBdr>
        <w:top w:val="none" w:sz="0" w:space="0" w:color="auto"/>
        <w:left w:val="none" w:sz="0" w:space="0" w:color="auto"/>
        <w:bottom w:val="none" w:sz="0" w:space="0" w:color="auto"/>
        <w:right w:val="none" w:sz="0" w:space="0" w:color="auto"/>
      </w:divBdr>
    </w:div>
    <w:div w:id="1994677973">
      <w:bodyDiv w:val="1"/>
      <w:marLeft w:val="0"/>
      <w:marRight w:val="0"/>
      <w:marTop w:val="0"/>
      <w:marBottom w:val="0"/>
      <w:divBdr>
        <w:top w:val="none" w:sz="0" w:space="0" w:color="auto"/>
        <w:left w:val="none" w:sz="0" w:space="0" w:color="auto"/>
        <w:bottom w:val="none" w:sz="0" w:space="0" w:color="auto"/>
        <w:right w:val="none" w:sz="0" w:space="0" w:color="auto"/>
      </w:divBdr>
    </w:div>
    <w:div w:id="2009095167">
      <w:bodyDiv w:val="1"/>
      <w:marLeft w:val="0"/>
      <w:marRight w:val="0"/>
      <w:marTop w:val="0"/>
      <w:marBottom w:val="0"/>
      <w:divBdr>
        <w:top w:val="none" w:sz="0" w:space="0" w:color="auto"/>
        <w:left w:val="none" w:sz="0" w:space="0" w:color="auto"/>
        <w:bottom w:val="none" w:sz="0" w:space="0" w:color="auto"/>
        <w:right w:val="none" w:sz="0" w:space="0" w:color="auto"/>
      </w:divBdr>
    </w:div>
    <w:div w:id="2009866343">
      <w:bodyDiv w:val="1"/>
      <w:marLeft w:val="0"/>
      <w:marRight w:val="0"/>
      <w:marTop w:val="0"/>
      <w:marBottom w:val="0"/>
      <w:divBdr>
        <w:top w:val="none" w:sz="0" w:space="0" w:color="auto"/>
        <w:left w:val="none" w:sz="0" w:space="0" w:color="auto"/>
        <w:bottom w:val="none" w:sz="0" w:space="0" w:color="auto"/>
        <w:right w:val="none" w:sz="0" w:space="0" w:color="auto"/>
      </w:divBdr>
    </w:div>
    <w:div w:id="2012485986">
      <w:bodyDiv w:val="1"/>
      <w:marLeft w:val="0"/>
      <w:marRight w:val="0"/>
      <w:marTop w:val="0"/>
      <w:marBottom w:val="0"/>
      <w:divBdr>
        <w:top w:val="none" w:sz="0" w:space="0" w:color="auto"/>
        <w:left w:val="none" w:sz="0" w:space="0" w:color="auto"/>
        <w:bottom w:val="none" w:sz="0" w:space="0" w:color="auto"/>
        <w:right w:val="none" w:sz="0" w:space="0" w:color="auto"/>
      </w:divBdr>
    </w:div>
    <w:div w:id="2017224090">
      <w:bodyDiv w:val="1"/>
      <w:marLeft w:val="0"/>
      <w:marRight w:val="0"/>
      <w:marTop w:val="0"/>
      <w:marBottom w:val="0"/>
      <w:divBdr>
        <w:top w:val="none" w:sz="0" w:space="0" w:color="auto"/>
        <w:left w:val="none" w:sz="0" w:space="0" w:color="auto"/>
        <w:bottom w:val="none" w:sz="0" w:space="0" w:color="auto"/>
        <w:right w:val="none" w:sz="0" w:space="0" w:color="auto"/>
      </w:divBdr>
    </w:div>
    <w:div w:id="2049141575">
      <w:bodyDiv w:val="1"/>
      <w:marLeft w:val="0"/>
      <w:marRight w:val="0"/>
      <w:marTop w:val="0"/>
      <w:marBottom w:val="0"/>
      <w:divBdr>
        <w:top w:val="none" w:sz="0" w:space="0" w:color="auto"/>
        <w:left w:val="none" w:sz="0" w:space="0" w:color="auto"/>
        <w:bottom w:val="none" w:sz="0" w:space="0" w:color="auto"/>
        <w:right w:val="none" w:sz="0" w:space="0" w:color="auto"/>
      </w:divBdr>
    </w:div>
    <w:div w:id="2056808946">
      <w:bodyDiv w:val="1"/>
      <w:marLeft w:val="0"/>
      <w:marRight w:val="0"/>
      <w:marTop w:val="0"/>
      <w:marBottom w:val="0"/>
      <w:divBdr>
        <w:top w:val="none" w:sz="0" w:space="0" w:color="auto"/>
        <w:left w:val="none" w:sz="0" w:space="0" w:color="auto"/>
        <w:bottom w:val="none" w:sz="0" w:space="0" w:color="auto"/>
        <w:right w:val="none" w:sz="0" w:space="0" w:color="auto"/>
      </w:divBdr>
    </w:div>
    <w:div w:id="2057927767">
      <w:bodyDiv w:val="1"/>
      <w:marLeft w:val="0"/>
      <w:marRight w:val="0"/>
      <w:marTop w:val="0"/>
      <w:marBottom w:val="0"/>
      <w:divBdr>
        <w:top w:val="none" w:sz="0" w:space="0" w:color="auto"/>
        <w:left w:val="none" w:sz="0" w:space="0" w:color="auto"/>
        <w:bottom w:val="none" w:sz="0" w:space="0" w:color="auto"/>
        <w:right w:val="none" w:sz="0" w:space="0" w:color="auto"/>
      </w:divBdr>
    </w:div>
    <w:div w:id="2064712791">
      <w:bodyDiv w:val="1"/>
      <w:marLeft w:val="0"/>
      <w:marRight w:val="0"/>
      <w:marTop w:val="0"/>
      <w:marBottom w:val="0"/>
      <w:divBdr>
        <w:top w:val="none" w:sz="0" w:space="0" w:color="auto"/>
        <w:left w:val="none" w:sz="0" w:space="0" w:color="auto"/>
        <w:bottom w:val="none" w:sz="0" w:space="0" w:color="auto"/>
        <w:right w:val="none" w:sz="0" w:space="0" w:color="auto"/>
      </w:divBdr>
    </w:div>
    <w:div w:id="2110927747">
      <w:bodyDiv w:val="1"/>
      <w:marLeft w:val="0"/>
      <w:marRight w:val="0"/>
      <w:marTop w:val="0"/>
      <w:marBottom w:val="0"/>
      <w:divBdr>
        <w:top w:val="none" w:sz="0" w:space="0" w:color="auto"/>
        <w:left w:val="none" w:sz="0" w:space="0" w:color="auto"/>
        <w:bottom w:val="none" w:sz="0" w:space="0" w:color="auto"/>
        <w:right w:val="none" w:sz="0" w:space="0" w:color="auto"/>
      </w:divBdr>
    </w:div>
    <w:div w:id="2113502874">
      <w:bodyDiv w:val="1"/>
      <w:marLeft w:val="0"/>
      <w:marRight w:val="0"/>
      <w:marTop w:val="0"/>
      <w:marBottom w:val="0"/>
      <w:divBdr>
        <w:top w:val="none" w:sz="0" w:space="0" w:color="auto"/>
        <w:left w:val="none" w:sz="0" w:space="0" w:color="auto"/>
        <w:bottom w:val="none" w:sz="0" w:space="0" w:color="auto"/>
        <w:right w:val="none" w:sz="0" w:space="0" w:color="auto"/>
      </w:divBdr>
    </w:div>
    <w:div w:id="2120368431">
      <w:bodyDiv w:val="1"/>
      <w:marLeft w:val="0"/>
      <w:marRight w:val="0"/>
      <w:marTop w:val="0"/>
      <w:marBottom w:val="0"/>
      <w:divBdr>
        <w:top w:val="none" w:sz="0" w:space="0" w:color="auto"/>
        <w:left w:val="none" w:sz="0" w:space="0" w:color="auto"/>
        <w:bottom w:val="none" w:sz="0" w:space="0" w:color="auto"/>
        <w:right w:val="none" w:sz="0" w:space="0" w:color="auto"/>
      </w:divBdr>
    </w:div>
    <w:div w:id="2122676175">
      <w:bodyDiv w:val="1"/>
      <w:marLeft w:val="0"/>
      <w:marRight w:val="0"/>
      <w:marTop w:val="0"/>
      <w:marBottom w:val="0"/>
      <w:divBdr>
        <w:top w:val="none" w:sz="0" w:space="0" w:color="auto"/>
        <w:left w:val="none" w:sz="0" w:space="0" w:color="auto"/>
        <w:bottom w:val="none" w:sz="0" w:space="0" w:color="auto"/>
        <w:right w:val="none" w:sz="0" w:space="0" w:color="auto"/>
      </w:divBdr>
    </w:div>
    <w:div w:id="2133163644">
      <w:bodyDiv w:val="1"/>
      <w:marLeft w:val="0"/>
      <w:marRight w:val="0"/>
      <w:marTop w:val="0"/>
      <w:marBottom w:val="0"/>
      <w:divBdr>
        <w:top w:val="none" w:sz="0" w:space="0" w:color="auto"/>
        <w:left w:val="none" w:sz="0" w:space="0" w:color="auto"/>
        <w:bottom w:val="none" w:sz="0" w:space="0" w:color="auto"/>
        <w:right w:val="none" w:sz="0" w:space="0" w:color="auto"/>
      </w:divBdr>
    </w:div>
    <w:div w:id="2145732255">
      <w:bodyDiv w:val="1"/>
      <w:marLeft w:val="0"/>
      <w:marRight w:val="0"/>
      <w:marTop w:val="0"/>
      <w:marBottom w:val="0"/>
      <w:divBdr>
        <w:top w:val="none" w:sz="0" w:space="0" w:color="auto"/>
        <w:left w:val="none" w:sz="0" w:space="0" w:color="auto"/>
        <w:bottom w:val="none" w:sz="0" w:space="0" w:color="auto"/>
        <w:right w:val="none" w:sz="0" w:space="0" w:color="auto"/>
      </w:divBdr>
    </w:div>
    <w:div w:id="21467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ea.europa.eu"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hyperlink" Target="http://www.ema.europa.e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00986A-70F6-43D0-8821-AE25FDF5F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85D11E-FEE8-4FB2-8F32-B457593D53B7}">
  <ds:schemaRefs>
    <ds:schemaRef ds:uri="http://schemas.microsoft.com/sharepoint/v3/contenttype/forms"/>
  </ds:schemaRefs>
</ds:datastoreItem>
</file>

<file path=customXml/itemProps3.xml><?xml version="1.0" encoding="utf-8"?>
<ds:datastoreItem xmlns:ds="http://schemas.openxmlformats.org/officeDocument/2006/customXml" ds:itemID="{5AB2AF9C-1A3C-4D73-A690-A53E4B7608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26918</Words>
  <Characters>153439</Characters>
  <Application>Microsoft Office Word</Application>
  <DocSecurity>0</DocSecurity>
  <Lines>1278</Lines>
  <Paragraphs>359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Stalevo, INN-levodopa, carbidopa, entacapone</vt:lpstr>
      <vt:lpstr>Stalevo, INN-levodopa, carbidopa, entacapone</vt:lpstr>
    </vt:vector>
  </TitlesOfParts>
  <Company/>
  <LinksUpToDate>false</LinksUpToDate>
  <CharactersWithSpaces>179998</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3407968</vt:i4>
      </vt:variant>
      <vt:variant>
        <vt:i4>21</vt:i4>
      </vt:variant>
      <vt:variant>
        <vt:i4>0</vt:i4>
      </vt:variant>
      <vt:variant>
        <vt:i4>5</vt:i4>
      </vt:variant>
      <vt:variant>
        <vt:lpwstr>http://www.emea.europa.eu/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2021-06-03T23:52:14Z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a8881424-0469-4ca0-9157-6c6a8e11ca3c</vt:lpwstr>
  </property>
  <property fmtid="{D5CDD505-2E9C-101B-9397-08002B2CF9AE}" pid="8" name="MSIP_Label_0eea11ca-d417-4147-80ed-01a58412c458_ContentBits">
    <vt:lpwstr>2</vt:lpwstr>
  </property>
</Properties>
</file>