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bookmarkStart w:id="0" w:name="_GoBack"/>
      <w:bookmarkEnd w:id="0"/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jc w:val="center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ANNESS I</w:t>
      </w:r>
    </w:p>
    <w:p w:rsidR="001A5AF9" w:rsidRPr="00170920" w:rsidRDefault="001A5AF9" w:rsidP="001A5AF9">
      <w:pPr>
        <w:widowControl w:val="0"/>
        <w:jc w:val="center"/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pStyle w:val="TitleA"/>
      </w:pPr>
      <w:r w:rsidRPr="00170920">
        <w:t>SOMMARJU TAL-KARATTERISTIĊI TAL-PRODOTT</w:t>
      </w: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  <w:r w:rsidRPr="00170920">
        <w:rPr>
          <w:b/>
          <w:sz w:val="22"/>
          <w:szCs w:val="22"/>
          <w:lang w:val="mt-MT"/>
        </w:rPr>
        <w:lastRenderedPageBreak/>
        <w:t>1.</w:t>
      </w:r>
      <w:r w:rsidRPr="00170920">
        <w:rPr>
          <w:b/>
          <w:sz w:val="22"/>
          <w:szCs w:val="22"/>
          <w:lang w:val="mt-MT"/>
        </w:rPr>
        <w:tab/>
        <w:t>ISEM IL-PRODOTT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40 mg/12.5 mg pilloli</w:t>
      </w:r>
    </w:p>
    <w:p w:rsidR="008B219A" w:rsidRPr="00170920" w:rsidRDefault="008B219A" w:rsidP="008B219A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mg/12.5 mg pilloli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GĦAMLA KWALITATTIVA U KWANTITATTIVA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8B219A" w:rsidRPr="00170920" w:rsidRDefault="008B219A" w:rsidP="008B219A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Tolucombi 40 mg/12.5 mg pilloli</w:t>
      </w:r>
    </w:p>
    <w:p w:rsidR="001A5AF9" w:rsidRPr="00170920" w:rsidRDefault="001A5AF9" w:rsidP="001A5AF9">
      <w:pPr>
        <w:pStyle w:val="BodyText2"/>
        <w:widowControl w:val="0"/>
        <w:rPr>
          <w:b w:val="0"/>
          <w:lang w:val="mt-MT"/>
        </w:rPr>
      </w:pPr>
      <w:r w:rsidRPr="00170920">
        <w:rPr>
          <w:b w:val="0"/>
          <w:lang w:val="mt-MT"/>
        </w:rPr>
        <w:t>Kull pillola fiha 40 mg ta’ telmisartan u 12.5 mg ta’ hydrochlorothiazide.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sl-SI"/>
        </w:rPr>
      </w:pPr>
    </w:p>
    <w:p w:rsidR="008B219A" w:rsidRPr="00170920" w:rsidRDefault="008B219A" w:rsidP="008B219A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Tolucombi 80 mg/12.5 mg pilloli</w:t>
      </w:r>
    </w:p>
    <w:p w:rsidR="008B219A" w:rsidRPr="00170920" w:rsidRDefault="008B219A" w:rsidP="008B219A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lang w:val="mt-MT"/>
        </w:rPr>
        <w:t xml:space="preserve">Kull pillola fiha </w:t>
      </w:r>
      <w:r w:rsidRPr="00170920">
        <w:rPr>
          <w:b w:val="0"/>
          <w:bCs w:val="0"/>
          <w:lang w:val="mt-MT"/>
        </w:rPr>
        <w:t>80 mg</w:t>
      </w:r>
      <w:r w:rsidRPr="00170920">
        <w:rPr>
          <w:b w:val="0"/>
          <w:lang w:val="mt-MT"/>
        </w:rPr>
        <w:t xml:space="preserve"> ta’ telmisartan u 12.</w:t>
      </w:r>
      <w:r w:rsidRPr="00170920">
        <w:rPr>
          <w:b w:val="0"/>
          <w:bCs w:val="0"/>
          <w:lang w:val="mt-MT"/>
        </w:rPr>
        <w:t>5 mg</w:t>
      </w:r>
      <w:r w:rsidRPr="00170920">
        <w:rPr>
          <w:b w:val="0"/>
          <w:lang w:val="mt-MT"/>
        </w:rPr>
        <w:t xml:space="preserve"> ta’ hydrochlorothiazide.</w:t>
      </w:r>
    </w:p>
    <w:p w:rsidR="008B219A" w:rsidRPr="00170920" w:rsidRDefault="008B219A" w:rsidP="001A5AF9">
      <w:pPr>
        <w:pStyle w:val="BodyText2"/>
        <w:widowControl w:val="0"/>
        <w:rPr>
          <w:b w:val="0"/>
          <w:bCs w:val="0"/>
          <w:lang w:val="sl-SI"/>
        </w:rPr>
      </w:pPr>
    </w:p>
    <w:p w:rsidR="001A5AF9" w:rsidRPr="00170920" w:rsidRDefault="001A5AF9" w:rsidP="001A5AF9">
      <w:pPr>
        <w:pStyle w:val="Telobesedila21"/>
        <w:widowControl w:val="0"/>
        <w:suppressAutoHyphens w:val="0"/>
        <w:rPr>
          <w:b w:val="0"/>
          <w:bCs w:val="0"/>
          <w:u w:val="single"/>
          <w:lang w:val="sl-SI"/>
        </w:rPr>
      </w:pPr>
      <w:r w:rsidRPr="00170920">
        <w:rPr>
          <w:b w:val="0"/>
          <w:u w:val="single"/>
          <w:lang w:val="mt-MT"/>
        </w:rPr>
        <w:t>Eċċ</w:t>
      </w:r>
      <w:r w:rsidR="005E2F6A" w:rsidRPr="00170920">
        <w:rPr>
          <w:b w:val="0"/>
          <w:u w:val="single"/>
          <w:lang w:val="mt-MT"/>
        </w:rPr>
        <w:t>ipjenti b’effett magħruf</w:t>
      </w:r>
    </w:p>
    <w:p w:rsidR="001A5AF9" w:rsidRPr="00170920" w:rsidRDefault="001A5AF9" w:rsidP="001A5AF9">
      <w:pPr>
        <w:pStyle w:val="Telobesedila21"/>
        <w:widowControl w:val="0"/>
        <w:suppressAutoHyphens w:val="0"/>
        <w:rPr>
          <w:b w:val="0"/>
          <w:lang w:val="mt-MT"/>
        </w:rPr>
      </w:pPr>
      <w:r w:rsidRPr="00170920">
        <w:rPr>
          <w:b w:val="0"/>
          <w:bCs w:val="0"/>
          <w:lang w:val="mt-MT"/>
        </w:rPr>
        <w:t xml:space="preserve">Kull pillola </w:t>
      </w:r>
      <w:r w:rsidR="008B219A" w:rsidRPr="00170920">
        <w:rPr>
          <w:b w:val="0"/>
          <w:bCs w:val="0"/>
          <w:lang w:val="mt-MT"/>
        </w:rPr>
        <w:t>ta’ 40 mg/12.5 mg</w:t>
      </w:r>
      <w:r w:rsidR="008B219A" w:rsidRPr="00170920">
        <w:rPr>
          <w:lang w:val="mt-MT"/>
        </w:rPr>
        <w:t xml:space="preserve"> </w:t>
      </w:r>
      <w:r w:rsidRPr="00170920">
        <w:rPr>
          <w:b w:val="0"/>
          <w:bCs w:val="0"/>
          <w:lang w:val="mt-MT"/>
        </w:rPr>
        <w:t>fiha 57</w:t>
      </w:r>
      <w:r w:rsidRPr="00170920">
        <w:rPr>
          <w:b w:val="0"/>
          <w:lang w:val="mt-MT"/>
        </w:rPr>
        <w:t xml:space="preserve"> mg ta’ lactose (bħala monohydrate) u 147.04 mg </w:t>
      </w:r>
      <w:r w:rsidRPr="00170920">
        <w:rPr>
          <w:b w:val="0"/>
          <w:bCs w:val="0"/>
          <w:lang w:val="mt-MT"/>
        </w:rPr>
        <w:t xml:space="preserve">ta’ </w:t>
      </w:r>
      <w:r w:rsidRPr="00170920">
        <w:rPr>
          <w:b w:val="0"/>
          <w:lang w:val="mt-MT"/>
        </w:rPr>
        <w:t>sorbitol (E420)</w:t>
      </w:r>
      <w:r w:rsidRPr="00170920">
        <w:rPr>
          <w:b w:val="0"/>
          <w:bCs w:val="0"/>
          <w:lang w:val="mt-MT"/>
        </w:rPr>
        <w:t>.</w:t>
      </w:r>
    </w:p>
    <w:p w:rsidR="006925C9" w:rsidRPr="00170920" w:rsidRDefault="006925C9" w:rsidP="008B219A">
      <w:pPr>
        <w:pStyle w:val="BodyText2"/>
        <w:rPr>
          <w:b w:val="0"/>
          <w:lang w:val="sl-SI"/>
        </w:rPr>
      </w:pPr>
    </w:p>
    <w:p w:rsidR="008B219A" w:rsidRPr="00170920" w:rsidRDefault="008B219A" w:rsidP="008B219A">
      <w:pPr>
        <w:pStyle w:val="BodyText2"/>
        <w:rPr>
          <w:b w:val="0"/>
          <w:lang w:val="mt-MT"/>
        </w:rPr>
      </w:pPr>
      <w:r w:rsidRPr="00170920">
        <w:rPr>
          <w:b w:val="0"/>
          <w:lang w:val="mt-MT"/>
        </w:rPr>
        <w:t>Kull pillola ta’ 80 mg/12.5 mg</w:t>
      </w:r>
      <w:r w:rsidRPr="00170920">
        <w:rPr>
          <w:lang w:val="mt-MT"/>
        </w:rPr>
        <w:t xml:space="preserve"> </w:t>
      </w:r>
      <w:r w:rsidRPr="00170920">
        <w:rPr>
          <w:b w:val="0"/>
          <w:lang w:val="mt-MT"/>
        </w:rPr>
        <w:t>fiha 114 mg ta’ lactose (bħala monohydrate) u 294.08 mg ta’ sorbitol (E420).</w:t>
      </w:r>
    </w:p>
    <w:p w:rsidR="001A5AF9" w:rsidRPr="00170920" w:rsidRDefault="001A5AF9" w:rsidP="001A5AF9">
      <w:pPr>
        <w:pStyle w:val="BodyText2"/>
        <w:widowControl w:val="0"/>
        <w:rPr>
          <w:b w:val="0"/>
          <w:lang w:val="mt-MT"/>
        </w:rPr>
      </w:pPr>
    </w:p>
    <w:p w:rsidR="001A5AF9" w:rsidRPr="00170920" w:rsidRDefault="004B330C" w:rsidP="001A5AF9">
      <w:pPr>
        <w:widowControl w:val="0"/>
        <w:rPr>
          <w:sz w:val="22"/>
          <w:szCs w:val="22"/>
          <w:lang w:val="mt-MT"/>
        </w:rPr>
      </w:pPr>
      <w:r w:rsidRPr="00170920">
        <w:rPr>
          <w:bCs/>
          <w:sz w:val="22"/>
          <w:szCs w:val="22"/>
          <w:lang w:val="mt-MT" w:bidi="mt-MT"/>
        </w:rPr>
        <w:t>Għal-lista sħiħa ta' eċċipjenti, ara sezzjoni 6.1.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4B330C" w:rsidRPr="00170920" w:rsidRDefault="004B330C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GĦAMLA FARMAĊEWTIKA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lang w:val="sl-SI"/>
        </w:rPr>
      </w:pPr>
      <w:r w:rsidRPr="00170920">
        <w:rPr>
          <w:b w:val="0"/>
          <w:lang w:val="mt-MT"/>
        </w:rPr>
        <w:t>Pillola.</w:t>
      </w:r>
    </w:p>
    <w:p w:rsidR="00680A35" w:rsidRPr="00170920" w:rsidRDefault="00680A35" w:rsidP="001A5AF9">
      <w:pPr>
        <w:pStyle w:val="BodyText2"/>
        <w:widowControl w:val="0"/>
        <w:rPr>
          <w:b w:val="0"/>
          <w:lang w:val="sl-SI"/>
        </w:rPr>
      </w:pPr>
    </w:p>
    <w:p w:rsidR="00680A35" w:rsidRPr="00170920" w:rsidRDefault="00680A35" w:rsidP="001A5AF9">
      <w:pPr>
        <w:pStyle w:val="BodyText2"/>
        <w:widowControl w:val="0"/>
        <w:rPr>
          <w:b w:val="0"/>
          <w:lang w:val="sl-SI"/>
        </w:rPr>
      </w:pPr>
      <w:r w:rsidRPr="00170920">
        <w:rPr>
          <w:b w:val="0"/>
          <w:lang w:val="sl-SI"/>
        </w:rPr>
        <w:t>Tolucombi 40 mg/12.5 mg pilloli</w:t>
      </w:r>
    </w:p>
    <w:p w:rsidR="001A5AF9" w:rsidRPr="00170920" w:rsidRDefault="001A5AF9" w:rsidP="001A5AF9">
      <w:pPr>
        <w:pStyle w:val="BodyText2"/>
        <w:widowControl w:val="0"/>
        <w:rPr>
          <w:b w:val="0"/>
          <w:lang w:val="mt-MT"/>
        </w:rPr>
      </w:pPr>
      <w:r w:rsidRPr="00170920">
        <w:rPr>
          <w:b w:val="0"/>
          <w:lang w:val="mt-MT"/>
        </w:rPr>
        <w:t>Bajda għal kważi bajda jew bajda fir-roża fuq naħa waħda u roża irħamata fuq in-naħa opposta ta’ pillola fuq żewġ saffi ovali mżaqqa, dimensjonijiet tal-pillola 15 mm x 7 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680A35" w:rsidRPr="00170920" w:rsidRDefault="00680A35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Tolucombi 80 mg/12.5 mg pilloli</w:t>
      </w:r>
    </w:p>
    <w:p w:rsidR="00680A35" w:rsidRPr="00170920" w:rsidRDefault="00680A35" w:rsidP="00680A35">
      <w:pPr>
        <w:widowControl w:val="0"/>
        <w:rPr>
          <w:sz w:val="22"/>
          <w:szCs w:val="22"/>
          <w:lang w:val="mt-MT"/>
        </w:rPr>
      </w:pPr>
      <w:r w:rsidRPr="00170920">
        <w:rPr>
          <w:bCs/>
          <w:sz w:val="22"/>
          <w:szCs w:val="22"/>
          <w:lang w:val="mt-MT"/>
        </w:rPr>
        <w:t>Bajda għal kważi bajda jew bajda fir-roża fuq naħa waħda u roża irħamata fuq in-naħa opposta ta’ pillola fuq żewġ saffi ovali mżaqqa, dimensjonijiet tal-pillola 18 mm x 9 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680A35" w:rsidRPr="00170920" w:rsidRDefault="00680A35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TAGĦRIF KLINIKU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4.1</w:t>
      </w:r>
      <w:r w:rsidRPr="00170920">
        <w:rPr>
          <w:b/>
          <w:sz w:val="22"/>
          <w:szCs w:val="22"/>
          <w:lang w:val="mt-MT"/>
        </w:rPr>
        <w:tab/>
        <w:t>Indikazzjonijiet terapewtiċi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Kura ta’ pressjoni tad-demm għolja essenzjali.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It-taħlita fissa tad-doża ta’ Tolucombi (40 mg telmisartan/12.5 mg ta’ hydrochlorothiazide</w:t>
      </w:r>
      <w:r w:rsidR="00E461B1" w:rsidRPr="00170920">
        <w:rPr>
          <w:color w:val="000000"/>
          <w:sz w:val="22"/>
          <w:szCs w:val="22"/>
          <w:lang w:val="mt-MT"/>
        </w:rPr>
        <w:t xml:space="preserve"> u </w:t>
      </w:r>
      <w:r w:rsidR="00E461B1" w:rsidRPr="00170920">
        <w:rPr>
          <w:sz w:val="22"/>
          <w:szCs w:val="22"/>
          <w:lang w:val="mt-MT"/>
        </w:rPr>
        <w:t>80 mg telmisartan/12.5 mg hydrochlorothiazide</w:t>
      </w:r>
      <w:r w:rsidRPr="00170920">
        <w:rPr>
          <w:sz w:val="22"/>
          <w:szCs w:val="22"/>
          <w:lang w:val="mt-MT"/>
        </w:rPr>
        <w:t>) hi indikata għal pazjenti li l-pressjoni tad-demm tagħhom ma tkunx ikkontrollata sew b’telmisartan waħdu.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4.2</w:t>
      </w:r>
      <w:r w:rsidRPr="00170920">
        <w:rPr>
          <w:b/>
          <w:sz w:val="22"/>
          <w:szCs w:val="22"/>
          <w:lang w:val="mt-MT"/>
        </w:rPr>
        <w:tab/>
      </w:r>
      <w:r w:rsidRPr="00170920">
        <w:rPr>
          <w:rFonts w:eastAsia="SimSun"/>
          <w:b/>
          <w:noProof/>
          <w:snapToGrid w:val="0"/>
          <w:sz w:val="22"/>
          <w:szCs w:val="22"/>
          <w:lang w:val="mt-MT" w:eastAsia="zh-CN"/>
        </w:rPr>
        <w:t xml:space="preserve">Pożoloġija </w:t>
      </w:r>
      <w:r w:rsidRPr="00170920">
        <w:rPr>
          <w:b/>
          <w:sz w:val="22"/>
          <w:szCs w:val="22"/>
          <w:lang w:val="mt-MT"/>
        </w:rPr>
        <w:t>u metodu ta’ kif għandu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Pożoloġija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għandu jittieħed f’pazjenti li l-pressjoni tad-demm tagħhom ma tkunx ikkontrollata sew b’telmisartan waħdu. It-titrazzjoni individwali tad-doża b’kull wieħed miż-żewġ komponenti hi rakkomandata qabel ma wieħed jaqleb għat-taħlita fissa tad-doża. Meta jkun klinikament xieraq, bidla diretta minn monoterapija għat-taħlita tista; tkun ikkunsidrata.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numPr>
          <w:ilvl w:val="0"/>
          <w:numId w:val="14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Tolucombi 40 mg/12.5 mg jista’ jingħata lil pazjenti li l-pressjoni tad-demm tagħhom ma tkunx </w:t>
      </w:r>
      <w:r w:rsidRPr="00170920">
        <w:rPr>
          <w:sz w:val="22"/>
          <w:szCs w:val="22"/>
          <w:lang w:val="mt-MT"/>
        </w:rPr>
        <w:lastRenderedPageBreak/>
        <w:t>ikkontrollata sew b’telmisartan 40 mg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numPr>
          <w:ilvl w:val="0"/>
          <w:numId w:val="14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mg/12.5 mg jista’ jingħata lil pazjenti li l-pressjoni tad-demm tagħhom ma tkunx ikkontrollata sew b’telmisartan 80 mg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i/>
          <w:sz w:val="22"/>
          <w:szCs w:val="22"/>
          <w:lang w:val="mt-MT"/>
        </w:rPr>
      </w:pPr>
      <w:r w:rsidRPr="00170920">
        <w:rPr>
          <w:i/>
          <w:sz w:val="22"/>
          <w:szCs w:val="22"/>
          <w:lang w:val="mt-MT"/>
        </w:rPr>
        <w:t>Indeboliment renali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Il-monitoraġġ perjodiku tal-funzjoni renali hu rakkomandat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i/>
          <w:sz w:val="22"/>
          <w:szCs w:val="22"/>
          <w:lang w:val="mt-MT"/>
        </w:rPr>
      </w:pPr>
      <w:r w:rsidRPr="00170920">
        <w:rPr>
          <w:i/>
          <w:sz w:val="22"/>
          <w:szCs w:val="22"/>
          <w:lang w:val="mt-MT"/>
        </w:rPr>
        <w:t>Indeboliment epatiku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F’pazjenti b’indeboliment epatiku minn ħafif sa moderat, il-pożoloġija m’għandhiex taqbeż Tolucombi 40 mg/12.5 mg darba kuljum. Tolucombi mhuwiex indikat f’pazjenti b’indeboliment epatiku sever. It-thiazides għandhom jintużaw b’attenzjoni f’pazjenti b’funzjoni epatika indebolita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i/>
          <w:lang w:val="mt-MT"/>
        </w:rPr>
      </w:pPr>
      <w:r w:rsidRPr="00170920">
        <w:rPr>
          <w:b w:val="0"/>
          <w:i/>
          <w:lang w:val="mt-MT"/>
        </w:rPr>
        <w:t>Anzjani</w:t>
      </w:r>
    </w:p>
    <w:p w:rsidR="001A5AF9" w:rsidRPr="00170920" w:rsidRDefault="001A5AF9" w:rsidP="001A5AF9">
      <w:pPr>
        <w:pStyle w:val="BodyText2"/>
        <w:widowControl w:val="0"/>
        <w:rPr>
          <w:b w:val="0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L-ebda aġġustament</w:t>
      </w:r>
      <w:r w:rsidRPr="00170920">
        <w:rPr>
          <w:b w:val="0"/>
          <w:lang w:val="mt-MT"/>
        </w:rPr>
        <w:t xml:space="preserve"> fid-doża</w:t>
      </w:r>
      <w:r w:rsidRPr="00170920">
        <w:rPr>
          <w:b w:val="0"/>
          <w:bCs w:val="0"/>
          <w:lang w:val="mt-MT"/>
        </w:rPr>
        <w:t>ġġ mhu meħtieġ.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Indent2"/>
        <w:widowControl w:val="0"/>
        <w:ind w:left="0"/>
        <w:rPr>
          <w:i/>
          <w:iCs/>
          <w:color w:val="auto"/>
          <w:lang w:val="mt-MT"/>
        </w:rPr>
      </w:pPr>
      <w:r w:rsidRPr="00170920">
        <w:rPr>
          <w:i/>
          <w:iCs/>
          <w:color w:val="auto"/>
          <w:lang w:val="mt-MT"/>
        </w:rPr>
        <w:t>Popolazzjoni pedjatrika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bookmarkStart w:id="1" w:name="OLE_LINK5"/>
      <w:r w:rsidRPr="00170920">
        <w:rPr>
          <w:sz w:val="22"/>
          <w:szCs w:val="22"/>
          <w:lang w:val="mt-MT"/>
        </w:rPr>
        <w:t>Is-sigurtà u l-effikaċja ta’ Tolucombi fi</w:t>
      </w:r>
      <w:r w:rsidR="00E461B1" w:rsidRPr="00170920">
        <w:rPr>
          <w:sz w:val="22"/>
          <w:szCs w:val="22"/>
          <w:lang w:val="sl-SI"/>
        </w:rPr>
        <w:t>t</w:t>
      </w:r>
      <w:r w:rsidRPr="00170920">
        <w:rPr>
          <w:sz w:val="22"/>
          <w:szCs w:val="22"/>
          <w:lang w:val="mt-MT"/>
        </w:rPr>
        <w:t xml:space="preserve"> tfal u </w:t>
      </w:r>
      <w:r w:rsidR="00E461B1" w:rsidRPr="00170920">
        <w:rPr>
          <w:sz w:val="22"/>
          <w:szCs w:val="22"/>
          <w:lang w:val="sl-SI"/>
        </w:rPr>
        <w:t>l-</w:t>
      </w:r>
      <w:r w:rsidRPr="00170920">
        <w:rPr>
          <w:sz w:val="22"/>
          <w:szCs w:val="22"/>
          <w:lang w:val="mt-MT"/>
        </w:rPr>
        <w:t>adolexxenti li għandhom inqas minn 18-il sena</w:t>
      </w:r>
      <w:r w:rsidR="00E461B1" w:rsidRPr="00170920">
        <w:rPr>
          <w:sz w:val="22"/>
          <w:szCs w:val="22"/>
          <w:lang w:val="sl-SI"/>
        </w:rPr>
        <w:t xml:space="preserve"> </w:t>
      </w:r>
      <w:r w:rsidR="00E461B1" w:rsidRPr="00170920">
        <w:rPr>
          <w:sz w:val="22"/>
          <w:szCs w:val="22"/>
          <w:lang w:val="mt-MT"/>
        </w:rPr>
        <w:t>għadhom</w:t>
      </w:r>
      <w:r w:rsidRPr="00170920">
        <w:rPr>
          <w:sz w:val="22"/>
          <w:szCs w:val="22"/>
          <w:lang w:val="mt-MT"/>
        </w:rPr>
        <w:t xml:space="preserve"> ma ġewx determinati s’issa. </w:t>
      </w:r>
      <w:r w:rsidR="00E461B1" w:rsidRPr="00170920">
        <w:rPr>
          <w:sz w:val="22"/>
          <w:szCs w:val="22"/>
          <w:lang w:val="mt-MT"/>
        </w:rPr>
        <w:t xml:space="preserve">M’hemm l-ebda </w:t>
      </w:r>
      <w:r w:rsidR="00E461B1" w:rsidRPr="00170920">
        <w:rPr>
          <w:i/>
          <w:sz w:val="22"/>
          <w:szCs w:val="22"/>
          <w:lang w:val="mt-MT"/>
        </w:rPr>
        <w:t>data</w:t>
      </w:r>
      <w:r w:rsidR="00E461B1" w:rsidRPr="00170920">
        <w:rPr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disponibbli.</w:t>
      </w:r>
      <w:bookmarkEnd w:id="1"/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Metodu ta’ kif għandu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Il-pilloli Tolucombi huma biex jingħataw darba kuljum mill-ħalq u għandhom jittieħdu flimkien ma’ ammont adegwat ta’ likwidu mal-ikel jew fuq stonku vojt.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4.3</w:t>
      </w:r>
      <w:r w:rsidRPr="00170920">
        <w:rPr>
          <w:b/>
          <w:sz w:val="22"/>
          <w:szCs w:val="22"/>
          <w:lang w:val="mt-MT"/>
        </w:rPr>
        <w:tab/>
        <w:t>Kontraindikazzjonijiet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4B330C" w:rsidRPr="00170920" w:rsidRDefault="004B330C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rFonts w:eastAsia="Times New Roman"/>
          <w:sz w:val="22"/>
          <w:szCs w:val="22"/>
          <w:lang w:val="es-ES_tradnl" w:eastAsia="mt-MT" w:bidi="mt-MT"/>
        </w:rPr>
        <w:t>Sensittività eċċessiva</w:t>
      </w:r>
      <w:r w:rsidR="00074777" w:rsidRPr="00170920">
        <w:rPr>
          <w:rFonts w:eastAsia="Times New Roman"/>
          <w:sz w:val="22"/>
          <w:szCs w:val="22"/>
          <w:lang w:val="mt-MT" w:eastAsia="mt-MT" w:bidi="mt-MT"/>
        </w:rPr>
        <w:t xml:space="preserve"> għas-sustanzi</w:t>
      </w:r>
      <w:r w:rsidRPr="00170920">
        <w:rPr>
          <w:rFonts w:eastAsia="Times New Roman"/>
          <w:sz w:val="22"/>
          <w:szCs w:val="22"/>
          <w:lang w:val="mt-MT" w:eastAsia="mt-MT" w:bidi="mt-MT"/>
        </w:rPr>
        <w:t xml:space="preserve"> att</w:t>
      </w:r>
      <w:r w:rsidR="00074777" w:rsidRPr="00170920">
        <w:rPr>
          <w:rFonts w:eastAsia="Times New Roman"/>
          <w:sz w:val="22"/>
          <w:szCs w:val="22"/>
          <w:lang w:val="mt-MT" w:eastAsia="mt-MT" w:bidi="mt-MT"/>
        </w:rPr>
        <w:t>iv</w:t>
      </w:r>
      <w:r w:rsidRPr="00170920">
        <w:rPr>
          <w:rFonts w:eastAsia="Times New Roman"/>
          <w:sz w:val="22"/>
          <w:szCs w:val="22"/>
          <w:lang w:val="mt-MT" w:eastAsia="mt-MT" w:bidi="mt-MT"/>
        </w:rPr>
        <w:t>i jew għal kwalunkwe sustanza mhux attiva elenkata fis-sezzjoni 6.1</w:t>
      </w:r>
      <w:r w:rsidR="00074777" w:rsidRPr="00170920">
        <w:rPr>
          <w:rFonts w:eastAsia="Times New Roman"/>
          <w:sz w:val="22"/>
          <w:szCs w:val="22"/>
          <w:lang w:val="sl-SI" w:eastAsia="mt-MT" w:bidi="mt-MT"/>
        </w:rPr>
        <w:t>.</w:t>
      </w:r>
    </w:p>
    <w:p w:rsidR="001A5AF9" w:rsidRPr="00170920" w:rsidRDefault="001A5AF9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Sensittività eċċessiva għal sustanzi oħrajn derivati minn sulphonamides (għax hydrochlorothiazide hu prodott mediċinali derivat minn sulphonamide).</w:t>
      </w:r>
    </w:p>
    <w:p w:rsidR="001A5AF9" w:rsidRPr="00170920" w:rsidRDefault="001A5AF9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It-tieni u t-tielet trimestri tat-tqala (ara sezzjonijiet 4.4 u 4.6).</w:t>
      </w:r>
    </w:p>
    <w:p w:rsidR="001A5AF9" w:rsidRPr="00170920" w:rsidRDefault="001A5AF9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Kolestasi u mard ostruttiv tal-marrara.</w:t>
      </w:r>
    </w:p>
    <w:p w:rsidR="001A5AF9" w:rsidRPr="00170920" w:rsidRDefault="001A5AF9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Indeboliment epatiku sever.</w:t>
      </w:r>
    </w:p>
    <w:p w:rsidR="001A5AF9" w:rsidRPr="00170920" w:rsidRDefault="001A5AF9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Indeboliment renali sever (rata ta’ tneħħija ta’ kreatinina ta’ &lt; 30 ml/min).</w:t>
      </w:r>
    </w:p>
    <w:p w:rsidR="001A5AF9" w:rsidRPr="00170920" w:rsidRDefault="001A5AF9" w:rsidP="001A5AF9">
      <w:pPr>
        <w:widowControl w:val="0"/>
        <w:numPr>
          <w:ilvl w:val="0"/>
          <w:numId w:val="15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Ipokalemija refrattarja, iperkalċemija.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 xml:space="preserve">L-użu fl-istess ħin ta’ </w:t>
      </w:r>
      <w:r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 xml:space="preserve"> ma’ prodotti li jkun fihom aliskiren hu kontraindikat f’pazjenti b’dijabete mellitus jew indeboliment tal-kliewi (GFR &lt; 60 ml/min/1.73 m2) (ara sezzjonijiet 4.5 u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4.4</w:t>
      </w:r>
      <w:r w:rsidRPr="00170920">
        <w:rPr>
          <w:b/>
          <w:sz w:val="22"/>
          <w:szCs w:val="22"/>
          <w:lang w:val="mt-MT"/>
        </w:rPr>
        <w:tab/>
        <w:t>Twissijiet speċjali u prekawzjonijiet għall-użu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Tqala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Antagonisti tar-riċetturi ta’ angiotensin II m’għandhomx jinbdew waqt it-tqala. Ħlief jekk it-tkomplija tat-terapija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t-tqala tkun iddijanjostikata, il-kura b’antagonisti tar-riċetturi ta’ angiotensin II għandha titwaqqaf immedjatament, u, jekk ikun xieraq, għandha tinbeda kura alternattiva (ara sezzjonijiet 4.3 u 4.6).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Indeboliment epatiku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m’għandux jingħata lil pazjenti b’kolestasi, b’disturbi ostruttivi tal-marrara jew li għandhom insuffiċjenza epatika severa (ara sezzjoni 4.3), għax telmisartan hu eliminat fil-biċċa l-kbira tiegħu mal-bili. Jista’ jkun mistenni li dawn il-pazjenti jkollhom rata mnaqqsa ta’ tneħħija epatika għal 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Flimkien ma’ dan, Tolucombi għandu jintuża bl-attenzjoni f’pazjenti b’indeboliment tal-funzjoni epatika jew mard progressiv tal-fwied, għax tibdil żgħir fil-fluwidu u fil-bilanċ tal-elettroliti jista’ jikkawża koma epatika. M’hemm l-ebda esperjenza klinika b’Tolucombi f’pazjenti b’indeboliment epatiku.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Pressjoni għolja renovaskulari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Hemm riskju miżjud ta’ pressjoni baxxa ħafna severa u insuffiċjenza renali meta pazjenti bi stenosi bilaterali fl-arterja renali jew bi stenosi tal-arterja għal kilwa waħda li tkun taħdem, ikunu kkurati bi prodotti mediċinali li jaffettwaw is-sistema renin-angiotensin-aldosterone.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Indeboliment renali u trapjant tal-kliewi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Tolucombi </w:t>
      </w:r>
      <w:r w:rsidR="00E461B1" w:rsidRPr="00170920">
        <w:rPr>
          <w:color w:val="000000"/>
          <w:sz w:val="22"/>
          <w:szCs w:val="22"/>
          <w:lang w:val="mt-MT"/>
        </w:rPr>
        <w:t xml:space="preserve">ma jridx </w:t>
      </w:r>
      <w:r w:rsidRPr="00170920">
        <w:rPr>
          <w:sz w:val="22"/>
          <w:szCs w:val="22"/>
          <w:lang w:val="mt-MT"/>
        </w:rPr>
        <w:t>jintuża f’pazjenti b’indeboliment renali sever (rata ta’ tneħħija tal-kreatinina ta’ &lt; 30 ml/min) (ara sezzjoni 4.3). M’hemmx esperjenza dwar l-għoti ta’ Tolucombi f’pazjenti bi trapjant riċenti tal-kliewi. L-esperjenza b’Tolucombi hi modesta f’dawk il-pazjenti b’indeboliment renali minn ħafif sa moderat, u għalhekk, monitoraġġ pejodiku tal-livelli tal-potassium, tal-kreatinina u tal-uric acid serum hu rakkomandat. Ażotemija assoċjata ma’ thiazide dijuretiku tista’ sseħħ f’pazjenti b’indeboliment fil</w:t>
      </w:r>
      <w:r w:rsidRPr="00170920">
        <w:rPr>
          <w:sz w:val="22"/>
          <w:szCs w:val="22"/>
          <w:lang w:val="mt-MT"/>
        </w:rPr>
        <w:noBreakHyphen/>
        <w:t>funzjoni renali.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Ipovolemija intravaskulari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Pressjoni baxxa ħafna sintomatika, speċjalment wara l-ewwel doża, tista’ sseħħ f’pazjenti li għandhom volum u/jew sodium li jkun tnaqqas minn terapija dijuretika vigoruża, restrizzjoni tal-melħ fid-dieta, dijarea jew rimettar. Dawn il-kundizzjonijiet għandhom ikunu kkoreġuti qabel l-għoti ta’ Tolucombi.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mt-MT"/>
        </w:rPr>
        <w:t>Imblokk doppju tas-sistema renin-angiotensin-aldosterone</w:t>
      </w:r>
      <w:r w:rsidRPr="00170920">
        <w:rPr>
          <w:sz w:val="22"/>
          <w:szCs w:val="22"/>
          <w:u w:val="single"/>
          <w:lang w:val="sl-SI"/>
        </w:rPr>
        <w:t xml:space="preserve"> </w:t>
      </w:r>
      <w:r w:rsidRPr="00170920">
        <w:rPr>
          <w:iCs/>
          <w:sz w:val="22"/>
          <w:szCs w:val="22"/>
          <w:u w:val="single"/>
          <w:lang w:val="mt-MT"/>
        </w:rPr>
        <w:t>(RAAS)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Inibituri ta’ ACE u imblokkaturi tar-riċetturi ta’ angiotensin II m’għandhomx jintużaw fl-istess ħin f’pazjenti b’nefropatija dijabetika.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Kundizzjonijiet oħrajn bl-istimulazzjoni tas-sistema renin-angiotensin-aldosterone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F’pazjenti fejn it-ton vaskulari u l-funzjoni renali jiddependu b’mod predominanti fuq l-attività tas-sistema renin-angiotensin-aldosterone (eż. pazjenti b’insuffiċjenza konġestiva severa tal-qalb jew li għandhom mard prinċipali renali, li jinkludi stenosi tal-arterja renali), il-kura bi prodotti mediċinali oħrajn li jaffettwaw din is-sistema kienet assoċjata ma’ pressjoni baxxa ħafna akuta, iperażotemija, oligurja, jew, b’mod rari, ma’ insuffiċjenza renali akuta (ara sezzjoni 4.8).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Aldosteroniżmu primarju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Pazjenti b’aldosteroniżmu primarju ġeneralment mhux ser jirrispondu għal prodotti mediċinali kontra l-pressjoni għolja li jaġixxu permezz tal-inibizzjoni tas-sistema renin-angiotensin. Għalhekk, l-użu ta’ Tolucombi mhuwiex rakkomandat.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Stenosi tal-valv mitrali u aortiku, kardjomijopatija ipertropika ostruttiva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fil-każ ta’ mediċini oħrajn li jwessgħu l-arterji/vini, għandha tingħata attenzjoni speċjali lil pazjenti li jbatu minn stenosi mitrali jew aortika, jew kardjomijopatija ipertropika ostruttiva.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metaboliċi u endokrinali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It-terapija b’thiazide tista’ tindebbolixxi t-tolleranza għall-glucose filwaqt li tista’ sseħħ ipogliċemija f’pazjenti dijabetiċi li jkunu qed jirċievu terapija bl-iunsulina jew kontra d-dijabete u kura b’telmisartan. Għalhekk, f’dawn il-pazjenti għandu jiġi kkunsidrat monitoraġġ tal-glucose fid-demm; aġġustament fid-doża tal-insulina jew tal-mediċini kontra d-dijabete jista’ jkun meħtieġ, meta indikat. Dijabete mellitus moħbija tista’ toħroġ waqt it-terapija b’thiazide.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lang w:val="mt-MT"/>
        </w:rPr>
        <w:t xml:space="preserve">Żieda fil-livelli </w:t>
      </w:r>
      <w:r w:rsidRPr="00170920">
        <w:rPr>
          <w:b w:val="0"/>
          <w:bCs w:val="0"/>
          <w:lang w:val="mt-MT"/>
        </w:rPr>
        <w:t>tal-</w:t>
      </w:r>
      <w:r w:rsidRPr="00170920">
        <w:rPr>
          <w:b w:val="0"/>
          <w:lang w:val="mt-MT"/>
        </w:rPr>
        <w:t xml:space="preserve">kolesterol u </w:t>
      </w:r>
      <w:r w:rsidRPr="00170920">
        <w:rPr>
          <w:b w:val="0"/>
          <w:bCs w:val="0"/>
          <w:lang w:val="mt-MT"/>
        </w:rPr>
        <w:t>tat-</w:t>
      </w:r>
      <w:r w:rsidRPr="00170920">
        <w:rPr>
          <w:b w:val="0"/>
          <w:lang w:val="mt-MT"/>
        </w:rPr>
        <w:t xml:space="preserve">trigliċeridi </w:t>
      </w:r>
      <w:r w:rsidRPr="00170920">
        <w:rPr>
          <w:b w:val="0"/>
          <w:bCs w:val="0"/>
          <w:lang w:val="mt-MT"/>
        </w:rPr>
        <w:t xml:space="preserve">kienet </w:t>
      </w:r>
      <w:r w:rsidRPr="00170920">
        <w:rPr>
          <w:b w:val="0"/>
          <w:lang w:val="mt-MT"/>
        </w:rPr>
        <w:t>assoċjata ma’ terapija dijuretika b’thiazide; madankollu, bid-doża ta’ 12.</w:t>
      </w:r>
      <w:r w:rsidRPr="00170920">
        <w:rPr>
          <w:b w:val="0"/>
          <w:bCs w:val="0"/>
          <w:lang w:val="mt-MT"/>
        </w:rPr>
        <w:t>5 mg</w:t>
      </w:r>
      <w:r w:rsidRPr="00170920">
        <w:rPr>
          <w:b w:val="0"/>
          <w:lang w:val="mt-MT"/>
        </w:rPr>
        <w:t xml:space="preserve"> li hemm f’Tolucombi, </w:t>
      </w:r>
      <w:r w:rsidRPr="00170920">
        <w:rPr>
          <w:b w:val="0"/>
          <w:bCs w:val="0"/>
          <w:lang w:val="mt-MT"/>
        </w:rPr>
        <w:t>effetti minimi kienu rrappurtati,</w:t>
      </w:r>
      <w:r w:rsidRPr="00170920">
        <w:rPr>
          <w:b w:val="0"/>
          <w:lang w:val="mt-MT"/>
        </w:rPr>
        <w:t xml:space="preserve"> jew l-ebda effett</w:t>
      </w:r>
      <w:r w:rsidRPr="00170920">
        <w:rPr>
          <w:b w:val="0"/>
          <w:bCs w:val="0"/>
          <w:lang w:val="mt-MT"/>
        </w:rPr>
        <w:t>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L-iperurikemija</w:t>
      </w:r>
      <w:r w:rsidRPr="00170920">
        <w:rPr>
          <w:b w:val="0"/>
          <w:lang w:val="mt-MT"/>
        </w:rPr>
        <w:t xml:space="preserve"> tista’ sseħħ</w:t>
      </w:r>
      <w:r w:rsidRPr="00170920">
        <w:rPr>
          <w:b w:val="0"/>
          <w:bCs w:val="0"/>
          <w:lang w:val="mt-MT"/>
        </w:rPr>
        <w:t>,</w:t>
      </w:r>
      <w:r w:rsidRPr="00170920">
        <w:rPr>
          <w:b w:val="0"/>
          <w:lang w:val="mt-MT"/>
        </w:rPr>
        <w:t xml:space="preserve"> jew gotta franka tista’ </w:t>
      </w:r>
      <w:r w:rsidRPr="00170920">
        <w:rPr>
          <w:b w:val="0"/>
          <w:bCs w:val="0"/>
          <w:lang w:val="mt-MT"/>
        </w:rPr>
        <w:t>tiggrava,</w:t>
      </w:r>
      <w:r w:rsidRPr="00170920">
        <w:rPr>
          <w:b w:val="0"/>
          <w:lang w:val="mt-MT"/>
        </w:rPr>
        <w:t xml:space="preserve"> f’xi pazjenti li </w:t>
      </w:r>
      <w:r w:rsidRPr="00170920">
        <w:rPr>
          <w:b w:val="0"/>
          <w:bCs w:val="0"/>
          <w:lang w:val="mt-MT"/>
        </w:rPr>
        <w:t>jkunu qed jirċievu terapija b’thiazide.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Żbilanċ fl-elettroliti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kull pazjent li jkun qed jirċievi terapija dijuretika, il-livell tal-elettroliti fis-serum għandu jitkejjel f’intervalli xierqa.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It-thiazides, inkluż hydrochlorothiazide, jistgħu jikkawżaw żbilanċ fil-fluwidu jew żbilanċ fl-elettroliti (li jinkludi ipokalemija, iponatremija u </w:t>
      </w:r>
      <w:r w:rsidR="00E461B1" w:rsidRPr="00170920">
        <w:rPr>
          <w:color w:val="000000"/>
          <w:sz w:val="22"/>
          <w:szCs w:val="22"/>
          <w:lang w:val="mt-MT"/>
        </w:rPr>
        <w:t xml:space="preserve">alkalożi </w:t>
      </w:r>
      <w:r w:rsidRPr="00170920">
        <w:rPr>
          <w:sz w:val="22"/>
          <w:szCs w:val="22"/>
          <w:lang w:val="mt-MT"/>
        </w:rPr>
        <w:t>ipokloremika). Sinjali ta’ twissija ta’ żbilanċ fil-fluwidu jew fl-elettroliti huma nixfa fil-ħalq, għatx, astenja, letarġija, ngħas, nuqqas ta’ kwiet f’ġismek, uġigħ fil-muskoli jew bugħawwieġ, għeja muskolari, pressjoni baxxa, oligurja, takikardja u disturbi gastro-intestinali bħal nawseja u rimettar (ara sezzjoni 4.8).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16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Ipokalemija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Għalkemm l-ipokalemija tista’ tiżviluppa bl-użu ta’ dijuretiċi ta’ thiazide, terapija fl-istess ħin ma’ telmisartan tista’ tnaqqas l-ipokalemija li tkun ikkawżata mid-dijuretiku. Ir-riskju ta’ ipokalemija hu akbar f’pazjenti biċ-ċirrożi tal-fwied, f’pazjenti li jkollhom dijuresi attiva, f’pazjenti li mhumiex jirċievu biżżejjed elettroliti mill-ħalq, u f’pazjenti li qed jirċievu terapija fl-istess bil-kortikosterojdi jew bl-ormon Adrenokortikotropiku (ACTH) (ara sezzjoni 4.5).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16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Iperkalemija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 kuntrarju, minħabba l-antaġoniżmu tar-riċetturi ta’ angiotensin II (AT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 xml:space="preserve">) mill-komponent ta’ telmisartan ta’ Tolucombi, tista’ sseħħ l-iperkalemija. Għalkemm iperkalemija klinikament sinifikanti ma kinitx dokumentata b’Tolucombi, fatturi ta’ riskju għall-iżvilupp ta’ iperkalemija jinkludu insuffiċenzja renali u/jew insuffiċjenza tal-qalb, u dijabete mellitus. Dijuretiċi </w:t>
      </w:r>
      <w:r w:rsidRPr="00170920">
        <w:rPr>
          <w:i/>
          <w:sz w:val="22"/>
          <w:szCs w:val="22"/>
          <w:lang w:val="mt-MT"/>
        </w:rPr>
        <w:t>potassium-sparing</w:t>
      </w:r>
      <w:r w:rsidRPr="00170920">
        <w:rPr>
          <w:sz w:val="22"/>
          <w:szCs w:val="22"/>
          <w:lang w:val="mt-MT"/>
        </w:rPr>
        <w:t>, supplimenti tal-potassium jew sostituti tal-potassium li fihom il-melħ, għandhom jingħataw bl-attenzjoni flimkien ma’ Tolucombi (ara sezzjoni 4.5).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16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 xml:space="preserve">Iponatremija u </w:t>
      </w:r>
      <w:r w:rsidR="00E461B1" w:rsidRPr="00170920">
        <w:rPr>
          <w:color w:val="000000"/>
          <w:lang w:val="mt-MT"/>
        </w:rPr>
        <w:t xml:space="preserve">alkalożi </w:t>
      </w:r>
      <w:r w:rsidRPr="00170920">
        <w:rPr>
          <w:lang w:val="mt-MT"/>
        </w:rPr>
        <w:t>ipokloremika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M’hemm l-ebda evidenza li Tolucombi jista’ inaqqas jew jimpedixxi iponatremija kkawżata mid-dijuretiċi. In-nuqqas ta’ chloride ġeneralment ikun ħafif u normalment ma jkollux bżonn ta’ kura.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16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Iperkalċemija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It-thiazides jistgħu jnaqqsu it-tneħħija ta’ calcium ma’ l-awrina u jikkawżaw żieda żgħira u intermittenti ta’ calcium fis-serum fl-assenza ta’ disturbi magħrufa tal-metaboliżmu tal-calcium. Iperkalċemja notevoli tista’ tkun evidenza ta’ iperparatirojdiżmu moħbi. It-thiazides għandhom jitwaqqfu qabel ma jsiru t-testijiet għal funzjoni tal-paratirojde.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16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Ipomanjesemija</w:t>
      </w:r>
    </w:p>
    <w:p w:rsidR="001A5AF9" w:rsidRPr="00170920" w:rsidRDefault="001A5AF9" w:rsidP="001A5AF9">
      <w:pPr>
        <w:pStyle w:val="BodyText2"/>
        <w:widowControl w:val="0"/>
        <w:rPr>
          <w:b w:val="0"/>
          <w:lang w:val="mt-MT"/>
        </w:rPr>
      </w:pPr>
      <w:r w:rsidRPr="00170920">
        <w:rPr>
          <w:b w:val="0"/>
          <w:bCs w:val="0"/>
          <w:lang w:val="mt-MT"/>
        </w:rPr>
        <w:t>Intwera</w:t>
      </w:r>
      <w:r w:rsidRPr="00170920">
        <w:rPr>
          <w:b w:val="0"/>
          <w:lang w:val="mt-MT"/>
        </w:rPr>
        <w:t xml:space="preserve"> li </w:t>
      </w:r>
      <w:r w:rsidRPr="00170920">
        <w:rPr>
          <w:b w:val="0"/>
          <w:bCs w:val="0"/>
          <w:lang w:val="mt-MT"/>
        </w:rPr>
        <w:t>t-thiazides jistgħu jżidu t-tneħħija</w:t>
      </w:r>
      <w:r w:rsidRPr="00170920">
        <w:rPr>
          <w:b w:val="0"/>
          <w:lang w:val="mt-MT"/>
        </w:rPr>
        <w:t xml:space="preserve"> urinarja tal-magnesium, li jista’ jirriżulta </w:t>
      </w:r>
      <w:r w:rsidRPr="00170920">
        <w:rPr>
          <w:b w:val="0"/>
          <w:bCs w:val="0"/>
          <w:lang w:val="mt-MT"/>
        </w:rPr>
        <w:t>f’ipomanjesemija</w:t>
      </w:r>
      <w:r w:rsidRPr="00170920">
        <w:rPr>
          <w:b w:val="0"/>
          <w:lang w:val="mt-MT"/>
        </w:rPr>
        <w:t xml:space="preserve"> (ara sezzjoni 4.5).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Lactose</w:t>
      </w:r>
      <w:r w:rsidR="00622405">
        <w:rPr>
          <w:sz w:val="22"/>
          <w:szCs w:val="22"/>
          <w:u w:val="single"/>
          <w:lang w:val="sl-SI"/>
        </w:rPr>
        <w:t>, s</w:t>
      </w:r>
      <w:r w:rsidR="00622405" w:rsidRPr="00622405">
        <w:rPr>
          <w:sz w:val="22"/>
          <w:szCs w:val="22"/>
          <w:u w:val="single"/>
          <w:lang w:val="mt-MT"/>
        </w:rPr>
        <w:t>orbitol</w:t>
      </w:r>
      <w:r w:rsidR="00622405" w:rsidRPr="00FD119A">
        <w:rPr>
          <w:sz w:val="22"/>
          <w:szCs w:val="22"/>
          <w:u w:val="single"/>
          <w:lang w:val="mt-MT"/>
        </w:rPr>
        <w:t xml:space="preserve"> u</w:t>
      </w:r>
      <w:r w:rsidR="00622405" w:rsidRPr="00FD119A">
        <w:rPr>
          <w:sz w:val="22"/>
          <w:szCs w:val="22"/>
          <w:u w:val="single"/>
          <w:lang w:val="sl-SI"/>
        </w:rPr>
        <w:t xml:space="preserve"> </w:t>
      </w:r>
      <w:r w:rsidR="00622405">
        <w:rPr>
          <w:bCs/>
          <w:sz w:val="22"/>
          <w:szCs w:val="22"/>
          <w:u w:val="single"/>
          <w:lang w:val="sl-SI"/>
        </w:rPr>
        <w:t>s</w:t>
      </w:r>
      <w:r w:rsidR="00622405" w:rsidRPr="00FD119A">
        <w:rPr>
          <w:bCs/>
          <w:sz w:val="22"/>
          <w:szCs w:val="22"/>
          <w:u w:val="single"/>
          <w:lang w:val="sl-SI"/>
        </w:rPr>
        <w:t>odium</w:t>
      </w: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Dan il-prodott mediċinali fih lactose. Pazjenti </w:t>
      </w:r>
      <w:r w:rsidR="0037351C" w:rsidRPr="0037351C">
        <w:rPr>
          <w:sz w:val="22"/>
          <w:szCs w:val="22"/>
          <w:lang w:val="sl-SI"/>
        </w:rPr>
        <w:t>li għandhom</w:t>
      </w:r>
      <w:r w:rsidRPr="00170920">
        <w:rPr>
          <w:sz w:val="22"/>
          <w:szCs w:val="22"/>
          <w:lang w:val="mt-MT"/>
        </w:rPr>
        <w:t xml:space="preserve"> problemi ereditarji </w:t>
      </w:r>
      <w:r w:rsidR="0037351C" w:rsidRPr="0037351C">
        <w:rPr>
          <w:sz w:val="22"/>
          <w:szCs w:val="22"/>
          <w:lang w:val="sl-SI"/>
        </w:rPr>
        <w:t xml:space="preserve">rari </w:t>
      </w:r>
      <w:r w:rsidRPr="00170920">
        <w:rPr>
          <w:sz w:val="22"/>
          <w:szCs w:val="22"/>
          <w:lang w:val="mt-MT"/>
        </w:rPr>
        <w:t xml:space="preserve">ta’ intolleranza </w:t>
      </w:r>
      <w:r w:rsidR="0037351C" w:rsidRPr="0037351C">
        <w:rPr>
          <w:sz w:val="22"/>
          <w:szCs w:val="22"/>
          <w:lang w:val="sl-SI"/>
        </w:rPr>
        <w:t>għall-</w:t>
      </w:r>
      <w:r w:rsidRPr="00170920">
        <w:rPr>
          <w:sz w:val="22"/>
          <w:szCs w:val="22"/>
          <w:lang w:val="mt-MT"/>
        </w:rPr>
        <w:t xml:space="preserve">galactose, </w:t>
      </w:r>
      <w:r w:rsidR="0037351C" w:rsidRPr="0037351C">
        <w:rPr>
          <w:sz w:val="22"/>
          <w:szCs w:val="22"/>
          <w:lang w:val="sl-SI"/>
        </w:rPr>
        <w:t>nuqqas totali ta'</w:t>
      </w:r>
      <w:r w:rsidRPr="00170920">
        <w:rPr>
          <w:sz w:val="22"/>
          <w:szCs w:val="22"/>
          <w:lang w:val="mt-MT"/>
        </w:rPr>
        <w:t xml:space="preserve"> lactase jew </w:t>
      </w:r>
      <w:r w:rsidR="0037351C" w:rsidRPr="0037351C">
        <w:rPr>
          <w:sz w:val="22"/>
          <w:szCs w:val="22"/>
          <w:lang w:val="sl-SI"/>
        </w:rPr>
        <w:t>malassorbiment tal-</w:t>
      </w:r>
      <w:r w:rsidRPr="00170920">
        <w:rPr>
          <w:sz w:val="22"/>
          <w:szCs w:val="22"/>
          <w:lang w:val="mt-MT"/>
        </w:rPr>
        <w:t>glucose-galactose m’għandhomx jieħdu din il-mediċina.</w:t>
      </w:r>
    </w:p>
    <w:p w:rsidR="00622405" w:rsidRDefault="00622405" w:rsidP="00B511A9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</w:p>
    <w:p w:rsidR="00622405" w:rsidRPr="00FD119A" w:rsidRDefault="00622405" w:rsidP="00622405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  <w:r>
        <w:rPr>
          <w:sz w:val="22"/>
          <w:szCs w:val="22"/>
          <w:lang w:val="mt-MT"/>
        </w:rPr>
        <w:t>Tolucombi 40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mg/12.5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 fih 147.04</w:t>
      </w:r>
      <w:r>
        <w:rPr>
          <w:sz w:val="22"/>
          <w:szCs w:val="22"/>
          <w:lang w:val="sl-SI"/>
        </w:rPr>
        <w:t> </w:t>
      </w:r>
      <w:r w:rsidRPr="00622405">
        <w:rPr>
          <w:sz w:val="22"/>
          <w:szCs w:val="22"/>
          <w:lang w:val="mt-MT"/>
        </w:rPr>
        <w:t>mg sorbitol f’kull pi</w:t>
      </w:r>
      <w:r>
        <w:rPr>
          <w:sz w:val="22"/>
          <w:szCs w:val="22"/>
          <w:lang w:val="mt-MT"/>
        </w:rPr>
        <w:t>llola, li hu ekwivalenti għal 5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 xml:space="preserve">mg/kg/jum </w:t>
      </w:r>
      <w:r w:rsidRPr="00622405">
        <w:rPr>
          <w:sz w:val="22"/>
          <w:szCs w:val="22"/>
          <w:lang w:val="mt-MT"/>
        </w:rPr>
        <w:t>jekk il-piż tal-ġis</w:t>
      </w:r>
      <w:r>
        <w:rPr>
          <w:sz w:val="22"/>
          <w:szCs w:val="22"/>
          <w:lang w:val="mt-MT"/>
        </w:rPr>
        <w:t>em ikun 29.8</w:t>
      </w:r>
      <w:r>
        <w:rPr>
          <w:sz w:val="22"/>
          <w:szCs w:val="22"/>
          <w:lang w:val="sl-SI"/>
        </w:rPr>
        <w:t> </w:t>
      </w:r>
      <w:r w:rsidRPr="00622405">
        <w:rPr>
          <w:sz w:val="22"/>
          <w:szCs w:val="22"/>
          <w:lang w:val="mt-MT"/>
        </w:rPr>
        <w:t>kg</w:t>
      </w:r>
      <w:r>
        <w:rPr>
          <w:sz w:val="22"/>
          <w:szCs w:val="22"/>
          <w:lang w:val="sl-SI"/>
        </w:rPr>
        <w:t xml:space="preserve">. </w:t>
      </w:r>
      <w:r w:rsidRPr="00622405">
        <w:rPr>
          <w:sz w:val="22"/>
          <w:szCs w:val="22"/>
          <w:lang w:val="sl-SI"/>
        </w:rPr>
        <w:t>Għandu jittieħed kont ta’ l-effett addittiv ta'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prodotti li fihom sorbitol (jew fructose) mogħtija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fl-istess ħin kif ukoll teħid ta’ sorbitol (jew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fructose) mad-dieta.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Il-kontenut ta’ sorbitol fi prodotti mediċinali għallużu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orali jista' jaffettwa l-bijodisponibilità ta’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prodotti mediċinali oħra għall-użu orali mogħtija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sl-SI"/>
        </w:rPr>
        <w:t>fl-istess ħin.</w:t>
      </w:r>
    </w:p>
    <w:p w:rsidR="00622405" w:rsidRDefault="00622405" w:rsidP="00B511A9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</w:p>
    <w:p w:rsidR="00622405" w:rsidRPr="00FD119A" w:rsidRDefault="00622405" w:rsidP="00622405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Tolucombi 80 mg/12.5 mg fih 294.08 </w:t>
      </w:r>
      <w:r w:rsidRPr="00622405">
        <w:rPr>
          <w:sz w:val="22"/>
          <w:szCs w:val="22"/>
          <w:lang w:val="sl-SI"/>
        </w:rPr>
        <w:t>mg sorbitol f’kull pillola, li hu ekwivalenti g</w:t>
      </w:r>
      <w:r w:rsidRPr="00622405">
        <w:rPr>
          <w:rFonts w:hint="eastAsia"/>
          <w:sz w:val="22"/>
          <w:szCs w:val="22"/>
          <w:lang w:val="sl-SI"/>
        </w:rPr>
        <w:t>ħ</w:t>
      </w:r>
      <w:r>
        <w:rPr>
          <w:sz w:val="22"/>
          <w:szCs w:val="22"/>
          <w:lang w:val="sl-SI"/>
        </w:rPr>
        <w:t>al 5 mg/kg/jum jekk il-piż tal-ġisem ikun 58.8 </w:t>
      </w:r>
      <w:r w:rsidRPr="00622405">
        <w:rPr>
          <w:sz w:val="22"/>
          <w:szCs w:val="22"/>
          <w:lang w:val="sl-SI"/>
        </w:rPr>
        <w:t>kg</w:t>
      </w:r>
      <w:r>
        <w:rPr>
          <w:sz w:val="22"/>
          <w:szCs w:val="22"/>
          <w:lang w:val="sl-SI"/>
        </w:rPr>
        <w:t xml:space="preserve">. </w:t>
      </w:r>
      <w:r w:rsidRPr="00622405">
        <w:rPr>
          <w:sz w:val="22"/>
          <w:szCs w:val="22"/>
          <w:lang w:val="sl-SI"/>
        </w:rPr>
        <w:t>Għandu jittieħed kont ta’ l-effett addittiv ta' prodotti li fihom sorbitol (jew fructose) mogħtija fl-istess ħin kif ukoll teħid ta’ sorbitol (jew fructose) mad-dieta. Il-kontenut ta’ sorbitol fi prodotti mediċinali għallużu orali jista' jaffettwa l-bijodisponibilità ta’ prodotti mediċinali oħra għall-użu orali mogħtija fl-istess ħin.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mt-MT"/>
        </w:rPr>
        <w:t>Pazjenti li jiżnu 58.8 kg jew inqas b’intolleranza ereditarja tal-fruttozju (HFI, hereditary fructose intolerance) m’għandhomx jieħdu dan il-prodott mediċinali</w:t>
      </w:r>
      <w:r>
        <w:rPr>
          <w:sz w:val="22"/>
          <w:szCs w:val="22"/>
          <w:lang w:val="sl-SI"/>
        </w:rPr>
        <w:t>.</w:t>
      </w:r>
    </w:p>
    <w:p w:rsidR="00622405" w:rsidRDefault="00622405" w:rsidP="00B511A9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</w:p>
    <w:p w:rsidR="00622405" w:rsidRPr="00FD119A" w:rsidRDefault="00622405" w:rsidP="00B511A9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  <w:r w:rsidRPr="00FD119A">
        <w:rPr>
          <w:sz w:val="22"/>
          <w:szCs w:val="22"/>
          <w:lang w:val="sl-SI"/>
        </w:rPr>
        <w:t>Din il-mediċina fiha anqas minn 1</w:t>
      </w:r>
      <w:r>
        <w:rPr>
          <w:sz w:val="22"/>
          <w:szCs w:val="22"/>
          <w:lang w:val="sl-SI"/>
        </w:rPr>
        <w:t> </w:t>
      </w:r>
      <w:r w:rsidRPr="00FD119A">
        <w:rPr>
          <w:sz w:val="22"/>
          <w:szCs w:val="22"/>
          <w:lang w:val="sl-SI"/>
        </w:rPr>
        <w:t>mmol sodium (23</w:t>
      </w:r>
      <w:r>
        <w:rPr>
          <w:sz w:val="22"/>
          <w:szCs w:val="22"/>
          <w:lang w:val="sl-SI"/>
        </w:rPr>
        <w:t> </w:t>
      </w:r>
      <w:r w:rsidRPr="00FD119A">
        <w:rPr>
          <w:sz w:val="22"/>
          <w:szCs w:val="22"/>
          <w:lang w:val="sl-SI"/>
        </w:rPr>
        <w:t xml:space="preserve">mg) f’kull </w:t>
      </w:r>
      <w:r w:rsidRPr="00622405">
        <w:rPr>
          <w:sz w:val="22"/>
          <w:szCs w:val="22"/>
          <w:lang w:val="mt-MT"/>
        </w:rPr>
        <w:t>pillola</w:t>
      </w:r>
      <w:r w:rsidRPr="00FD119A">
        <w:rPr>
          <w:sz w:val="22"/>
          <w:szCs w:val="22"/>
          <w:lang w:val="sl-SI"/>
        </w:rPr>
        <w:t>, jiġifieri essenzjalment ‘ħieles mis-sodium’.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Differenzi etniċi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fil-każ tal-antagonisti l-oħrajn kollha tar-riċettur ta’ angiotensin II, telmisartan jidher li hu inqas effettiv f’li jbaxxi l-pressjoni tad-demm f’nies suwed milli f’nies li mhumiex suwed, possibbilment minħabba l-prevalenza ogħla ta’ livelli baxxi ta’ renin fil-popolazzjoni sewda bi pressjoni għolja.</w:t>
      </w:r>
    </w:p>
    <w:p w:rsidR="001A5AF9" w:rsidRPr="00170920" w:rsidRDefault="001A5AF9" w:rsidP="001A5AF9">
      <w:pPr>
        <w:pStyle w:val="Header"/>
        <w:widowControl w:val="0"/>
        <w:rPr>
          <w:rFonts w:ascii="Times New Roman" w:hAnsi="Times New Roman" w:cs="Times New Roman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Oħrajn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kull mediċina kontra l-pressjoni għolja, it-tnaqqis eċċessiv fil-pressjoni tad-demm f’pazjenti b’kardjopatija iskemika jew b’mard karjovaskulari iskemiku, jista’ jirriżulta f’infart mijokardijaku jew f’puplesija.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Ġenerali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Reazzjonijiet ta’ sensittività eċċessiva għal hydrochlorothiazide jistgħu jseħħu f’pazjenti bi storja medika, jew mingħajrha, ta’ allerġija jew ażżma tal-bronki, imma huma iktar possibbli f’pazjenti bi storja medika bħal din. It-tħarrix jew l-attivazzjoni ta’ </w:t>
      </w:r>
      <w:r w:rsidRPr="00170920">
        <w:rPr>
          <w:i/>
          <w:sz w:val="22"/>
          <w:szCs w:val="22"/>
          <w:lang w:val="mt-MT"/>
        </w:rPr>
        <w:t xml:space="preserve">lupus </w:t>
      </w:r>
      <w:r w:rsidRPr="00170920">
        <w:rPr>
          <w:i/>
          <w:iCs/>
          <w:sz w:val="22"/>
          <w:szCs w:val="22"/>
          <w:lang w:val="mt-MT"/>
        </w:rPr>
        <w:t>erythematosus</w:t>
      </w:r>
      <w:r w:rsidRPr="00170920">
        <w:rPr>
          <w:sz w:val="22"/>
          <w:szCs w:val="22"/>
          <w:lang w:val="mt-MT"/>
        </w:rPr>
        <w:t xml:space="preserve"> sistemiku kien irrappurtat bl-użu ta’ dijuretiċi ta’ thiazide, li jinkludu hydrochlorothiazide.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Każijiet ta’ reazzjonijiet ta’ sensittività għad-dawl kienu rrappurtati b’dijuretiċi ta’ thiazide (ara sezzjoni 4.8). Jekk matul il-kura sseħħ reazzjoni ta’ sensittività għad-dawl, hu rakkomandat li twaqqaf il-kura. Jekk l-għoti mill-ġdid tad-dijuretiku jkun ikkunsidrat li hu meħtieġ, hu rakkomandat li tipproteġi ż-żoni esposti għax-xemx jew għal UVA artifiċjali.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AA2AE5" w:rsidP="001A5AF9">
      <w:pPr>
        <w:widowControl w:val="0"/>
        <w:tabs>
          <w:tab w:val="left" w:pos="567"/>
        </w:tabs>
        <w:rPr>
          <w:sz w:val="22"/>
          <w:szCs w:val="22"/>
          <w:u w:val="single"/>
          <w:lang w:val="mt-MT"/>
        </w:rPr>
      </w:pPr>
      <w:r w:rsidRPr="00AA2AE5">
        <w:rPr>
          <w:sz w:val="22"/>
          <w:szCs w:val="22"/>
          <w:u w:val="single"/>
          <w:lang w:val="mt-MT"/>
        </w:rPr>
        <w:t xml:space="preserve">Effużjoni korojdali, </w:t>
      </w:r>
      <w:r>
        <w:rPr>
          <w:sz w:val="22"/>
          <w:szCs w:val="22"/>
          <w:u w:val="single"/>
          <w:lang w:val="sl-SI"/>
        </w:rPr>
        <w:t>m</w:t>
      </w:r>
      <w:r w:rsidR="001A5AF9" w:rsidRPr="00170920">
        <w:rPr>
          <w:sz w:val="22"/>
          <w:szCs w:val="22"/>
          <w:u w:val="single"/>
          <w:lang w:val="mt-MT"/>
        </w:rPr>
        <w:t xml:space="preserve">ijopja </w:t>
      </w:r>
      <w:r>
        <w:rPr>
          <w:sz w:val="22"/>
          <w:szCs w:val="22"/>
          <w:u w:val="single"/>
          <w:lang w:val="sl-SI"/>
        </w:rPr>
        <w:t>a</w:t>
      </w:r>
      <w:r w:rsidR="001A5AF9" w:rsidRPr="00170920">
        <w:rPr>
          <w:sz w:val="22"/>
          <w:szCs w:val="22"/>
          <w:u w:val="single"/>
          <w:lang w:val="mt-MT"/>
        </w:rPr>
        <w:t xml:space="preserve">kuta u </w:t>
      </w:r>
      <w:r>
        <w:rPr>
          <w:sz w:val="22"/>
          <w:szCs w:val="22"/>
          <w:u w:val="single"/>
          <w:lang w:val="sl-SI"/>
        </w:rPr>
        <w:t>g</w:t>
      </w:r>
      <w:r w:rsidR="001A5AF9" w:rsidRPr="00170920">
        <w:rPr>
          <w:sz w:val="22"/>
          <w:szCs w:val="22"/>
          <w:u w:val="single"/>
          <w:lang w:val="mt-MT"/>
        </w:rPr>
        <w:t xml:space="preserve">lawkoma ta’ </w:t>
      </w:r>
      <w:r>
        <w:rPr>
          <w:sz w:val="22"/>
          <w:szCs w:val="22"/>
          <w:u w:val="single"/>
          <w:lang w:val="sl-SI"/>
        </w:rPr>
        <w:t>g</w:t>
      </w:r>
      <w:r w:rsidR="001A5AF9" w:rsidRPr="00170920">
        <w:rPr>
          <w:sz w:val="22"/>
          <w:szCs w:val="22"/>
          <w:u w:val="single"/>
          <w:lang w:val="mt-MT"/>
        </w:rPr>
        <w:t>ħeluq l-</w:t>
      </w:r>
      <w:r>
        <w:rPr>
          <w:sz w:val="22"/>
          <w:szCs w:val="22"/>
          <w:u w:val="single"/>
          <w:lang w:val="sl-SI"/>
        </w:rPr>
        <w:t>a</w:t>
      </w:r>
      <w:r w:rsidR="001A5AF9" w:rsidRPr="00170920">
        <w:rPr>
          <w:sz w:val="22"/>
          <w:szCs w:val="22"/>
          <w:u w:val="single"/>
          <w:lang w:val="mt-MT"/>
        </w:rPr>
        <w:t>ngolu (Angle-Closure Glaucoma)</w:t>
      </w:r>
    </w:p>
    <w:p w:rsidR="001A5AF9" w:rsidRPr="00170920" w:rsidRDefault="001A5AF9" w:rsidP="001A5AF9">
      <w:pPr>
        <w:widowControl w:val="0"/>
        <w:tabs>
          <w:tab w:val="left" w:pos="0"/>
        </w:tabs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Hydrochlorothiazide, li huwa sulfonamide, jista’ jikkaġuna reazzjoni idjosinkratika, li </w:t>
      </w:r>
      <w:r w:rsidR="00AA2AE5" w:rsidRPr="00AA2AE5">
        <w:rPr>
          <w:sz w:val="22"/>
          <w:szCs w:val="22"/>
          <w:lang w:val="mt-MT"/>
        </w:rPr>
        <w:t>tirriżulta f’effużjoni korojdali b’difett fil-kamp viżiv,</w:t>
      </w:r>
      <w:r w:rsidR="00AA2AE5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mijopja temporanja akuta u glawkoma ta’ għeluq l-angolu. Is-sintomi jinkludu bidu akut ta’ tnaqqis fil-akutezza viżiva jew uġigħ fl-għajnejn u ġeneralment iseħħ fi żmien sigħat mill-bidu tat-teħid tal-mediċina. Jekk il-glawkoma ta’ għeluq l-angoli akuta ma tiġix ittrattata dan jista’ jwassal għal telf tal-vista permanenti. L-ewwel trattament hu li twaqqaf hydrochlorothiazide kemm jista’ jkun malajr. Trattament mediku jew kirurġiku malajr għandu mnejn jkollu jiġi kkonsidrat jekk il-pressjoni intraokulari jibqa’ ma jiġix ikkontrollat. Fatturi ta’ riskju li jistgħu jiżviluppaw il-glawgoma ta’ għeluq l-angolu jistgħu jinkludu storja ta’ silfonamide jew allerġija bil-penecillin.</w:t>
      </w:r>
    </w:p>
    <w:p w:rsidR="001A5AF9" w:rsidRDefault="001A5AF9" w:rsidP="001A5AF9">
      <w:pPr>
        <w:widowControl w:val="0"/>
        <w:ind w:left="567" w:hanging="567"/>
        <w:rPr>
          <w:b/>
          <w:sz w:val="22"/>
          <w:szCs w:val="22"/>
          <w:lang w:val="sl-SI"/>
        </w:rPr>
      </w:pPr>
    </w:p>
    <w:p w:rsidR="006C7E9B" w:rsidRPr="007001D2" w:rsidRDefault="006C7E9B" w:rsidP="006C7E9B">
      <w:pPr>
        <w:widowControl w:val="0"/>
        <w:tabs>
          <w:tab w:val="left" w:pos="0"/>
        </w:tabs>
        <w:rPr>
          <w:sz w:val="22"/>
          <w:szCs w:val="22"/>
          <w:u w:val="single"/>
          <w:lang w:val="sl-SI"/>
        </w:rPr>
      </w:pPr>
      <w:r w:rsidRPr="007001D2">
        <w:rPr>
          <w:sz w:val="22"/>
          <w:szCs w:val="22"/>
          <w:u w:val="single"/>
          <w:lang w:val="sl-SI"/>
        </w:rPr>
        <w:t>Kanċer tal-ġilda mhux melanoma</w:t>
      </w:r>
    </w:p>
    <w:p w:rsidR="006C7E9B" w:rsidRPr="007001D2" w:rsidRDefault="006C7E9B" w:rsidP="006C7E9B">
      <w:pPr>
        <w:widowControl w:val="0"/>
        <w:tabs>
          <w:tab w:val="left" w:pos="0"/>
        </w:tabs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 xml:space="preserve">Ġie osservat riskju akbar ta’ kanċer tal-ġilda mhux melanoma (NMSC) [karċinoma ta’ ċellola bażali (BCC) u karċinoma ta’ ċellola skwamuża (SCC)] b’doża kumulattiva li tiżdied ta’ esponiment għal hydrochlorothiazide (HCTZ) fiż-żewġ studji epidemjoloġiċi bbażati fuq ir-Reġistru Nazzjonali tal-Kanċer tad-Danimarka. L-azzjonijiet ta’ fotosensittività ta’ HCTZ jistgħu jaġixxu bħala mekkaniżmu possibbli għal NMSC. </w:t>
      </w:r>
    </w:p>
    <w:p w:rsidR="006C7E9B" w:rsidRPr="007001D2" w:rsidRDefault="006C7E9B" w:rsidP="006C7E9B">
      <w:pPr>
        <w:widowControl w:val="0"/>
        <w:tabs>
          <w:tab w:val="left" w:pos="0"/>
        </w:tabs>
        <w:rPr>
          <w:sz w:val="22"/>
          <w:szCs w:val="22"/>
          <w:lang w:val="sl-SI"/>
        </w:rPr>
      </w:pPr>
    </w:p>
    <w:p w:rsidR="006C7E9B" w:rsidRPr="00750CB7" w:rsidRDefault="006C7E9B" w:rsidP="006C7E9B">
      <w:pPr>
        <w:widowControl w:val="0"/>
        <w:tabs>
          <w:tab w:val="left" w:pos="0"/>
        </w:tabs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>Pazjenti li jieħdu HCTZ għandhom jiġu informati bir-riskju ta’ NMSC u għandhom jingħataw il-parir biex jiċċekkjaw b’mod regolari l-ġilda għal kull leżjoni ġdida u jirrappurtaw minnufih kull leżjoni suspettata fil-ġilda. Miżuri preventivi possibbli bħal esponiment limitat għad-dawl tax-xemx u għar-raġġi UV u, f’każ ta’ esponiment, il-pazjenti għandhom jingħataw il-parir li jkollhom protezzjoni adegwata biex inaqqsu r-riskju tal-kanċer tal-ġilda. Leżjonijiet tal-ġilda suspettati għandhom jiġu eżaminati minnufih b’inklużjoni potenzjali ta’ eżaminazzjoniiiet istoloġiċi tal-bijopsiji. L-użu ta’ HCTZ jista’ jkun li jrid jerġa’ jiġi kkunsidrat f’pazjenti li esperjenzaw NMSC qabel (ara wkoll sezzjoni 4.8).</w:t>
      </w:r>
    </w:p>
    <w:p w:rsidR="006C7E9B" w:rsidRPr="006C7E9B" w:rsidRDefault="006C7E9B" w:rsidP="006C7E9B">
      <w:pPr>
        <w:widowControl w:val="0"/>
        <w:rPr>
          <w:b/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4.5</w:t>
      </w:r>
      <w:r w:rsidRPr="00170920">
        <w:rPr>
          <w:b/>
          <w:sz w:val="22"/>
          <w:szCs w:val="22"/>
          <w:lang w:val="mt-MT"/>
        </w:rPr>
        <w:tab/>
        <w:t>Interazzjoni ma’ prodotti mediċinali oħra u forom oħra ta’ interazzjoni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Lithium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Żidiet riversibbli fil-konċentrazzjonijiet ta’ lithium fis-serum u t-tossiċità kienu rrappurtati bl-għoti flimkien ta’ lithium ma’ inibituri tal-enzimi li jibdlu l-angiotensin. Każijiet rari kienu irrappurtati wkoll b’antagonisti ta’ riċetturi ta’ angiotensin II (li jinkludu Tolucombi). </w:t>
      </w:r>
      <w:r w:rsidRPr="00170920">
        <w:rPr>
          <w:snapToGrid w:val="0"/>
          <w:sz w:val="22"/>
          <w:szCs w:val="22"/>
          <w:lang w:val="mt-MT"/>
        </w:rPr>
        <w:t>L-għoti flimkien ta’ lithium u Tolucombi mhuwiex rakkomandat (ara sezzjoni 4.4). Jekk din it-taħlita turi li hi essenzjali, monitoraġġ bl-attenzjoni tal-livell tas-serum lithium hu rakkomandat matul użu fl-istess ħin.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lang w:val="mt-MT"/>
        </w:rPr>
      </w:pPr>
    </w:p>
    <w:p w:rsidR="001A5AF9" w:rsidRPr="00170920" w:rsidRDefault="001A5AF9" w:rsidP="001A5AF9">
      <w:pPr>
        <w:pStyle w:val="BodyText"/>
        <w:widowControl w:val="0"/>
        <w:rPr>
          <w:i w:val="0"/>
          <w:lang w:val="mt-MT"/>
        </w:rPr>
      </w:pPr>
      <w:r w:rsidRPr="00170920">
        <w:rPr>
          <w:i w:val="0"/>
          <w:u w:val="single"/>
          <w:lang w:val="mt-MT"/>
        </w:rPr>
        <w:t xml:space="preserve">Prodotti mediċinali marbuta ma’ telf tal-potassium u ipokalemija </w:t>
      </w:r>
      <w:r w:rsidRPr="00170920">
        <w:rPr>
          <w:i w:val="0"/>
          <w:lang w:val="mt-MT"/>
        </w:rPr>
        <w:t>(eż. dijuretiċi kaliuretiċi oħrajn, lassattivi, kortikosterojdi, ACTH, amphotericin, carbenoxolone, penicillin G sodium, salicylic acid u derivattivi</w:t>
      </w:r>
      <w:r w:rsidRPr="00170920">
        <w:rPr>
          <w:i w:val="0"/>
          <w:iCs w:val="0"/>
          <w:lang w:val="mt-MT"/>
        </w:rPr>
        <w:t xml:space="preserve"> tiegħu</w:t>
      </w:r>
      <w:r w:rsidRPr="00170920">
        <w:rPr>
          <w:i w:val="0"/>
          <w:lang w:val="mt-MT"/>
        </w:rPr>
        <w:t>).</w:t>
      </w:r>
    </w:p>
    <w:p w:rsidR="001A5AF9" w:rsidRPr="00170920" w:rsidRDefault="001A5AF9" w:rsidP="001A5AF9">
      <w:pPr>
        <w:pStyle w:val="BodyText"/>
        <w:widowControl w:val="0"/>
        <w:rPr>
          <w:i w:val="0"/>
          <w:lang w:val="mt-MT"/>
        </w:rPr>
      </w:pPr>
    </w:p>
    <w:p w:rsidR="001A5AF9" w:rsidRPr="00170920" w:rsidRDefault="001A5AF9" w:rsidP="001A5AF9">
      <w:pPr>
        <w:pStyle w:val="BodyText"/>
        <w:widowControl w:val="0"/>
        <w:rPr>
          <w:i w:val="0"/>
          <w:lang w:val="mt-MT"/>
        </w:rPr>
      </w:pPr>
      <w:r w:rsidRPr="00170920">
        <w:rPr>
          <w:i w:val="0"/>
          <w:lang w:val="mt-MT"/>
        </w:rPr>
        <w:t xml:space="preserve">Jekk tkun ser tingħata riċetta għal dawn il-mediċini </w:t>
      </w:r>
      <w:r w:rsidRPr="00170920">
        <w:rPr>
          <w:i w:val="0"/>
          <w:iCs w:val="0"/>
          <w:lang w:val="mt-MT"/>
        </w:rPr>
        <w:t>mat-taħlita</w:t>
      </w:r>
      <w:r w:rsidRPr="00170920">
        <w:rPr>
          <w:i w:val="0"/>
          <w:lang w:val="mt-MT"/>
        </w:rPr>
        <w:t xml:space="preserve"> hydrochlorothiazide-telmisartan, il-monitoraġġ tal-livelli tal-potassium fil-plażma hu rakkomandat. Dawn il-prodotti mediċinali </w:t>
      </w:r>
      <w:r w:rsidRPr="00170920">
        <w:rPr>
          <w:i w:val="0"/>
          <w:iCs w:val="0"/>
          <w:lang w:val="mt-MT"/>
        </w:rPr>
        <w:t xml:space="preserve">jistgħu </w:t>
      </w:r>
      <w:r w:rsidRPr="00170920">
        <w:rPr>
          <w:i w:val="0"/>
          <w:lang w:val="mt-MT"/>
        </w:rPr>
        <w:t xml:space="preserve">jżidu l-effett ta’ hydrochlorothiazide fuq </w:t>
      </w:r>
      <w:r w:rsidRPr="00170920">
        <w:rPr>
          <w:i w:val="0"/>
          <w:iCs w:val="0"/>
          <w:lang w:val="mt-MT"/>
        </w:rPr>
        <w:t>is-</w:t>
      </w:r>
      <w:r w:rsidRPr="00170920">
        <w:rPr>
          <w:i w:val="0"/>
          <w:lang w:val="mt-MT"/>
        </w:rPr>
        <w:t>serum potassium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 xml:space="preserve">Prodotti mediċinali li jistgħu jżidu l-livelli tal-potassium jew jikkaġunaw iperkalemija </w:t>
      </w:r>
      <w:r w:rsidRPr="00170920">
        <w:rPr>
          <w:sz w:val="22"/>
          <w:szCs w:val="22"/>
          <w:lang w:val="mt-MT"/>
        </w:rPr>
        <w:t xml:space="preserve">(eż. inibituri ta’ ACE, dijuretiċi </w:t>
      </w:r>
      <w:r w:rsidRPr="00170920">
        <w:rPr>
          <w:i/>
          <w:sz w:val="22"/>
          <w:szCs w:val="22"/>
          <w:lang w:val="mt-MT"/>
        </w:rPr>
        <w:t>potassium-sparing</w:t>
      </w:r>
      <w:r w:rsidRPr="00170920">
        <w:rPr>
          <w:sz w:val="22"/>
          <w:szCs w:val="22"/>
          <w:lang w:val="mt-MT"/>
        </w:rPr>
        <w:t>, supplimenti tal-potassium, sostituti tal-melħ li fihom il-potassium, cyclosporine jew prodotti mediċinali oħrajn, bħal heparin sodium).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tkun ser tingħata riċetta għal dawn il-prodotti mediċinali mat-taħlita hydrochlorothiazide-telmisartan, il-monitoraġġ tal-livelli tal-potassium fil-plażma hu rakkomandat. Ibbażat fuq l-esperjenza ma’ l-użu ta’ prodotti mediċinali oħrajn li jnaqqsu l-effett tas-sistema renin-angiotensin, l-użu fl-istess ħin tal-prodotti mediċinali msemmija hawn fuq jista’ jwassal għal żidiet fis-serum potassium, u għaldaqstant mhuwiex rakkomandat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u w:val="single"/>
          <w:lang w:val="mt-MT"/>
        </w:rPr>
        <w:t>Prodotti mediċinali affettwati</w:t>
      </w:r>
      <w:r w:rsidRPr="00170920">
        <w:rPr>
          <w:i w:val="0"/>
          <w:u w:val="single"/>
          <w:lang w:val="mt-MT"/>
        </w:rPr>
        <w:t xml:space="preserve"> minn disturbi fil-livell </w:t>
      </w:r>
      <w:r w:rsidRPr="00170920">
        <w:rPr>
          <w:i w:val="0"/>
          <w:iCs w:val="0"/>
          <w:u w:val="single"/>
          <w:lang w:val="mt-MT"/>
        </w:rPr>
        <w:t>tal-</w:t>
      </w:r>
      <w:r w:rsidRPr="00170920">
        <w:rPr>
          <w:i w:val="0"/>
          <w:u w:val="single"/>
          <w:lang w:val="mt-MT"/>
        </w:rPr>
        <w:t>potassium fis-serum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lang w:val="mt-MT"/>
        </w:rPr>
      </w:pPr>
      <w:r w:rsidRPr="00170920">
        <w:rPr>
          <w:i w:val="0"/>
          <w:iCs w:val="0"/>
          <w:lang w:val="mt-MT"/>
        </w:rPr>
        <w:t>Monitoraġġ perjodiku tal-livell tal-</w:t>
      </w:r>
      <w:r w:rsidRPr="00170920">
        <w:rPr>
          <w:i w:val="0"/>
          <w:lang w:val="mt-MT"/>
        </w:rPr>
        <w:t xml:space="preserve">potassium fis-serum u ECG </w:t>
      </w:r>
      <w:r w:rsidRPr="00170920">
        <w:rPr>
          <w:i w:val="0"/>
          <w:iCs w:val="0"/>
          <w:lang w:val="mt-MT"/>
        </w:rPr>
        <w:t>huma rakkomandati</w:t>
      </w:r>
      <w:r w:rsidRPr="00170920">
        <w:rPr>
          <w:i w:val="0"/>
          <w:lang w:val="mt-MT"/>
        </w:rPr>
        <w:t xml:space="preserve"> meta Tolucombi jingħata </w:t>
      </w:r>
      <w:r w:rsidRPr="00170920">
        <w:rPr>
          <w:i w:val="0"/>
          <w:snapToGrid w:val="0"/>
          <w:lang w:val="mt-MT"/>
        </w:rPr>
        <w:t xml:space="preserve">ma’ </w:t>
      </w:r>
      <w:r w:rsidRPr="00170920">
        <w:rPr>
          <w:i w:val="0"/>
          <w:iCs w:val="0"/>
          <w:snapToGrid w:val="0"/>
          <w:lang w:val="mt-MT"/>
        </w:rPr>
        <w:t>prodotti mediċinali affettwati</w:t>
      </w:r>
      <w:r w:rsidRPr="00170920">
        <w:rPr>
          <w:i w:val="0"/>
          <w:snapToGrid w:val="0"/>
          <w:lang w:val="mt-MT"/>
        </w:rPr>
        <w:t xml:space="preserve"> minn disturbi fil-livell </w:t>
      </w:r>
      <w:r w:rsidRPr="00170920">
        <w:rPr>
          <w:i w:val="0"/>
          <w:iCs w:val="0"/>
          <w:snapToGrid w:val="0"/>
          <w:lang w:val="mt-MT"/>
        </w:rPr>
        <w:t>tal-</w:t>
      </w:r>
      <w:r w:rsidRPr="00170920">
        <w:rPr>
          <w:i w:val="0"/>
          <w:snapToGrid w:val="0"/>
          <w:lang w:val="mt-MT"/>
        </w:rPr>
        <w:t>potassium fis-serum (eż. digitalis glycosides, u anti-arritimiċi</w:t>
      </w:r>
      <w:r w:rsidRPr="00170920">
        <w:rPr>
          <w:i w:val="0"/>
          <w:iCs w:val="0"/>
          <w:snapToGrid w:val="0"/>
          <w:lang w:val="mt-MT"/>
        </w:rPr>
        <w:t xml:space="preserve">) u mal-prodotti mediċinali li ġejjin </w:t>
      </w:r>
      <w:r w:rsidRPr="00170920">
        <w:rPr>
          <w:i w:val="0"/>
          <w:snapToGrid w:val="0"/>
          <w:lang w:val="mt-MT"/>
        </w:rPr>
        <w:t>li jinduċu torsades de pointes (</w:t>
      </w:r>
      <w:r w:rsidRPr="00170920">
        <w:rPr>
          <w:i w:val="0"/>
          <w:iCs w:val="0"/>
          <w:snapToGrid w:val="0"/>
          <w:lang w:val="mt-MT"/>
        </w:rPr>
        <w:t xml:space="preserve">li </w:t>
      </w:r>
      <w:r w:rsidRPr="00170920">
        <w:rPr>
          <w:i w:val="0"/>
          <w:snapToGrid w:val="0"/>
          <w:lang w:val="mt-MT"/>
        </w:rPr>
        <w:t>jinkludu xi anti-arritimici</w:t>
      </w:r>
      <w:r w:rsidRPr="00170920">
        <w:rPr>
          <w:i w:val="0"/>
          <w:iCs w:val="0"/>
          <w:snapToGrid w:val="0"/>
          <w:lang w:val="mt-MT"/>
        </w:rPr>
        <w:t>)</w:t>
      </w:r>
      <w:r w:rsidRPr="00170920">
        <w:rPr>
          <w:i w:val="0"/>
          <w:lang w:val="mt-MT"/>
        </w:rPr>
        <w:t>, bl-ipokalemija, li hi fattur li jippredisponi t-torsades de pointes.</w:t>
      </w:r>
    </w:p>
    <w:p w:rsidR="001A5AF9" w:rsidRPr="00170920" w:rsidRDefault="001A5AF9" w:rsidP="001A5AF9">
      <w:pPr>
        <w:pStyle w:val="BodyText3"/>
        <w:widowControl w:val="0"/>
        <w:numPr>
          <w:ilvl w:val="0"/>
          <w:numId w:val="6"/>
        </w:numPr>
        <w:tabs>
          <w:tab w:val="clear" w:pos="360"/>
        </w:tabs>
        <w:ind w:left="567" w:hanging="567"/>
        <w:jc w:val="left"/>
        <w:rPr>
          <w:i w:val="0"/>
          <w:lang w:val="mt-MT"/>
        </w:rPr>
      </w:pPr>
      <w:r w:rsidRPr="00170920">
        <w:rPr>
          <w:i w:val="0"/>
          <w:iCs w:val="0"/>
          <w:lang w:val="mt-MT"/>
        </w:rPr>
        <w:t>Anti</w:t>
      </w:r>
      <w:r w:rsidRPr="00170920">
        <w:rPr>
          <w:i w:val="0"/>
          <w:lang w:val="mt-MT"/>
        </w:rPr>
        <w:t xml:space="preserve">-arritimiċi </w:t>
      </w:r>
      <w:r w:rsidRPr="00170920">
        <w:rPr>
          <w:i w:val="0"/>
          <w:iCs w:val="0"/>
          <w:lang w:val="mt-MT"/>
        </w:rPr>
        <w:t xml:space="preserve">ta’ Klassi Ia </w:t>
      </w:r>
      <w:r w:rsidRPr="00170920">
        <w:rPr>
          <w:i w:val="0"/>
          <w:lang w:val="mt-MT"/>
        </w:rPr>
        <w:t>(eż.: quinidine, hydroquinidine, disopyramide)</w:t>
      </w:r>
    </w:p>
    <w:p w:rsidR="001A5AF9" w:rsidRPr="00170920" w:rsidRDefault="001A5AF9" w:rsidP="001A5AF9">
      <w:pPr>
        <w:widowControl w:val="0"/>
        <w:numPr>
          <w:ilvl w:val="0"/>
          <w:numId w:val="5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Anti-arritimiċi ta’ Klassi III (eż. amiodarone, sotalol, dofetilide, ibutilide)</w:t>
      </w:r>
    </w:p>
    <w:p w:rsidR="001A5AF9" w:rsidRPr="00170920" w:rsidRDefault="001A5AF9" w:rsidP="001A5AF9">
      <w:pPr>
        <w:widowControl w:val="0"/>
        <w:numPr>
          <w:ilvl w:val="0"/>
          <w:numId w:val="5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xi tipi ta’ mediċini anti-psikotiċi: (eż. thioridazine, chlorpromazine, levomepromazine, trifluoperazine, cyamemazine, sulpiride, sultopride, amisulpride, tiapride, pimozide, haloperidol, droperidol)</w:t>
      </w:r>
    </w:p>
    <w:p w:rsidR="001A5AF9" w:rsidRPr="00170920" w:rsidRDefault="001A5AF9" w:rsidP="001A5AF9">
      <w:pPr>
        <w:widowControl w:val="0"/>
        <w:numPr>
          <w:ilvl w:val="0"/>
          <w:numId w:val="5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oħrajn: (eż. bepridil, cisapride, diphemanil, erythromycin IV, halofantrin, mizolastin, pentamidine, sparfloxacine, terfenadine, vincamine IV.)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u w:val="single"/>
          <w:lang w:val="mt-MT"/>
        </w:rPr>
        <w:t>Digitalis glycosides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Ipokalemija jew ipomanjesemija kkaġunati minn thiazide jiffavorixxu l-bidu ta’ arritmija kkaġunata minn digitalis (ara sezzjoni 4.4).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u w:val="single"/>
          <w:lang w:val="mt-MT"/>
        </w:rPr>
      </w:pPr>
      <w:r w:rsidRPr="00170920">
        <w:rPr>
          <w:color w:val="auto"/>
          <w:u w:val="single"/>
          <w:lang w:val="mt-MT"/>
        </w:rPr>
        <w:t>Digoxin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Meta telmisartan kien mogħti flimkien ma’ digoxin, ġew osservati żidiet medji fl-ogħla konċentrazzjonijiet fil-plażma (49%) u fil-konċentrazzjonijiet l-aktar baxxi (20%) ta’ digoxin. Meta jinbeda, jiġi aġġustat u jiġi mwaqqaf telmisartan, il-livelli ta’ digoxin għandhom jiġu mmonitorjati sabiex jinżammu l-livelli fil-medda terapewtika.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Mediċini oħrajn kontra l-pressjoni għolja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Telmisartan jista’ jżid l-effett li jbaxxi l-pressjoni ta’ mediċini oħrajn kontra l-pressjoni għolja.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Dejta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Prodotti mediċinali kontra d-dijabete (mediċini li jittieħdu mill-ħalq u insulina)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Aġġustament fid-doża ta’ prodotti mediċinali kontra d-dijabete jista’ jkun meħtieġ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Metformin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Metformin għandu jintuża bl-attenzjoni: hemm riskju ta’ aċidożi lattikali kkaġunata minn insuffiċjenza funzjonali renali marbuta ma’ hydrochlorothiazide.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Cholestyramine u colestipol resins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L-assorbiment ta’ hydrochlorothiazide hu indebolit fil-preżenza ta’ reżini tal-iskambju enajoniċi.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Prodotti mediċinali mhux sterojdi kontra l-infjammazzjoni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NSAIDs (i.e. acetylsalicylic acid f’korsijiet ta’ dożaġġ kontra l-infjammazzjoni, inibituri ta’ COX-2 u NSAIDs mhux selettivi) jistgħu jnaqqsu l-effetti dijuretiċi, natriuretiċi u kontra l-pressjoni għolja ta’ thiazide, u l-effetti kontra l-pressjoni għolja tal-antagonisti tar-riċettur ta’ angiotensin II.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F’xi pazjenti li għandhom il-funzjoni renali kompromessa (eż. pazjenti deidratati jew pazjenti anzjani b’funzjoni renali kompromessa), l-għoti flimkien ta’ antagonisti tar-riċettur ta’ angiotensin II u mediċini li jinibixxu cyclo-oxygenase, jista’ jirriżulta f’deterjorament addizzjonali tal-funzjoni renali, li jinkludi l-possibbiltà ta’ insuffiċjenza akuta renali, li normalment tkun riversibbli. Għalhekk, it-taħlita għandha tingħata bl-attenzjoni, speċjalment lil persuni anzjani. Il-pazjenti għandhom jingħataw l-ilma b’mod adegwat u għandha tingħata konsiderazzjoni lill-monitoraġġ tal-funzjoni renali wara l-bidu ta’ terapija fl-istess ħin u perjodikament wara dan.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 studju wieħed, l-għoti flimkien ta’ telmisartan u ramipril wassal għal żieda ta’ sa 2.5 darbiet fl</w:t>
      </w:r>
      <w:r w:rsidRPr="00170920">
        <w:rPr>
          <w:sz w:val="22"/>
          <w:szCs w:val="22"/>
          <w:lang w:val="mt-MT"/>
        </w:rPr>
        <w:noBreakHyphen/>
        <w:t>AUC</w:t>
      </w:r>
      <w:r w:rsidRPr="00170920">
        <w:rPr>
          <w:sz w:val="22"/>
          <w:szCs w:val="22"/>
          <w:vertAlign w:val="subscript"/>
          <w:lang w:val="mt-MT"/>
        </w:rPr>
        <w:t>0-24</w:t>
      </w:r>
      <w:r w:rsidRPr="00170920">
        <w:rPr>
          <w:sz w:val="22"/>
          <w:szCs w:val="22"/>
          <w:lang w:val="mt-MT"/>
        </w:rPr>
        <w:t xml:space="preserve"> u C</w:t>
      </w:r>
      <w:r w:rsidRPr="00170920">
        <w:rPr>
          <w:sz w:val="22"/>
          <w:szCs w:val="22"/>
          <w:vertAlign w:val="subscript"/>
          <w:lang w:val="mt-MT"/>
        </w:rPr>
        <w:t>max</w:t>
      </w:r>
      <w:r w:rsidRPr="00170920">
        <w:rPr>
          <w:sz w:val="22"/>
          <w:szCs w:val="22"/>
          <w:lang w:val="mt-MT"/>
        </w:rPr>
        <w:t xml:space="preserve"> ta’ ramipril u ramiprilat. Ir-rilevanza klinika ta’ din l-osservazzjoni mhijiex magħrufa.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Pressor amines (eż. noradrenaline)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 ta’ pressor amines jista’ jitnaqqas.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Rilassanti tal-muskoli skeletriċi li mhumiex depolarizzanti (eż. tubocurarine)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 tar-rilassanti tal-muskoli skeletriċi li mhumiex depolarizzanti jista’ jissaħħaħ b’hydrochlorothiazide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Prodotti mediċinali użati fil-kura għal gotta</w:t>
      </w:r>
      <w:r w:rsidRPr="00170920">
        <w:rPr>
          <w:sz w:val="22"/>
          <w:szCs w:val="22"/>
          <w:lang w:val="mt-MT"/>
        </w:rPr>
        <w:t xml:space="preserve"> (eż. probenecid, sulfinpyrazone u allopurinol): Aġġustament fid-dożaġġ ta’ mediċini urikosuriċi jista’ jkun meħtieġ għax hydrochlorothiazide jista’ jżid il-livell ta’ uric acid fis-serum. Żieda fid-dożaġġ ta’ probenecid jew ta’ sulfinpyrazone tista’ tkun meħtieġa. L-għoti flimkien ta’ thiazide jista’ jżid l-inċidenza ta’ reazzjonijiet minħabba sensittività eċċessiva għal allupurinol.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Calcium salts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Dijuretiċi thiazide jistgħu jżidu l-livelli tal-calcium fis-serum minħabba tnaqqis fit-tneħħija. Jekk tkun ser tingħata riċetta għal supplimenti tal-calcium</w:t>
      </w:r>
      <w:r w:rsidR="00451E92" w:rsidRPr="00170920">
        <w:rPr>
          <w:sz w:val="22"/>
          <w:szCs w:val="22"/>
          <w:lang w:val="sl-SI"/>
        </w:rPr>
        <w:t xml:space="preserve"> </w:t>
      </w:r>
      <w:r w:rsidR="00451E92" w:rsidRPr="00170920">
        <w:rPr>
          <w:color w:val="000000"/>
          <w:sz w:val="22"/>
          <w:szCs w:val="22"/>
          <w:lang w:val="mt-MT"/>
        </w:rPr>
        <w:t>jew prodotti mediċinali li jnaqqsu t-tneħħija tal-</w:t>
      </w:r>
      <w:r w:rsidR="00451E92" w:rsidRPr="00170920">
        <w:rPr>
          <w:sz w:val="22"/>
          <w:szCs w:val="22"/>
          <w:lang w:val="mt-MT"/>
        </w:rPr>
        <w:t>calcium</w:t>
      </w:r>
      <w:r w:rsidR="00451E92" w:rsidRPr="00170920">
        <w:rPr>
          <w:color w:val="000000"/>
          <w:sz w:val="22"/>
          <w:szCs w:val="22"/>
          <w:lang w:val="mt-MT"/>
        </w:rPr>
        <w:t xml:space="preserve"> (eż. terapija tal-vitamina D)</w:t>
      </w:r>
      <w:r w:rsidRPr="00170920">
        <w:rPr>
          <w:sz w:val="22"/>
          <w:szCs w:val="22"/>
          <w:lang w:val="mt-MT"/>
        </w:rPr>
        <w:t>, il-livelli tal-calcium fis-serum għandu jkun immonitorat u d-dożaġġ tal-calcium għandu jkun aġġustata b’mod xieraq.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Imblokkaturi beta u diazoxide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 ipergliċemiku ta’ imblokkaturi beta u ta’ diazoxide jista’ jiżdied bit-thiazides.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 xml:space="preserve">Mediċini anti-kolinerġiċi </w:t>
      </w:r>
      <w:r w:rsidRPr="00170920">
        <w:rPr>
          <w:sz w:val="22"/>
          <w:szCs w:val="22"/>
          <w:lang w:val="mt-MT"/>
        </w:rPr>
        <w:t>(eż. atropine u biperiden) jistgħu jżidu l-bijodisponibilità ta’ dijuretiċi tat-tip thiazide billi jnaqqsu moviment spontanju gastrointestinali u r-rata tat-tbattil tal-istonku.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Amantadine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It-thiazides jistgħu jżidu r-riskju ta’ </w:t>
      </w:r>
      <w:r w:rsidR="006E4880" w:rsidRPr="00170920">
        <w:rPr>
          <w:sz w:val="22"/>
          <w:szCs w:val="22"/>
          <w:lang w:val="en-GB"/>
        </w:rPr>
        <w:t>reazzjonijiet</w:t>
      </w:r>
      <w:r w:rsidR="006E4880" w:rsidRPr="00170920">
        <w:rPr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avversi ikkawżati minn amantadine.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Mediċini ċitotossiċi</w:t>
      </w:r>
      <w:r w:rsidRPr="00170920">
        <w:rPr>
          <w:sz w:val="22"/>
          <w:szCs w:val="22"/>
          <w:lang w:val="mt-MT"/>
        </w:rPr>
        <w:t xml:space="preserve"> (eż. cyclophosphamide, methotrexate)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Thiazides jistgħu jnaqqsu t-tneħħija renali ta’ prodotti mediċinali ċitotossiċi u jsaħħu l-effetti majelosuppressivi tagħhom.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Ibbażat fuq il-proprjetajiet farmakoloġiċi tagħhom, jista’ jkun mistenni li l-prodotti mediċinali li ġejjin jistgħu jżidu l-effetti ipotensivi tal-mediċini kollha kontra l-pressjoni għolja, li jinkludu telmisartan: Baclofen, amifostine.</w:t>
      </w:r>
    </w:p>
    <w:p w:rsidR="001A5AF9" w:rsidRPr="00170920" w:rsidRDefault="001A5AF9" w:rsidP="001A5AF9">
      <w:pPr>
        <w:widowControl w:val="0"/>
        <w:rPr>
          <w:spacing w:val="-3"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Flimkien ma’ dan, pressjoni tad-demm baxxa ħafna meta wieħed ikun bilwieqfa tista’ tiggrava permezz tal-alkoħol, barbiturates, mediċini narkotiċi jew anti-dipressanti</w:t>
      </w:r>
      <w:r w:rsidRPr="00170920">
        <w:rPr>
          <w:spacing w:val="-3"/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4.6</w:t>
      </w:r>
      <w:r w:rsidRPr="00170920">
        <w:rPr>
          <w:b/>
          <w:sz w:val="22"/>
          <w:szCs w:val="22"/>
          <w:lang w:val="mt-MT"/>
        </w:rPr>
        <w:tab/>
        <w:t>Fertilità, tqala u treddigħ</w:t>
      </w: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Cs/>
          <w:sz w:val="22"/>
          <w:szCs w:val="22"/>
          <w:u w:val="single"/>
          <w:lang w:val="sl-SI"/>
        </w:rPr>
      </w:pPr>
      <w:r w:rsidRPr="00170920">
        <w:rPr>
          <w:bCs/>
          <w:sz w:val="22"/>
          <w:szCs w:val="22"/>
          <w:u w:val="single"/>
          <w:lang w:val="mt-MT"/>
        </w:rPr>
        <w:t>Tqala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L-użu ta’ antagonisti tar-riċetturi ta’ angiotensin II mhuwiex rakkomandat matul l-ewwel trimestru tat-tqala (ara sezzjoni 4.4). L-użu ta’ antagonisti tar-riċetturi ta’ angiotensin II hu kontra-indikat matul it-tieni u t-tielet trimestri tat-tqala (ara sezzjonijiet 4.3 u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M’hemmx tagħrif biżżejjed dwar l-użu ta’ Tolucombi f’nisa tqal. Studji f’annimali wrew effett tossiku fuq is-sistema riproduttiva (ara sezzjoni 5.3).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Evidenza epidemjoloġika dwar ir-riskju ta’ teratoġeniċità wara espożizzjoni għal inibituri ACE matul l-ewwel trimestru tat-tqala ma kinitx konklussiva; madankollu, żieda żgħira fir-riskju ma tistax tiġi eskluża. Filwaqt li m’hemm l-ebda dejta epidemjoloġika kkontrollata dwar ir-riskju b’antagonisti tar-riċetturi ta’ angiotensin II, riskji simili jistgħu jkunu jeżistu għal din il-klassi ta’ mediċini. Ħlief jekk it-tkomplija tal-kura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t-tqala tkun iddijanjostikata, il-kura b’antagonisti tar-riċetturi ta’ angiotensin II għandha titwaqqaf immedjatament, u, jekk ikun xieraq, għandha tinbeda kura alternattiva.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Espożizzjoni għall-kura b’antagonisti tar-riċetturi ta’ angiotensin II matul it-tieni u t-tielet trimestri hu magħruf li tikkaġuna fetotossiċità (tnaqqis fil-funzjoni renali, </w:t>
      </w:r>
      <w:r w:rsidRPr="00170920">
        <w:rPr>
          <w:iCs/>
          <w:sz w:val="22"/>
          <w:szCs w:val="22"/>
          <w:lang w:val="mt-MT"/>
        </w:rPr>
        <w:t>oligoidramnios</w:t>
      </w:r>
      <w:r w:rsidRPr="00170920">
        <w:rPr>
          <w:sz w:val="22"/>
          <w:szCs w:val="22"/>
          <w:lang w:val="mt-MT"/>
        </w:rPr>
        <w:t>, ittardjar fl-ossifikazzjoni tal-kranju) u tossiċità fit-trabi tat-twelid (insuffiċjenza renali, pressjoni baxxa, iperkalemija). (Ara sezzjoni 5.3).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tkun seħħet espożizzjoni għal antagonisti tar-riċetturi ta’ angiotensin II mit-tieni trimestru tat-tqala, hu rakkomandat li jsir kontroll bl-ultrasound tal-funzjoni renali u tal-kranju.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Trabi li ommijiethom ikunu ħadu antagonisti tar-riċetturi ta’ angiotensin II, għandhom ikunu osservati mill-qrib għal pressjoni baxxa (ara sezzjonijiet 4.3 u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Hemm esperjenza limitata b’hydrochlorothiazide matul it-tqala, speċjalment matul l-ewwel trimestru. Studji fuq l-annimali mhux biżżejjed. Hydrochlorothiazide jgħaddi minn ġol-plaċenta. Skont il-mekkaniżmu farmakoloġiku tal-azzjoni ta’ hydrochlorothiazide, l-użu tiegħu matul it-tieni u t-tielet trimestru jista’ jikkomprometti l-perfużjoni fetoplaċentali u jista’ jikkawża effetti lil fetu u lil trabi tat-twelid bħal icterus, disturb fil-bilanċ tal-elettroliti u tromboċitopenija.</w:t>
      </w: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Hydrochlorothiazide m’għandux jintuża għal edema waqt it-tqala, pressjoni għolja waqt it-tqala jew preeclampsia minħabba r-riskju ta’ tnaqqis fil-volum tal-plażma u ipoperfużjoni plaċentali, mingħajr l</w:t>
      </w:r>
      <w:r w:rsidRPr="00170920">
        <w:rPr>
          <w:rFonts w:ascii="Times New Roman" w:hAnsi="Times New Roman"/>
          <w:sz w:val="22"/>
          <w:szCs w:val="22"/>
          <w:lang w:val="mt-MT"/>
        </w:rPr>
        <w:noBreakHyphen/>
        <w:t>effett utli fuq il-kors tal-marda.</w:t>
      </w: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Hydrochlorothiazide m’għandux jintuża għal pressjoni għolja essenzjali f’nisa tqal ħlief f’sitwazzjonijiet rari fejn l-ebda kura oħra ma tkun tista’ tintuża.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074777" w:rsidP="001A5AF9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mt-MT"/>
        </w:rPr>
        <w:t>Treddigħ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Minħabba li m’hemm l-ebda informazzjoni disponibbli dwar l-użu ta’ Tolucombi waqt il-perjodu ta’ treddigħ, Tolucombi mhuwiex rakkomandat u kuri alternattivi li għandhom profili tas-sigurtà stabbiliti aħjar waqt it-treddigħ huma preferibbli, speċjalment meta omm tkun tredda’ tarbija tat-twelid jew tarbija li twieldet qabel iż-żmien.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Hydrochlorothiazide hu eliminat mill-ħalib tas-sider tal-bniedem f’ammonti żgħar. Thiazides f’dożi għoljin li jikkawżaw dijuresi intensa jistgħu jinibixxu l-produzzjoni tal-ħalib. L-użu ta’ Tolucombi mhux irrikkmandat waqt it-tqala. Jekk Tolucombi jintuża waqt it-treddigħ, id-dożi għandhom ikunu baxxi kemm jista’ jkun.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u w:val="single"/>
          <w:lang w:val="mt-MT"/>
        </w:rPr>
        <w:t>Fertilità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 studji ta’ qabel l-użu kliniku, ma kienu osservati l-ebda effetti ta’ telmisartan u hydrochlorothiazide fuq il-fertilità tal-irġiel u tan-nisa.</w:t>
      </w: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4.7</w:t>
      </w:r>
      <w:r w:rsidRPr="00170920">
        <w:rPr>
          <w:b/>
          <w:sz w:val="22"/>
          <w:szCs w:val="22"/>
          <w:lang w:val="mt-MT"/>
        </w:rPr>
        <w:tab/>
        <w:t>Effetti fuq il-ħila biex issuq u tħaddem magni</w:t>
      </w:r>
    </w:p>
    <w:p w:rsidR="00451E92" w:rsidRPr="00170920" w:rsidRDefault="00451E92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E461B1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 xml:space="preserve"> jista’ jkollu effett fuq il-ħila biex issuq u tħaddem magni. Xi kultant jistgħu jseħħu sturdament jew ngħas meta wieħed ikun qed jieħu </w:t>
      </w:r>
      <w:r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4.8</w:t>
      </w:r>
      <w:r w:rsidRPr="00170920">
        <w:rPr>
          <w:b/>
          <w:sz w:val="22"/>
          <w:szCs w:val="22"/>
          <w:lang w:val="mt-MT"/>
        </w:rPr>
        <w:tab/>
        <w:t>Effetti mhux mixtieqa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iCs/>
          <w:sz w:val="22"/>
          <w:szCs w:val="22"/>
          <w:u w:val="single"/>
          <w:lang w:val="mt-MT"/>
        </w:rPr>
        <w:t>Sommarju tal-profil tas-sigurtà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L-iktar effett sekondarju komuni hu sturdament. Anġjoedema serja tista’ sseħħ b’mod rari (f’inqas minn każ 1 f’kull 1,000 pazjent).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L-inċidenza totali ta’ avvenimenti avversi rrappurtati b’Tolucombi kienet komparabbli ma’ dawk irrappurtati b’telmisartan waħdu fi provi kkontrollati u </w:t>
      </w:r>
      <w:r w:rsidRPr="00170920">
        <w:rPr>
          <w:i/>
          <w:sz w:val="22"/>
          <w:szCs w:val="22"/>
          <w:lang w:val="mt-MT"/>
        </w:rPr>
        <w:t xml:space="preserve">randomised </w:t>
      </w:r>
      <w:r w:rsidRPr="00170920">
        <w:rPr>
          <w:sz w:val="22"/>
          <w:szCs w:val="22"/>
          <w:lang w:val="mt-MT"/>
        </w:rPr>
        <w:t>li saru fuq 1471 pazjent li kienu randomised biex jirċievu telmisartan flimkien ma’ hydrochlorothiazide (835) jew telmisartan biss (636). Ir-relazzjoni tal-effetti mhux mixtieqa assoċjati mad-doża ma’ kinitx stabbilita, u l-effetti ma wrew l-ebda korrelazzjoni mas-sess, ma’ l-età, jew mar-razza tal-pazjenti.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446AE1" w:rsidP="001A5AF9">
      <w:pPr>
        <w:widowControl w:val="0"/>
        <w:autoSpaceDE w:val="0"/>
        <w:autoSpaceDN w:val="0"/>
        <w:adjustRightInd w:val="0"/>
        <w:rPr>
          <w:iCs/>
          <w:sz w:val="22"/>
          <w:szCs w:val="22"/>
          <w:u w:val="single"/>
          <w:lang w:val="mt-MT"/>
        </w:rPr>
      </w:pPr>
      <w:r w:rsidRPr="00170920">
        <w:rPr>
          <w:iCs/>
          <w:sz w:val="22"/>
          <w:szCs w:val="22"/>
          <w:u w:val="single"/>
          <w:lang w:val="sl-SI"/>
        </w:rPr>
        <w:t>Lista</w:t>
      </w:r>
      <w:r w:rsidRPr="00170920">
        <w:rPr>
          <w:iCs/>
          <w:sz w:val="22"/>
          <w:szCs w:val="22"/>
          <w:u w:val="single"/>
          <w:lang w:val="mt-MT"/>
        </w:rPr>
        <w:t xml:space="preserve"> </w:t>
      </w:r>
      <w:r w:rsidR="001A5AF9" w:rsidRPr="00170920">
        <w:rPr>
          <w:iCs/>
          <w:sz w:val="22"/>
          <w:szCs w:val="22"/>
          <w:u w:val="single"/>
          <w:lang w:val="mt-MT"/>
        </w:rPr>
        <w:t>tabulat</w:t>
      </w:r>
      <w:r w:rsidR="00170920" w:rsidRPr="00170920">
        <w:rPr>
          <w:iCs/>
          <w:sz w:val="22"/>
          <w:szCs w:val="22"/>
          <w:u w:val="single"/>
          <w:lang w:val="sl-SI"/>
        </w:rPr>
        <w:t>a</w:t>
      </w:r>
      <w:r w:rsidR="001A5AF9" w:rsidRPr="00170920">
        <w:rPr>
          <w:iCs/>
          <w:sz w:val="22"/>
          <w:szCs w:val="22"/>
          <w:u w:val="single"/>
          <w:lang w:val="mt-MT"/>
        </w:rPr>
        <w:t xml:space="preserve"> ta’ reazzjonijiet avversi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Reazzjonijiet avversi rrappurtati fil-provi kliniċi kollha u li seħħew b’mod iktar frekwenti (p </w:t>
      </w:r>
      <w:r w:rsidRPr="00170920">
        <w:rPr>
          <w:sz w:val="22"/>
          <w:szCs w:val="22"/>
          <w:lang w:val="mt-MT"/>
        </w:rPr>
        <w:sym w:font="Symbol" w:char="F0A3"/>
      </w:r>
      <w:r w:rsidRPr="00170920">
        <w:rPr>
          <w:sz w:val="22"/>
          <w:szCs w:val="22"/>
          <w:lang w:val="mt-MT"/>
        </w:rPr>
        <w:t>0.05) meta ngħata telmisartan flimkien ma’ hydrochlorothiazide milli meta ngħata l-plaċebo, qed jintwerew hawn taħt skond il-klassi tas-sistema tal-organi. Reazzjonijiet avversi li huma magħrufa li jseħħu meta kull komponent jingħata waħdu, iżda li ma kinux osservati fil-provi kliniċi, jistgħu jseħħu matul il-kura b’Tolucombi.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Ir-reazzjonijiet avversi ġew ikklassifikati skond kategoriji ta’ frekwenza bl-użu tal-konvenzjoni li ġejja: komuni ħafna (≥1/10); komuni (≥1/100 sa &lt;1/10); mhux komuni (≥1/1,000 sa &lt;1/100); rari (≥1/10,000 sa &lt;1/1,000); rari ħafna (&lt;1/10,000), mhux magħrufa (ma jistgħux ikunu stmati mid-dejta disponibbli).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F’kull sezzjoni ta’ frekwenza, ir-reazzjonijiet avversi huma mniżżla skond is-serjetà tagħhom, bl-aktar serji jitniżżlu l-ewwel.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7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immuni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Bronkite, farinġite, sinusite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Aggravament jew attivazzjoni ta’ lupus erythematosus sistemiku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1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fil-metaboliżmu u n-nutrizzjoni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Ipokalemija,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Iperurikemija, iponatremija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psikjatriċi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Ansjetà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Dipressjoni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nervuża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Sturdament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Sinkope, parestesija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Nuqqas ta’ rqad, disturbi fl-irqad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fl-għajnejn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tal-vista, vista mċajpra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fil-widnejn u fis-sistema labirintika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Vertigo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Takikardija, arritmiji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vaskulari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Pressjoni tad-demm baxxa, pressjoni tad-demm baxxa meta wieħed ikun bilwieqfa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respiratorji, toraċiċi u medjastinali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Dispneja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Problemi respiratorji (li jinkludu pnewmonite u edima pulmonari)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Dijarea, ħalq xott, gass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Uġigħ addominali, stitikezza, dispepsja, rimettar, gastrite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fil-fwied u fil-marrara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Funzjoni epatika anormali/disturb fil-fwied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2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fil-ġilda u fit-tessuti ta’ taħt il-ġilda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Anġjoedima (ukoll b’riżultat fatali), eritema, ħakk, raxx, iperidrosi, urtikarja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muskolu-skeletriċi u tat-tessuti konnettivi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Uġigħ fid-dahar, spażmi fil-muskoli, majalġja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Artralġja, bugħawwieġ fil-muskoli, uġigħ fir-riġlejn jew fid</w:t>
            </w:r>
            <w:r w:rsidRPr="00170920">
              <w:rPr>
                <w:sz w:val="22"/>
                <w:szCs w:val="22"/>
                <w:lang w:val="mt-MT"/>
              </w:rPr>
              <w:noBreakHyphen/>
              <w:t>dirgħajn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riproduttiva u fis-sider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Disfunzjoni erettili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ġenerali u kundizzjonijiet ta’ mnejn jingħata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Uġigħ fis-sider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Mard bħal dak tal-influwenza, uġigħ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hRule="exact" w:val="1004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Żieda tal-uric acid fid-demm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Żieda fil-kreatinina fid-demm, żieda fil-creatine phosphokinase fid-demm, żieda fl-enzimi epatiċi fid-demm</w:t>
            </w:r>
          </w:p>
        </w:tc>
      </w:tr>
    </w:tbl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1: Ibbażat fuq esperjenza ta’ wara 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2: Għal deskrizzjoni addizzjonali, jekk jogħġbok ara s-sottosezzjoni, “</w:t>
      </w:r>
      <w:r w:rsidRPr="00170920">
        <w:rPr>
          <w:i/>
          <w:iCs/>
          <w:sz w:val="22"/>
          <w:szCs w:val="22"/>
          <w:lang w:val="mt-MT"/>
        </w:rPr>
        <w:t>Deskrizzjoni ta’ reazzjonijiet avversi magħżula”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pStyle w:val="BodyTextIndent"/>
        <w:widowControl w:val="0"/>
        <w:rPr>
          <w:i/>
          <w:iCs/>
          <w:color w:val="auto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i/>
          <w:iCs/>
          <w:color w:val="auto"/>
          <w:lang w:val="mt-MT"/>
        </w:rPr>
      </w:pPr>
      <w:r w:rsidRPr="00170920">
        <w:rPr>
          <w:i/>
          <w:iCs/>
          <w:color w:val="auto"/>
          <w:lang w:val="mt-MT"/>
        </w:rPr>
        <w:t>Informazzjoni addizzjonali dwar komponenti individwali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L-effetti mhux mixtieqa li kienu rrappurtati qabel b’wieħed mill-komponenti individwali jistgħu jsaħħu l-effetti mhux mixtieqa b’Tolucombi, anki jekk dawn ma kinux osservati fil-provi kliniċi li saru fuq dan il-prodott.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Telmisartan: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L-effetti mhux mixtieqa seħħew bi frekwenza simili f’pazjenti li kieku kkurati bil-plaċebo u b’telmisartan.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L-inċidenza totali ta’ avvenimenti avversi rrappurtati b’telmisartan (41.4%) kienet ġeneralment komparabbli mal-plaċebo (43.9%) fil-provi li saru li kienu kkontrollati bil-plaċebo. Ir-reazzjonijiet avversi għall-mediċina li ġejjin, elenkati hawn taħt, inġabru mill-provi kliniċi kollha f’pazjenti kkurati b’telmisartan għal pressjoni għolja jew f’pazjenti li għandhom 50 sena jew aktar li huma f’riskju għoli ta’ avvenimenti kardjovaskulari.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 fil-parti ta’ fuq tal-apparat respiratorju, infezzjoni fl-apparat tal-awrina li tinkludi ċistite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Sepsis li tinkludi riżultat fatali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3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tad-demm u tas-sistema limfatika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Eosinofilja, tromboċitopenija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Sensittività eċċessiva, reazzjonijiet anafilattiċi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fil-metaboliżmu u n-nutrizzjoni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Iperkalemija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Ipogliċemija (f’pazjenti dijabetiċi)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Bradikardija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nervuża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Ngħas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respiratorji, toraċiċi u medjastinali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 ħafna: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Dispnea, sogħla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Mard interstizjali tal-pulmun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3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Skonfort fl-istonku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fil-ġilda u fit-tessuti ta’ taħt il-ġilda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Ekżema, eruzzjoni minħabba l-mediċina, eruzzjoni tossika tal-ġilda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muskolu-skeletriċi u tat-tessuti konnettivi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100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Artosi, uġigħ fit-tendini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fil-kliewi u fis-sistema urinarja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100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Indeboliment renali (li jinkludi insuffiċjenza renali akuta)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ġenerali u kundizzjonijiet ta’ mnejn jingħata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Astenja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Tnaqqis fl-emoglobina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</w:tbl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3: Għal deskrizzjoni addizzjonali, jekk jogħġbok ara s-sottosezzjoni, “</w:t>
      </w:r>
      <w:r w:rsidRPr="00170920">
        <w:rPr>
          <w:i/>
          <w:iCs/>
          <w:sz w:val="22"/>
          <w:szCs w:val="22"/>
          <w:lang w:val="mt-MT"/>
        </w:rPr>
        <w:t>Deskrizzjoni ta’ reazzjonijiet avversi magħżula”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Hydrochlorothiazide: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jista’ jikkaġuna jew iżid l-ipovolemija li tista’ twassal għal żbilanċ fl-elettroliti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Reazzjonijiet avversi ta’ frekwenza mhux magħrufa rrappurtati bl-użu ta’ hydrochlorothiazide waħdu jinkludu: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3708"/>
        <w:gridCol w:w="5756"/>
      </w:tblGrid>
      <w:tr w:rsidR="001A5AF9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Infezzjonijiet u infestazzjonijiet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Sijaloadenite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6C7E9B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6C7E9B" w:rsidRPr="00170920" w:rsidRDefault="006C7E9B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7001D2">
              <w:rPr>
                <w:sz w:val="22"/>
                <w:szCs w:val="22"/>
                <w:lang w:val="mt-MT"/>
              </w:rPr>
              <w:t>Neoplażmi beninni, malinni u dawk mhux speċifikati (inklużi ċesti u polipi)</w:t>
            </w:r>
          </w:p>
        </w:tc>
      </w:tr>
      <w:tr w:rsidR="006C7E9B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6C7E9B" w:rsidRPr="00170920" w:rsidRDefault="006C7E9B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6C7E9B" w:rsidRPr="007001D2" w:rsidRDefault="006C7E9B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7001D2">
              <w:rPr>
                <w:sz w:val="22"/>
                <w:szCs w:val="22"/>
                <w:lang w:val="mt-MT"/>
              </w:rPr>
              <w:t>Kanċer tal-ġilda mhux melanoma (Karċinoma ta’ ċellola bażali u Karċinoma ta’ ċellola skwamuża)</w:t>
            </w:r>
          </w:p>
          <w:p w:rsidR="000666A1" w:rsidRPr="00170920" w:rsidRDefault="000666A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tad-demm u tas-sistema limfatika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7001D2">
              <w:rPr>
                <w:color w:val="000000"/>
                <w:sz w:val="22"/>
                <w:szCs w:val="22"/>
                <w:lang w:val="fr-FR"/>
              </w:rPr>
              <w:tab/>
            </w:r>
            <w:r w:rsidRPr="00170920">
              <w:rPr>
                <w:color w:val="000000"/>
                <w:sz w:val="22"/>
                <w:szCs w:val="22"/>
                <w:lang w:val="en-GB"/>
              </w:rPr>
              <w:t>Rari: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Tromboċitopenija (xi kultant b’purpura)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140B67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446AE1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Anemija aplastika, anemija emolitika, insuffiċjenza fil-funzjoni tal-mudullun, lewkopenija, newtropenija, agranuloċitosi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Reazzjonijiet anafilattiċi, sensittività eċċessiva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endokrinarja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i/>
                <w:iCs/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 xml:space="preserve">Kontroll inadegwat ta’ dijabete </w:t>
            </w:r>
            <w:r w:rsidRPr="00170920">
              <w:rPr>
                <w:i/>
                <w:iCs/>
                <w:sz w:val="22"/>
                <w:szCs w:val="22"/>
                <w:lang w:val="mt-MT"/>
              </w:rPr>
              <w:t>mellitus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fil-metaboliżmu u n</w:t>
            </w:r>
            <w:r w:rsidRPr="00170920">
              <w:rPr>
                <w:sz w:val="22"/>
                <w:szCs w:val="22"/>
                <w:lang w:val="mt-MT"/>
              </w:rPr>
              <w:noBreakHyphen/>
              <w:t>nutrizzjoni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en-GB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Komuni:</w:t>
            </w:r>
          </w:p>
        </w:tc>
        <w:tc>
          <w:tcPr>
            <w:tcW w:w="5756" w:type="dxa"/>
          </w:tcPr>
          <w:p w:rsidR="00446AE1" w:rsidRPr="00170920" w:rsidRDefault="00446AE1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Ipomanje</w:t>
            </w:r>
            <w:r w:rsidRPr="00170920">
              <w:rPr>
                <w:color w:val="000000"/>
                <w:sz w:val="22"/>
                <w:szCs w:val="22"/>
                <w:lang w:val="en-GB"/>
              </w:rPr>
              <w:t>si</w:t>
            </w:r>
            <w:r w:rsidRPr="00170920">
              <w:rPr>
                <w:color w:val="000000"/>
                <w:sz w:val="22"/>
                <w:szCs w:val="22"/>
                <w:lang w:val="mt-MT"/>
              </w:rPr>
              <w:t>mja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Rari:</w:t>
            </w:r>
          </w:p>
        </w:tc>
        <w:tc>
          <w:tcPr>
            <w:tcW w:w="5756" w:type="dxa"/>
          </w:tcPr>
          <w:p w:rsidR="00446AE1" w:rsidRPr="00170920" w:rsidRDefault="00446AE1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Ip</w:t>
            </w:r>
            <w:r w:rsidRPr="00170920">
              <w:rPr>
                <w:color w:val="000000"/>
                <w:sz w:val="22"/>
                <w:szCs w:val="22"/>
                <w:lang w:val="en-GB"/>
              </w:rPr>
              <w:t>er</w:t>
            </w:r>
            <w:r w:rsidRPr="00170920">
              <w:rPr>
                <w:color w:val="000000"/>
                <w:sz w:val="22"/>
                <w:szCs w:val="22"/>
                <w:lang w:val="mt-MT"/>
              </w:rPr>
              <w:t>kalċemija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en-GB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Rari ħafna:</w:t>
            </w:r>
          </w:p>
        </w:tc>
        <w:tc>
          <w:tcPr>
            <w:tcW w:w="5756" w:type="dxa"/>
          </w:tcPr>
          <w:p w:rsidR="00446AE1" w:rsidRPr="00170920" w:rsidRDefault="00446AE1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Alkalożi ipokloremika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140B67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140B67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Anoreksja, tnaqqis fl-aptit, żbilanċ fl-elettroliti, iperkolesterolemija, ipergliċemija, ipovolemija</w:t>
            </w:r>
          </w:p>
          <w:p w:rsidR="00446AE1" w:rsidRPr="00170920" w:rsidRDefault="00446AE1" w:rsidP="00140B67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psikjatriċi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Irrikwitezza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nervuża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DD1998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DD1998" w:rsidRPr="00170920" w:rsidRDefault="00DD1998" w:rsidP="00255F44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sl-SI"/>
              </w:rPr>
            </w:pPr>
            <w:r w:rsidRPr="00170920">
              <w:rPr>
                <w:sz w:val="22"/>
                <w:szCs w:val="22"/>
                <w:lang w:val="sl-SI"/>
              </w:rPr>
              <w:tab/>
              <w:t>Rari:</w:t>
            </w:r>
          </w:p>
        </w:tc>
        <w:tc>
          <w:tcPr>
            <w:tcW w:w="5756" w:type="dxa"/>
          </w:tcPr>
          <w:p w:rsidR="00DD1998" w:rsidRPr="00170920" w:rsidRDefault="00DD1998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Uġigħ ta’ ras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Rasek fl-arja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fl-għajnejn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iCs/>
                <w:sz w:val="22"/>
                <w:szCs w:val="22"/>
                <w:lang w:val="mt-MT"/>
              </w:rPr>
              <w:t xml:space="preserve">Ksantopsija, </w:t>
            </w:r>
            <w:r w:rsidR="00AA2AE5">
              <w:rPr>
                <w:iCs/>
                <w:sz w:val="22"/>
                <w:szCs w:val="22"/>
                <w:lang w:val="mt-MT"/>
              </w:rPr>
              <w:t>e</w:t>
            </w:r>
            <w:r w:rsidR="00AA2AE5" w:rsidRPr="00AA2AE5">
              <w:rPr>
                <w:iCs/>
                <w:sz w:val="22"/>
                <w:szCs w:val="22"/>
                <w:lang w:val="mt-MT"/>
              </w:rPr>
              <w:t xml:space="preserve">ffużjoni korojdali, </w:t>
            </w:r>
            <w:r w:rsidRPr="00170920">
              <w:rPr>
                <w:iCs/>
                <w:sz w:val="22"/>
                <w:szCs w:val="22"/>
                <w:lang w:val="mt-MT"/>
              </w:rPr>
              <w:t>mijopja akuta, glawkoma tal-għeluq tal-angolu akuta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vaskulari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Vaskulite nekrotizzanti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7473CE" w:rsidRPr="00170920" w:rsidTr="006C7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</w:tcPr>
          <w:p w:rsidR="007473CE" w:rsidRPr="00170920" w:rsidRDefault="007473CE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en-GB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Komuni:</w:t>
            </w:r>
          </w:p>
        </w:tc>
        <w:tc>
          <w:tcPr>
            <w:tcW w:w="5756" w:type="dxa"/>
          </w:tcPr>
          <w:p w:rsidR="007473CE" w:rsidRPr="00170920" w:rsidRDefault="007473CE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Dardir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Pankreatite, skonfort fl-istonku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fil-fwied u fil-marrara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Suffejra epatoċellulari, suffejra kolestatika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fil-ġilda u fit-tessuti ta’ taħt il</w:t>
            </w:r>
            <w:r w:rsidRPr="00170920">
              <w:rPr>
                <w:sz w:val="22"/>
                <w:szCs w:val="22"/>
                <w:lang w:val="mt-MT"/>
              </w:rPr>
              <w:noBreakHyphen/>
              <w:t>ġilda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Sindrome qisu tal-lupus, reazzjonijiet ta’ sensittività għad</w:t>
            </w:r>
            <w:r w:rsidRPr="00170920">
              <w:rPr>
                <w:sz w:val="22"/>
                <w:szCs w:val="22"/>
                <w:lang w:val="mt-MT"/>
              </w:rPr>
              <w:noBreakHyphen/>
              <w:t>dawl, vaskulite fil-ġilda, nekrolisi epidermali tossika</w:t>
            </w:r>
            <w:r w:rsidR="00CA6862" w:rsidRPr="00170920">
              <w:rPr>
                <w:color w:val="000000"/>
                <w:sz w:val="22"/>
                <w:szCs w:val="22"/>
                <w:lang w:val="mt-MT"/>
              </w:rPr>
              <w:t xml:space="preserve">, eritema </w:t>
            </w:r>
            <w:r w:rsidR="00CA6862" w:rsidRPr="00170920">
              <w:rPr>
                <w:sz w:val="22"/>
                <w:szCs w:val="22"/>
                <w:lang w:val="mt-MT"/>
              </w:rPr>
              <w:t>multiforme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muskolu-skeletriċi u tat-tessuti konnettivi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Dgħufija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fil-kliewi u fis-sistema urinarja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Nefrite interstizjali, disfunzjoni renali, glikosurja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ġenerali u kundizzjonijiet ta’ mnejn jingħata</w:t>
            </w: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Deni</w:t>
            </w:r>
          </w:p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446AE1" w:rsidRPr="00170920" w:rsidTr="006C7E9B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446AE1" w:rsidRPr="00170920" w:rsidRDefault="00446AE1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Żieda fit-triglycerides</w:t>
            </w:r>
          </w:p>
        </w:tc>
      </w:tr>
    </w:tbl>
    <w:p w:rsidR="001A5AF9" w:rsidRPr="00170920" w:rsidRDefault="001A5AF9" w:rsidP="001A5AF9">
      <w:pPr>
        <w:widowControl w:val="0"/>
        <w:rPr>
          <w:i/>
          <w:i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i/>
          <w:iCs/>
          <w:sz w:val="22"/>
          <w:szCs w:val="22"/>
          <w:lang w:val="mt-MT"/>
        </w:rPr>
      </w:pPr>
      <w:r w:rsidRPr="00170920">
        <w:rPr>
          <w:iCs/>
          <w:sz w:val="22"/>
          <w:szCs w:val="22"/>
          <w:u w:val="single"/>
          <w:lang w:val="mt-MT"/>
        </w:rPr>
        <w:t>Deskrizzjoni ta’ reazzjonijiet avversi magħżula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Funzjoni anormali tal-fwied/disturb fil-fwied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Il-biċċa l-kbira ta’ każijiet ta’ funzjoni anormali tal-fwied/disturb tal-fwied minn esperjenza ta’ wara t</w:t>
      </w:r>
      <w:r w:rsidRPr="00170920">
        <w:rPr>
          <w:sz w:val="22"/>
          <w:szCs w:val="22"/>
          <w:lang w:val="mt-MT"/>
        </w:rPr>
        <w:noBreakHyphen/>
        <w:t>tqegħid fis-suq, seħħew f’pazjenti Ġappuniżi. Hemm aktar ċans li pazjenti Ġappuniżi jkollhom dawn ir-reazzjonijiet avversi.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Sepsis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Fil-prova PRoFESS, kienet osservata żieda fl-inċidenza ta’ sepsis b’telmisartan meta mqabbel mal</w:t>
      </w:r>
      <w:r w:rsidRPr="00170920">
        <w:rPr>
          <w:sz w:val="22"/>
          <w:szCs w:val="22"/>
          <w:lang w:val="mt-MT"/>
        </w:rPr>
        <w:noBreakHyphen/>
        <w:t>plaċebo. L-avveniment jista’ jkun sejba b’kumbinazzjoni jew hu marbut ma’ mekkaniżmu li bħalissa mhuwiex magħruf (ara sezzjoni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Mard interstizzjali tal-pulmun</w:t>
      </w:r>
    </w:p>
    <w:p w:rsidR="001A5AF9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Każijiet ta’ mard interstizzjali tal-pulmun ġew rapportati fl-esperjenza wara t-tqegħid fis-suq f’assoċjazzjoni temporali mat-teħid ta’ telmisartan. Madanakollu, relazzjoni kawżali ma ġietx stabbilita.</w:t>
      </w:r>
    </w:p>
    <w:p w:rsidR="006C7E9B" w:rsidRDefault="006C7E9B" w:rsidP="001A5AF9">
      <w:pPr>
        <w:widowControl w:val="0"/>
        <w:rPr>
          <w:sz w:val="22"/>
          <w:szCs w:val="22"/>
          <w:lang w:val="sl-SI"/>
        </w:rPr>
      </w:pPr>
    </w:p>
    <w:p w:rsidR="006C7E9B" w:rsidRPr="007001D2" w:rsidRDefault="006C7E9B" w:rsidP="006C7E9B">
      <w:pPr>
        <w:widowControl w:val="0"/>
        <w:rPr>
          <w:sz w:val="22"/>
          <w:szCs w:val="22"/>
          <w:u w:val="single"/>
          <w:lang w:val="sl-SI"/>
        </w:rPr>
      </w:pPr>
      <w:r w:rsidRPr="007001D2">
        <w:rPr>
          <w:sz w:val="22"/>
          <w:szCs w:val="22"/>
          <w:u w:val="single"/>
          <w:lang w:val="sl-SI"/>
        </w:rPr>
        <w:t>Kanċer tal-ġilda mhux melanoma</w:t>
      </w:r>
    </w:p>
    <w:p w:rsidR="006C7E9B" w:rsidRPr="006C7E9B" w:rsidRDefault="006C7E9B" w:rsidP="001A5AF9">
      <w:pPr>
        <w:widowControl w:val="0"/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>Skont data disponibbli minn studji epidemjoloġiċi, ġiet osservata assoċjazzjoni kumulattiva dipendenti mid-doża bejn HCTZ u NMSC.</w:t>
      </w:r>
    </w:p>
    <w:p w:rsidR="001A5AF9" w:rsidRPr="00170920" w:rsidRDefault="001A5AF9" w:rsidP="001A5AF9">
      <w:pPr>
        <w:widowControl w:val="0"/>
        <w:rPr>
          <w:iCs/>
          <w:sz w:val="22"/>
          <w:szCs w:val="22"/>
          <w:lang w:val="mt-MT"/>
        </w:rPr>
      </w:pPr>
    </w:p>
    <w:p w:rsidR="004B330C" w:rsidRPr="00170920" w:rsidRDefault="004B330C" w:rsidP="004B330C">
      <w:pPr>
        <w:autoSpaceDE w:val="0"/>
        <w:autoSpaceDN w:val="0"/>
        <w:adjustRightInd w:val="0"/>
        <w:rPr>
          <w:sz w:val="22"/>
          <w:szCs w:val="22"/>
          <w:u w:val="single"/>
          <w:lang w:val="mt-MT"/>
        </w:rPr>
      </w:pPr>
      <w:r w:rsidRPr="00170920">
        <w:rPr>
          <w:color w:val="000000"/>
          <w:sz w:val="22"/>
          <w:szCs w:val="22"/>
          <w:u w:val="single"/>
          <w:lang w:val="mt-MT"/>
        </w:rPr>
        <w:t>Rappurtar</w:t>
      </w:r>
      <w:r w:rsidRPr="00170920">
        <w:rPr>
          <w:sz w:val="22"/>
          <w:szCs w:val="22"/>
          <w:u w:val="single"/>
          <w:lang w:val="mt-MT"/>
        </w:rPr>
        <w:t xml:space="preserve"> ta’ </w:t>
      </w:r>
      <w:r w:rsidRPr="00170920">
        <w:rPr>
          <w:color w:val="000000"/>
          <w:sz w:val="22"/>
          <w:szCs w:val="22"/>
          <w:u w:val="single"/>
          <w:lang w:val="mt-MT"/>
        </w:rPr>
        <w:t>reazzjonijiet avversi</w:t>
      </w:r>
      <w:r w:rsidRPr="00170920">
        <w:rPr>
          <w:sz w:val="22"/>
          <w:szCs w:val="22"/>
          <w:u w:val="single"/>
          <w:lang w:val="mt-MT"/>
        </w:rPr>
        <w:t xml:space="preserve"> suspettati</w:t>
      </w:r>
    </w:p>
    <w:p w:rsidR="004B330C" w:rsidRPr="00170920" w:rsidRDefault="004B330C" w:rsidP="004B330C">
      <w:pPr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Huwa importanti li jiġu rrappurtati </w:t>
      </w:r>
      <w:r w:rsidRPr="00170920">
        <w:rPr>
          <w:color w:val="000000"/>
          <w:sz w:val="22"/>
          <w:szCs w:val="22"/>
          <w:lang w:val="mt-MT"/>
        </w:rPr>
        <w:t>reazzjonijiet avversi</w:t>
      </w:r>
      <w:r w:rsidRPr="00170920">
        <w:rPr>
          <w:sz w:val="22"/>
          <w:szCs w:val="22"/>
          <w:lang w:val="mt-MT"/>
        </w:rPr>
        <w:t xml:space="preserve"> suspettati wara l-awtorizzazzjoni tal-prodott mediċinali. Dan jippermetti monitoraġġ kontinwu tal-bilanċ bejn il-benefiċċju u r-riskju tal-prodott mediċinali. Il-professjonisti tal-kura tas-saħħa huma mitluba jirrappurtaw kwalunkwe reazzjoni avversa ssuspettata permezz </w:t>
      </w:r>
      <w:r w:rsidRPr="00170920">
        <w:rPr>
          <w:sz w:val="22"/>
          <w:szCs w:val="22"/>
          <w:highlight w:val="lightGray"/>
          <w:lang w:val="mt-MT"/>
        </w:rPr>
        <w:t xml:space="preserve">tas-sistema ta’ rappurtar nazzjonali </w:t>
      </w:r>
      <w:r w:rsidRPr="00170920">
        <w:rPr>
          <w:color w:val="000000"/>
          <w:sz w:val="22"/>
          <w:szCs w:val="22"/>
          <w:highlight w:val="lightGray"/>
          <w:lang w:val="mt-MT"/>
        </w:rPr>
        <w:t>mni</w:t>
      </w:r>
      <w:r w:rsidRPr="00170920">
        <w:rPr>
          <w:sz w:val="22"/>
          <w:szCs w:val="22"/>
          <w:highlight w:val="lightGray"/>
          <w:lang w:val="mt-MT"/>
        </w:rPr>
        <w:t>żż</w:t>
      </w:r>
      <w:r w:rsidRPr="00170920">
        <w:rPr>
          <w:color w:val="000000"/>
          <w:sz w:val="22"/>
          <w:szCs w:val="22"/>
          <w:highlight w:val="lightGray"/>
          <w:lang w:val="mt-MT"/>
        </w:rPr>
        <w:t>la f’</w:t>
      </w:r>
      <w:hyperlink r:id="rId11" w:history="1">
        <w:r w:rsidRPr="00170920">
          <w:rPr>
            <w:rStyle w:val="Hyperlink"/>
            <w:sz w:val="22"/>
            <w:szCs w:val="22"/>
            <w:highlight w:val="lightGray"/>
            <w:lang w:val="mt-MT"/>
          </w:rPr>
          <w:t>Appendiċi V</w:t>
        </w:r>
      </w:hyperlink>
      <w:r w:rsidRPr="00170920">
        <w:rPr>
          <w:color w:val="000000"/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i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4.9</w:t>
      </w:r>
      <w:r w:rsidRPr="00170920">
        <w:rPr>
          <w:b/>
          <w:sz w:val="22"/>
          <w:szCs w:val="22"/>
          <w:lang w:val="mt-MT"/>
        </w:rPr>
        <w:tab/>
        <w:t>Doża eċċessiva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Hemm informazzjoni limitata disponibbli għal telmisartan fir-rigward ta’ doża eċċessiva fil-bnedmin. Il-grad sa fejn hydrochlorothiazide jitneħħa permezz tal-emodijalisi ma kienx stabbilit.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Sintomi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L-iktar sintomi prominenti ta’ doża eċċessiva ta’ telmisartan kienu pressjoni tad-demm baxxa ħafna u takikardja; bradikardja, sturdament, rimettar, żieda fil-livell tal-kreatinina fis-serum, u insuffiċjenza renali akuta kienu wkoll irrappurtati. Doża eċċessiva b’hydrochlorothiazide hi marbuta ma’ tnaqqis fl</w:t>
      </w:r>
      <w:r w:rsidRPr="00170920">
        <w:rPr>
          <w:sz w:val="22"/>
          <w:szCs w:val="22"/>
          <w:lang w:val="mt-MT"/>
        </w:rPr>
        <w:noBreakHyphen/>
        <w:t>elettroliti (ipokalemija, ipokloremija) u ipovolemija li tirriżulta minn dijuresi eċċessiva. L-iktar sinjali u sintomi komuni ta’ doża eċċessiva huma nawseja u ngħas. L-ipokalemija tista’ tirriżulta fi spażmi tal-muskoli u/jew iżżid l-arritmija marbuta ma’ l-użu fl-istess ħin ta’ digitalis glycosides jew ċerti prodotti mediċinali antiarritmijaċi.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Kura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 ma jitneħħiex permezz tal-emodijalisi. Il-pazjent għandu jkun immonitorjat mill-qrib, u l</w:t>
      </w:r>
      <w:r w:rsidRPr="00170920">
        <w:rPr>
          <w:sz w:val="22"/>
          <w:szCs w:val="22"/>
          <w:lang w:val="mt-MT"/>
        </w:rPr>
        <w:noBreakHyphen/>
        <w:t>kura għandha tkun sintomatika u ta’ appoġġ. L-immaniġġjar jiddependi fuq il-ħin minn meta d-doża tkun ittieħdet, u fuq is-severità tas-sintomi. Miżuri ssuġġeriti jinkludu li l-pazjent jiġi mġiegħel jirremetti u/jew il-ħasil ġastriku. Il-faħam attivat jista’ jkun utli fil-kura ta’ doża eċċessiva. Il-livelli tal-elettroliti u tal-kreatinina fis-serum għandhom ikunu mmonitorjati ta’ spiss. Jekk isseħħ pressjoni baxxa, il-pazjent għandu jinżamm mimdud fuq dahru, u jingħata malajr sostitut tal-melħ u tal-volum.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PROPRJETAJIET FARMAKOLOĠIĊI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5.1</w:t>
      </w:r>
      <w:r w:rsidRPr="00170920">
        <w:rPr>
          <w:b/>
          <w:sz w:val="22"/>
          <w:szCs w:val="22"/>
          <w:lang w:val="mt-MT"/>
        </w:rPr>
        <w:tab/>
        <w:t>Proprjetajiet farmakodinamiċi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Kategorija farmakoterapewtika: </w:t>
      </w:r>
      <w:r w:rsidR="005E2F6A" w:rsidRPr="00170920">
        <w:rPr>
          <w:sz w:val="22"/>
          <w:szCs w:val="22"/>
          <w:lang w:val="mt-MT"/>
        </w:rPr>
        <w:t>Sustanzi li jaġixxi f</w:t>
      </w:r>
      <w:r w:rsidR="00074777" w:rsidRPr="00170920">
        <w:rPr>
          <w:sz w:val="22"/>
          <w:szCs w:val="22"/>
          <w:lang w:val="mt-MT"/>
        </w:rPr>
        <w:t>uq is-sistema renin-angiotensin</w:t>
      </w:r>
      <w:r w:rsidR="00074777" w:rsidRPr="00170920">
        <w:rPr>
          <w:sz w:val="22"/>
          <w:szCs w:val="22"/>
          <w:lang w:val="sl-SI"/>
        </w:rPr>
        <w:t>,</w:t>
      </w:r>
      <w:r w:rsidR="005E2F6A" w:rsidRPr="00170920">
        <w:rPr>
          <w:sz w:val="22"/>
          <w:szCs w:val="22"/>
          <w:lang w:val="sl-SI"/>
        </w:rPr>
        <w:t xml:space="preserve"> a</w:t>
      </w:r>
      <w:r w:rsidRPr="00170920">
        <w:rPr>
          <w:sz w:val="22"/>
          <w:szCs w:val="22"/>
          <w:lang w:val="mt-MT"/>
        </w:rPr>
        <w:t>ntagonisti tar-riċettur ta’ angiotensin II u dijuretiċi, Kodiċi ATC: C09DA07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hu taħlita ta’ antagonist tar-riċettur ta’ angiotensin II, telmisartan, u dijuretiku thiazide, hydrochlorothiazide. Din it-taħlita ta’ dawn l-ingredjenti għandha effett miżjud kontra l</w:t>
      </w:r>
      <w:r w:rsidRPr="00170920">
        <w:rPr>
          <w:sz w:val="22"/>
          <w:szCs w:val="22"/>
          <w:lang w:val="mt-MT"/>
        </w:rPr>
        <w:noBreakHyphen/>
        <w:t>pressjoni għolja, u tbaxxi l-pressjoni tad-demm iktar milli kieku jingħata xi komponent wieħed biss. Tolucombi mogħti darba kuljum jipproduċi tnaqqis effettiv u stabbli fil-pressjoni tad</w:t>
      </w:r>
      <w:r w:rsidRPr="00170920">
        <w:rPr>
          <w:sz w:val="22"/>
          <w:szCs w:val="22"/>
          <w:lang w:val="mt-MT"/>
        </w:rPr>
        <w:noBreakHyphen/>
        <w:t>demm fil-medda kollha tad-doża terapewtika.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CA6862" w:rsidRPr="00170920" w:rsidRDefault="00CA6862" w:rsidP="00CA6862">
      <w:pPr>
        <w:rPr>
          <w:color w:val="000000"/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Mekkaniżmu ta’ 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Telemisartan hu antagonist effettiv li jingħata mill-ħalq, tar-riċetturi ta’ angiotensin II (tip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). Telmisartan jieħu post angiotensin II b’affinità għolja ħafna mis-sit fejn jeħel fis-sottotip tar-riċettur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, li hu responsabbli għall-azzjonijiet magħrufa ta’ angiotensin II. Telmisartan ma jesibixxi l-ebda attività agonista parzjali fir-riċettur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. Telmisartan jeħel b’mod selettiv mar-riċettur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. It-twaħħil idum ħafna. Telmisartan ma jurix affinità għal riċetturi oħrajn, li jinkludu AT</w:t>
      </w:r>
      <w:r w:rsidRPr="00170920">
        <w:rPr>
          <w:sz w:val="22"/>
          <w:szCs w:val="22"/>
          <w:vertAlign w:val="subscript"/>
          <w:lang w:val="mt-MT"/>
        </w:rPr>
        <w:t>2</w:t>
      </w:r>
      <w:r w:rsidRPr="00170920">
        <w:rPr>
          <w:sz w:val="22"/>
          <w:szCs w:val="22"/>
          <w:lang w:val="mt-MT"/>
        </w:rPr>
        <w:t xml:space="preserve"> u riċetturi AT</w:t>
      </w:r>
      <w:r w:rsidRPr="00170920">
        <w:rPr>
          <w:rFonts w:eastAsia="MS Mincho"/>
          <w:sz w:val="22"/>
          <w:szCs w:val="22"/>
          <w:lang w:val="mt-MT"/>
        </w:rPr>
        <w:t> </w:t>
      </w:r>
      <w:r w:rsidRPr="00170920">
        <w:rPr>
          <w:sz w:val="22"/>
          <w:szCs w:val="22"/>
          <w:lang w:val="mt-MT"/>
        </w:rPr>
        <w:t>oħrajn inqas karatterizzati. Il-rwol funzjonali ta’ dawn ir-riċetturi mhuwiex magħruf, kif lanqas hu magħruf l</w:t>
      </w:r>
      <w:r w:rsidRPr="00170920">
        <w:rPr>
          <w:sz w:val="22"/>
          <w:szCs w:val="22"/>
          <w:lang w:val="mt-MT"/>
        </w:rPr>
        <w:noBreakHyphen/>
        <w:t>effett tal-istimulazzjoni żejda possibbli tagħhom minn angiotensin II, li l-livelli tiegħu jiżdiedu permezz ta’ telmisartan. Il-livelli ta’ aldosterone fil-plażma jitnaqqsu minn telmisartan. Telmisartan ma jinibixxix ir-renina fil-plażma umana jew jimblokka l-kanali tal-joni. Telmisartan ma jinibixxix l</w:t>
      </w:r>
      <w:r w:rsidRPr="00170920">
        <w:rPr>
          <w:sz w:val="22"/>
          <w:szCs w:val="22"/>
          <w:lang w:val="mt-MT"/>
        </w:rPr>
        <w:noBreakHyphen/>
        <w:t>enzima li tibdel angiotensin (kininase II), l-enzima li tiddegrada wkoll bradykinin. Għalhekk mhux mistenni li jsaħħaħ l-effetti avversi medjati minn bradykinin.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Doża ta’ 80 mg ta’ telmisartan mogħtija lill-voluntiera b’saħħithom, kważi tinibixxi kompletament iż</w:t>
      </w:r>
      <w:r w:rsidRPr="00170920">
        <w:rPr>
          <w:sz w:val="22"/>
          <w:szCs w:val="22"/>
          <w:lang w:val="mt-MT"/>
        </w:rPr>
        <w:noBreakHyphen/>
        <w:t>żieda fil-pressjoni tad-demm ikkawżata minn angiotensin II. Dan l-effett inibitorju jinżamm għal 24 siegħa u jista’ jibqa’ jitkejjel sa 48 siegħa.</w:t>
      </w:r>
    </w:p>
    <w:p w:rsidR="001A5AF9" w:rsidRPr="00170920" w:rsidRDefault="001A5AF9" w:rsidP="00255F44">
      <w:pPr>
        <w:widowControl w:val="0"/>
        <w:tabs>
          <w:tab w:val="left" w:pos="1100"/>
        </w:tabs>
        <w:rPr>
          <w:sz w:val="22"/>
          <w:szCs w:val="22"/>
          <w:lang w:val="sl-SI"/>
        </w:rPr>
      </w:pPr>
    </w:p>
    <w:p w:rsidR="00CA6862" w:rsidRPr="00170920" w:rsidRDefault="00CA6862" w:rsidP="00CA6862">
      <w:pPr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lang w:val="mt-MT"/>
        </w:rPr>
        <w:t xml:space="preserve">Hydrochlorothiazide huwa dijuretiku thiazide. Il-mekkaniżmu tal-effett kontra l-pressjoni għolja ta’ dijuretiċi thiazide mhux magħruf għalkollox. Thiazides għandhom effett fuq il-mekkaniżmi tubulari renali ta’ assorbiment mill-ġdid tal-elettroliti, li jżid b’mod dirett it-tneħħija ta’ sodium u chloride bejn wieħed u ieħor f’ammonti ekwivalenti. L-azzjoni dijuretika ta’ hydrochlorothiazide tnaqqas il-volum tal-plażma, iżżid l-attività ta’ renin fil-plażma, iżżid it-tnixxija ta’ aldosterone, b’żidiet konsegwenti fit-tneħħija ta’ potassium u bicarbonate fl-awrina, u tnaqqis ta’ potassium fis-serum. </w:t>
      </w:r>
      <w:r w:rsidRPr="00170920">
        <w:rPr>
          <w:color w:val="000000"/>
          <w:sz w:val="22"/>
          <w:szCs w:val="22"/>
          <w:lang w:val="mt-MT"/>
        </w:rPr>
        <w:t xml:space="preserve">Hu maħsub li </w:t>
      </w:r>
      <w:r w:rsidRPr="00170920">
        <w:rPr>
          <w:sz w:val="22"/>
          <w:szCs w:val="22"/>
          <w:lang w:val="mt-MT"/>
        </w:rPr>
        <w:t>permezz ta’ imblokk tas-sistema renin-angiotensin-aldosterone, l-għoti ta’ telmisartan fl-istess waqt għandu tendenza li jreġġa’ lura t-telf tal-potassium assoċjat ma’ dawn id-dijuretiċi. B’hydrochlorothiazide, bidu ta’ dijuresi jseħħ fi żmien sagħtejn, u l-effett massimu jseħħ wara madwar 4 sigħat, waqt li l-azzjoni tippersisti għal madwar 6-12-il siegħa.</w:t>
      </w:r>
    </w:p>
    <w:p w:rsidR="00CA6862" w:rsidRPr="00170920" w:rsidRDefault="00CA6862" w:rsidP="00CA6862">
      <w:pPr>
        <w:rPr>
          <w:sz w:val="22"/>
          <w:szCs w:val="22"/>
          <w:u w:val="single"/>
          <w:lang w:val="mt-MT"/>
        </w:rPr>
      </w:pPr>
    </w:p>
    <w:p w:rsidR="00CA6862" w:rsidRPr="00170920" w:rsidRDefault="00CA6862" w:rsidP="00CA6862">
      <w:pPr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Effikaċja klinika u sigurtà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</w:p>
    <w:p w:rsidR="00CA6862" w:rsidRPr="00170920" w:rsidRDefault="00CA6862" w:rsidP="00255F44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Trattament ta’ pressjoni għolja essenzjali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Wara l-ewwel doża ta’ telmisartan, l-attività kontra l-pressjoni għolja ssir evidenti gradwalment fi żmien 3 sigħat. It-tnaqqis massimu fil-pressjoni tad-demm ġeneralment jinkiseb wara 4-8 ġimgħat mill-bidu tal-kura, u jinżamm matul terapija fit-tul. L-effett kontra l-pressjoni tad-demm jippersisti l</w:t>
      </w:r>
      <w:r w:rsidRPr="00170920">
        <w:rPr>
          <w:sz w:val="22"/>
          <w:szCs w:val="22"/>
          <w:lang w:val="mt-MT"/>
        </w:rPr>
        <w:noBreakHyphen/>
        <w:t>ħin kollu għal 24 siegħa wara li jingħata d-dożaġġ, u jinkludi l-aħħar 4 sigħat qabel id-doża li jkun imiss, kif muri mill-kejl tal-pressjoni tad-demm ambulatorja. Dan hu kkonfermat mill-kejl li jsir fil</w:t>
      </w:r>
      <w:r w:rsidRPr="00170920">
        <w:rPr>
          <w:sz w:val="22"/>
          <w:szCs w:val="22"/>
          <w:lang w:val="mt-MT"/>
        </w:rPr>
        <w:noBreakHyphen/>
        <w:t>punt tal-effett massimu u immedjatament qabel id-doża li jmiss (sal-proporzjonijiet massimi li kienu ogħla minn 80 % b’mod konsistenti, wara li ngħataw dożi ta’ 40 u 80 mg ta’ telmisartan fi provi kliniċi b’telmisartan ikkontrollati bil-plaċebo.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F’pazjenti bi pressjoni għolja, telmisartan inaqqas kemm il-pressjoni sistolika kif ukoll dik dijastolika, mingħajr ma jaffettwa r-rata tal-polz. L-effikaċja anti-ipertensiva ta’ telmisartan hi komparabbli ma’ dik ta’ mediċini li jirrappreżentaw kategoriji oħrajn ta’ prodotti mediċinali kontra l-pressjoni għolja (dan intwera fi provi kliniċi li qabblu telmisartan ma’ amlodipine, atenolol, enalapril, hydrochlorothiazide, u lisinopril).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Meta l-kura b’telmisartan titwaqqaf ħesrem, il-pressjoni tad-demm gradwalment terġa’ lura għal-livelli ta’ qabel il-kura, fuq perjodu ta’ diversi ġranet, mingħajr l-ebda evidenza ta’ pressjoni għolja </w:t>
      </w:r>
      <w:r w:rsidRPr="00170920">
        <w:rPr>
          <w:i/>
          <w:iCs/>
          <w:sz w:val="22"/>
          <w:szCs w:val="22"/>
          <w:lang w:val="mt-MT"/>
        </w:rPr>
        <w:t>rebound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L-inċidenza totali ta’ sogħla xotta kienet inqas b’mod sinifikanti f’pazjenti kkurati b’telmisartan milli f’dawk li ngħataw inibituri tal-enzimi li jibdlu l-angiotensin, fi provi kliniċi li qabblu direttament iż</w:t>
      </w:r>
      <w:r w:rsidRPr="00170920">
        <w:rPr>
          <w:sz w:val="22"/>
          <w:szCs w:val="22"/>
          <w:lang w:val="mt-MT"/>
        </w:rPr>
        <w:noBreakHyphen/>
        <w:t>żewġ kuri kontra l-pressjoni għolja.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Prevenzjoni kardjovaskulari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ONTARGET (ONgoing Telmisartan Alone and in Combination with Ramipril Global Endpoint Trial) qabblet l-effetti ta’ telmisartan, ramipril u l-kombinazzjoni ta’ telmisartan u ramipril fuq riżultati kardjovaskulari f’25620 pazjent ta’ età minn 55 sena jew aktar bi storja medika ta’ mard tal-arterji koronarji, puplesija, TIA, mard fl-arterji periferali, jew dijabete mellitus ta’ tip 2 flimkien ma’ evidenza ta’ ħsara fl-organi aħħarin (eż. retinopatija, ipertrofija ventrikulari tax-xellug, makro jew mikroalbuminurija), li hi popolazzjoni f’riskju ta’ avvenimenti kardjovaskulari. 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Il-pazjenti ntgħażlu b’mod każwali għal wieħed mit-tliet gruppi ta’ kura li ġejjin: telmisartan 80 mg (n=8542), ramipril 10 mg (n=8576), jew il-kombinazzjoni ta’ telmisartan 80 mg flimkien ma’ ramipril 10 mg (n=8502), u segwit għal żmien medju ta’ osservazzjoni ta’ 4.5 snin.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 wera effett simili bħal dak ta’ ramipril fit-tnaqqis tal-punt aħħari kompost primarju ta’ mewt kardjovaskulari, infart mijokardijaku mhux fatali, puplesija mhux fatali, jew dħul fl-isptar minħabba insuffiċjenza konġestiva tal-qalb. L-inċidenza tar-riżultat aħħari primarju kienet simili fil-gruppi ta’ telmisartan (16.7%) u ta’ ramipril (16.5%). Il-proporzjon ta’ periklu għal telmisartan meta mqabbel ma’ ramipril kien ta’ 1.01 (97.5% CI 0.93-1.10, p (non-inferjorità) = 0.0019 f’marġni ta’ 1.13). Ir-rata ta’ mortalità mill-kawżi kollha kienet ta’ 11.6% u 11.8% fost il-pazjenti kkurati b’telmisartan u b’ramipril, rispettivament.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Instab li telmisartan kien effettiv b’mod simili għal ramipril fir-riżultat aħħari sekondarju speċifikat minn qabel ta’ mewt kardjovaskulari, ta’ infart mijokardijaku mhux fatali, u ta’ puplesija mhux fatali [0.99 (97.5% CI 0.90-1.08), p (non-inferjorità) = 0.0004], il-punt aħħari primarju fl-istudju ta’ referenza HOPE (The Heart Outcomes Prevention Evaluation Study), li kien investiga l-effett ta’ ramipril meta mqabbel mal-plaċebo.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Pazjenti tat-TRANSCEND intolleranti għal ACE-I, magħżula b’mod każwali, bi kriterji ta’ inklużjoni li kienu simili bħal dawk ta’ ONTARGET għal telmisartan 80 mg (n = 2954) jew plaċebo (n = 2972), it-tnejn mogħtija flimkien mal-kura standard. It-tul medju tal-follow up</w:t>
      </w:r>
      <w:r w:rsidRPr="00170920">
        <w:rPr>
          <w:i/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kien ta’ 4 snin u 8 xhur. Ma nstabet l-ebda differenza statistikament sinifikanti fl-inċidenza tar-riżultat aħħari kompost primarju (mewt kardjovaskulari, infart mijokardijaku mhux fatali, puplesija mhux fatali, jew dħul fl-isptar minħabba insuffiċjenza konġestiva tal-qalb) [15.7% fil-grupp ta’ telmisartan u 17.0% fil-grupp ta’ plaċebo bi proporzjon ta’ periklu ta’ 0.92 (95% CI 0.81-1.05, p = 0.22)]. Kien hemm evidenza ta’ benefiċċju ta’ telmisartan meta mqabbel mal-plaċebo fir-riżultat aħħari kompost sekondarju speċifikat minn qabel, ta’ mewt kardjovaskulari, infart mijokardijaku mhux fatali, u puplesija mhux fatali [0.87 (95% CI 0.76-1.00, p = 0.048)]. Ma kien hemm ebda evidenza ta’ benefiċċju fuq mortalità kardjovaskulari (proporzjon ta’ periklu 1.03, 95% CI 0.85-1.24).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Sogħla u anġjoedema ġew irrappurtati b’mod inqas frekwenti f’pazjenti kkurati b’telmisartan milli f’pazjenti kkurati b’ramipril, filwaqt li pressjoni baxxa kienet irrappurtata b’mod iktar frekwenti bl-użu ta’ 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Il-kombinazzjoni ta’ telmisartan ma’ ramipril ma żiditx benefiċċju addizzjonali minn meta ramipril jew telmisartan intużaw waħedhom. Il-mortalità CV u l-mortalità minħabba kull tip ta’ kawża kienu numerikament ogħla bil-kombinazzjoni. Barra minn hekk, kien hemm inċidenza ogħla b’mod sinifikanati ta’ iperkalemija, insuffiċjenza tal-kliewi, pressjoni baxxa u sinkope fil-parti tal-istudju dwar il-kombinazzjoni. Għalhekk, l-użu ta’ kombinazzjoni ta’ telmisartan u ramipril mhuwiex rakkomandat f’din il-popolazzjoni.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Fil-prova "Kors ta’ Prevenzjoni Biex Tevita b’Mod Effettiv Puplesiji Oħrajn" (</w:t>
      </w:r>
      <w:r w:rsidRPr="00170920">
        <w:rPr>
          <w:i/>
          <w:iCs/>
          <w:sz w:val="22"/>
          <w:szCs w:val="22"/>
          <w:lang w:val="mt-MT"/>
        </w:rPr>
        <w:t>Prevention Regimen For Effectively avoiding Second Strokes</w:t>
      </w:r>
      <w:r w:rsidRPr="00170920">
        <w:rPr>
          <w:sz w:val="22"/>
          <w:szCs w:val="22"/>
          <w:lang w:val="mt-MT"/>
        </w:rPr>
        <w:t xml:space="preserve"> - PRoFESS), f’pazjenti li għandhom 50 sena jew aktar, li dan l-aħħar kellhom puplesija, kienet osservata żieda fl-inċidenza ta’ sepsis għal telmisartan meta mqabbel mal-plaċebo, 0.70 % vs. 0.49 % [RR 1.43 (95 % intervall ta’ kunfidenza 1.00 - 2.06)]; l-inċidenza ta’ każijiet ta’ sepsis fatali żdiedet għal pazjenti li kienu qed jieħdu telmisartan (0.33 %) vs. pazjenti li kienu qed jieħdu l-plaċebo (0.16 %) [RR 2.07 (95 % intervall ta’ kunfidenza 1.14 - 3.76)]. Ir-rata osservata taż-żieda tal-okkorrenza ta’ sepsis assoċjata mal-użu ta’ telmisartan tista’ jew tkun sejba b’kumbinazzjoni jew hi marbuta ma’ mekkaniżmu li bħalissa mhuwiex magħruf.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Għalhekk, inibituri ta’ ACE u imblokkaturi tar-riċetturi ta’ angiotensin II m’għandhomx jintużaw fl-istess ħin f’pazjenti b’nefropatija dijabetika.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Studji epidemjoloġiċi wrew li kura fit-tul b’hydrochlorothiazide tnaqqas ir-riskju ta’ mortalità u l</w:t>
      </w:r>
      <w:r w:rsidRPr="00170920">
        <w:rPr>
          <w:sz w:val="22"/>
          <w:szCs w:val="22"/>
          <w:lang w:val="mt-MT"/>
        </w:rPr>
        <w:noBreakHyphen/>
        <w:t>morbożità kardjovaskulari.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L-effetti tat-taħlita fissa tad-doża ta’ telmisartan/HCTZ fuq il-mortalità u l-morbożità kardjovaskulari għadhom mhumiex magħrufa.</w:t>
      </w:r>
    </w:p>
    <w:p w:rsidR="001F3B4D" w:rsidRDefault="001F3B4D" w:rsidP="001A5AF9">
      <w:pPr>
        <w:widowControl w:val="0"/>
        <w:rPr>
          <w:sz w:val="22"/>
          <w:szCs w:val="22"/>
          <w:lang w:val="sl-SI"/>
        </w:rPr>
      </w:pPr>
    </w:p>
    <w:p w:rsidR="001F3B4D" w:rsidRPr="007001D2" w:rsidRDefault="001F3B4D" w:rsidP="001F3B4D">
      <w:pPr>
        <w:widowControl w:val="0"/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>Kanċer tal-ġilda mhux melanoma</w:t>
      </w:r>
    </w:p>
    <w:p w:rsidR="001F3B4D" w:rsidRPr="001F3B4D" w:rsidRDefault="001F3B4D" w:rsidP="001A5AF9">
      <w:pPr>
        <w:widowControl w:val="0"/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 xml:space="preserve">Skont data disponibbli minn studji epidemjoloġiċi, ġiet osservata assoċjazzjoni kumulattiva dipendenti mid-doża bejn HCTZ u NMSC. Studju wieħed kien jinkludi popolazzjoni li kienet tikkonsisti minn 71,533 każ ta’ BCC u 8,629 każ ta’ SCC imqabbla ma’ 14,430,833 u għal 172,462 kontroll tal-popolazzjoni rispettivament. </w:t>
      </w:r>
      <w:r w:rsidRPr="007001D2">
        <w:rPr>
          <w:sz w:val="22"/>
          <w:szCs w:val="22"/>
          <w:lang w:val="fr-FR"/>
        </w:rPr>
        <w:t>Użu kbir ta’ HCTZ (≥50,000 mg kumulattiva) ġie assoċjat ma’ OR aġġustata ta’ 1.29 (95 % CI: 1.23-1.35) għal BCC u 3.98 (95 % CI: 3.68-4.31) għal SCC. Ġiet osservata relazzjoni għar-rispons tad-doża kumulattiva kemm għall-BCC kif ukoll għall-SCC. Studju ieħor wera assoċjazzjoni possibbli bejn il-kanċer tax-xoffa (SCC) u lesponiment għal HCTZ: 633 każ ta’ kanċer tax-xoffa tqabblu ma’ 63,067 kontroll tal-popolazzjoni, blużu ta’ strateġija ta’ teħid ta’ kampjuni b’riskju ssettjat Intweriet relazzjoni għar-rispons tad-doża kumulattiva b’OR aġġustata ta’ 2.1 (95 % CI: 1.7-2.6) li tiżdied għal OR 3.9 (3.0-4.9) għal użu kbir (~25,000 mg) u OR 7.7 (5.7-10.5) għall-ogħla doża kumulattiva (~100,000 mg) (ara wkoll issezzjoni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5.2</w:t>
      </w:r>
      <w:r w:rsidRPr="00170920">
        <w:rPr>
          <w:b/>
          <w:sz w:val="22"/>
          <w:szCs w:val="22"/>
          <w:lang w:val="mt-MT"/>
        </w:rPr>
        <w:tab/>
        <w:t>Tagħrif farmakokinetiku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L-għoti flimkien ta’ hydrochlorothiazide u telmisartan ma jidhirx li jaffettwa l-farmakokinetika tal-ebda waħda miż-żewġ mediċini f’persuni f’saħħithom.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Assorbiment: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Telmisartan: Wara l-għoti mill-ħalq, konċentrazzjonijiet massimi ta’ telmisartan jintlaħqu wara 0.5 – 1.5 siegħa wara d-dożaġġ. Il-bijodisponibilità assoluta ta’ telmisartan f’doża ta’ 40 mg u 160 mg kienet ta’ 42 % u 58 %, rispettivament. L-ikel inaqqas ftit il-bijodisponibilità ta’ telmisartan bi tnaqqis fl-erja taħt il-kurva tal-konċentrazzjoni tal-plażma - ħin (AUC) ta’ madwar 6% bil-pillola ta’ 40 mg, u madwar 19 % wara doża ta’ 160 mg. Sa 3 sigħat wara l-għoti, il-konċentrazzjonijiet fil-plażma huma simili, kemm jekk telmisartan jittieħed fl-istat sajjem jew ma’ ikel. It-tnaqqis żgħir fl-AUC mhux mistenni li jikkawża tnaqqis fl-effikaċja terapewtika. Telmisartan ma jakkumulaz b’mod sinifikanti fil-plażma meta jingħata ripetutament.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Hydrochlorothiazide: Wara l-għoti ta’ Tolucombi mill-ħalq, il-konċentrazzjonijiet massimi ta’ hydrochlorothiazide jintlaħqu wara madwar 1.0 – 3.0 sigħat wara d-dożaġġ. Ibbażat fuq it-tneħħija kumulattiva renali ta’ hydrochlorothiazide, il-bijodisponibilità assoluta kienet ta’ madwar 60 %.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Distribuzzjoni</w:t>
      </w:r>
      <w:r w:rsidRPr="00170920">
        <w:rPr>
          <w:sz w:val="22"/>
          <w:szCs w:val="22"/>
          <w:lang w:val="mt-MT"/>
        </w:rPr>
        <w:t>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 jeħel ħafna mal-proteini fil-plażma (&gt;99.5 %), l-aktar ma’ l-albumina u alpha1-acid glycoprotein. Il-volum apparenti tad-distribuzzjoni għal telmisartan hu ta’ madwar 500 litru, li jindika twaħħil addizzjonali mat-tessut.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Hydrochlorothiazide jeħel mal-proteini fil-plażma f’ammont ta’ 68 %, u l-volum apparenti tad-distribuzzjoni hu ta’ 0.83-1.14 l/kg.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Bijotrasformazzjoni: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 xml:space="preserve">Telmisartan hu metabolizzat permezz ta’ konjugazzjoni li tifforma acylglucuronide, li hu farmakoloġikament inattiv. Il-glucuronide tal-kompost ewlieni hu l-uniku metabolit li kien identifikat fil-bniedem. Wara doża waħda ta’ telmisartan ittikkettat </w:t>
      </w:r>
      <w:r w:rsidRPr="00170920">
        <w:rPr>
          <w:sz w:val="22"/>
          <w:szCs w:val="22"/>
          <w:vertAlign w:val="superscript"/>
          <w:lang w:val="mt-MT"/>
        </w:rPr>
        <w:t>14</w:t>
      </w:r>
      <w:r w:rsidRPr="00170920">
        <w:rPr>
          <w:sz w:val="22"/>
          <w:szCs w:val="22"/>
          <w:lang w:val="mt-MT"/>
        </w:rPr>
        <w:t>C, il-glucuronide jirrappreżenta madwar 11 % tar-radjuattività mkejla fil-plażma. L</w:t>
      </w:r>
      <w:r w:rsidRPr="00170920">
        <w:rPr>
          <w:sz w:val="22"/>
          <w:szCs w:val="22"/>
          <w:lang w:val="mt-MT"/>
        </w:rPr>
        <w:noBreakHyphen/>
        <w:t>isoenzimi ta’ ċitokrom P450 mhumiex involuti fil</w:t>
      </w:r>
      <w:r w:rsidRPr="00170920">
        <w:rPr>
          <w:sz w:val="22"/>
          <w:szCs w:val="22"/>
          <w:lang w:val="mt-MT"/>
        </w:rPr>
        <w:noBreakHyphen/>
        <w:t>metaboliżmu ta’ telmisartan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ma jiġix metabolizzat fil-bniedem.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u w:val="single"/>
          <w:lang w:val="mt-MT"/>
        </w:rPr>
        <w:t>Eliminazzjoni: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 xml:space="preserve">Telmisartan: Wara l-għoti ġol-vini jew mill-ħalq ta’ telmisartan ittikkettat </w:t>
      </w:r>
      <w:r w:rsidRPr="00170920">
        <w:rPr>
          <w:color w:val="auto"/>
          <w:vertAlign w:val="superscript"/>
          <w:lang w:val="mt-MT"/>
        </w:rPr>
        <w:t>14</w:t>
      </w:r>
      <w:r w:rsidRPr="00170920">
        <w:rPr>
          <w:color w:val="auto"/>
          <w:lang w:val="mt-MT"/>
        </w:rPr>
        <w:t>C, il-biċċa l-kbira tad-doża li tingħata (&gt;97 %) kienet eliminata fl-ippurgar permezz ta’ tneħħija biljari. Fl-awrina nstabu biss ammonti żgħar ħafna.. It-tneħħija totali ta’ telmisartan mill-plażma wara l-għoti mill-ħalq hi ta’ 1500 ml/min. Il-</w:t>
      </w:r>
      <w:r w:rsidRPr="00170920">
        <w:rPr>
          <w:i/>
          <w:iCs/>
          <w:color w:val="auto"/>
          <w:lang w:val="mt-MT"/>
        </w:rPr>
        <w:t>half-life</w:t>
      </w:r>
      <w:r w:rsidRPr="00170920">
        <w:rPr>
          <w:color w:val="auto"/>
          <w:lang w:val="mt-MT"/>
        </w:rPr>
        <w:t xml:space="preserve"> tat-tneħħija terminali kienet ta’ &gt;20 siegħa.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jitneħħa kważi kollu bħala sustanza mhux mibdula fl-awrina. Madwar 60 % tad-doza orali titneħħa bħala sustanza mhux mibdula fi żmien 48 siegħa. Ir-rata ta’ tneħħija renali hi ta’ madwar 250-300 ml/min.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</w:t>
      </w:r>
      <w:r w:rsidRPr="00170920">
        <w:rPr>
          <w:sz w:val="22"/>
          <w:szCs w:val="22"/>
          <w:lang w:val="mt-MT"/>
        </w:rPr>
        <w:noBreakHyphen/>
        <w:t>eliminazzjoni terminali ta’ hydrochlorothiazide hi ta’ 10 – 15-il siegħa.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CA6862" w:rsidRPr="00170920" w:rsidRDefault="00CA6862" w:rsidP="00CA6862">
      <w:pPr>
        <w:keepNext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Linearità/nuqqas ta’ linearità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Telmisartan: Il-farmakokinetika ta’ telmisartan mogħti mill-ħalq mhux lineari tul dożi minn 20 </w:t>
      </w:r>
      <w:r w:rsidRPr="00170920">
        <w:rPr>
          <w:rFonts w:eastAsia="PMingLiU"/>
          <w:sz w:val="22"/>
          <w:szCs w:val="22"/>
          <w:lang w:val="mt-MT" w:eastAsia="zh-TW"/>
        </w:rPr>
        <w:noBreakHyphen/>
      </w:r>
      <w:r w:rsidRPr="00170920">
        <w:rPr>
          <w:sz w:val="22"/>
          <w:szCs w:val="22"/>
          <w:lang w:val="mt-MT"/>
        </w:rPr>
        <w:t> 160 mg b’żidiet aktar milli proporzjonali tal-konċentrazzjonijiet fil-plażma (C</w:t>
      </w:r>
      <w:r w:rsidRPr="00170920">
        <w:rPr>
          <w:sz w:val="22"/>
          <w:szCs w:val="22"/>
          <w:vertAlign w:val="subscript"/>
          <w:lang w:val="mt-MT"/>
        </w:rPr>
        <w:t>max</w:t>
      </w:r>
      <w:r w:rsidRPr="00170920">
        <w:rPr>
          <w:sz w:val="22"/>
          <w:szCs w:val="22"/>
          <w:lang w:val="mt-MT"/>
        </w:rPr>
        <w:t xml:space="preserve"> u AUC) b’żidiet fid-dożi.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juri farmakokinetika lineari.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Pazjenti anzjani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Il-farmakokinetika ta’ telmisartan mhumiex differenti bejn pazjenti anzjani u dawk li għandhom inqas minn 65 sena.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Sess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Il-konċentrazzjonijiet ta’ telmisartan fil-plażma huma ġeneralment 2-3 darbiet ogħla fin-nisa milli fl</w:t>
      </w:r>
      <w:r w:rsidRPr="00170920">
        <w:rPr>
          <w:sz w:val="22"/>
          <w:szCs w:val="22"/>
          <w:lang w:val="mt-MT"/>
        </w:rPr>
        <w:noBreakHyphen/>
        <w:t>irġiel. Madankollu, fil-provi kliniċi, ma nstabu l-ebda żidiet sinifikanti fin-nisa fir-rispons tal</w:t>
      </w:r>
      <w:r w:rsidRPr="00170920">
        <w:rPr>
          <w:sz w:val="22"/>
          <w:szCs w:val="22"/>
          <w:lang w:val="mt-MT"/>
        </w:rPr>
        <w:noBreakHyphen/>
        <w:t>pressjoni tad-demm, jew fl-inċidenza ta’ pressjoni baxxa meta wieħed ikun bilwieqfa. L-ebda aġġustament fid-dożaġġ mhu meħtieġ. Kien hemm tendenza għal konċentrazzjonijiet ogħla ta’ hydrochlorothiazide fil-plażma f’pazjenti nisa milli fl-irġiel. Din ma kinitx ikkunsidrata li għandha rilevanza klinika.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Pazjenti b’indeboliment renali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L-eliminazzjoni renali ma tikkontribwixxix għat-tneħħija ta’ telmisartan. Ibbażat fuq esperjeza modesta f’pazjenti b’indeboliment renali minn ħafif sa moderat (tneħħija tal-kreatinina ta’ 30-60 ml/min, medja ta’ madwar 50 ml/min), l-ebda aġġustament fid-dożaġġ mhu meħtieġ f’pazjenti b’funzjoni renali mnaqqsa. Telmisartan ma jitneħħiex mid-demm bl-emodijalisi. F’pazjenti b’indeboliment fil-funzjoni renali, ir-rata tat-tneħħija ta’ hydrochlorothiazide titnaqqas. Fi studju tipiku f’pazjenti b’medja ta’ tneħħija tal-kreatinina ta’ 90 ml/min,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ta’ hydrochlorothiazide żdiedet. F’pazjenti li huma funzjonalment aneferiċi,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hi ta’ madwar 34 siegħa.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Pazjenti b’indeboliment epatiku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Studji farmakokinetiċi f’pazjenti b’indeboliment epatiku juru żieda fil-bijodisponibilità assoluta sa kważi 100 %.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ma tinbidilx f’pazjenti b’indeboliment epatiku.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5.3</w:t>
      </w:r>
      <w:r w:rsidRPr="00170920">
        <w:rPr>
          <w:b/>
          <w:sz w:val="22"/>
          <w:szCs w:val="22"/>
          <w:lang w:val="mt-MT"/>
        </w:rPr>
        <w:tab/>
        <w:t>Tagħrif ta' qabel l-użu kliniku dwar is-sigurtà</w:t>
      </w:r>
    </w:p>
    <w:p w:rsidR="001A5AF9" w:rsidRPr="00170920" w:rsidRDefault="001A5AF9" w:rsidP="001A5AF9">
      <w:pPr>
        <w:widowControl w:val="0"/>
        <w:tabs>
          <w:tab w:val="left" w:pos="9072"/>
        </w:tabs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left" w:pos="9072"/>
        </w:tabs>
        <w:rPr>
          <w:b/>
          <w:bCs/>
          <w:sz w:val="22"/>
          <w:szCs w:val="22"/>
          <w:u w:val="single"/>
          <w:shd w:val="clear" w:color="auto" w:fill="C0C0C0"/>
          <w:lang w:val="mt-MT"/>
        </w:rPr>
      </w:pPr>
      <w:r w:rsidRPr="00170920">
        <w:rPr>
          <w:sz w:val="22"/>
          <w:szCs w:val="22"/>
          <w:lang w:val="mt-MT"/>
        </w:rPr>
        <w:t>Fi studji dwar is-sigurtà qabel l-użu kliniku li saru bl-għoti flimkien ta’ telmisartan u hydrochlorothiazide f’firien u klieb bi pressjoni tad-demm normali, dożi li pproduċew espożizzjoni komparabbli ma’ dik fil-medda terapewtika klinika, ma żvelaw l-ebda sejbiet addizzjonali li ma kinux diġà osservati bl-għoti ta’ kull mediċina waħidha. Is-sejbiet tossikoloġiċi osservati jidhru li m’għandhom l-ebda rilevanza għall-użu terapewtiku fil-bniedem.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Ir-riżultati tossikoloġiċi magħrufa sew minn studji li kienu saru qabel l-użu kliniku b’inibituri tal-enzimi li jibdlu l-angiotensin u b’ antagonisti tar-riċetturi ta’ angiotensin II kienu: tnaqqis fil-parametri taċ-ċelluli l-ħomor (eritroċiti, emoglobina, ematokrit), bidliet tal-emodinamika renali (żieda fin-nitroġenu tal-urea fid-demm u kreatinina), żieda fl-attività tar-renin fil-plażma, ipertrofija/iperplasija taċ-ċelluli juxtaglomerulari, u ħsara mukożali gastrika. Il-leżjonijiet gastriċi setgħu jkunu evitati/jittaffew permezz ta’ supplimentazzjoni orali ta’ </w:t>
      </w:r>
      <w:r w:rsidR="005E2F6A" w:rsidRPr="00170920">
        <w:rPr>
          <w:sz w:val="22"/>
          <w:szCs w:val="22"/>
          <w:lang w:val="mt-MT"/>
        </w:rPr>
        <w:t>soluzzjoni ta’ sodium chloride</w:t>
      </w:r>
      <w:r w:rsidRPr="00170920">
        <w:rPr>
          <w:sz w:val="22"/>
          <w:szCs w:val="22"/>
          <w:lang w:val="mt-MT"/>
        </w:rPr>
        <w:t xml:space="preserve"> kif ukoll billi l-annimali nżammem fi gruppi. Fil-klieb, it-twessigħ tubulari renali u l-atrofija kienu osservati. Dawn is-sejbiet huma kkunsidrati li huma minħabba l-attività farmakoloġika ta’ 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Ma ġiet osservata l-ebda evidenza ċara ta’ effett teratoġeniku, madankollu fil-livelli ta’ dożi ta’ telmisartan li kienu tossiċi, ġie osservat effett fuq l-iżvilupp wara t-twelid tal-frieħ, bħal piż baxx tal</w:t>
      </w:r>
      <w:r w:rsidRPr="00170920">
        <w:rPr>
          <w:sz w:val="22"/>
          <w:szCs w:val="22"/>
          <w:lang w:val="mt-MT"/>
        </w:rPr>
        <w:noBreakHyphen/>
        <w:t>ġisem u dewmien biex jinfetħu l-għajnejn.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Telmisartan ma wera l-ebda evidenza ta’ mutaġeniċità u ta’ attività klastoġenika rilevanti fi studji </w:t>
      </w:r>
      <w:r w:rsidRPr="00170920">
        <w:rPr>
          <w:i/>
          <w:iCs/>
          <w:sz w:val="22"/>
          <w:szCs w:val="22"/>
          <w:lang w:val="mt-MT"/>
        </w:rPr>
        <w:t>in vitro</w:t>
      </w:r>
      <w:r w:rsidRPr="00170920">
        <w:rPr>
          <w:sz w:val="22"/>
          <w:szCs w:val="22"/>
          <w:lang w:val="mt-MT"/>
        </w:rPr>
        <w:t>, u l-ebda evidenza ta’ karċinoġeneċità fil-firien u fil-ġrieden. Studji b’hydrochlorothiazide urew evidenza ekwivoka għal effett ġenotossiku jew karċinoġeniku f’xi mudelli sperimentali. Madankollu, l-esperjenza estensiva fil-bniedem b’hydrochlorothiazide ma wrietx rabta bejn l-użu tiegħu u ż-żieda fin-neoplażmi.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Għall-potenzjal fetotossiku tat-taħlita ta’ telmisartan/hydrochlorothiazide, ara sezzjoni 4.6.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</w:t>
      </w:r>
      <w:r w:rsidRPr="00170920">
        <w:rPr>
          <w:b/>
          <w:sz w:val="22"/>
          <w:szCs w:val="22"/>
          <w:lang w:val="mt-MT"/>
        </w:rPr>
        <w:tab/>
        <w:t>TAGĦRIF FARMAĊEWTIKU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6.1</w:t>
      </w:r>
      <w:r w:rsidRPr="00170920">
        <w:rPr>
          <w:b/>
          <w:sz w:val="22"/>
          <w:szCs w:val="22"/>
          <w:lang w:val="mt-MT"/>
        </w:rPr>
        <w:tab/>
        <w:t>Lista ta’ eċċipjenti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Hydroxypropylcellulose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Lactose monohydrate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Magnesium stearate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Mannitol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Meglumine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Povidone (K30)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Red ferric oxide (E172)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Silica, anidru kollojdali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Sodium hydroxide (E524)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Sodium stearyl fumarate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Sorbitol (E420)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6.2</w:t>
      </w:r>
      <w:r w:rsidRPr="00170920">
        <w:rPr>
          <w:b/>
          <w:sz w:val="22"/>
          <w:szCs w:val="22"/>
          <w:lang w:val="mt-MT"/>
        </w:rPr>
        <w:tab/>
        <w:t>Inkompatibbiltajiet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Mhux applikabbli.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6.3</w:t>
      </w:r>
      <w:r w:rsidRPr="00170920">
        <w:rPr>
          <w:b/>
          <w:sz w:val="22"/>
          <w:szCs w:val="22"/>
          <w:lang w:val="mt-MT"/>
        </w:rPr>
        <w:tab/>
        <w:t>Żmien kemm idum tajjeb il-prodott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424B99" w:rsidRPr="00170920" w:rsidRDefault="00424B99" w:rsidP="00424B99">
      <w:pPr>
        <w:widowControl w:val="0"/>
        <w:rPr>
          <w:rFonts w:eastAsia="Times New Roman"/>
          <w:sz w:val="22"/>
          <w:szCs w:val="22"/>
          <w:lang w:val="mt-MT" w:eastAsia="ja-JP"/>
        </w:rPr>
      </w:pPr>
      <w:r w:rsidRPr="00170920">
        <w:rPr>
          <w:sz w:val="22"/>
          <w:szCs w:val="22"/>
          <w:lang w:val="mt-MT"/>
        </w:rPr>
        <w:t>Folji (fojl ta’ OPA</w:t>
      </w:r>
      <w:r w:rsidRPr="00170920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tal-Al/PVC/</w:t>
      </w:r>
      <w:r w:rsidRPr="00170920">
        <w:rPr>
          <w:sz w:val="22"/>
          <w:szCs w:val="22"/>
          <w:lang w:val="sl-SI"/>
        </w:rPr>
        <w:t>/</w:t>
      </w:r>
      <w:r w:rsidRPr="00170920">
        <w:rPr>
          <w:sz w:val="22"/>
          <w:szCs w:val="22"/>
          <w:lang w:val="mt-MT"/>
        </w:rPr>
        <w:t>fojl tal-Al)</w:t>
      </w:r>
      <w:r w:rsidRPr="00170920">
        <w:rPr>
          <w:sz w:val="22"/>
          <w:szCs w:val="22"/>
          <w:lang w:val="sl-SI"/>
        </w:rPr>
        <w:t xml:space="preserve">: </w:t>
      </w:r>
      <w:r w:rsidRPr="00170920">
        <w:rPr>
          <w:rFonts w:eastAsia="Times New Roman"/>
          <w:sz w:val="22"/>
          <w:szCs w:val="22"/>
          <w:lang w:val="mt-MT" w:eastAsia="ja-JP"/>
        </w:rPr>
        <w:t>3 snin</w:t>
      </w:r>
    </w:p>
    <w:p w:rsidR="00424B99" w:rsidRPr="00170920" w:rsidRDefault="00424B99" w:rsidP="00424B9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tal-OPA</w:t>
      </w:r>
      <w:r w:rsidRPr="00170920">
        <w:rPr>
          <w:sz w:val="22"/>
          <w:szCs w:val="22"/>
          <w:lang w:val="sl-SI"/>
        </w:rPr>
        <w:t>/</w:t>
      </w:r>
      <w:r w:rsidRPr="00170920">
        <w:rPr>
          <w:sz w:val="22"/>
          <w:szCs w:val="22"/>
          <w:lang w:val="mt-MT"/>
        </w:rPr>
        <w:t>A</w:t>
      </w:r>
      <w:r w:rsidRPr="00170920">
        <w:rPr>
          <w:sz w:val="22"/>
          <w:szCs w:val="22"/>
          <w:lang w:val="sl-SI"/>
        </w:rPr>
        <w:t>l</w:t>
      </w:r>
      <w:r w:rsidRPr="00170920">
        <w:rPr>
          <w:sz w:val="22"/>
          <w:szCs w:val="22"/>
          <w:lang w:val="mt-MT"/>
        </w:rPr>
        <w:t>/PE b’dessikant//fojl tal-</w:t>
      </w:r>
      <w:r w:rsidRPr="00170920">
        <w:rPr>
          <w:sz w:val="22"/>
          <w:szCs w:val="22"/>
          <w:lang w:val="sl-SI"/>
        </w:rPr>
        <w:t>Al</w:t>
      </w:r>
      <w:r w:rsidRPr="00170920">
        <w:rPr>
          <w:sz w:val="22"/>
          <w:szCs w:val="22"/>
          <w:lang w:val="mt-MT"/>
        </w:rPr>
        <w:t>):</w:t>
      </w:r>
      <w:r w:rsidRPr="00170920" w:rsidDel="006C7921">
        <w:rPr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Sentejn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6.4</w:t>
      </w:r>
      <w:r w:rsidRPr="00170920">
        <w:rPr>
          <w:b/>
          <w:sz w:val="22"/>
          <w:szCs w:val="22"/>
          <w:lang w:val="mt-MT"/>
        </w:rPr>
        <w:tab/>
        <w:t>Prekawzjonijiet speċjali għall-ħażna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Din il-mediċina m’għandhiex bżonn ħażna speċjali.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Żommu fil-pakkett oriġinali sabiex tilqa’ mid-dawl.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4B330C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6.5</w:t>
      </w:r>
      <w:r w:rsidRPr="00170920">
        <w:rPr>
          <w:b/>
          <w:sz w:val="22"/>
          <w:szCs w:val="22"/>
          <w:lang w:val="mt-MT"/>
        </w:rPr>
        <w:tab/>
        <w:t>In-natura</w:t>
      </w:r>
      <w:r w:rsidR="001A5AF9" w:rsidRPr="00170920">
        <w:rPr>
          <w:b/>
          <w:sz w:val="22"/>
          <w:szCs w:val="22"/>
          <w:lang w:val="mt-MT"/>
        </w:rPr>
        <w:t xml:space="preserve"> tal-kontenitur u ta’ dak li hemm ġo fih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5E2F6A" w:rsidRPr="00170920" w:rsidRDefault="005E2F6A" w:rsidP="005E2F6A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ta’ OPA/tal-Al/PVC//fojl tal-Al): 14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1, 28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1, 30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1, 56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1, 60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1, 84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1, 90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</w:t>
      </w:r>
      <w:r w:rsidRPr="00170920">
        <w:rPr>
          <w:sz w:val="22"/>
          <w:szCs w:val="22"/>
          <w:lang w:val="sl-SI"/>
        </w:rPr>
        <w:t xml:space="preserve">, </w:t>
      </w:r>
      <w:r w:rsidRPr="00170920">
        <w:rPr>
          <w:sz w:val="22"/>
          <w:szCs w:val="22"/>
          <w:lang w:val="mt-MT"/>
        </w:rPr>
        <w:t>98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 xml:space="preserve">1 </w:t>
      </w:r>
      <w:r w:rsidRPr="00170920">
        <w:rPr>
          <w:sz w:val="22"/>
          <w:szCs w:val="22"/>
          <w:lang w:val="sl-SI"/>
        </w:rPr>
        <w:t>u 100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</w:t>
      </w:r>
      <w:r w:rsidRPr="00170920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pillola f’kaxxa</w:t>
      </w:r>
      <w:r w:rsidRPr="00170920">
        <w:rPr>
          <w:sz w:val="22"/>
          <w:szCs w:val="22"/>
          <w:lang w:val="sl-SI"/>
        </w:rPr>
        <w:t>.</w:t>
      </w:r>
    </w:p>
    <w:p w:rsidR="005E2F6A" w:rsidRPr="00170920" w:rsidRDefault="005E2F6A" w:rsidP="005E2F6A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tal-OPA/Al/PE b’dessikant//fojl tal-</w:t>
      </w:r>
      <w:r w:rsidRPr="00170920">
        <w:rPr>
          <w:sz w:val="22"/>
          <w:szCs w:val="22"/>
          <w:lang w:val="sl-SI"/>
        </w:rPr>
        <w:t>Al</w:t>
      </w:r>
      <w:r w:rsidRPr="00170920">
        <w:rPr>
          <w:sz w:val="22"/>
          <w:szCs w:val="22"/>
          <w:lang w:val="mt-MT"/>
        </w:rPr>
        <w:t>): 14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 u 98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 pillola f’kaxxa.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Jista’ jkun li mhux il-pakketti tad-daqsijiet kollha jkunu fis-suq.</w:t>
      </w: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6.6</w:t>
      </w:r>
      <w:r w:rsidRPr="00170920">
        <w:rPr>
          <w:b/>
          <w:sz w:val="22"/>
          <w:szCs w:val="22"/>
          <w:lang w:val="mt-MT"/>
        </w:rPr>
        <w:tab/>
      </w:r>
      <w:r w:rsidR="004B330C" w:rsidRPr="00170920">
        <w:rPr>
          <w:b/>
          <w:sz w:val="22"/>
          <w:szCs w:val="22"/>
          <w:lang w:val="mt-MT" w:bidi="mt-MT"/>
        </w:rPr>
        <w:t>Prekawzjonijiet speċjali għar-rimi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L-ebda ħtiġijiet speċjali.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caps/>
          <w:sz w:val="22"/>
          <w:szCs w:val="22"/>
          <w:lang w:val="mt-MT"/>
        </w:rPr>
      </w:pPr>
      <w:r w:rsidRPr="00170920">
        <w:rPr>
          <w:b/>
          <w:caps/>
          <w:sz w:val="22"/>
          <w:szCs w:val="22"/>
          <w:lang w:val="mt-MT"/>
        </w:rPr>
        <w:t>7.</w:t>
      </w:r>
      <w:r w:rsidRPr="00170920">
        <w:rPr>
          <w:b/>
          <w:caps/>
          <w:sz w:val="22"/>
          <w:szCs w:val="22"/>
          <w:lang w:val="mt-MT"/>
        </w:rPr>
        <w:tab/>
      </w:r>
      <w:r w:rsidRPr="00170920">
        <w:rPr>
          <w:b/>
          <w:bCs/>
          <w:caps/>
          <w:sz w:val="22"/>
          <w:szCs w:val="22"/>
          <w:lang w:val="mt-MT"/>
        </w:rPr>
        <w:t>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8.</w:t>
      </w:r>
      <w:r w:rsidRPr="00170920">
        <w:rPr>
          <w:b/>
          <w:sz w:val="22"/>
          <w:szCs w:val="22"/>
          <w:lang w:val="mt-MT"/>
        </w:rPr>
        <w:tab/>
      </w:r>
      <w:r w:rsidRPr="00170920">
        <w:rPr>
          <w:b/>
          <w:caps/>
          <w:sz w:val="22"/>
          <w:szCs w:val="22"/>
          <w:lang w:val="mt-MT"/>
        </w:rPr>
        <w:t>NUMRU(I)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680A35" w:rsidRPr="00170920" w:rsidRDefault="00680A35" w:rsidP="001A5AF9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sl-SI"/>
        </w:rPr>
        <w:t>Tolucombi 40 mg/12.5 mg pilloli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EU/1/13/821/001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EU/1/13/821/002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EU/1/13/821/003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EU/1/13/821/004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EU/1/13/821/005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EU/1/13/821/006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EU/1/13/821/007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EU/1/13/821/008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EU/1/13/821/009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EU/1/13/821/010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sl-SI"/>
        </w:rPr>
      </w:pPr>
      <w:r w:rsidRPr="00170920">
        <w:rPr>
          <w:rFonts w:eastAsia="Calibri"/>
          <w:sz w:val="22"/>
          <w:szCs w:val="22"/>
          <w:lang w:val="mt-MT"/>
        </w:rPr>
        <w:t>EU/1/13/821/</w:t>
      </w:r>
      <w:r w:rsidRPr="00170920">
        <w:rPr>
          <w:rFonts w:eastAsia="Calibri"/>
          <w:sz w:val="22"/>
          <w:szCs w:val="22"/>
          <w:lang w:val="sl-SI"/>
        </w:rPr>
        <w:t>031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680A35" w:rsidRPr="00170920" w:rsidRDefault="00680A35" w:rsidP="00680A35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sl-SI"/>
        </w:rPr>
        <w:t>Tolucombi 80 mg/12.5 mg pilloli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EU/1/13/821/011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EU/1/13/821/012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EU/1/13/821/013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EU/1/13/821/014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EU/1/13/821/015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EU/1/13/821/016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EU/1/13/821/017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EU/1/13/821/018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EU/1/13/821/019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EU/1/13/821/020</w:t>
      </w:r>
    </w:p>
    <w:p w:rsidR="00680A35" w:rsidRPr="00170920" w:rsidRDefault="00680A35" w:rsidP="00680A35">
      <w:pPr>
        <w:widowControl w:val="0"/>
        <w:rPr>
          <w:rFonts w:eastAsia="Calibri"/>
          <w:sz w:val="22"/>
          <w:szCs w:val="22"/>
          <w:lang w:val="sl-SI"/>
        </w:rPr>
      </w:pPr>
      <w:r w:rsidRPr="00170920">
        <w:rPr>
          <w:rFonts w:eastAsia="Calibri"/>
          <w:sz w:val="22"/>
          <w:szCs w:val="22"/>
          <w:lang w:val="mt-MT"/>
        </w:rPr>
        <w:t>EU/1/13/821/</w:t>
      </w:r>
      <w:r w:rsidRPr="00170920">
        <w:rPr>
          <w:rFonts w:eastAsia="Calibri"/>
          <w:sz w:val="22"/>
          <w:szCs w:val="22"/>
          <w:lang w:val="sl-SI"/>
        </w:rPr>
        <w:t>032</w:t>
      </w:r>
    </w:p>
    <w:p w:rsidR="00680A35" w:rsidRPr="00170920" w:rsidRDefault="00680A35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9.</w:t>
      </w:r>
      <w:r w:rsidRPr="00170920">
        <w:rPr>
          <w:b/>
          <w:sz w:val="22"/>
          <w:szCs w:val="22"/>
          <w:lang w:val="mt-MT"/>
        </w:rPr>
        <w:tab/>
        <w:t>DATA TAL-EWWEL AWTORIZZAZZJONI/TIĠDID TAL-AWTORIZZAZZJONI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0AE" w:rsidRPr="00170920" w:rsidRDefault="001A5AF9" w:rsidP="001A50AE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Data tal-ewwel awtorizzazzjoni:</w:t>
      </w:r>
      <w:r w:rsidR="001A50AE" w:rsidRPr="001A50AE">
        <w:rPr>
          <w:sz w:val="22"/>
          <w:szCs w:val="22"/>
          <w:lang w:val="mt-MT"/>
        </w:rPr>
        <w:t xml:space="preserve"> </w:t>
      </w:r>
      <w:r w:rsidR="001A50AE" w:rsidRPr="00170920">
        <w:rPr>
          <w:sz w:val="22"/>
          <w:szCs w:val="22"/>
          <w:lang w:val="mt-MT"/>
        </w:rPr>
        <w:t xml:space="preserve">13 </w:t>
      </w:r>
      <w:r w:rsidR="001A50AE" w:rsidRPr="001A50AE">
        <w:rPr>
          <w:sz w:val="22"/>
          <w:szCs w:val="22"/>
          <w:lang w:val="mt-MT"/>
        </w:rPr>
        <w:t>ta’</w:t>
      </w:r>
      <w:r w:rsidR="001A50AE">
        <w:rPr>
          <w:sz w:val="22"/>
          <w:szCs w:val="22"/>
          <w:lang w:val="sl-SI"/>
        </w:rPr>
        <w:t xml:space="preserve"> </w:t>
      </w:r>
      <w:r w:rsidR="001A50AE" w:rsidRPr="00170920">
        <w:rPr>
          <w:sz w:val="22"/>
          <w:szCs w:val="22"/>
          <w:lang w:val="mt-MT"/>
        </w:rPr>
        <w:t>Marzu 2013</w:t>
      </w:r>
    </w:p>
    <w:p w:rsidR="001A50AE" w:rsidRPr="00170920" w:rsidRDefault="001A50AE" w:rsidP="001A50AE">
      <w:pPr>
        <w:widowControl w:val="0"/>
        <w:rPr>
          <w:sz w:val="22"/>
          <w:szCs w:val="22"/>
        </w:rPr>
      </w:pPr>
      <w:r w:rsidRPr="00170920">
        <w:rPr>
          <w:sz w:val="22"/>
          <w:szCs w:val="22"/>
        </w:rPr>
        <w:t>Data tal-aħħar tiġdid:</w:t>
      </w:r>
      <w:r>
        <w:rPr>
          <w:sz w:val="22"/>
          <w:szCs w:val="22"/>
        </w:rPr>
        <w:t xml:space="preserve"> 8 ta’ Jannar 2018</w:t>
      </w:r>
    </w:p>
    <w:p w:rsidR="001A5AF9" w:rsidRPr="00170920" w:rsidRDefault="001A5AF9" w:rsidP="001A50AE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10.</w:t>
      </w:r>
      <w:r w:rsidRPr="00170920">
        <w:rPr>
          <w:b/>
          <w:sz w:val="22"/>
          <w:szCs w:val="22"/>
          <w:lang w:val="mt-MT"/>
        </w:rPr>
        <w:tab/>
        <w:t xml:space="preserve">DATA TA’ </w:t>
      </w:r>
      <w:r w:rsidRPr="00170920">
        <w:rPr>
          <w:b/>
          <w:noProof/>
          <w:sz w:val="22"/>
          <w:szCs w:val="22"/>
          <w:lang w:val="mt-MT"/>
        </w:rPr>
        <w:t>REVIŻJONI TAT-TEST</w:t>
      </w:r>
    </w:p>
    <w:p w:rsidR="001A5AF9" w:rsidRPr="00170920" w:rsidRDefault="001A5AF9" w:rsidP="001A5AF9">
      <w:pPr>
        <w:widowControl w:val="0"/>
        <w:tabs>
          <w:tab w:val="left" w:pos="567"/>
        </w:tabs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tabs>
          <w:tab w:val="left" w:pos="567"/>
        </w:tabs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tabs>
          <w:tab w:val="left" w:pos="567"/>
        </w:tabs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Cs/>
          <w:noProof/>
          <w:sz w:val="22"/>
          <w:szCs w:val="22"/>
          <w:lang w:val="mt-MT"/>
        </w:rPr>
      </w:pPr>
      <w:r w:rsidRPr="00170920">
        <w:rPr>
          <w:bCs/>
          <w:noProof/>
          <w:sz w:val="22"/>
          <w:szCs w:val="22"/>
          <w:lang w:val="mt-MT"/>
        </w:rPr>
        <w:t xml:space="preserve">Informazzjoni dettaljata dwar dan il-prodott mediċinali tinsab fuq is-sit elettroniku tal-Aġenzija Ewropea </w:t>
      </w:r>
      <w:r w:rsidRPr="00170920">
        <w:rPr>
          <w:rFonts w:eastAsia="SimSun"/>
          <w:noProof/>
          <w:snapToGrid w:val="0"/>
          <w:sz w:val="22"/>
          <w:szCs w:val="22"/>
          <w:lang w:val="mt-MT" w:eastAsia="zh-CN"/>
        </w:rPr>
        <w:t>għall</w:t>
      </w:r>
      <w:r w:rsidRPr="00170920">
        <w:rPr>
          <w:bCs/>
          <w:noProof/>
          <w:sz w:val="22"/>
          <w:szCs w:val="22"/>
          <w:lang w:val="mt-MT"/>
        </w:rPr>
        <w:t xml:space="preserve">-Mediċini </w:t>
      </w:r>
      <w:hyperlink r:id="rId12" w:history="1">
        <w:r w:rsidRPr="00170920">
          <w:rPr>
            <w:rStyle w:val="Hyperlink"/>
            <w:noProof/>
            <w:sz w:val="22"/>
            <w:szCs w:val="22"/>
            <w:lang w:val="mt-MT"/>
          </w:rPr>
          <w:t>http://www.ema.europa.eu</w:t>
        </w:r>
      </w:hyperlink>
      <w:r w:rsidRPr="00170920">
        <w:rPr>
          <w:noProof/>
          <w:sz w:val="22"/>
          <w:szCs w:val="22"/>
          <w:lang w:val="mt-MT"/>
        </w:rPr>
        <w:t>/.</w:t>
      </w:r>
    </w:p>
    <w:p w:rsidR="001A5AF9" w:rsidRPr="00170920" w:rsidRDefault="001A5AF9" w:rsidP="006925C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  <w:r w:rsidRPr="00170920">
        <w:rPr>
          <w:b/>
          <w:bCs/>
          <w:sz w:val="22"/>
          <w:szCs w:val="22"/>
          <w:lang w:val="mt-MT"/>
        </w:rPr>
        <w:t>1.</w:t>
      </w:r>
      <w:r w:rsidRPr="00170920">
        <w:rPr>
          <w:b/>
          <w:bCs/>
          <w:sz w:val="22"/>
          <w:szCs w:val="22"/>
          <w:lang w:val="mt-MT"/>
        </w:rPr>
        <w:tab/>
        <w:t>ISEM IL-PRODOTT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mg/25 mg pilloli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2.</w:t>
      </w:r>
      <w:r w:rsidRPr="00170920">
        <w:rPr>
          <w:b/>
          <w:bCs/>
          <w:sz w:val="22"/>
          <w:szCs w:val="22"/>
          <w:lang w:val="mt-MT"/>
        </w:rPr>
        <w:tab/>
        <w:t>GĦAMLA KWALITATTIVA U KWANTITATTIVA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Kull pillola fiha 80 mg ta’ telmisartan u 25 mg ta’ hydrochlorothiazide.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</w:p>
    <w:p w:rsidR="001A5AF9" w:rsidRPr="00170920" w:rsidRDefault="001A5AF9" w:rsidP="001A5AF9">
      <w:pPr>
        <w:pStyle w:val="Telobesedila21"/>
        <w:widowControl w:val="0"/>
        <w:suppressAutoHyphens w:val="0"/>
        <w:rPr>
          <w:b w:val="0"/>
          <w:bCs w:val="0"/>
          <w:u w:val="single"/>
          <w:lang w:val="mt-MT"/>
        </w:rPr>
      </w:pPr>
      <w:r w:rsidRPr="00170920">
        <w:rPr>
          <w:b w:val="0"/>
          <w:bCs w:val="0"/>
          <w:u w:val="single"/>
          <w:lang w:val="mt-MT"/>
        </w:rPr>
        <w:t>Eċċipjenti b’effett magħruf:</w:t>
      </w:r>
    </w:p>
    <w:p w:rsidR="001A5AF9" w:rsidRPr="00170920" w:rsidRDefault="001A5AF9" w:rsidP="001A5AF9">
      <w:pPr>
        <w:pStyle w:val="Telobesedila21"/>
        <w:widowControl w:val="0"/>
        <w:tabs>
          <w:tab w:val="left" w:pos="3402"/>
        </w:tabs>
        <w:suppressAutoHyphens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Kull pillola fiha 114 mg ta’ lactose (bħala monohydrate) u 294.08 mg ta’ sorbitol (E420).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</w:p>
    <w:p w:rsidR="004B330C" w:rsidRPr="00170920" w:rsidRDefault="004B330C" w:rsidP="004B330C">
      <w:pPr>
        <w:widowControl w:val="0"/>
        <w:rPr>
          <w:sz w:val="22"/>
          <w:szCs w:val="22"/>
          <w:lang w:val="sl-SI" w:bidi="mt-MT"/>
        </w:rPr>
      </w:pPr>
      <w:r w:rsidRPr="00170920">
        <w:rPr>
          <w:sz w:val="22"/>
          <w:szCs w:val="22"/>
          <w:lang w:val="mt-MT" w:bidi="mt-MT"/>
        </w:rPr>
        <w:t>Għal-lista sħiħa ta' eċċipjenti, ara sezzjoni 6.1.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3.</w:t>
      </w:r>
      <w:r w:rsidRPr="00170920">
        <w:rPr>
          <w:b/>
          <w:bCs/>
          <w:sz w:val="22"/>
          <w:szCs w:val="22"/>
          <w:lang w:val="mt-MT"/>
        </w:rPr>
        <w:tab/>
        <w:t>GĦAMLA FARMAĊEWTIKA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Pillola.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lang w:val="mt-MT"/>
        </w:rPr>
        <w:t>Bajda għal safrani abjad u safrani irħamat fuq in-naħa opposta ta’ pillola fuq żewġ saffi ovali mżaqqa, dimensjonijiet tal-pillola 18 mm x 9 mm</w:t>
      </w:r>
      <w:r w:rsidRPr="00170920">
        <w:rPr>
          <w:b w:val="0"/>
          <w:bCs w:val="0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</w:t>
      </w:r>
      <w:r w:rsidRPr="00170920">
        <w:rPr>
          <w:b/>
          <w:bCs/>
          <w:sz w:val="22"/>
          <w:szCs w:val="22"/>
          <w:lang w:val="mt-MT"/>
        </w:rPr>
        <w:tab/>
        <w:t>TAGĦRIF KLINIKU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4.1</w:t>
      </w:r>
      <w:r w:rsidRPr="00170920">
        <w:rPr>
          <w:b/>
          <w:bCs/>
          <w:sz w:val="22"/>
          <w:szCs w:val="22"/>
          <w:lang w:val="mt-MT"/>
        </w:rPr>
        <w:tab/>
        <w:t>Indikazzjonijiet terapewtiċi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Kura ta’ pressjoni tad-demm għolja essenzjali.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taħlita fissa tad-doża (80 mg telmisartan/25 mg hydrochlorothiazide) hi indikata f’pazjenti li pressjoni tad-demm tagħhom ma tkunx ikkontrollata b’mod adegwat b’Tolucombi 80 mg/12.5 mg (80 mg telmisartan/12.5 mg hydrochlorothiazide) jew f’pazjenti li qabel kienu stabilizzati fuq telmisartan u hydrochlorothiazide mogħtija separatament.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4.2</w:t>
      </w:r>
      <w:r w:rsidRPr="00170920">
        <w:rPr>
          <w:b/>
          <w:bCs/>
          <w:sz w:val="22"/>
          <w:szCs w:val="22"/>
          <w:lang w:val="mt-MT"/>
        </w:rPr>
        <w:tab/>
      </w:r>
      <w:r w:rsidRPr="00170920">
        <w:rPr>
          <w:rFonts w:eastAsia="SimSun"/>
          <w:b/>
          <w:noProof/>
          <w:snapToGrid w:val="0"/>
          <w:sz w:val="22"/>
          <w:szCs w:val="22"/>
          <w:lang w:val="mt-MT" w:eastAsia="zh-CN"/>
        </w:rPr>
        <w:t xml:space="preserve">Pożoloġija </w:t>
      </w:r>
      <w:r w:rsidRPr="00170920">
        <w:rPr>
          <w:b/>
          <w:bCs/>
          <w:sz w:val="22"/>
          <w:szCs w:val="22"/>
          <w:lang w:val="mt-MT"/>
        </w:rPr>
        <w:t>u metodu ta’ kif għandu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mt-MT"/>
        </w:rPr>
        <w:t>Pożoloġija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għandu jittieħed f’pazjenti li l-pressjoni tad-demm tagħhom ma tkunx ikkontrollata sew b’telmisartan waħdu. It-titrazzjoni individwali tad-doża b’kull wieħed miż-żewġ komponenti hi rakkomandata qabel ma wieħed jaqleb għat-taħlita fissa tad-doża. Meta jkun klinikament xieraq, bidla diretta minn monoterapija għat-taħlita tista’ tkun ikkunsidrata.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numPr>
          <w:ilvl w:val="0"/>
          <w:numId w:val="21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mg/25 mg jista’ jingħata lil pazjenti li l-pressjoni tad-demm tagħhom ma tkunx ikkontrollata sew b’Tolucombi 80 mg/12.5 mg jew lil pazjenti li qabel kienu stabilizzati fuq telmisartan u hydrochlorothiazide mogħtija separatament.</w:t>
      </w:r>
    </w:p>
    <w:p w:rsidR="001A5AF9" w:rsidRPr="00170920" w:rsidRDefault="001A5AF9" w:rsidP="001A5AF9">
      <w:pPr>
        <w:widowControl w:val="0"/>
        <w:tabs>
          <w:tab w:val="num" w:pos="5658"/>
        </w:tabs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num" w:pos="5658"/>
        </w:tabs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hu disponibbli wkoll f’dożi b’qawwa ta’ 40 mg/12.5 mg u 80 mg/12.5 mg.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i/>
          <w:sz w:val="22"/>
          <w:szCs w:val="22"/>
          <w:lang w:val="mt-MT"/>
        </w:rPr>
      </w:pPr>
      <w:r w:rsidRPr="00170920">
        <w:rPr>
          <w:i/>
          <w:sz w:val="22"/>
          <w:szCs w:val="22"/>
          <w:lang w:val="mt-MT"/>
        </w:rPr>
        <w:t>Indeboliment renali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Il-monitoraġġ perjodiku tal-funzjoni renali hu rakkomandat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i/>
          <w:lang w:val="mt-MT"/>
        </w:rPr>
      </w:pPr>
      <w:r w:rsidRPr="00170920">
        <w:rPr>
          <w:b w:val="0"/>
          <w:bCs w:val="0"/>
          <w:i/>
          <w:lang w:val="mt-MT"/>
        </w:rPr>
        <w:t>Indeboliment epatiku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F’pazjenti b’indeboliment epatiku minn ħafif sa moderat, il-pożoloġija m’għandhiex taqbeż Tolucombi 40 mg/12.5 mg darba kuljum. Tolucombi mhuwiex indikat f’pazjenti b’indeboliment epatiku sever. It-thiazides għandhom jintużaw b’attenzjoni f’pazjenti b’funzjoni epatika indebolita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i/>
          <w:lang w:val="mt-MT"/>
        </w:rPr>
      </w:pPr>
      <w:r w:rsidRPr="00170920">
        <w:rPr>
          <w:b w:val="0"/>
          <w:bCs w:val="0"/>
          <w:i/>
          <w:lang w:val="mt-MT"/>
        </w:rPr>
        <w:t>Anzjani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L-ebda aġġustament fid-dożaġġ mhu meħtieġ.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Indent2"/>
        <w:widowControl w:val="0"/>
        <w:ind w:left="0"/>
        <w:rPr>
          <w:i/>
          <w:iCs/>
          <w:color w:val="auto"/>
          <w:lang w:val="mt-MT"/>
        </w:rPr>
      </w:pPr>
      <w:r w:rsidRPr="00170920">
        <w:rPr>
          <w:i/>
          <w:iCs/>
          <w:color w:val="auto"/>
          <w:lang w:val="mt-MT"/>
        </w:rPr>
        <w:t>Popolazzjoni pedjatrika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E461B1" w:rsidRPr="00170920" w:rsidRDefault="00E461B1" w:rsidP="00E461B1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Is-sigurtà u l-effikaċja ta’ Tolucombi fi</w:t>
      </w:r>
      <w:r w:rsidRPr="00170920">
        <w:rPr>
          <w:sz w:val="22"/>
          <w:szCs w:val="22"/>
          <w:lang w:val="sl-SI"/>
        </w:rPr>
        <w:t>t</w:t>
      </w:r>
      <w:r w:rsidRPr="00170920">
        <w:rPr>
          <w:sz w:val="22"/>
          <w:szCs w:val="22"/>
          <w:lang w:val="mt-MT"/>
        </w:rPr>
        <w:t xml:space="preserve"> tfal u </w:t>
      </w:r>
      <w:r w:rsidRPr="00170920">
        <w:rPr>
          <w:sz w:val="22"/>
          <w:szCs w:val="22"/>
          <w:lang w:val="sl-SI"/>
        </w:rPr>
        <w:t>l-</w:t>
      </w:r>
      <w:r w:rsidRPr="00170920">
        <w:rPr>
          <w:sz w:val="22"/>
          <w:szCs w:val="22"/>
          <w:lang w:val="mt-MT"/>
        </w:rPr>
        <w:t>adolexxenti li għandhom inqas minn 18-il sena</w:t>
      </w:r>
      <w:r w:rsidRPr="00170920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 xml:space="preserve">għadhom ma ġewx determinati s’issa. M’hemm l-ebda </w:t>
      </w:r>
      <w:r w:rsidRPr="00170920">
        <w:rPr>
          <w:i/>
          <w:sz w:val="22"/>
          <w:szCs w:val="22"/>
          <w:lang w:val="mt-MT"/>
        </w:rPr>
        <w:t>data</w:t>
      </w:r>
      <w:r w:rsidRPr="00170920">
        <w:rPr>
          <w:sz w:val="22"/>
          <w:szCs w:val="22"/>
          <w:lang w:val="mt-MT"/>
        </w:rPr>
        <w:t xml:space="preserve"> disponibbli.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Metodu ta’ kif għandu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Il-pilloli Tolucombi huma biex jingħataw darba kuljum mill-ħalq u għandhom jittieħdu flimkien ma’ ammont adegwat ta’ likwidu mal-ikel jew fuq stonku vojt.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4.3</w:t>
      </w:r>
      <w:r w:rsidRPr="00170920">
        <w:rPr>
          <w:b/>
          <w:bCs/>
          <w:sz w:val="22"/>
          <w:szCs w:val="22"/>
          <w:lang w:val="mt-MT"/>
        </w:rPr>
        <w:tab/>
        <w:t>Kontraindikazzjonijiet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4B330C" w:rsidRPr="00170920" w:rsidRDefault="004B330C" w:rsidP="001A5AF9">
      <w:pPr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es-ES_tradnl"/>
        </w:rPr>
        <w:t>Sensittività eċċessiva</w:t>
      </w:r>
      <w:r w:rsidR="00074777" w:rsidRPr="00170920">
        <w:rPr>
          <w:sz w:val="22"/>
          <w:szCs w:val="22"/>
          <w:lang w:val="mt-MT" w:bidi="mt-MT"/>
        </w:rPr>
        <w:t xml:space="preserve"> għas-sustanzi attivi</w:t>
      </w:r>
      <w:r w:rsidRPr="00170920">
        <w:rPr>
          <w:sz w:val="22"/>
          <w:szCs w:val="22"/>
          <w:lang w:val="mt-MT" w:bidi="mt-MT"/>
        </w:rPr>
        <w:t xml:space="preserve"> jew għal kwalunkwe sustanza mhux a</w:t>
      </w:r>
      <w:r w:rsidR="00074777" w:rsidRPr="00170920">
        <w:rPr>
          <w:sz w:val="22"/>
          <w:szCs w:val="22"/>
          <w:lang w:val="mt-MT" w:bidi="mt-MT"/>
        </w:rPr>
        <w:t>ttiva elenkata fis-sezzjoni 6.1</w:t>
      </w:r>
      <w:r w:rsidR="005F4A44" w:rsidRPr="00170920">
        <w:rPr>
          <w:sz w:val="22"/>
          <w:szCs w:val="22"/>
          <w:lang w:val="sl-SI" w:bidi="mt-MT"/>
        </w:rPr>
        <w:t>.</w:t>
      </w:r>
    </w:p>
    <w:p w:rsidR="001A5AF9" w:rsidRPr="00170920" w:rsidRDefault="001A5AF9" w:rsidP="001A5AF9">
      <w:pPr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Sensittività eċċessiva għal sustanzi oħrajn derivati minn sulphonamides (għax hydrochlorothiazide hu prodott mediċinali derivat minn sulphonamide).</w:t>
      </w:r>
    </w:p>
    <w:p w:rsidR="001A5AF9" w:rsidRPr="00170920" w:rsidRDefault="001A5AF9" w:rsidP="001A5AF9">
      <w:pPr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It-tieni u t-tielet trimestri tat-tqala (ara sezzjonijiet 4.4 u 4.6).</w:t>
      </w:r>
    </w:p>
    <w:p w:rsidR="001A5AF9" w:rsidRPr="00170920" w:rsidRDefault="001A5AF9" w:rsidP="001A5AF9">
      <w:pPr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Kolestasi u mard ostruttiv tal-marrara.</w:t>
      </w:r>
    </w:p>
    <w:p w:rsidR="001A5AF9" w:rsidRPr="00170920" w:rsidRDefault="001A5AF9" w:rsidP="001A5AF9">
      <w:pPr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Indeboliment epatiku sever.</w:t>
      </w:r>
    </w:p>
    <w:p w:rsidR="001A5AF9" w:rsidRPr="00170920" w:rsidRDefault="001A5AF9" w:rsidP="001A5AF9">
      <w:pPr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Indeboliment renali sever (rata ta’ tneħħija ta’ kreatinina ta’ &lt; 30 ml/min).</w:t>
      </w:r>
    </w:p>
    <w:p w:rsidR="001A5AF9" w:rsidRPr="00170920" w:rsidRDefault="001A5AF9" w:rsidP="001A5AF9">
      <w:pPr>
        <w:pStyle w:val="CommentText"/>
        <w:widowControl w:val="0"/>
        <w:numPr>
          <w:ilvl w:val="0"/>
          <w:numId w:val="2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Ipokalemija refrattarja, iperkalċemija.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 xml:space="preserve">L-użu fl-istess ħin ta’ </w:t>
      </w:r>
      <w:r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 xml:space="preserve"> ma’ prodotti li jkun fihom aliskiren hu kontraindikat f’pazjenti b’dijabete mellitus jew indeboliment tal-kliewi (GFR &lt; 60 ml/min/1.73 m2) (ara sezzjonijiet 4.5 u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4.4</w:t>
      </w:r>
      <w:r w:rsidRPr="00170920">
        <w:rPr>
          <w:b/>
          <w:bCs/>
          <w:sz w:val="22"/>
          <w:szCs w:val="22"/>
          <w:lang w:val="mt-MT"/>
        </w:rPr>
        <w:tab/>
        <w:t>Twissijiet speċjali u prekawzjonijiet għall-użu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Tqala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Antagonisti tar-riċetturi ta’ angiotensin II m’għandhomx jinbdew waqt it-tqala. Ħlief jekk it-tkomplija tat-terapija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</w:t>
      </w:r>
      <w:r w:rsidRPr="00170920">
        <w:rPr>
          <w:sz w:val="22"/>
          <w:szCs w:val="22"/>
          <w:lang w:val="mt-MT"/>
        </w:rPr>
        <w:noBreakHyphen/>
        <w:t>tqala tkun iddijanjostikata, il-kura b’antagonisti tar-riċetturi ta’ angiotensin II għandha titwaqqaf immedjatament, u, jekk ikun xieraq, għandha tinbeda kura alternattiva (ara sezzjonijiet 4.3 u 4.6).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Indeboliment epatiku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m’għandux jingħata lil pazjenti b’kolestasi, b’disturbi ostruttivi tal-marrara jew li għandhom insuffiċjenza epatika severa (ara sezzjoni 4.3), għax telmisartan hu eliminat fil-biċċa l-kbira tiegħu mal-bili. Jista’ jkun mistenni li dawn il-pazjenti jkollhom rata mnaqqsa ta’ tneħħija epatika għal 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Flimkien ma’ dan, Tolucombi għandu jintuża bl-attenzjoni f’pazjenti b’indeboliment tal-funzjoni epatika jew mard progressiv tal-fwied, għax tibdil żgħir fil-fluwidu u fil-bilanċ tal-elettroliti jista’ jikkawża koma epatika. M’hemm l-ebda esperjenza klinika b’Tolucombi f’pazjenti b’indeboliment epatiku.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Pressjoni għolja renovaskulari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Hemm riskju miżjud ta’ pressjoni baxxa ħafna severa u insuffiċjenza renali meta pazjenti bi stenosi bilaterali fl-arterja renali jew bi stenosi tal-arterja għal kilwa waħda li tkun taħdem, ikunu kkurati bi prodotti mediċinali li jaffettwaw is-sistema renin-angiotensin-aldosterone.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Indeboliment renali u trapjant tal-kliewi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Tolucombi </w:t>
      </w:r>
      <w:r w:rsidR="00E461B1" w:rsidRPr="00170920">
        <w:rPr>
          <w:color w:val="000000"/>
          <w:sz w:val="22"/>
          <w:szCs w:val="22"/>
          <w:lang w:val="mt-MT"/>
        </w:rPr>
        <w:t xml:space="preserve">ma jridx </w:t>
      </w:r>
      <w:r w:rsidRPr="00170920">
        <w:rPr>
          <w:sz w:val="22"/>
          <w:szCs w:val="22"/>
          <w:lang w:val="mt-MT"/>
        </w:rPr>
        <w:t>jintuża f’pazjenti b’indeboliment renali sever (rata ta’ tneħħija tal-kreatinina ta’ &lt; 30 ml/min) (ara sezzjoni 4.3). M’hemmx esperjenza dwar l-għoti ta’ Tolucombi f’pazjenti bi trapjant riċenti tal-kliewi. L-esperjenza b’Tolucombi hi modesta f’dawk il-pazjenti b’indeboliment renali minn ħafif sa moderat, u għalhekk, monitoraġġ pejodiku tal-livelli tal-potassium, tal-kreatinina u tal-uric acid serum hu rakkomandat. Ażotemija assoċjata ma’ thiazide dijuretiku tista’ sseħħ f’pazjenti b’indeboliment fil-funzjoni renali.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Ipovolemija intravaskulari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Pressjoni baxxa ħafna sintomatika, speċjalment wara l-ewwel doża, tista’ sseħħ f’pazjenti li għandhom volum u/jew sodium li jkun tnaqqas minn terapija dijuretika vigoruża, restrizzjoni tal-melħ fid-dieta, dijarea jew rimettar. Dawn il-kundizzjonijiet għandhom ikunu kkoreġuti qabel l-għoti ta’ Tolucombi.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mt-MT"/>
        </w:rPr>
        <w:t>Imblokk doppju tas-sistema renin-angiotensin-aldosterone</w:t>
      </w:r>
      <w:r w:rsidRPr="00170920">
        <w:rPr>
          <w:sz w:val="22"/>
          <w:szCs w:val="22"/>
          <w:u w:val="single"/>
          <w:lang w:val="sl-SI"/>
        </w:rPr>
        <w:t xml:space="preserve"> </w:t>
      </w:r>
      <w:r w:rsidRPr="00170920">
        <w:rPr>
          <w:iCs/>
          <w:sz w:val="22"/>
          <w:szCs w:val="22"/>
          <w:u w:val="single"/>
          <w:lang w:val="mt-MT"/>
        </w:rPr>
        <w:t>(RAAS)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Inibituri ta’ ACE u imblokkaturi tar-riċetturi ta’ angiotensin II m’għandhomx jintużaw fl-istess ħin f’pazjenti b’nefropatija dijabetika.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Kundizzjonijiet oħrajn bl-istimulazzjoni tas-sistema renin-angiotensin-aldosterone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F’pazjenti fejn it-ton vaskulari u l-funzjoni renali jiddependu b’mod predominanti fuq l-attività tas-sistema renin-angiotensin-aldosterone (eż. pazjenti b’insuffiċjenza konġestiva severa tal-qalb jew li għandhom mard prinċipali renali, li jinkludi stenosi tal-arterja renali), il-kura bi prodotti mediċinali oħrajn li jaffettwaw din is-sistema kienet assoċjata ma’ pressjoni baxxa ħafna akuta, iperażotemija, oligurja, jew, b’mod rari, ma’ insuffiċjenza renali akuta (ara sezzjoni 4.8).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Aldosteroniżmu primarju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Pazjenti b’aldosteroniżmu primarju ġeneralment mhux ser jirrispondu għal prodotti mediċinali kontra l-pressjoni għolja li jaġixxu permezz tal-inibizzjoni tas-sistema renin-angiotensin. Għalhekk, l-użu ta’ Tolucombi mhuwiex rakkomandat.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Stenosi tal-valv mitrali u aortiku, kardjomijopatija ipertropika ostruttiva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fil-każ ta’ mediċini oħrajn li jwessgħu l-arterji/vini, għandha tingħata attenzjoni speċjali lil pazjenti li jbatu minn stenosi mitrali jew aortika, jew kardjomijopatija ipertropika ostruttiva.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metaboliċi u endokrinali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It-terapija b’thiazide tista’ tindebbolixxi t-tolleranza għall-glucose filwaqt li tista’ sseħħ ipogliċemija f’pazjenti dijabetiċi li jkunu qed jirċievu terapija bl-iunsulina jew kontra d-dijabete u kura b’telmisartan. Għalhekk, f’dawn il-pazjenti għandu jiġi kkunsidrat monitoraġġ tal-glucose fid-demm; aġġustament fid-doża tal-insulina jew tal-mediċini kontra d-dijabete jista’ jkun meħtieġ, meta indikat. Dijabete mellitus moħbija tista’ toħroġ waqt it-terapija b’thiazide.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Żieda fil-livelli tal-kolesterol u tat-trigliċeridi kienet assoċjata ma’ terapija dijuretika b’thiazide; madankollu, bid-doża ta’ 12.5 mg li hemm f’Tolucombi, effetti minimi kienu rrappurtati, jew l-ebda effett.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L-iperurikemija tista’ sseħħ, jew gotta franka tista’ tiggrava, f’xi pazjenti li jkunu qed jirċievu terapija b’thiazide.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Żbilanċ fl-elettroliti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kull pazjent li jkun qed jirċievi terapija dijuretika, il-livell tal-elettroliti fis-serum għandu jitkejjel f’intervalli xierqa.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It-thiazides, inkluż hydrochlorothiazide, jistgħu jikkawżaw żbilanċ fil-fluwidu jew żbilanċ fl-elettroliti (li jinkludi ipokalemija, iponatremija u </w:t>
      </w:r>
      <w:r w:rsidR="00E461B1" w:rsidRPr="00170920">
        <w:rPr>
          <w:color w:val="000000"/>
          <w:sz w:val="22"/>
          <w:szCs w:val="22"/>
          <w:lang w:val="mt-MT"/>
        </w:rPr>
        <w:t xml:space="preserve">alkalożi </w:t>
      </w:r>
      <w:r w:rsidRPr="00170920">
        <w:rPr>
          <w:sz w:val="22"/>
          <w:szCs w:val="22"/>
          <w:lang w:val="mt-MT"/>
        </w:rPr>
        <w:t>ipokloremika). Sinjali ta’ twissija ta’ żbilanċ fil-fluwidu jew fl-elettroliti huma nixfa fil-ħalq, għatx, astenja, letarġija, ngħas, nuqqas ta’ kwiet f’ġismek, uġigħ fil-muskoli jew bugħawwieġ, għeja muskolari, pressjoni baxxa, oligurja, takikardja u disturbi gastro-intestinali bħal nawseja u rimettar (ara sezzjoni 4.8).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23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Ipokalemija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Għalkemm l-ipokalemija tista’ tiżviluppa bl-użu ta’ dijuretiċi ta’ thiazide, terapija fl-istess ħin ma’ telmisartan tista’ tnaqqas l-ipokalemija li tkun ikkawżata mid-dijuretiku. Ir-riskju ta’ ipokalemija hu akbar f’pazjenti biċ-ċirrożi tal-fwied, f’pazjenti li jkollhom dijuresi attiva, f’pazjenti li mhumiex jirċievu biżżejjed elettroliti mill-ħalq, u f’pazjenti li qed jirċievu terapija fl-istess bil-kortikosterojdi jew bl-ormon Adrenokortikotropiku (ACTH) (ara sezzjoni 4.5).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23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Iperkalemija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 kuntrarju, minħabba l-antaġoniżmu tar-riċetturi ta’ angiotensin II (AT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 xml:space="preserve">) mill-komponent ta’ telmisartan ta’ Tolucombi, tista’ sseħħ l-iperkalemija. Għalkemm iperkalemija klinikament sinifikanti ma kinitx dokumentata b’Tolucombi, fatturi ta’ riskju għall-iżvilupp ta’ iperkalemija jinkludu insuffiċenzja renali u/jew insuffiċjenza tal-qalb, u dijabete mellitus. Dijuretiċi </w:t>
      </w:r>
      <w:r w:rsidRPr="00170920">
        <w:rPr>
          <w:i/>
          <w:iCs/>
          <w:sz w:val="22"/>
          <w:szCs w:val="22"/>
          <w:lang w:val="mt-MT"/>
        </w:rPr>
        <w:t>potassium-sparing</w:t>
      </w:r>
      <w:r w:rsidRPr="00170920">
        <w:rPr>
          <w:sz w:val="22"/>
          <w:szCs w:val="22"/>
          <w:lang w:val="mt-MT"/>
        </w:rPr>
        <w:t>, supplimenti tal-potassium jew sostituti tal-potassium li fihom il-melħ, għandhom jingħataw bl-attenzjoni flimkien ma’ Tolucombi (ara sezzjoni 4.5).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23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 xml:space="preserve">Iponatremija u </w:t>
      </w:r>
      <w:r w:rsidR="00E461B1" w:rsidRPr="00170920">
        <w:rPr>
          <w:color w:val="000000"/>
          <w:lang w:val="mt-MT"/>
        </w:rPr>
        <w:t xml:space="preserve">alkalożi </w:t>
      </w:r>
      <w:r w:rsidRPr="00170920">
        <w:rPr>
          <w:lang w:val="mt-MT"/>
        </w:rPr>
        <w:t>ipokloremika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M’hemm l-ebda evidenza li Tolucombi jista’ inaqqas jew jimpedixxi iponatremija kkawżata mid-dijuretiċi. In-nuqqas ta’ chloride ġeneralment ikun ħafif u normalment ma jkollux bżonn ta’ kura.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23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Iperkalċemija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It-thiazides jistgħu jnaqqsu it-tneħħija ta’ calcium ma’ l-awrina u jikkawżaw żieda żgħira u intermittenti ta’ calcium fis-serum fl-assenza ta’ disturbi magħrufa tal-metaboliżmu tal-calcium. Iperkalċemja notevoli tista’ tkun evidenza ta’ iperparatirojdiżmu moħbi. It-thiazides għandhom jitwaqqfu qabel ma jsiru t-testijiet għal funzjoni tal-paratirojde.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numPr>
          <w:ilvl w:val="0"/>
          <w:numId w:val="23"/>
        </w:numPr>
        <w:tabs>
          <w:tab w:val="clear" w:pos="567"/>
        </w:tabs>
        <w:ind w:left="567" w:hanging="567"/>
        <w:rPr>
          <w:lang w:val="mt-MT"/>
        </w:rPr>
      </w:pPr>
      <w:r w:rsidRPr="00170920">
        <w:rPr>
          <w:lang w:val="mt-MT"/>
        </w:rPr>
        <w:t>Ipomanjesemija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Intwera li t-thiazides jistgħu jżidu t-tneħħija urinarja tal-magnesium, li jista’ jirriżulta f’ipomanjesemija (ara sezzjoni 4.5).</w:t>
      </w:r>
    </w:p>
    <w:p w:rsidR="001A5AF9" w:rsidRPr="00170920" w:rsidRDefault="001A5AF9" w:rsidP="001A5AF9">
      <w:pPr>
        <w:widowControl w:val="0"/>
        <w:tabs>
          <w:tab w:val="left" w:pos="1134"/>
        </w:tabs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Lactose</w:t>
      </w:r>
      <w:r w:rsidR="00434722">
        <w:rPr>
          <w:sz w:val="22"/>
          <w:szCs w:val="22"/>
          <w:u w:val="single"/>
          <w:lang w:val="sl-SI"/>
        </w:rPr>
        <w:t>, s</w:t>
      </w:r>
      <w:r w:rsidR="00434722" w:rsidRPr="00622405">
        <w:rPr>
          <w:sz w:val="22"/>
          <w:szCs w:val="22"/>
          <w:u w:val="single"/>
          <w:lang w:val="mt-MT"/>
        </w:rPr>
        <w:t>orbitol</w:t>
      </w:r>
      <w:r w:rsidR="00434722" w:rsidRPr="00387173">
        <w:rPr>
          <w:sz w:val="22"/>
          <w:szCs w:val="22"/>
          <w:u w:val="single"/>
          <w:lang w:val="mt-MT"/>
        </w:rPr>
        <w:t xml:space="preserve"> u</w:t>
      </w:r>
      <w:r w:rsidR="00434722" w:rsidRPr="00387173">
        <w:rPr>
          <w:sz w:val="22"/>
          <w:szCs w:val="22"/>
          <w:u w:val="single"/>
          <w:lang w:val="sl-SI"/>
        </w:rPr>
        <w:t xml:space="preserve"> </w:t>
      </w:r>
      <w:r w:rsidR="00434722">
        <w:rPr>
          <w:bCs/>
          <w:sz w:val="22"/>
          <w:szCs w:val="22"/>
          <w:u w:val="single"/>
          <w:lang w:val="sl-SI"/>
        </w:rPr>
        <w:t>s</w:t>
      </w:r>
      <w:r w:rsidR="00434722" w:rsidRPr="00387173">
        <w:rPr>
          <w:bCs/>
          <w:sz w:val="22"/>
          <w:szCs w:val="22"/>
          <w:u w:val="single"/>
          <w:lang w:val="sl-SI"/>
        </w:rPr>
        <w:t>odium</w:t>
      </w: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Dan il-prodott mediċinali fih lactose. Pazjenti </w:t>
      </w:r>
      <w:r w:rsidR="0037351C" w:rsidRPr="0037351C">
        <w:rPr>
          <w:sz w:val="22"/>
          <w:szCs w:val="22"/>
          <w:lang w:val="sl-SI"/>
        </w:rPr>
        <w:t>li għandhom</w:t>
      </w:r>
      <w:r w:rsidRPr="00170920">
        <w:rPr>
          <w:sz w:val="22"/>
          <w:szCs w:val="22"/>
          <w:lang w:val="mt-MT"/>
        </w:rPr>
        <w:t xml:space="preserve"> problemi ereditarji </w:t>
      </w:r>
      <w:r w:rsidR="0037351C" w:rsidRPr="0037351C">
        <w:rPr>
          <w:sz w:val="22"/>
          <w:szCs w:val="22"/>
          <w:lang w:val="sl-SI"/>
        </w:rPr>
        <w:t xml:space="preserve">rari </w:t>
      </w:r>
      <w:r w:rsidRPr="00170920">
        <w:rPr>
          <w:sz w:val="22"/>
          <w:szCs w:val="22"/>
          <w:lang w:val="mt-MT"/>
        </w:rPr>
        <w:t xml:space="preserve">ta’ intolleranza </w:t>
      </w:r>
      <w:r w:rsidR="0037351C" w:rsidRPr="0037351C">
        <w:rPr>
          <w:sz w:val="22"/>
          <w:szCs w:val="22"/>
          <w:lang w:val="sl-SI"/>
        </w:rPr>
        <w:t>għall</w:t>
      </w:r>
      <w:r w:rsidR="0037351C">
        <w:rPr>
          <w:sz w:val="22"/>
          <w:szCs w:val="22"/>
          <w:lang w:val="sl-SI"/>
        </w:rPr>
        <w:t>-</w:t>
      </w:r>
      <w:r w:rsidRPr="00170920">
        <w:rPr>
          <w:sz w:val="22"/>
          <w:szCs w:val="22"/>
          <w:lang w:val="mt-MT"/>
        </w:rPr>
        <w:t xml:space="preserve">galactose, </w:t>
      </w:r>
      <w:r w:rsidR="0037351C" w:rsidRPr="0037351C">
        <w:rPr>
          <w:sz w:val="22"/>
          <w:szCs w:val="22"/>
          <w:lang w:val="sl-SI"/>
        </w:rPr>
        <w:t>nuqqas totali ta'</w:t>
      </w:r>
      <w:r w:rsidRPr="00170920">
        <w:rPr>
          <w:sz w:val="22"/>
          <w:szCs w:val="22"/>
          <w:lang w:val="mt-MT"/>
        </w:rPr>
        <w:t xml:space="preserve"> lactase jew </w:t>
      </w:r>
      <w:r w:rsidR="0037351C" w:rsidRPr="0037351C">
        <w:rPr>
          <w:sz w:val="22"/>
          <w:szCs w:val="22"/>
          <w:lang w:val="sl-SI"/>
        </w:rPr>
        <w:t>malassorbiment tal-</w:t>
      </w:r>
      <w:r w:rsidRPr="00170920">
        <w:rPr>
          <w:sz w:val="22"/>
          <w:szCs w:val="22"/>
          <w:lang w:val="mt-MT"/>
        </w:rPr>
        <w:t>glucose-galactose m’għandhomx jieħdu din il-mediċina.</w:t>
      </w:r>
    </w:p>
    <w:p w:rsidR="00434722" w:rsidRDefault="00434722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</w:p>
    <w:p w:rsidR="00434722" w:rsidRPr="00387173" w:rsidRDefault="00434722" w:rsidP="00434722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  <w:r>
        <w:rPr>
          <w:sz w:val="22"/>
          <w:szCs w:val="22"/>
          <w:lang w:val="mt-MT"/>
        </w:rPr>
        <w:t>Din il-mediċina fiha 294.08</w:t>
      </w:r>
      <w:r>
        <w:rPr>
          <w:sz w:val="22"/>
          <w:szCs w:val="22"/>
          <w:lang w:val="sl-SI"/>
        </w:rPr>
        <w:t> </w:t>
      </w:r>
      <w:r w:rsidRPr="00434722">
        <w:rPr>
          <w:sz w:val="22"/>
          <w:szCs w:val="22"/>
          <w:lang w:val="mt-MT"/>
        </w:rPr>
        <w:t>mg sorbitol f’kull pil</w:t>
      </w:r>
      <w:r>
        <w:rPr>
          <w:sz w:val="22"/>
          <w:szCs w:val="22"/>
          <w:lang w:val="mt-MT"/>
        </w:rPr>
        <w:t>lola, li hu ekwivalenti għal 5</w:t>
      </w:r>
      <w:r>
        <w:rPr>
          <w:sz w:val="22"/>
          <w:szCs w:val="22"/>
          <w:lang w:val="sl-SI"/>
        </w:rPr>
        <w:t> </w:t>
      </w:r>
      <w:r w:rsidRPr="00434722">
        <w:rPr>
          <w:sz w:val="22"/>
          <w:szCs w:val="22"/>
          <w:lang w:val="mt-MT"/>
        </w:rPr>
        <w:t xml:space="preserve">mg/kg/jum </w:t>
      </w:r>
      <w:r>
        <w:rPr>
          <w:sz w:val="22"/>
          <w:szCs w:val="22"/>
          <w:lang w:val="mt-MT"/>
        </w:rPr>
        <w:t>jekk il-piż tal-ġisem ikun 58.8</w:t>
      </w:r>
      <w:r>
        <w:rPr>
          <w:sz w:val="22"/>
          <w:szCs w:val="22"/>
          <w:lang w:val="sl-SI"/>
        </w:rPr>
        <w:t> </w:t>
      </w:r>
      <w:r w:rsidRPr="00434722">
        <w:rPr>
          <w:sz w:val="22"/>
          <w:szCs w:val="22"/>
          <w:lang w:val="mt-MT"/>
        </w:rPr>
        <w:t>kg</w:t>
      </w:r>
      <w:r>
        <w:rPr>
          <w:sz w:val="22"/>
          <w:szCs w:val="22"/>
          <w:lang w:val="sl-SI"/>
        </w:rPr>
        <w:t xml:space="preserve">. </w:t>
      </w:r>
      <w:r w:rsidRPr="00622405">
        <w:rPr>
          <w:sz w:val="22"/>
          <w:szCs w:val="22"/>
          <w:lang w:val="sl-SI"/>
        </w:rPr>
        <w:t>Għandu jittieħed kont ta’ l-effett addittiv ta' prodotti li fihom sorbitol (jew fructose) mogħtija fl-istess ħin kif ukoll teħid ta’ sorbitol (jew fructose) mad-dieta. Il-kontenut ta’ sorbitol fi prodotti mediċinali għallużu orali jista' jaffettwa l-bijodisponibilità ta’ prodotti mediċinali oħra għall-użu orali mogħtija fl-istess ħin.</w:t>
      </w:r>
      <w:r>
        <w:rPr>
          <w:sz w:val="22"/>
          <w:szCs w:val="22"/>
          <w:lang w:val="sl-SI"/>
        </w:rPr>
        <w:t xml:space="preserve"> </w:t>
      </w:r>
      <w:r w:rsidRPr="00622405">
        <w:rPr>
          <w:sz w:val="22"/>
          <w:szCs w:val="22"/>
          <w:lang w:val="mt-MT"/>
        </w:rPr>
        <w:t>Pazjenti li jiżnu 58.8 kg jew inqas b’intolleranza ereditarja tal-fruttozju (HFI, hereditary fructose intolerance) m’għandhomx jieħdu dan il-prodott mediċinali</w:t>
      </w:r>
      <w:r>
        <w:rPr>
          <w:sz w:val="22"/>
          <w:szCs w:val="22"/>
          <w:lang w:val="sl-SI"/>
        </w:rPr>
        <w:t>.</w:t>
      </w:r>
    </w:p>
    <w:p w:rsidR="00434722" w:rsidRDefault="00434722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</w:p>
    <w:p w:rsidR="00434722" w:rsidRPr="00387173" w:rsidRDefault="00434722" w:rsidP="00434722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  <w:r w:rsidRPr="00387173">
        <w:rPr>
          <w:sz w:val="22"/>
          <w:szCs w:val="22"/>
          <w:lang w:val="sl-SI"/>
        </w:rPr>
        <w:t>Din il-mediċina fiha anqas minn 1</w:t>
      </w:r>
      <w:r>
        <w:rPr>
          <w:sz w:val="22"/>
          <w:szCs w:val="22"/>
          <w:lang w:val="sl-SI"/>
        </w:rPr>
        <w:t> </w:t>
      </w:r>
      <w:r w:rsidRPr="00387173">
        <w:rPr>
          <w:sz w:val="22"/>
          <w:szCs w:val="22"/>
          <w:lang w:val="sl-SI"/>
        </w:rPr>
        <w:t>mmol sodium (23</w:t>
      </w:r>
      <w:r>
        <w:rPr>
          <w:sz w:val="22"/>
          <w:szCs w:val="22"/>
          <w:lang w:val="sl-SI"/>
        </w:rPr>
        <w:t> </w:t>
      </w:r>
      <w:r w:rsidRPr="00387173">
        <w:rPr>
          <w:sz w:val="22"/>
          <w:szCs w:val="22"/>
          <w:lang w:val="sl-SI"/>
        </w:rPr>
        <w:t xml:space="preserve">mg) f’kull </w:t>
      </w:r>
      <w:r w:rsidRPr="00622405">
        <w:rPr>
          <w:sz w:val="22"/>
          <w:szCs w:val="22"/>
          <w:lang w:val="mt-MT"/>
        </w:rPr>
        <w:t>pillola</w:t>
      </w:r>
      <w:r w:rsidRPr="00387173">
        <w:rPr>
          <w:sz w:val="22"/>
          <w:szCs w:val="22"/>
          <w:lang w:val="sl-SI"/>
        </w:rPr>
        <w:t>, jiġifieri essenzjalment ‘ħieles mis-sodium’.</w:t>
      </w:r>
    </w:p>
    <w:p w:rsidR="001A5AF9" w:rsidRPr="00170920" w:rsidRDefault="001A5AF9" w:rsidP="001A5AF9">
      <w:pPr>
        <w:pStyle w:val="BodyTextIndent2"/>
        <w:widowControl w:val="0"/>
        <w:ind w:left="0"/>
        <w:jc w:val="left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Differenzi etniċi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fil-każ tal-antagonisti l-oħrajn kollha tar-riċettur ta’ angiotensin II, telmisartan jidher li hu inqas effettiv f’li jbaxxi l-pressjoni tad-demm f’nies suwed milli f’nies li mhumiex suwed, possibbilment minħabba l-prevalenza ogħla ta’ livelli baxxi ta’ renin fil-popolazzjoni sewda bi pressjoni għolja.</w:t>
      </w:r>
    </w:p>
    <w:p w:rsidR="001A5AF9" w:rsidRPr="00170920" w:rsidRDefault="001A5AF9" w:rsidP="001A5AF9">
      <w:pPr>
        <w:pStyle w:val="Header"/>
        <w:widowControl w:val="0"/>
        <w:rPr>
          <w:rFonts w:ascii="Times New Roman" w:hAnsi="Times New Roman" w:cs="Times New Roman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Oħrajn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Bħal kull mediċina kontra l-pressjoni għolja, it-tnaqqis eċċessiv fil-pressjoni tad-demm f’pazjenti b’kardjopatija iskemika jew b’mard karjovaskulari iskemiku, jista’ jirriżulta f’infart mijokardijaku jew f’puplesija.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Ġenerali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Reazzjonijiet ta’ sensittività eċċessiva għal hydrochlorothiazide jistgħu jseħħu f’pazjenti bi storja medika, jew mingħajrha, ta’ allerġija jew ażżma tal-bronki, imma huma iktar possibbli f’pazjenti bi storja medika bħal din. It-tħarrix jew l-attivazzjoni ta’ </w:t>
      </w:r>
      <w:r w:rsidRPr="00170920">
        <w:rPr>
          <w:i/>
          <w:iCs/>
          <w:sz w:val="22"/>
          <w:szCs w:val="22"/>
          <w:lang w:val="mt-MT"/>
        </w:rPr>
        <w:t>lupus erythematosus</w:t>
      </w:r>
      <w:r w:rsidRPr="00170920">
        <w:rPr>
          <w:sz w:val="22"/>
          <w:szCs w:val="22"/>
          <w:lang w:val="mt-MT"/>
        </w:rPr>
        <w:t xml:space="preserve"> sistemiku kien irrappurtat bl-użu ta’ djuretiċi ta’ thiazide, li jinkludu hydrochlorothiazide.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Każijiet ta’ reazzjonijiet ta’ sensittività għad-dawl kienu rrappurtati b’dijuretiċi ta’ thiazide (ara sezzjoni 4.8). Jekk matul il-kura sseħħ reazzjoni ta’ sensittività għad-dawl, hu rakkomandat li twaqqaf il-kura. Jekk l-għoti mill-ġdid tad-dijuretiku jkun ikkunsidrat li hu meħtieġ, hu rakkomandat li tipproteġi ż-żoni esposti għax-xemx jew għal UVA artifiċjali.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AA2AE5" w:rsidP="001A5AF9">
      <w:pPr>
        <w:widowControl w:val="0"/>
        <w:tabs>
          <w:tab w:val="left" w:pos="567"/>
        </w:tabs>
        <w:rPr>
          <w:sz w:val="22"/>
          <w:szCs w:val="22"/>
          <w:u w:val="single"/>
          <w:lang w:val="mt-MT"/>
        </w:rPr>
      </w:pPr>
      <w:r w:rsidRPr="00AA2AE5">
        <w:rPr>
          <w:sz w:val="22"/>
          <w:szCs w:val="22"/>
          <w:u w:val="single"/>
          <w:lang w:val="mt-MT"/>
        </w:rPr>
        <w:t xml:space="preserve">Effużjoni korojdali, </w:t>
      </w:r>
      <w:r>
        <w:rPr>
          <w:sz w:val="22"/>
          <w:szCs w:val="22"/>
          <w:u w:val="single"/>
          <w:lang w:val="sl-SI"/>
        </w:rPr>
        <w:t>m</w:t>
      </w:r>
      <w:r w:rsidR="001A5AF9" w:rsidRPr="00170920">
        <w:rPr>
          <w:sz w:val="22"/>
          <w:szCs w:val="22"/>
          <w:u w:val="single"/>
          <w:lang w:val="mt-MT"/>
        </w:rPr>
        <w:t xml:space="preserve">ijopja </w:t>
      </w:r>
      <w:r>
        <w:rPr>
          <w:sz w:val="22"/>
          <w:szCs w:val="22"/>
          <w:u w:val="single"/>
          <w:lang w:val="sl-SI"/>
        </w:rPr>
        <w:t>a</w:t>
      </w:r>
      <w:r w:rsidR="001A5AF9" w:rsidRPr="00170920">
        <w:rPr>
          <w:sz w:val="22"/>
          <w:szCs w:val="22"/>
          <w:u w:val="single"/>
          <w:lang w:val="mt-MT"/>
        </w:rPr>
        <w:t xml:space="preserve">kuta u </w:t>
      </w:r>
      <w:r>
        <w:rPr>
          <w:sz w:val="22"/>
          <w:szCs w:val="22"/>
          <w:u w:val="single"/>
          <w:lang w:val="sl-SI"/>
        </w:rPr>
        <w:t>g</w:t>
      </w:r>
      <w:r w:rsidR="001A5AF9" w:rsidRPr="00170920">
        <w:rPr>
          <w:sz w:val="22"/>
          <w:szCs w:val="22"/>
          <w:u w:val="single"/>
          <w:lang w:val="mt-MT"/>
        </w:rPr>
        <w:t xml:space="preserve">lawkoma ta’ </w:t>
      </w:r>
      <w:r>
        <w:rPr>
          <w:sz w:val="22"/>
          <w:szCs w:val="22"/>
          <w:u w:val="single"/>
          <w:lang w:val="sl-SI"/>
        </w:rPr>
        <w:t>g</w:t>
      </w:r>
      <w:r w:rsidR="001A5AF9" w:rsidRPr="00170920">
        <w:rPr>
          <w:sz w:val="22"/>
          <w:szCs w:val="22"/>
          <w:u w:val="single"/>
          <w:lang w:val="mt-MT"/>
        </w:rPr>
        <w:t>ħeluq l-</w:t>
      </w:r>
      <w:r>
        <w:rPr>
          <w:sz w:val="22"/>
          <w:szCs w:val="22"/>
          <w:u w:val="single"/>
          <w:lang w:val="sl-SI"/>
        </w:rPr>
        <w:t>a</w:t>
      </w:r>
      <w:r w:rsidR="001A5AF9" w:rsidRPr="00170920">
        <w:rPr>
          <w:sz w:val="22"/>
          <w:szCs w:val="22"/>
          <w:u w:val="single"/>
          <w:lang w:val="mt-MT"/>
        </w:rPr>
        <w:t>ngolu (Angle-Closure Glaucoma)</w:t>
      </w:r>
    </w:p>
    <w:p w:rsidR="001A5AF9" w:rsidRDefault="001A5AF9" w:rsidP="001A5AF9">
      <w:pPr>
        <w:widowControl w:val="0"/>
        <w:tabs>
          <w:tab w:val="left" w:pos="0"/>
        </w:tabs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 xml:space="preserve">Hydrochlorothiazide, li huwa sulfonamide, jista’ jikkaġuna reazzjoni idjosinkratika, li </w:t>
      </w:r>
      <w:r w:rsidR="00AA2AE5" w:rsidRPr="00B224B0">
        <w:rPr>
          <w:lang w:val="mt-MT"/>
        </w:rPr>
        <w:t xml:space="preserve"> </w:t>
      </w:r>
      <w:r w:rsidR="00AA2AE5" w:rsidRPr="00AA2AE5">
        <w:rPr>
          <w:sz w:val="22"/>
          <w:szCs w:val="22"/>
          <w:lang w:val="mt-MT"/>
        </w:rPr>
        <w:t xml:space="preserve">tirriżulta f’effużjoni korojdali b’difett fil-kamp viżiv, </w:t>
      </w:r>
      <w:r w:rsidRPr="00170920">
        <w:rPr>
          <w:sz w:val="22"/>
          <w:szCs w:val="22"/>
          <w:lang w:val="mt-MT"/>
        </w:rPr>
        <w:t>mijopja temporanja akuta u glawkoma ta’ għeluq l-angolu. Is-sintomi jinkludu bidu akut ta’ tnaqqis fil-akutezza viżiva jew uġigħ fl-għajnejn u ġeneralment iseħħ fi żmien sigħat mill-bidu tat-teħid tal-mediċina. Jekk il-glawkoma ta’ għeluq l-angoli akuta ma tiġix ittrattata dan jista’ jwassal għal telf tal-vista permanenti. L-ewwel trattament hu li twaqqaf hydrochlorothiazide kemm jista’ jkun malajr. Trattament mediku jew kirurġiku malajr għandu mnejn jkollu jiġi kkonsidrat jekk il-pressjoni intraokulari jibqa’ ma jiġix ikkontrollat. Fatturi ta’ riskju li jistgħu jiżviluppaw il-glawgoma ta’ għeluq l-angolu jistgħu jinkludu storja ta’ silfonamide jew allerġija bil-penecillin.</w:t>
      </w:r>
    </w:p>
    <w:p w:rsidR="001F3B4D" w:rsidRDefault="001F3B4D" w:rsidP="001F3B4D">
      <w:pPr>
        <w:widowControl w:val="0"/>
        <w:tabs>
          <w:tab w:val="left" w:pos="0"/>
        </w:tabs>
        <w:rPr>
          <w:sz w:val="22"/>
          <w:szCs w:val="22"/>
          <w:u w:val="single"/>
        </w:rPr>
      </w:pPr>
    </w:p>
    <w:p w:rsidR="001F3B4D" w:rsidRPr="001F3B4D" w:rsidRDefault="001F3B4D" w:rsidP="001F3B4D">
      <w:pPr>
        <w:widowControl w:val="0"/>
        <w:tabs>
          <w:tab w:val="left" w:pos="0"/>
        </w:tabs>
        <w:rPr>
          <w:sz w:val="22"/>
          <w:szCs w:val="22"/>
          <w:u w:val="single"/>
        </w:rPr>
      </w:pPr>
      <w:r w:rsidRPr="001F3B4D">
        <w:rPr>
          <w:sz w:val="22"/>
          <w:szCs w:val="22"/>
          <w:u w:val="single"/>
        </w:rPr>
        <w:t>Kanċer tal-ġilda mhux melanoma</w:t>
      </w:r>
    </w:p>
    <w:p w:rsidR="001F3B4D" w:rsidRPr="001F3B4D" w:rsidRDefault="001F3B4D" w:rsidP="001F3B4D">
      <w:pPr>
        <w:widowControl w:val="0"/>
        <w:tabs>
          <w:tab w:val="left" w:pos="0"/>
        </w:tabs>
        <w:rPr>
          <w:sz w:val="22"/>
          <w:szCs w:val="22"/>
        </w:rPr>
      </w:pPr>
      <w:r w:rsidRPr="001F3B4D">
        <w:rPr>
          <w:sz w:val="22"/>
          <w:szCs w:val="22"/>
        </w:rPr>
        <w:t xml:space="preserve">Ġie osservat riskju akbar ta’ kanċer tal-ġilda mhux melanoma (NMSC) [karċinoma ta’ ċellola bażali (BCC) u karċinoma ta’ ċellola skwamuża (SCC)] b’doża kumulattiva li tiżdied ta’ esponiment għal hydrochlorothiazide (HCTZ) fiż-żewġ studji epidemjoloġiċi bbażati fuq ir-Reġistru Nazzjonali tal-Kanċer tad-Danimarka. L-azzjonijiet ta’ fotosensittività ta’ HCTZ jistgħu jaġixxu bħala mekkaniżmu possibbli għal NMSC. </w:t>
      </w:r>
    </w:p>
    <w:p w:rsidR="001F3B4D" w:rsidRPr="001F3B4D" w:rsidRDefault="001F3B4D" w:rsidP="001F3B4D">
      <w:pPr>
        <w:widowControl w:val="0"/>
        <w:tabs>
          <w:tab w:val="left" w:pos="0"/>
        </w:tabs>
        <w:rPr>
          <w:sz w:val="22"/>
          <w:szCs w:val="22"/>
        </w:rPr>
      </w:pPr>
    </w:p>
    <w:p w:rsidR="001F3B4D" w:rsidRPr="001F3B4D" w:rsidRDefault="001F3B4D" w:rsidP="001F3B4D">
      <w:pPr>
        <w:widowControl w:val="0"/>
        <w:tabs>
          <w:tab w:val="left" w:pos="0"/>
        </w:tabs>
        <w:rPr>
          <w:sz w:val="22"/>
          <w:szCs w:val="22"/>
          <w:lang w:val="sl-SI"/>
        </w:rPr>
      </w:pPr>
      <w:r w:rsidRPr="001F3B4D">
        <w:rPr>
          <w:sz w:val="22"/>
          <w:szCs w:val="22"/>
        </w:rPr>
        <w:t>Pazjenti li jieħdu HCTZ għandhom jiġu informati bir-riskju ta’ NMSC u għandhom jingħataw il-parir biex jiċċekkjaw b’mod regolari l-ġilda għal kull leżjoni ġdida u jirrappurtaw minnufih kull leżjoni suspettata fil-ġilda. Miżuri preventivi possibbli bħal esponiment limitat għad-dawl tax-xemx u għar-raġġi UV u, f’każ ta’ esponiment, il-pazjenti għandhom jingħataw il-parir li jkollhom protezzjoni adegwata biex inaqqsu r-riskju tal-kanċer tal-ġilda. Leżjonijiet tal-ġilda suspettati għandhom jiġu eżaminati minnufih b’inklużjoni potenzjali ta’ eżaminazzjoniiiet istoloġiċi tal-bijopsiji. L-użu ta’ HCTZ jista’ jkun li jrid jerġa’ jiġi kkunsidrat f’pazjenti li esperjenzaw NMSC qabel (ara wkoll sezzjoni 4.8).</w:t>
      </w:r>
    </w:p>
    <w:p w:rsidR="001A5AF9" w:rsidRPr="001F3B4D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4.5</w:t>
      </w:r>
      <w:r w:rsidRPr="00170920">
        <w:rPr>
          <w:b/>
          <w:bCs/>
          <w:sz w:val="22"/>
          <w:szCs w:val="22"/>
          <w:lang w:val="mt-MT"/>
        </w:rPr>
        <w:tab/>
        <w:t>Interazzjoni ma’ prodotti mediċinali oħra u forom oħra ta’ interazzjoni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Lithium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Żidiet riversibbli fil-konċentrazzjonijiet ta’ lithium fis-serum u t-tossiċità kienu rrappurtati bl-għoti flimkien ta’ lithium ma’ inibituri tal-enzimi li jibdlu l-angiotensin. Każijiet rari kienu irrappurtati wkoll b’antagonisti ta’ riċetturi ta’ angiotensin II (li jinkludu Tolucombi). </w:t>
      </w:r>
      <w:r w:rsidRPr="00170920">
        <w:rPr>
          <w:snapToGrid w:val="0"/>
          <w:sz w:val="22"/>
          <w:szCs w:val="22"/>
          <w:lang w:val="mt-MT"/>
        </w:rPr>
        <w:t>L-għoti flimkien ta’ lithium u Tolucombi mhuwiex rakkomandat (ara sezzjoni 4.4). Jekk din it-taħlita turi li hi essenzjali, monitoraġġ bl-attenzjoni tal-livell tas-serum lithium hu rakkomandat matul użu fl-istess ħin.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</w:p>
    <w:p w:rsidR="001A5AF9" w:rsidRPr="00170920" w:rsidRDefault="001A5AF9" w:rsidP="001A5AF9">
      <w:pPr>
        <w:pStyle w:val="BodyText"/>
        <w:widowControl w:val="0"/>
        <w:rPr>
          <w:i w:val="0"/>
          <w:iCs w:val="0"/>
          <w:lang w:val="mt-MT"/>
        </w:rPr>
      </w:pPr>
      <w:r w:rsidRPr="00170920">
        <w:rPr>
          <w:i w:val="0"/>
          <w:iCs w:val="0"/>
          <w:u w:val="single"/>
          <w:lang w:val="mt-MT"/>
        </w:rPr>
        <w:t xml:space="preserve">Prodotti mediċinali marbuta ma’ telf tal-potassium u ipokalemija </w:t>
      </w:r>
      <w:r w:rsidRPr="00170920">
        <w:rPr>
          <w:i w:val="0"/>
          <w:iCs w:val="0"/>
          <w:lang w:val="mt-MT"/>
        </w:rPr>
        <w:t>(eż. dijuretiċi kaliuretiċi oħrajn, lassattivi, kortikosterojdi, ACTH, amphotericin, carbenoxolone, penicillin G sodium, salicylic acid u derivattivi tiegħu): Jekk tkun ser tingħata riċetta għal dawn il-mediċini mat-taħlita hydrochlorothiazide-telmisartan, il-monitoraġġ tal-livelli tal-potassium fil-plażma hu rakkomandat. Dawn il-prodotti mediċinali jistgħu jżidu l-effett ta’ hydrochlorothiazide fuq is-serum potassium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 xml:space="preserve">Prodotti mediċinali li jistgħu jżidu l-livelli tal-potassium jew jikkaġunaw iperkalemija </w:t>
      </w:r>
      <w:r w:rsidRPr="00170920">
        <w:rPr>
          <w:sz w:val="22"/>
          <w:szCs w:val="22"/>
          <w:lang w:val="mt-MT"/>
        </w:rPr>
        <w:t xml:space="preserve">(eż. inibituri ta’ ACE, dijuretiċi </w:t>
      </w:r>
      <w:r w:rsidRPr="00170920">
        <w:rPr>
          <w:i/>
          <w:iCs/>
          <w:sz w:val="22"/>
          <w:szCs w:val="22"/>
          <w:lang w:val="mt-MT"/>
        </w:rPr>
        <w:t>potassium-sparing</w:t>
      </w:r>
      <w:r w:rsidRPr="00170920">
        <w:rPr>
          <w:sz w:val="22"/>
          <w:szCs w:val="22"/>
          <w:lang w:val="mt-MT"/>
        </w:rPr>
        <w:t>, supplimenti tal-potassium, sostituti tal-melħ li fihom il-potassium, cyclosporin jew prodotti mediċinali oħrajn, bħal heparin sodium). Jekk tkun ser tingħata riċetta għal dawn il-prodotti mediċinali mat-taħlita hydrochlorothiazide-telmisartan, il-monitoraġġ tal-livelli tal-potassium fil-plażma hu rakkomandat. Ibbażat fuq l-esperjenza ma’ l-użu ta’ prodotti mediċinali oħrajn li jnaqqsu l-effett tas-sistema renin-angiotensin, l-użu fl-istess ħin tal-prodotti mediċinali msemmija hawn fuq jista’ jwassal għal żidiet fis-serum potassium, u għaldaqstant mhuwiex rakkomandat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u w:val="single"/>
          <w:lang w:val="mt-MT"/>
        </w:rPr>
      </w:pPr>
      <w:r w:rsidRPr="00170920">
        <w:rPr>
          <w:i w:val="0"/>
          <w:iCs w:val="0"/>
          <w:u w:val="single"/>
          <w:lang w:val="mt-MT"/>
        </w:rPr>
        <w:t>Prodotti mediċinali affettwati minn disturbi fil-livell tal-potassium fis-serum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Monitoraġġ perjodiku tal-livell tal-potassium fis-serum u ECG huma rakkomandati meta Tolucombi jingħata ma’ prodotti mediċinali affettwati minn disturbi fil-livell tal</w:t>
      </w:r>
      <w:r w:rsidRPr="00170920">
        <w:rPr>
          <w:i w:val="0"/>
          <w:iCs w:val="0"/>
          <w:lang w:val="mt-MT"/>
        </w:rPr>
        <w:noBreakHyphen/>
        <w:t xml:space="preserve">potassium fis-serum (eż. digitalis glycosides, u anti-arritimiċi) u mal-prodotti mediċinali li ġejjin li jinduċu </w:t>
      </w:r>
      <w:r w:rsidRPr="00170920">
        <w:rPr>
          <w:i w:val="0"/>
          <w:lang w:val="mt-MT"/>
        </w:rPr>
        <w:t>torsades de pointes</w:t>
      </w:r>
      <w:r w:rsidRPr="00170920">
        <w:rPr>
          <w:i w:val="0"/>
          <w:iCs w:val="0"/>
          <w:lang w:val="mt-MT"/>
        </w:rPr>
        <w:t xml:space="preserve"> (li jinkludu xi anti-arritimici), bl-ipokalemija, li hi fattur li jippredisponi t</w:t>
      </w:r>
      <w:r w:rsidRPr="00170920">
        <w:rPr>
          <w:i w:val="0"/>
          <w:iCs w:val="0"/>
          <w:lang w:val="mt-MT"/>
        </w:rPr>
        <w:noBreakHyphen/>
      </w:r>
      <w:r w:rsidRPr="00170920">
        <w:rPr>
          <w:i w:val="0"/>
          <w:lang w:val="mt-MT"/>
        </w:rPr>
        <w:t>torsades de pointes</w:t>
      </w:r>
      <w:r w:rsidRPr="00170920">
        <w:rPr>
          <w:i w:val="0"/>
          <w:iCs w:val="0"/>
          <w:lang w:val="mt-MT"/>
        </w:rPr>
        <w:t>.</w:t>
      </w:r>
    </w:p>
    <w:p w:rsidR="001A5AF9" w:rsidRPr="00170920" w:rsidRDefault="001A5AF9" w:rsidP="001A5AF9">
      <w:pPr>
        <w:pStyle w:val="BodyText3"/>
        <w:widowControl w:val="0"/>
        <w:numPr>
          <w:ilvl w:val="0"/>
          <w:numId w:val="24"/>
        </w:numPr>
        <w:ind w:left="567" w:hanging="567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Anti-arritimiċi ta’ Klassi Ia (eż.: quinidine, hydroquinidine, disopyramide)</w:t>
      </w:r>
    </w:p>
    <w:p w:rsidR="001A5AF9" w:rsidRPr="00170920" w:rsidRDefault="001A5AF9" w:rsidP="001A5AF9">
      <w:pPr>
        <w:widowControl w:val="0"/>
        <w:numPr>
          <w:ilvl w:val="0"/>
          <w:numId w:val="24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Anti-arritimiċi ta’ Klassi III (eż. amiodarone, sotalol, dofetilide, ibutilide)</w:t>
      </w:r>
    </w:p>
    <w:p w:rsidR="001A5AF9" w:rsidRPr="00170920" w:rsidRDefault="001A5AF9" w:rsidP="001A5AF9">
      <w:pPr>
        <w:widowControl w:val="0"/>
        <w:numPr>
          <w:ilvl w:val="0"/>
          <w:numId w:val="24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xi tipi ta’ mediċini anti-psikotiċi: (eż. thioridazine, chlorpromazine, levomepromazine, trifluoperazine, cyamemazine, sulpiride, sultopride, amisulpride, tiapride, pimozide, haloperidol, droperidol)</w:t>
      </w:r>
    </w:p>
    <w:p w:rsidR="001A5AF9" w:rsidRPr="00170920" w:rsidRDefault="001A5AF9" w:rsidP="001A5AF9">
      <w:pPr>
        <w:widowControl w:val="0"/>
        <w:numPr>
          <w:ilvl w:val="0"/>
          <w:numId w:val="24"/>
        </w:numPr>
        <w:ind w:left="567" w:hanging="567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lang w:val="mt-MT"/>
        </w:rPr>
        <w:t>oħrajn (eż. bepridil, cisapride, diphemanil, erythromycin IV, halofantrin, mizolastin, pentamidine, sparfloxacine, terfenadine, vincamine IV.)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u w:val="single"/>
          <w:lang w:val="mt-MT"/>
        </w:rPr>
        <w:t>Digitalis glycosides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Ipokalemija jew ipomanjesemija kkaġunati minn thiazide jiffavorixxu l-bidu ta’ arritmija kkaġunata minn digitalis (ara sezzjoni 4.4).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u w:val="single"/>
          <w:lang w:val="mt-MT"/>
        </w:rPr>
      </w:pPr>
      <w:r w:rsidRPr="00170920">
        <w:rPr>
          <w:color w:val="auto"/>
          <w:u w:val="single"/>
          <w:lang w:val="mt-MT"/>
        </w:rPr>
        <w:t>Digoxin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Meta telmisartan kien mogħti flimkien ma’ digoxin, ġew osservati żidiet medji fl-ogħla konċentrazzjonijiet fil-plażma (49%) u fil-konċentrazzjonijiet l-aktar baxxi (20%) ta’ digoxin. Meta jinbeda, jiġi aġġustat u jiġi mwaqqaf telmisartan, il-livelli ta’ digoxin għandhom jiġu mmonitorjati sabiex jinżammu l-livelli fil-medda terapewtika.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Mediċini oħrajn kontra l-pressjoni għolja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Telmisartan jista’ jżid l-effett li jbaxxi l-pressjoni ta’ mediċini oħrajn kontra l-pressjoni għolja.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Dejta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Prodotti mediċinali kontra d-dijabete (mediċini li jittieħdu mill-ħalq u insulina)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Aġġustament fid-doża ta’ prodotti mediċinali kontra d-dijabete jista’ jkun meħtieġ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Metformin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Metformin għandu jintuża bl-attenzjoni: hemm riskju ta’ aċidożi lattikali kkaġunata minn insuffiċjenza funzjonali renali marbuta ma’ hydrochlorothiazide.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Cholestyramine u colestipol resins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L-assorbiment ta’ hydrochlorothiazide hu indebolit fil-preżenza ta’ reżini tal-iskambju enajoniċi.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Prodotti mediċinali mhux sterojdi kontra l-infjammazzjoni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NSAIDs (i.e. acetylsalicylic acid f’korsijiet ta’ dożaġġ kontra l-infjammazzjoni, inibituri ta’ COX-2 u NSAIDs mhux selettivi) jistgħu jnaqqsu l-effetti dijuretiċi, natriuretiċi u kontra l-pressjoni għolja ta’ thiazide, u l-effetti kontra l-pressjoni għolja tal-antagonisti tar-riċettur ta’ angiotensin II.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F’xi pazjenti li għandhom il-funzjoni renali kompromessa (eż. pazjenti deidratati jew pazjenti anzjani b’funzjoni renali kompromessa), l-għoti flimkien ta’ antagonisti tar-riċettur ta’ angiotensin II u mediċini li jinibixxu cyclo-oxygenase, jista’ jirriżulta f’deterjorament addizzjonali tal-funzjoni renali, li jinkludi l-possibbiltà ta’ insuffiċjenza akuta renali, li normalment tkun riversibbli. Għalhekk, it-taħlita għandha tingħata bl-attenzjoni, speċjalment lil persuni anzjani. Il-pazjenti għandhom jingħataw l-ilma b’mod adegwat u għandha tingħata konsiderazzjoni lill-monitoraġġ tal-funzjoni renali wara l-bidu ta’ terapija fl-istess ħin u perjodikament wara dan.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 studju wieħed, l-għoti flimkien ta’ telmisartan u ramipril wassal għal żieda ta’ sa 2.5 darbiet fl</w:t>
      </w:r>
      <w:r w:rsidRPr="00170920">
        <w:rPr>
          <w:sz w:val="22"/>
          <w:szCs w:val="22"/>
          <w:lang w:val="mt-MT"/>
        </w:rPr>
        <w:noBreakHyphen/>
        <w:t>AUC</w:t>
      </w:r>
      <w:r w:rsidRPr="00170920">
        <w:rPr>
          <w:sz w:val="22"/>
          <w:szCs w:val="22"/>
          <w:vertAlign w:val="subscript"/>
          <w:lang w:val="mt-MT"/>
        </w:rPr>
        <w:t>0-24</w:t>
      </w:r>
      <w:r w:rsidRPr="00170920">
        <w:rPr>
          <w:sz w:val="22"/>
          <w:szCs w:val="22"/>
          <w:lang w:val="mt-MT"/>
        </w:rPr>
        <w:t xml:space="preserve"> u C</w:t>
      </w:r>
      <w:r w:rsidRPr="00170920">
        <w:rPr>
          <w:sz w:val="22"/>
          <w:szCs w:val="22"/>
          <w:vertAlign w:val="subscript"/>
          <w:lang w:val="mt-MT"/>
        </w:rPr>
        <w:t>max</w:t>
      </w:r>
      <w:r w:rsidRPr="00170920">
        <w:rPr>
          <w:sz w:val="22"/>
          <w:szCs w:val="22"/>
          <w:lang w:val="mt-MT"/>
        </w:rPr>
        <w:t xml:space="preserve"> ta’ ramipril u ramiprilat. Ir-rilevanza klinika ta’ din l-osservazzjoni mhijiex magħrufa.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Pressor amines (eż. noradrenaline)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 ta’ pressor amines jista’ jitnaqqas.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Rilassanti tal-muskoli skeletriċi li mhumiex depolarizzanti (eż. tubocurarine)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L-effett tar-rilassanti tal-muskoli skeletriċi li mhumiex depolarizzanti jista’ jissaħħaħ b’hydrochlorothiazide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Prodotti mediċinali użati fil-kura għal gotta</w:t>
      </w:r>
      <w:r w:rsidRPr="00170920">
        <w:rPr>
          <w:sz w:val="22"/>
          <w:szCs w:val="22"/>
          <w:lang w:val="mt-MT"/>
        </w:rPr>
        <w:t xml:space="preserve"> (eż. probenecid, sulfinpyrazone u allopurinol): Aġġustament fid-dożaġġ ta’ mediċini urikosuriċi jista’ jkun meħtieġ għax hydrochlorothiazide jista’ jżid il-livell ta’ uric acid fis-serum. Żieda fid-dożaġġ ta’ probenecid jew ta’ sulfinpyrazone tista’ tkun meħtieġa. L-għoti flimkien ta’ thiazide jista’ jżid l-inċidenza ta’ reazzjonijiet minħabba sensittività eċċessiva għal allupurinol.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Calcium salts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Dijuretiċi thiazide jistgħu jżidu l-livelli tal-calcium fis-serum minħabba tnaqqis fit-tneħħija. Jekk tkun ser tingħata riċetta għal supplimenti tal-calcium</w:t>
      </w:r>
      <w:r w:rsidR="00451E92" w:rsidRPr="00170920">
        <w:rPr>
          <w:sz w:val="22"/>
          <w:szCs w:val="22"/>
          <w:lang w:val="sl-SI"/>
        </w:rPr>
        <w:t xml:space="preserve"> </w:t>
      </w:r>
      <w:r w:rsidR="00451E92" w:rsidRPr="00170920">
        <w:rPr>
          <w:color w:val="000000"/>
          <w:sz w:val="22"/>
          <w:szCs w:val="22"/>
          <w:lang w:val="mt-MT"/>
        </w:rPr>
        <w:t>jew prodotti mediċinali li jnaqqsu t-tneħħija tal-</w:t>
      </w:r>
      <w:r w:rsidR="00451E92" w:rsidRPr="00170920">
        <w:rPr>
          <w:sz w:val="22"/>
          <w:szCs w:val="22"/>
          <w:lang w:val="mt-MT"/>
        </w:rPr>
        <w:t>calcium</w:t>
      </w:r>
      <w:r w:rsidR="00451E92" w:rsidRPr="00170920">
        <w:rPr>
          <w:color w:val="000000"/>
          <w:sz w:val="22"/>
          <w:szCs w:val="22"/>
          <w:lang w:val="mt-MT"/>
        </w:rPr>
        <w:t xml:space="preserve"> (eż. terapija tal-vitamina D)</w:t>
      </w:r>
      <w:r w:rsidRPr="00170920">
        <w:rPr>
          <w:sz w:val="22"/>
          <w:szCs w:val="22"/>
          <w:lang w:val="mt-MT"/>
        </w:rPr>
        <w:t>, il-livelli tal-calcium fis-serum għandu jkun immonitorat u d-dożaġġ tal-calcium għandu jkun aġġustata b’mod xieraq.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Imblokkaturi beta u diazoxide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 ipergliċemiku ta’ imblokkaturi beta u ta’ diazoxide jista’ jiżdied bit-thiazides.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Mediċini antikolinerġiċi</w:t>
      </w:r>
      <w:r w:rsidRPr="00170920">
        <w:rPr>
          <w:sz w:val="22"/>
          <w:szCs w:val="22"/>
          <w:lang w:val="mt-MT"/>
        </w:rPr>
        <w:t xml:space="preserve"> (eż. atropine u biperiden) jistgħu jżidu l-bijodisponibilità ta’ dijuretiċi tat-tip thiazide billi jnaqqsu moviment spontanju gastrointestinali u r-rata tat-tbattil tal-istonku.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Amantadine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It-thiazides jistgħu jżidu r-riskju ta’ </w:t>
      </w:r>
      <w:r w:rsidR="006E4880" w:rsidRPr="00170920">
        <w:rPr>
          <w:sz w:val="22"/>
          <w:szCs w:val="22"/>
          <w:lang w:val="en-GB"/>
        </w:rPr>
        <w:t>reazzjonijiet</w:t>
      </w:r>
      <w:r w:rsidR="006E4880" w:rsidRPr="00170920">
        <w:rPr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avversi ikkawżati minn amantadine.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Mediċini ċitotossiċi</w:t>
      </w:r>
      <w:r w:rsidRPr="00170920">
        <w:rPr>
          <w:sz w:val="22"/>
          <w:szCs w:val="22"/>
          <w:lang w:val="mt-MT"/>
        </w:rPr>
        <w:t xml:space="preserve"> (eż. cyclophosphamide, methotrexate): Thiazides jistgħu jnaqqsu t-tneħħija renali ta’ prodotti mediċinali ċitotossiċi u jsaħħu l-effetti majelosuppressivi tagħhom.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Ibbażat fuq il-proprjetajiet farmakoloġiċi tagħhom, jista’ jkun mistenni li l-prodotti mediċinali li ġejjin jistgħu jżidu l-effetti ipotensivi tal-mediċini kollha kontra l-pressjoni għolja, li jinkludu telmisartan: Baclofen, amifostine.</w:t>
      </w:r>
    </w:p>
    <w:p w:rsidR="001A5AF9" w:rsidRPr="00170920" w:rsidRDefault="001A5AF9" w:rsidP="001A5AF9">
      <w:pPr>
        <w:widowControl w:val="0"/>
        <w:rPr>
          <w:spacing w:val="-3"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Flimkien ma’ dan, pressjoni tad-demm baxxa ħafna meta wieħed ikun bilwieqfa tista’ tiggrava permezz tal-alkoħol, barbiturates, mediċini narkotiċi jew anti-dipressanti</w:t>
      </w:r>
      <w:r w:rsidRPr="00170920">
        <w:rPr>
          <w:spacing w:val="-3"/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4.6</w:t>
      </w:r>
      <w:r w:rsidRPr="00170920">
        <w:rPr>
          <w:b/>
          <w:bCs/>
          <w:sz w:val="22"/>
          <w:szCs w:val="22"/>
          <w:lang w:val="mt-MT"/>
        </w:rPr>
        <w:tab/>
        <w:t>Fertilità, tqala u treddigħ</w:t>
      </w:r>
    </w:p>
    <w:p w:rsidR="001A5AF9" w:rsidRPr="00170920" w:rsidRDefault="001A5AF9" w:rsidP="001A5AF9">
      <w:pPr>
        <w:widowControl w:val="0"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left" w:pos="567"/>
        </w:tabs>
        <w:rPr>
          <w:bCs/>
          <w:sz w:val="22"/>
          <w:szCs w:val="22"/>
          <w:lang w:val="sl-SI"/>
        </w:rPr>
      </w:pPr>
      <w:r w:rsidRPr="00170920">
        <w:rPr>
          <w:bCs/>
          <w:sz w:val="22"/>
          <w:szCs w:val="22"/>
          <w:u w:val="single"/>
          <w:lang w:val="mt-MT"/>
        </w:rPr>
        <w:t>Tqala</w:t>
      </w:r>
    </w:p>
    <w:p w:rsidR="001A5AF9" w:rsidRPr="00170920" w:rsidRDefault="001A5AF9" w:rsidP="001A5AF9">
      <w:pPr>
        <w:widowControl w:val="0"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lang w:val="mt-MT"/>
        </w:rPr>
      </w:pPr>
      <w:r w:rsidRPr="00170920">
        <w:rPr>
          <w:b w:val="0"/>
          <w:bCs w:val="0"/>
          <w:lang w:val="mt-MT"/>
        </w:rPr>
        <w:t>L-użu ta’ antagonisti tar-riċetturi ta’ angiotensin II mhuwiex rakkomandat matul l-ewwel trimestru tat-tqala (ara sezzjoni 4.4). L-użu ta’ antagonisti tar-riċetturi ta’ angiotensin II hu kontra-indikat matul it-tieni u t-tielet trimestri tat-tqala (ara sezzjonijiet 4.3 u 4.4).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M’hemmx tagħrif biżżejjed dwar l-użu ta’ Tolucombi f’nisa tqal. Studji f’annimali wrew effett tossiku fuq is-sistema riproduttiva (ara sezzjoni 5.3).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Evidenza epidemjoloġika dwar ir-riskju ta’ teratoġeniċità wara espożizzjoni għal inibituri ACE matul l-ewwel trimestru tat-tqala ma kinitx konklussiva; madankollu, żieda żgħira fir-riskju ma tistax tiġi eskluża. Filwaqt li m’hemm l-ebda dejta epidemjoloġika kkontrollata dwar ir-riskju b’antagonisti tar-riċetturi ta’ angiotensin II, riskji simili jistgħu jkunu jeżistu għal din il-klassi ta’ mediċini. Ħlief jekk it-tkomplija tal-kura bl-antagonisti tar-riċetturi ta’ angiotensin II tkun ikkunsidrata li hi essenzjali, il-pazjenti li jkunu qed jippjanaw li joħorġu tqal għandha tinbidlilhom il-kura għal waħda b’kura alternattiva b’mediċini kontra l-pressjoni għolja li għandhom profil tas-sigurtà stabbilit għall-użu fit-tqala. Meta t-tqala tkun iddijanjostikata, il-kura b’antagonisti tar-riċetturi ta’ angiotensin II għandha titwaqqaf immedjatament, u, jekk ikun xieraq, għandha tinbeda kura alternattiva.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Espożizzjoni għall-kura b’antagonisti tar-riċetturi ta’ angiotensin II matul it-tieni u t-tielet trimestri hu magħruf li tikkaġuna fetotossiċità (tnaqqis fil-funzjoni renali, </w:t>
      </w:r>
      <w:r w:rsidRPr="00170920">
        <w:rPr>
          <w:iCs/>
          <w:sz w:val="22"/>
          <w:szCs w:val="22"/>
          <w:lang w:val="mt-MT"/>
        </w:rPr>
        <w:t>oligoidramnios</w:t>
      </w:r>
      <w:r w:rsidRPr="00170920">
        <w:rPr>
          <w:sz w:val="22"/>
          <w:szCs w:val="22"/>
          <w:lang w:val="mt-MT"/>
        </w:rPr>
        <w:t>, ittardjar fl-ossifikazzjoni tal-kranju) u tossiċità fit-trabi tat-twelid (insuffiċjenza renali, pressjoni baxxa, iperkalemija). (Ara sezzjoni 5.3).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tkun seħħet espożizzjoni għal antagonisti tar-riċetturi ta’ angiotensin II mit-tieni trimestru tat-tqala, hu rakkomandat li jsir kontroll bl-ultrasound tal-funzjoni renali u tal-kranju.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Trabi li ommijiethom ikunu ħadu antagonisti tar-riċetturi ta’ angiotensin II, għandhom ikunu osservati mill-qrib għal pressjoni baxxa (ara sezzjonijiet 4.3 u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Hemm esperjenza limitata b’hydrochlorothiazide matul it-tqala, speċjalment matul l-ewwel trimestru. Studji fuq l-annimali mhux biżżejjed. Hydrochlorothiazide jgħaddi minn ġol-plaċenta. Skont il-mekkaniżmu farmakoloġiku tal-azzjoni ta’ hydrochlorothiazide, l-użu tiegħu matul it-tieni u t-tielet trimestru jista’ jikkomprometti l-perfużjoni fetoplaċentali u jista’ jikkawża effetti lil fetu u lil trabi tat-twelid bħal icterus, disturb fil-bilanċ tal-elettroliti u tromboċitopenija.</w:t>
      </w: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Hydrochlorothiazide m’għandux jintuża għal edema waqt it-tqala, pressjoni għolja waqt it-tqala jew preeclampsia minħabba r-riskju ta’ tnaqqis fil-volum tal-plażma u ipoperfużjoni plaċentali, mingħajr l</w:t>
      </w:r>
      <w:r w:rsidRPr="00170920">
        <w:rPr>
          <w:rFonts w:ascii="Times New Roman" w:hAnsi="Times New Roman"/>
          <w:sz w:val="22"/>
          <w:szCs w:val="22"/>
          <w:lang w:val="mt-MT"/>
        </w:rPr>
        <w:noBreakHyphen/>
        <w:t>effett utli fuq il-kors tal-marda.</w:t>
      </w: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Hydrochlorothiazide m’għandux jintuża għal pressjoni għolja essenzjali f’nisa tqal ħlief f’sitwazzjonijiet rari fejn l-ebda kura oħra ma tkun tista’ tintuża.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074777" w:rsidP="001A5AF9">
      <w:pPr>
        <w:widowControl w:val="0"/>
        <w:rPr>
          <w:sz w:val="22"/>
          <w:szCs w:val="22"/>
          <w:u w:val="single"/>
          <w:lang w:val="sl-SI"/>
        </w:rPr>
      </w:pPr>
      <w:r w:rsidRPr="00170920">
        <w:rPr>
          <w:sz w:val="22"/>
          <w:szCs w:val="22"/>
          <w:u w:val="single"/>
          <w:lang w:val="mt-MT"/>
        </w:rPr>
        <w:t>Treddigħ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Minħabba li m’hemm l-ebda informazzjoni disponibbli dwar l-użu ta’ Tolucombi waqt il-perjodu ta’ treddigħ, Tolucombi mhuwiex rakkomandat u kuri alternattivi li għandhom profili tas-sigurtà stabbiliti aħjar waqt it-treddigħ huma preferibbli, speċjalment meta omm tkun tredda’ tarbija tat-twelid jew tarbija li twieldet qabel iż-żmien.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PlainText"/>
        <w:widowControl w:val="0"/>
        <w:rPr>
          <w:rFonts w:ascii="Times New Roman" w:hAnsi="Times New Roman"/>
          <w:sz w:val="22"/>
          <w:szCs w:val="22"/>
          <w:lang w:val="mt-MT"/>
        </w:rPr>
      </w:pPr>
      <w:r w:rsidRPr="00170920">
        <w:rPr>
          <w:rFonts w:ascii="Times New Roman" w:hAnsi="Times New Roman"/>
          <w:sz w:val="22"/>
          <w:szCs w:val="22"/>
          <w:lang w:val="mt-MT"/>
        </w:rPr>
        <w:t>Hydrochlorothiazide hu eliminat mill-ħalib tas-sider tal-bniedem f’ammonti żgħar. Thiazides f’dożi għoljin li jikkawżaw dijuresi intensa jistgħu jinibixxu l-produzzjoni tal-ħalib. L-użu ta’ Tolucombi mhux irrikkmandat waqt it-tqala. Jekk Tolucombi jintuża waqt it-treddigħ, id-dożi għandhom ikunu baxxi kemm jista’ jkun.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u w:val="single"/>
          <w:lang w:val="mt-MT"/>
        </w:rPr>
        <w:t>Fertilità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 studji ta’ qabel l-użu kliniku, ma kienu osservati l-ebda effetti ta’ telmisartan u hydrochlorothiazide fuq il-fertilità tal-irġiel u tan-nisa.</w:t>
      </w:r>
    </w:p>
    <w:p w:rsidR="001A5AF9" w:rsidRPr="00170920" w:rsidRDefault="001A5AF9" w:rsidP="001A5AF9">
      <w:pPr>
        <w:pStyle w:val="CommentText"/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4.7</w:t>
      </w:r>
      <w:r w:rsidRPr="00170920">
        <w:rPr>
          <w:b/>
          <w:bCs/>
          <w:sz w:val="22"/>
          <w:szCs w:val="22"/>
          <w:lang w:val="mt-MT"/>
        </w:rPr>
        <w:tab/>
        <w:t>Effetti fuq il-ħila biex issuq u tħaddem magni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E461B1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 xml:space="preserve"> jista’ jkollu effett fuq il-ħila biex issuq u tħaddem magni. Xi kultant jistgħu jseħħu sturdament jew ngħas meta wieħed ikun qed jieħu </w:t>
      </w:r>
      <w:r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4.8</w:t>
      </w:r>
      <w:r w:rsidRPr="00170920">
        <w:rPr>
          <w:b/>
          <w:bCs/>
          <w:sz w:val="22"/>
          <w:szCs w:val="22"/>
          <w:lang w:val="mt-MT"/>
        </w:rPr>
        <w:tab/>
        <w:t>Effetti mhux mixtieqa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iCs/>
          <w:sz w:val="22"/>
          <w:szCs w:val="22"/>
          <w:u w:val="single"/>
          <w:lang w:val="mt-MT"/>
        </w:rPr>
        <w:t>Sommarju tal-profil tas-sigurtà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L-iktar effett sekondarju komuni hu sturdament. Anġjoedema serja tista’ sseħħ b’mod rari (f’inqas minn każ 1 f’kull 1,000 pazjent).</w:t>
      </w: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L-inċidenza totali u l-andament tal-avvenimenti avversi rrappurtati b’Tolucombi 80 mg/25 mg kienet komparabbli ma’ dawk b’Tolucombi 80 mg/12.5 mg. Ir</w:t>
      </w:r>
      <w:r w:rsidRPr="00170920">
        <w:rPr>
          <w:sz w:val="22"/>
          <w:szCs w:val="22"/>
          <w:lang w:val="mt-MT"/>
        </w:rPr>
        <w:noBreakHyphen/>
        <w:t>relazzjoni tal-effetti mhux mixtieqa assoċjati mad-doża ma’ kinitx stabbilita, u l-effetti ma wrew l-ebda korrelazzjoni mas-sess, ma’ l-età, jew mar-razza tal-pazjenti.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446AE1" w:rsidP="001A5AF9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  <w:lang w:val="mt-MT"/>
        </w:rPr>
      </w:pPr>
      <w:r w:rsidRPr="00170920">
        <w:rPr>
          <w:iCs/>
          <w:sz w:val="22"/>
          <w:szCs w:val="22"/>
          <w:u w:val="single"/>
          <w:lang w:val="sl-SI"/>
        </w:rPr>
        <w:t>Lista</w:t>
      </w:r>
      <w:r w:rsidRPr="00170920">
        <w:rPr>
          <w:iCs/>
          <w:sz w:val="22"/>
          <w:szCs w:val="22"/>
          <w:u w:val="single"/>
          <w:lang w:val="mt-MT"/>
        </w:rPr>
        <w:t xml:space="preserve"> </w:t>
      </w:r>
      <w:r w:rsidR="001A5AF9" w:rsidRPr="00170920">
        <w:rPr>
          <w:iCs/>
          <w:sz w:val="22"/>
          <w:szCs w:val="22"/>
          <w:u w:val="single"/>
          <w:lang w:val="mt-MT"/>
        </w:rPr>
        <w:t>tabulat</w:t>
      </w:r>
      <w:r w:rsidR="00170920" w:rsidRPr="00170920">
        <w:rPr>
          <w:iCs/>
          <w:sz w:val="22"/>
          <w:szCs w:val="22"/>
          <w:u w:val="single"/>
          <w:lang w:val="sl-SI"/>
        </w:rPr>
        <w:t>a</w:t>
      </w:r>
      <w:r w:rsidR="001A5AF9" w:rsidRPr="00170920">
        <w:rPr>
          <w:iCs/>
          <w:sz w:val="22"/>
          <w:szCs w:val="22"/>
          <w:u w:val="single"/>
          <w:lang w:val="mt-MT"/>
        </w:rPr>
        <w:t xml:space="preserve"> ta’ reazzjonijiet avversi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Reazzjonijiet avversi rrappurtati fil-provi kliniċi kollha u li seħħew b’mod iktar frekwenti (p </w:t>
      </w:r>
      <w:r w:rsidRPr="00170920">
        <w:rPr>
          <w:sz w:val="22"/>
          <w:szCs w:val="22"/>
          <w:lang w:val="mt-MT"/>
        </w:rPr>
        <w:sym w:font="Symbol" w:char="F0A3"/>
      </w:r>
      <w:r w:rsidRPr="00170920">
        <w:rPr>
          <w:sz w:val="22"/>
          <w:szCs w:val="22"/>
          <w:lang w:val="mt-MT"/>
        </w:rPr>
        <w:t>0.05) meta ngħata telmisartan flimkien ma’ hydrochlorothiazide milli meta ngħata l-plaċebo, qed jintwerew hawn taħt skond il-klassi tas-sistema tal-organi. Reazzjonijiet avversi li huma magħrufa li jseħħu meta kull komponent jingħata waħdu, iżda li ma kinux osservati fil-provi kliniċi, jistgħu jseħħu matul il-kura b’Tolucombi.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Ir-reazzjonijiet avversi ġew ikklassifikati skond kategoriji ta’ frekwenza bl-użu tal-konvenzjoni li ġejja: komuni ħafna (≥1/10); komuni (≥1/100 sa &lt;1/10); mhux komuni (≥1/1,000 sa &lt;1/100); rari (≥1/10,000 sa &lt;1/1,000); rari ħafna (&lt;1/10,000), mhux magħrufa (ma jistgħux ikunu stmati mid-dejta disponibbli).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F’kull sezzjoni ta’ frekwenza, ir-reazzjonijiet avversi huma mniżżla skond is-serjetà tagħhom, bl-aktar serji jitniżżlu l-ewwel.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7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7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Bronkite, farinġite, sinusite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7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 Aggravament jew attivazzjoni ta’ lupus erythematosus sistemiku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1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sl-SI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fil-metaboliżmu u n-nutrizzjoni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Ipokalemija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Iperurikemija, iponatremija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psikjatriċi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Ansjetà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Dipressjoni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nervuża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Sturdament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Sinkope, parestesija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Nuqqas ta’ rqad, disrurbi fl-irqad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fl-għajnejn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tal-vista, vista mċajpra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fil-widnejn u fis-sistema labirintika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Vertigo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Takikardija, arritmiji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vaskulari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Pressjoni tad-demm baxxa, pressjoni tad-demm baxxa meta wieħed ikun bilwieqfa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respiratorji, toraċiċi u medjastinali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Dispneja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Problemi respiratorji (li jinkludu pnewmonite u edima pulmonari)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Dijarea, ħalq xott, gass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Uġigħ addominali, stitikezza, dispepsja, rimettar, gastrite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fil-fwied u fil-marrara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Funzjoni epatika anormali/disturb fil-fwied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2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fil-ġilda u fit-tessuti ta’ taħt il-ġilda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Anġjoedima (ukoll b’riżultat fatali), eritema, ħakk, raxx, iperidrosi, urtikarja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muskolu-skeletriċi u tat-tessuti konnettivi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Uġigħ fid-dahar, spażmi fil-muskoli, majalġja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Artralġja, bugħawwieġ fil-muskoli, uġigħ fir-riġlejn jew fid-dirgħajn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riproduttiva u fis-sider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Disfunzjoni erettili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ġenerali u kundizzjonijiet ta’ mnejn jingħata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Uġigħ fis-sider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Mard bħal dak tal-influwenza, uġigħ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Żieda tal-uric acid fid-demm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Żieda fil-kreatinina fid-demm, żieda fil-creatine phosphokinase fid-demm, żieda fl-enzimi epatiċi fid-demm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</w:tbl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1: Ibbażat fuq esperjenza ta’ wara 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2: Għal deskrizzjoni addizzjonali, jekk jogħġbok ara s-sottosezzjoni, “</w:t>
      </w:r>
      <w:r w:rsidRPr="00170920">
        <w:rPr>
          <w:i/>
          <w:iCs/>
          <w:sz w:val="22"/>
          <w:szCs w:val="22"/>
          <w:lang w:val="mt-MT"/>
        </w:rPr>
        <w:t>Deskrizzjoni ta’ reazzjonijiet avversi magħżula”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pStyle w:val="BodyTextIndent"/>
        <w:widowControl w:val="0"/>
        <w:rPr>
          <w:i/>
          <w:iCs/>
          <w:color w:val="auto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i/>
          <w:iCs/>
          <w:color w:val="auto"/>
          <w:lang w:val="mt-MT"/>
        </w:rPr>
      </w:pPr>
      <w:r w:rsidRPr="00170920">
        <w:rPr>
          <w:i/>
          <w:iCs/>
          <w:color w:val="auto"/>
          <w:lang w:val="mt-MT"/>
        </w:rPr>
        <w:t>Informazzjoni addizzjonali dwar komponenti individwali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L-effetti mhux mixtieqa li kienu rrappurtati qabel b’wieħed mill-komponenti individwali jistgħu jsaħħu l-effetti mhux mixtieqa b’Tolucombi, anki jekk dawn ma kinux osservati fil-provi kliniċi li saru fuq dan il-prodott.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Telmisartan: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L-effetti mhux mixtieqa seħħew bi frekwenza simili f’pazjenti li kieku kkurati bil-plaċebo u b’telmisartan.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L-inċidenza totali ta’ avvenimenti avversi rrappurtati b’telmisartan (41.4%) kienet ġeneralment komparabbli mal-plaċebo (43.9%) fil-provi li saru li kienu kkontrollati bil-plaċebo. Ir-reazzjonijiet avversi għall-mediċina li ġejjin, elenkati hawn taħt, inġabru mill-provi kliniċi kollha f’pazjenti kkurati b’telmisartan għal pressjoni għolja jew f’pazjenti li għandhom 50 sena jew aktar li huma f’riskju għoli ta’ avvenimenti kardjovaskulari.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085"/>
        <w:gridCol w:w="6095"/>
      </w:tblGrid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Infezzjonijiet u infestazzjonijiet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jc w:val="center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 xml:space="preserve">Mhux komuni: </w:t>
            </w:r>
            <w:r w:rsidRPr="00170920">
              <w:rPr>
                <w:sz w:val="22"/>
                <w:szCs w:val="22"/>
                <w:lang w:val="mt-MT"/>
              </w:rPr>
              <w:tab/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 fil-parti ta’ fuq tal-apparat respiratorju, infezzjoni fl-apparat tal-awrina li tinkludi ċistite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Sepsis li tinkludi riżultat fatali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3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tad-demm u tas-sistema limfatika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Eosinofilja, tromboċitopenija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Sensittività eċċessiva, reazzjonijiet anafilattiċi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fil-metaboliżmu u n-nutrizzjoni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 xml:space="preserve">Rari: 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Iperkalemija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Ipogliċemija (f’pazjenti dijabetiċi)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fil-qalb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Bradikardija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nervuża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Ngħas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respiratorji, toraċiċi u medjastinali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 ħafna: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Dispnea, sogħla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vertAlign w:val="superscript"/>
                <w:lang w:val="sl-SI"/>
              </w:rPr>
            </w:pPr>
            <w:r w:rsidRPr="00170920">
              <w:rPr>
                <w:sz w:val="22"/>
                <w:szCs w:val="22"/>
                <w:lang w:val="mt-MT"/>
              </w:rPr>
              <w:t>Mard interstizjali tal-pulmun</w:t>
            </w:r>
            <w:r w:rsidRPr="00170920">
              <w:rPr>
                <w:sz w:val="22"/>
                <w:szCs w:val="22"/>
                <w:vertAlign w:val="superscript"/>
                <w:lang w:val="mt-MT"/>
              </w:rPr>
              <w:t>3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sl-SI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Skonfort fl-istonku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fil-ġilda u fit-tessuti ta’ taħt il-ġilda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Ekżema, eruzzjoni minħabba l-mediċina, eruzzjoni tossika tal-ġilda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muskolu-skeletriċi u tat-tessuti konnettivi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100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Artosi, uġigħ fit-tendini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fil-kliewi u fis-sistema urinarja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1005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Indeboliment renali (li jinkludi insuffiċjenza renali akuta)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ġenerali u kundizzjonijiet ta’ mnejn jingħata</w:t>
            </w: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komuni: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Astenja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397038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1A5AF9" w:rsidRPr="00170920" w:rsidRDefault="001A5AF9" w:rsidP="00397038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Rari:</w:t>
            </w:r>
          </w:p>
        </w:tc>
        <w:tc>
          <w:tcPr>
            <w:tcW w:w="6095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Tnaqqis fl-emoglobina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</w:tbl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3: Għal deskrizzjoni addizzjonali, jekk jogħġbok ara s-sottosezzjoni, “</w:t>
      </w:r>
      <w:r w:rsidRPr="00170920">
        <w:rPr>
          <w:i/>
          <w:iCs/>
          <w:sz w:val="22"/>
          <w:szCs w:val="22"/>
          <w:lang w:val="mt-MT"/>
        </w:rPr>
        <w:t>Deskrizzjoni ta’ reazzjonijiet avversi magħżula”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Hydrochlorothiazide: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jista’ jikkaġuna jew iżid l-ipovolemija li tista’ twassal għal żbilanċ fl-elettroliti (ara sezzjoni 4.4).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Reazzjonijiet avversi ta’ frekwenza mhux magħrufa rrappurtati bl-użu ta’ hydrochlorothiazide waħdu jinkludu: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3708"/>
        <w:gridCol w:w="5756"/>
      </w:tblGrid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Infezzjonijiet u infestazzjonijiet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Sijaloadenite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F3B4D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F3B4D" w:rsidRPr="001F3B4D" w:rsidRDefault="001F3B4D" w:rsidP="001F3B4D">
            <w:pPr>
              <w:widowControl w:val="0"/>
              <w:tabs>
                <w:tab w:val="left" w:pos="2535"/>
              </w:tabs>
              <w:rPr>
                <w:sz w:val="22"/>
                <w:szCs w:val="22"/>
                <w:lang w:val="sl-SI"/>
              </w:rPr>
            </w:pPr>
            <w:r w:rsidRPr="007001D2">
              <w:rPr>
                <w:sz w:val="22"/>
                <w:szCs w:val="22"/>
                <w:lang w:val="mt-MT"/>
              </w:rPr>
              <w:t>Neoplażmi beninni, malinni u dawk mhux speċifikati (inklużi ċesti u polipi)</w:t>
            </w:r>
          </w:p>
        </w:tc>
      </w:tr>
      <w:tr w:rsidR="001F3B4D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F3B4D" w:rsidRPr="00170920" w:rsidRDefault="001F3B4D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F3B4D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F3B4D" w:rsidRPr="007001D2" w:rsidRDefault="001F3B4D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7001D2">
              <w:rPr>
                <w:sz w:val="22"/>
                <w:szCs w:val="22"/>
                <w:lang w:val="mt-MT"/>
              </w:rPr>
              <w:t>Kanċer tal-ġilda mhux melanoma (Karċinoma ta’ ċellola bażali u Karċinoma ta’ ċellola skwamuża)</w:t>
            </w:r>
          </w:p>
          <w:p w:rsidR="000666A1" w:rsidRPr="00170920" w:rsidRDefault="000666A1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tad-demm u tas-sistema limfatika</w:t>
            </w:r>
          </w:p>
        </w:tc>
      </w:tr>
      <w:tr w:rsidR="00446AE1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446AE1" w:rsidRPr="00170920" w:rsidRDefault="00446AE1" w:rsidP="00140B67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7001D2">
              <w:rPr>
                <w:color w:val="000000"/>
                <w:sz w:val="22"/>
                <w:szCs w:val="22"/>
                <w:lang w:val="fr-FR"/>
              </w:rPr>
              <w:tab/>
            </w:r>
            <w:r w:rsidRPr="00170920">
              <w:rPr>
                <w:color w:val="000000"/>
                <w:sz w:val="22"/>
                <w:szCs w:val="22"/>
                <w:lang w:val="en-GB"/>
              </w:rPr>
              <w:t>Rari:</w:t>
            </w:r>
          </w:p>
        </w:tc>
        <w:tc>
          <w:tcPr>
            <w:tcW w:w="5756" w:type="dxa"/>
          </w:tcPr>
          <w:p w:rsidR="00446AE1" w:rsidRPr="00170920" w:rsidRDefault="00446AE1" w:rsidP="00140B67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Tromboċitopenija (xi kultant b’purpura)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Anemija aplastika, anemija emolitika, insuffiċjenza fil-funzjoni tal-mudullun, lewkopenija, newtropenija, agranuloċitosi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immuni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Reazzjonijiet anafilattiċi, sensittività eċċessiva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endokrinarja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i/>
                <w:iCs/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 xml:space="preserve">Kontroll inadegwat ta’ dijabete </w:t>
            </w:r>
            <w:r w:rsidRPr="00170920">
              <w:rPr>
                <w:i/>
                <w:iCs/>
                <w:sz w:val="22"/>
                <w:szCs w:val="22"/>
                <w:lang w:val="mt-MT"/>
              </w:rPr>
              <w:t>mellitus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fil-metaboliżmu u n</w:t>
            </w:r>
            <w:r w:rsidRPr="00170920">
              <w:rPr>
                <w:sz w:val="22"/>
                <w:szCs w:val="22"/>
                <w:lang w:val="mt-MT"/>
              </w:rPr>
              <w:noBreakHyphen/>
              <w:t>nutrizzjoni</w:t>
            </w:r>
          </w:p>
        </w:tc>
      </w:tr>
      <w:tr w:rsidR="007473CE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7473CE" w:rsidRPr="00170920" w:rsidRDefault="007473CE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en-GB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Komuni:</w:t>
            </w:r>
          </w:p>
        </w:tc>
        <w:tc>
          <w:tcPr>
            <w:tcW w:w="5756" w:type="dxa"/>
          </w:tcPr>
          <w:p w:rsidR="007473CE" w:rsidRPr="00170920" w:rsidRDefault="007473CE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Ipomanje</w:t>
            </w:r>
            <w:r w:rsidRPr="00170920">
              <w:rPr>
                <w:color w:val="000000"/>
                <w:sz w:val="22"/>
                <w:szCs w:val="22"/>
                <w:lang w:val="en-GB"/>
              </w:rPr>
              <w:t>si</w:t>
            </w:r>
            <w:r w:rsidRPr="00170920">
              <w:rPr>
                <w:color w:val="000000"/>
                <w:sz w:val="22"/>
                <w:szCs w:val="22"/>
                <w:lang w:val="mt-MT"/>
              </w:rPr>
              <w:t>mja</w:t>
            </w:r>
          </w:p>
        </w:tc>
      </w:tr>
      <w:tr w:rsidR="007473CE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7473CE" w:rsidRPr="00170920" w:rsidRDefault="007473CE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Rari:</w:t>
            </w:r>
          </w:p>
        </w:tc>
        <w:tc>
          <w:tcPr>
            <w:tcW w:w="5756" w:type="dxa"/>
          </w:tcPr>
          <w:p w:rsidR="007473CE" w:rsidRPr="00170920" w:rsidRDefault="007473CE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Ip</w:t>
            </w:r>
            <w:r w:rsidRPr="00170920">
              <w:rPr>
                <w:color w:val="000000"/>
                <w:sz w:val="22"/>
                <w:szCs w:val="22"/>
                <w:lang w:val="en-GB"/>
              </w:rPr>
              <w:t>er</w:t>
            </w:r>
            <w:r w:rsidRPr="00170920">
              <w:rPr>
                <w:color w:val="000000"/>
                <w:sz w:val="22"/>
                <w:szCs w:val="22"/>
                <w:lang w:val="mt-MT"/>
              </w:rPr>
              <w:t>kalċemija</w:t>
            </w:r>
          </w:p>
        </w:tc>
      </w:tr>
      <w:tr w:rsidR="007473CE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7473CE" w:rsidRPr="00170920" w:rsidRDefault="007473CE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en-GB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Rari ħafna:</w:t>
            </w:r>
          </w:p>
        </w:tc>
        <w:tc>
          <w:tcPr>
            <w:tcW w:w="5756" w:type="dxa"/>
          </w:tcPr>
          <w:p w:rsidR="007473CE" w:rsidRPr="00170920" w:rsidRDefault="007473CE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Alkalożi ipokloremika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Anoreksja, tnaqqis fl-aptit, żbilanċ fl-elettroliti, iperkolesterolemija, ipergliċemija, ipovolemija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psikjatriċi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Irrikwitezza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fis-sistema nervuża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DD1998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DD1998" w:rsidRPr="00170920" w:rsidRDefault="00DD1998" w:rsidP="005B343F">
            <w:pPr>
              <w:widowControl w:val="0"/>
              <w:tabs>
                <w:tab w:val="left" w:pos="993"/>
              </w:tabs>
              <w:rPr>
                <w:sz w:val="22"/>
                <w:szCs w:val="22"/>
                <w:lang w:val="sl-SI"/>
              </w:rPr>
            </w:pPr>
            <w:r w:rsidRPr="00170920">
              <w:rPr>
                <w:sz w:val="22"/>
                <w:szCs w:val="22"/>
                <w:lang w:val="sl-SI"/>
              </w:rPr>
              <w:tab/>
              <w:t>Rari:</w:t>
            </w:r>
          </w:p>
        </w:tc>
        <w:tc>
          <w:tcPr>
            <w:tcW w:w="5756" w:type="dxa"/>
          </w:tcPr>
          <w:p w:rsidR="00DD1998" w:rsidRPr="00170920" w:rsidRDefault="00DD1998" w:rsidP="005B343F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Uġigħ ta’ ras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Rasek fl-arja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fl-għajnejn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iCs/>
                <w:sz w:val="22"/>
                <w:szCs w:val="22"/>
                <w:lang w:val="mt-MT"/>
              </w:rPr>
              <w:t xml:space="preserve">Ksantopsija, </w:t>
            </w:r>
            <w:r w:rsidR="00AA2AE5">
              <w:rPr>
                <w:iCs/>
                <w:sz w:val="22"/>
                <w:szCs w:val="22"/>
                <w:lang w:val="mt-MT"/>
              </w:rPr>
              <w:t>e</w:t>
            </w:r>
            <w:r w:rsidR="00AA2AE5" w:rsidRPr="00AA2AE5">
              <w:rPr>
                <w:iCs/>
                <w:sz w:val="22"/>
                <w:szCs w:val="22"/>
                <w:lang w:val="mt-MT"/>
              </w:rPr>
              <w:t xml:space="preserve">ffużjoni korojdali, </w:t>
            </w:r>
            <w:r w:rsidRPr="00170920">
              <w:rPr>
                <w:iCs/>
                <w:sz w:val="22"/>
                <w:szCs w:val="22"/>
                <w:lang w:val="mt-MT"/>
              </w:rPr>
              <w:t>mijopja akuta, glawkoma tal-għeluq tal-angolu akuta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vaskulari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Vaskulite nekrotizzanti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gastro-intestinali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7473CE" w:rsidRPr="00170920" w:rsidTr="001F3B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</w:tcPr>
          <w:p w:rsidR="007473CE" w:rsidRPr="00170920" w:rsidRDefault="007473CE" w:rsidP="00140B67">
            <w:pPr>
              <w:tabs>
                <w:tab w:val="left" w:pos="960"/>
              </w:tabs>
              <w:rPr>
                <w:color w:val="000000"/>
                <w:sz w:val="22"/>
                <w:szCs w:val="22"/>
                <w:lang w:val="en-GB"/>
              </w:rPr>
            </w:pPr>
            <w:r w:rsidRPr="00170920">
              <w:rPr>
                <w:color w:val="000000"/>
                <w:sz w:val="22"/>
                <w:szCs w:val="22"/>
                <w:lang w:val="en-GB"/>
              </w:rPr>
              <w:tab/>
              <w:t>Komuni:</w:t>
            </w:r>
          </w:p>
        </w:tc>
        <w:tc>
          <w:tcPr>
            <w:tcW w:w="5756" w:type="dxa"/>
          </w:tcPr>
          <w:p w:rsidR="007473CE" w:rsidRPr="00170920" w:rsidRDefault="007473CE" w:rsidP="00140B67">
            <w:pPr>
              <w:rPr>
                <w:color w:val="000000"/>
                <w:sz w:val="22"/>
                <w:szCs w:val="22"/>
                <w:lang w:val="mt-MT"/>
              </w:rPr>
            </w:pPr>
            <w:r w:rsidRPr="00170920">
              <w:rPr>
                <w:color w:val="000000"/>
                <w:sz w:val="22"/>
                <w:szCs w:val="22"/>
                <w:lang w:val="mt-MT"/>
              </w:rPr>
              <w:t>Dardir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Pankreatite, skonfort fl-istonku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fil-fwied u fil-marrara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Suffejra epatoċellulari, suffejra kolestatika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fil-ġilda u fit-tessuti ta’ taħt il</w:t>
            </w:r>
            <w:r w:rsidRPr="00170920">
              <w:rPr>
                <w:sz w:val="22"/>
                <w:szCs w:val="22"/>
                <w:lang w:val="mt-MT"/>
              </w:rPr>
              <w:noBreakHyphen/>
              <w:t>ġilda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sl-SI"/>
              </w:rPr>
            </w:pPr>
            <w:r w:rsidRPr="00170920">
              <w:rPr>
                <w:sz w:val="22"/>
                <w:szCs w:val="22"/>
                <w:lang w:val="mt-MT"/>
              </w:rPr>
              <w:t>Sindrome qisu tal-lupus, reazzjonijiet ta’ sensittività għad-dawl, vaskulite fil-ġilda, nekrolisi epidermali tossika</w:t>
            </w:r>
            <w:r w:rsidR="00CA6862" w:rsidRPr="00170920">
              <w:rPr>
                <w:sz w:val="22"/>
                <w:szCs w:val="22"/>
                <w:lang w:val="sl-SI"/>
              </w:rPr>
              <w:t xml:space="preserve">, </w:t>
            </w:r>
            <w:r w:rsidR="00CA6862" w:rsidRPr="00170920">
              <w:rPr>
                <w:color w:val="000000"/>
                <w:sz w:val="22"/>
                <w:szCs w:val="22"/>
                <w:lang w:val="mt-MT"/>
              </w:rPr>
              <w:t xml:space="preserve"> eritema </w:t>
            </w:r>
            <w:r w:rsidR="00CA6862" w:rsidRPr="00170920">
              <w:rPr>
                <w:sz w:val="22"/>
                <w:szCs w:val="22"/>
                <w:lang w:val="mt-MT"/>
              </w:rPr>
              <w:t>multiforme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muskolu-skeletriċi u tat-tessuti konnettivi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Dgħufija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fil-kliewi u fis-sistema urinarja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Nefrite interstizjali, disfunzjoni renali, glikosurja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2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Disturbi ġenerali u kundizzjonijiet ta’ mnejn jingħata</w:t>
            </w: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Deni</w:t>
            </w:r>
          </w:p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Investigazzjonijiet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</w:p>
        </w:tc>
      </w:tr>
      <w:tr w:rsidR="001A5AF9" w:rsidRPr="00170920" w:rsidTr="001F3B4D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1A5AF9" w:rsidRPr="00170920" w:rsidRDefault="001A5AF9" w:rsidP="00397038">
            <w:pPr>
              <w:widowControl w:val="0"/>
              <w:tabs>
                <w:tab w:val="left" w:pos="960"/>
              </w:tabs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ab/>
              <w:t>Mhux magħrufa:</w:t>
            </w:r>
          </w:p>
        </w:tc>
        <w:tc>
          <w:tcPr>
            <w:tcW w:w="5756" w:type="dxa"/>
          </w:tcPr>
          <w:p w:rsidR="001A5AF9" w:rsidRPr="00170920" w:rsidRDefault="001A5AF9" w:rsidP="00397038">
            <w:pPr>
              <w:widowControl w:val="0"/>
              <w:rPr>
                <w:sz w:val="22"/>
                <w:szCs w:val="22"/>
                <w:lang w:val="mt-MT"/>
              </w:rPr>
            </w:pPr>
            <w:r w:rsidRPr="00170920">
              <w:rPr>
                <w:sz w:val="22"/>
                <w:szCs w:val="22"/>
                <w:lang w:val="mt-MT"/>
              </w:rPr>
              <w:t>Żieda fit-triglycerides</w:t>
            </w:r>
          </w:p>
        </w:tc>
      </w:tr>
    </w:tbl>
    <w:p w:rsidR="001A5AF9" w:rsidRPr="00170920" w:rsidRDefault="001A5AF9" w:rsidP="001A5AF9">
      <w:pPr>
        <w:widowControl w:val="0"/>
        <w:rPr>
          <w:i/>
          <w:i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i/>
          <w:iCs/>
          <w:sz w:val="22"/>
          <w:szCs w:val="22"/>
          <w:lang w:val="mt-MT"/>
        </w:rPr>
      </w:pPr>
      <w:r w:rsidRPr="00170920">
        <w:rPr>
          <w:iCs/>
          <w:sz w:val="22"/>
          <w:szCs w:val="22"/>
          <w:u w:val="single"/>
          <w:lang w:val="mt-MT"/>
        </w:rPr>
        <w:t>Deskrizzjoni ta’ reazzjonijiet avversi magħżula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Funzjoni anormali tal-fwied/disturb fil-fwied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Il-biċċa l-kbira ta’ każijiet ta’ funzjoni anormali tal-fwied/disturb tal-fwied minn esperjenza ta’ wara t</w:t>
      </w:r>
      <w:r w:rsidRPr="00170920">
        <w:rPr>
          <w:sz w:val="22"/>
          <w:szCs w:val="22"/>
          <w:lang w:val="mt-MT"/>
        </w:rPr>
        <w:noBreakHyphen/>
        <w:t>tqegħid fis-suq, seħħew f’pazjenti Ġappuniżi. Hemm aktar ċans li pazjenti Ġappuniżi jkollhom dawn ir-reazzjonijiet avversi.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Sepsis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Fil-prova PRoFESS, kienet osservata żieda fl-inċidenza ta’ sepsis b’telmisartan meta mqabbel mal-plaċebo. L-avveniment jista’ jkun sejba b’kumbinazzjoni jew hu marbut ma’ mekkaniżmu li bħalissa mhuwiex magħruf (ara sezzjoni 5.1).</w:t>
      </w:r>
    </w:p>
    <w:p w:rsidR="001A5AF9" w:rsidRPr="00170920" w:rsidRDefault="001A5AF9" w:rsidP="001A5AF9">
      <w:pPr>
        <w:widowControl w:val="0"/>
        <w:rPr>
          <w:i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Mard interstizzjali tal-pulmun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Każijiet ta’ mard interstizzjali tal-pulmun ġew rapportati fl-esperjenza wara t-tqegħid fis-suq f’assoċjazzjoni temporali mat-teħid ta’ telmisartan. Madanakollu, relazzjoni kawżali ma ġietx stabbilita.</w:t>
      </w:r>
    </w:p>
    <w:p w:rsidR="001A5AF9" w:rsidRPr="00170920" w:rsidRDefault="001A5AF9" w:rsidP="001A5AF9">
      <w:pPr>
        <w:widowControl w:val="0"/>
        <w:rPr>
          <w:iCs/>
          <w:sz w:val="22"/>
          <w:szCs w:val="22"/>
          <w:lang w:val="mt-MT"/>
        </w:rPr>
      </w:pPr>
    </w:p>
    <w:p w:rsidR="001F3B4D" w:rsidRPr="007001D2" w:rsidRDefault="001F3B4D" w:rsidP="001F3B4D">
      <w:pPr>
        <w:tabs>
          <w:tab w:val="left" w:pos="567"/>
        </w:tabs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  <w:u w:val="single"/>
          <w:lang w:val="mt-MT" w:eastAsia="mt-MT" w:bidi="mt-MT"/>
        </w:rPr>
      </w:pPr>
      <w:r w:rsidRPr="007001D2">
        <w:rPr>
          <w:rFonts w:eastAsia="Times New Roman"/>
          <w:color w:val="000000"/>
          <w:sz w:val="22"/>
          <w:szCs w:val="22"/>
          <w:u w:val="single"/>
          <w:lang w:val="mt-MT" w:eastAsia="mt-MT" w:bidi="mt-MT"/>
        </w:rPr>
        <w:t>Kanċer tal-ġilda mhux melanoma</w:t>
      </w:r>
    </w:p>
    <w:p w:rsidR="001F3B4D" w:rsidRPr="007001D2" w:rsidRDefault="001F3B4D" w:rsidP="001F3B4D">
      <w:pPr>
        <w:tabs>
          <w:tab w:val="left" w:pos="567"/>
        </w:tabs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  <w:lang w:val="mt-MT" w:eastAsia="mt-MT" w:bidi="mt-MT"/>
        </w:rPr>
      </w:pPr>
      <w:r w:rsidRPr="007001D2">
        <w:rPr>
          <w:rFonts w:eastAsia="Times New Roman"/>
          <w:color w:val="000000"/>
          <w:sz w:val="22"/>
          <w:szCs w:val="22"/>
          <w:lang w:val="mt-MT" w:eastAsia="mt-MT" w:bidi="mt-MT"/>
        </w:rPr>
        <w:t>Skont data disponibbli minn studji epidemjoloġiċi, ġiet osservata assoċjazzjoni kumulattiva dipendenti mid-doża bejn HCTZ u NMSC.</w:t>
      </w:r>
    </w:p>
    <w:p w:rsidR="002E5AD7" w:rsidRPr="007001D2" w:rsidRDefault="002E5AD7" w:rsidP="001F3B4D">
      <w:pPr>
        <w:tabs>
          <w:tab w:val="left" w:pos="567"/>
        </w:tabs>
        <w:autoSpaceDE w:val="0"/>
        <w:autoSpaceDN w:val="0"/>
        <w:adjustRightInd w:val="0"/>
        <w:rPr>
          <w:rFonts w:eastAsia="Times New Roman"/>
          <w:color w:val="000000"/>
          <w:sz w:val="22"/>
          <w:szCs w:val="22"/>
          <w:lang w:val="mt-MT" w:eastAsia="mt-MT" w:bidi="mt-MT"/>
        </w:rPr>
      </w:pPr>
    </w:p>
    <w:p w:rsidR="004B330C" w:rsidRPr="00170920" w:rsidRDefault="004B330C" w:rsidP="004B330C">
      <w:pPr>
        <w:tabs>
          <w:tab w:val="left" w:pos="567"/>
        </w:tabs>
        <w:autoSpaceDE w:val="0"/>
        <w:autoSpaceDN w:val="0"/>
        <w:adjustRightInd w:val="0"/>
        <w:rPr>
          <w:rFonts w:eastAsia="Times New Roman"/>
          <w:sz w:val="22"/>
          <w:szCs w:val="22"/>
          <w:u w:val="single"/>
          <w:lang w:val="mt-MT" w:eastAsia="mt-MT" w:bidi="mt-MT"/>
        </w:rPr>
      </w:pPr>
      <w:r w:rsidRPr="00170920">
        <w:rPr>
          <w:rFonts w:eastAsia="Times New Roman"/>
          <w:color w:val="000000"/>
          <w:sz w:val="22"/>
          <w:szCs w:val="22"/>
          <w:u w:val="single"/>
          <w:lang w:val="mt-MT" w:eastAsia="mt-MT" w:bidi="mt-MT"/>
        </w:rPr>
        <w:t>Rappurtar</w:t>
      </w:r>
      <w:r w:rsidRPr="00170920">
        <w:rPr>
          <w:rFonts w:eastAsia="Times New Roman"/>
          <w:sz w:val="22"/>
          <w:szCs w:val="22"/>
          <w:u w:val="single"/>
          <w:lang w:val="mt-MT" w:eastAsia="mt-MT" w:bidi="mt-MT"/>
        </w:rPr>
        <w:t xml:space="preserve"> ta’ </w:t>
      </w:r>
      <w:r w:rsidRPr="00170920">
        <w:rPr>
          <w:rFonts w:eastAsia="Times New Roman"/>
          <w:color w:val="000000"/>
          <w:sz w:val="22"/>
          <w:szCs w:val="22"/>
          <w:u w:val="single"/>
          <w:lang w:val="mt-MT" w:eastAsia="mt-MT" w:bidi="mt-MT"/>
        </w:rPr>
        <w:t>reazzjonijiet avversi</w:t>
      </w:r>
      <w:r w:rsidRPr="00170920">
        <w:rPr>
          <w:rFonts w:eastAsia="Times New Roman"/>
          <w:sz w:val="22"/>
          <w:szCs w:val="22"/>
          <w:u w:val="single"/>
          <w:lang w:val="mt-MT" w:eastAsia="mt-MT" w:bidi="mt-MT"/>
        </w:rPr>
        <w:t xml:space="preserve"> suspettati</w:t>
      </w:r>
    </w:p>
    <w:p w:rsidR="004B330C" w:rsidRPr="00170920" w:rsidRDefault="004B330C" w:rsidP="004B330C">
      <w:pPr>
        <w:tabs>
          <w:tab w:val="left" w:pos="567"/>
        </w:tabs>
        <w:autoSpaceDE w:val="0"/>
        <w:autoSpaceDN w:val="0"/>
        <w:adjustRightInd w:val="0"/>
        <w:rPr>
          <w:rFonts w:eastAsia="Times New Roman"/>
          <w:sz w:val="22"/>
          <w:szCs w:val="22"/>
          <w:lang w:val="mt-MT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 xml:space="preserve">Huwa importanti li jiġu rrappurtati </w:t>
      </w:r>
      <w:r w:rsidRPr="00170920">
        <w:rPr>
          <w:rFonts w:eastAsia="Times New Roman"/>
          <w:color w:val="000000"/>
          <w:sz w:val="22"/>
          <w:szCs w:val="22"/>
          <w:lang w:val="mt-MT" w:eastAsia="mt-MT" w:bidi="mt-MT"/>
        </w:rPr>
        <w:t>reazzjonijiet avversi</w:t>
      </w:r>
      <w:r w:rsidRPr="00170920">
        <w:rPr>
          <w:rFonts w:eastAsia="Times New Roman"/>
          <w:sz w:val="22"/>
          <w:szCs w:val="22"/>
          <w:lang w:val="mt-MT" w:eastAsia="mt-MT" w:bidi="mt-MT"/>
        </w:rPr>
        <w:t xml:space="preserve"> suspettati wara l-awtorizzazzjoni tal-prodott mediċinali. Dan jippermetti monitoraġġ kontinwu tal-bilanċ bejn il-benefiċċju u r-riskju tal-prodott mediċinali. Il-professjonisti tal-kura tas-saħħa huma mitluba jirrappurtaw kwalunkwe reazzjoni avversa ssuspettata permezz </w:t>
      </w:r>
      <w:r w:rsidRPr="00170920">
        <w:rPr>
          <w:rFonts w:eastAsia="Times New Roman"/>
          <w:sz w:val="22"/>
          <w:szCs w:val="22"/>
          <w:highlight w:val="lightGray"/>
          <w:lang w:val="mt-MT" w:eastAsia="mt-MT" w:bidi="mt-MT"/>
        </w:rPr>
        <w:t xml:space="preserve">tas-sistema ta’ rappurtar nazzjonali </w:t>
      </w:r>
      <w:r w:rsidRPr="00170920">
        <w:rPr>
          <w:rFonts w:eastAsia="Times New Roman"/>
          <w:color w:val="000000"/>
          <w:sz w:val="22"/>
          <w:szCs w:val="22"/>
          <w:highlight w:val="lightGray"/>
          <w:lang w:val="mt-MT" w:eastAsia="mt-MT" w:bidi="mt-MT"/>
        </w:rPr>
        <w:t>mni</w:t>
      </w:r>
      <w:r w:rsidRPr="00170920">
        <w:rPr>
          <w:rFonts w:eastAsia="Times New Roman"/>
          <w:sz w:val="22"/>
          <w:szCs w:val="22"/>
          <w:highlight w:val="lightGray"/>
          <w:lang w:val="mt-MT" w:eastAsia="mt-MT" w:bidi="mt-MT"/>
        </w:rPr>
        <w:t>żż</w:t>
      </w:r>
      <w:r w:rsidRPr="00170920">
        <w:rPr>
          <w:rFonts w:eastAsia="Times New Roman"/>
          <w:color w:val="000000"/>
          <w:sz w:val="22"/>
          <w:szCs w:val="22"/>
          <w:highlight w:val="lightGray"/>
          <w:lang w:val="mt-MT" w:eastAsia="mt-MT" w:bidi="mt-MT"/>
        </w:rPr>
        <w:t>la f’</w:t>
      </w:r>
      <w:hyperlink r:id="rId13" w:history="1">
        <w:r w:rsidRPr="00170920">
          <w:rPr>
            <w:rFonts w:eastAsia="Times New Roman"/>
            <w:color w:val="0000FF"/>
            <w:sz w:val="22"/>
            <w:szCs w:val="22"/>
            <w:highlight w:val="lightGray"/>
            <w:u w:val="single"/>
            <w:lang w:val="mt-MT" w:eastAsia="mt-MT" w:bidi="mt-MT"/>
          </w:rPr>
          <w:t>Appendiċi V</w:t>
        </w:r>
      </w:hyperlink>
      <w:r w:rsidRPr="00170920">
        <w:rPr>
          <w:rFonts w:eastAsia="Times New Roman"/>
          <w:color w:val="000000"/>
          <w:sz w:val="22"/>
          <w:szCs w:val="22"/>
          <w:lang w:val="mt-MT" w:eastAsia="mt-MT" w:bidi="mt-MT"/>
        </w:rPr>
        <w:t>.</w:t>
      </w:r>
    </w:p>
    <w:p w:rsidR="001A5AF9" w:rsidRPr="00170920" w:rsidRDefault="001A5AF9" w:rsidP="001A5AF9">
      <w:pPr>
        <w:widowControl w:val="0"/>
        <w:rPr>
          <w:i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4.9</w:t>
      </w:r>
      <w:r w:rsidRPr="00170920">
        <w:rPr>
          <w:b/>
          <w:bCs/>
          <w:sz w:val="22"/>
          <w:szCs w:val="22"/>
          <w:lang w:val="mt-MT"/>
        </w:rPr>
        <w:tab/>
        <w:t>Doża eċċessiva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Hemm informazzjoni limitata disponibbli għal telmisartan fir-rigward ta’ doża eċċessiva fil-bnedmin. Il-grad sa fejn hydrochlorothiazide jitneħħa permezz tal-emodijalisi ma kienx stabbilit.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Sintomi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L-iktar sintomi prominenti ta’ doża eċċessiva ta’ telmisartan kienu pressjoni tad-demm baxxa ħafna u takikardja; bradikardja, sturdament, rimettar, żieda fil-livell tal-kreatinina fis-serum, u insuffiċjenza renali akuta kienu wkoll irrappurtati. Doża eċċessiva b’hydrochlorothiazide hi marbuta ma’ tnaqqis fl-elettroliti (ipokalemija, ipokloremija) u ipovolemija li tirriżulta minn dijuresi eċċessiva. L-iktar sinjali u sintomi komuni ta’ doża eċċessiva huma nawseja u ngħas. L-ipokalemija tista’ tirriżulta fi spażmi tal-muskoli u/jew iżżid l-arritmija marbuta ma’ l-użu fl-istess ħin ta’ digitalis glycosides jew ċerti prodotti mediċinali anti-arritmijaċi.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Kura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 ma jitneħħiex permezz tal-emodijalisi. Il-pazjent għandu jkun immonitorjat mill-qrib, u l-kura għandha tkun sintomatika u ta’ appoġġ. L-immaniġġjar jiddependi fuq il-ħin minn meta d-doża tkun ittieħdet, u fuq is-severità tas-sintomi. Miżuri ssuġġeriti jinkludu li l-pazjent jiġi mġiegħel jirremetti u/jew il-ħasil ġastriku. Il-faħam attivat jista’ jkun utli fil-kura ta’ doża eċċessiva. Il-livelli tal-elettroliti u tal-kreatinina fis-serum għandhom ikunu mmonitorjati ta’ spiss. Jekk isseħħ pressjoni baxxa, il-pazjent għandu jinżamm mimdud fuq dahru, u jingħata malajr sostitut tal-melħ u tal-volum.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5.</w:t>
      </w:r>
      <w:r w:rsidRPr="00170920">
        <w:rPr>
          <w:b/>
          <w:bCs/>
          <w:sz w:val="22"/>
          <w:szCs w:val="22"/>
          <w:lang w:val="mt-MT"/>
        </w:rPr>
        <w:tab/>
        <w:t>PROPRJETAJIET FARMAKOLOĠIĊI</w:t>
      </w: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5.1</w:t>
      </w:r>
      <w:r w:rsidRPr="00170920">
        <w:rPr>
          <w:b/>
          <w:bCs/>
          <w:sz w:val="22"/>
          <w:szCs w:val="22"/>
          <w:lang w:val="mt-MT"/>
        </w:rPr>
        <w:tab/>
        <w:t>P</w:t>
      </w:r>
      <w:r w:rsidRPr="00170920">
        <w:rPr>
          <w:b/>
          <w:bCs/>
          <w:sz w:val="22"/>
          <w:szCs w:val="22"/>
          <w:lang w:val="mt-MT"/>
        </w:rPr>
        <w:tab/>
        <w:t>roprjetajiet farmakodinamiċi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Kategorija farmakoterapewtika:</w:t>
      </w:r>
      <w:r w:rsidR="00F23016" w:rsidRPr="00170920">
        <w:rPr>
          <w:sz w:val="22"/>
          <w:szCs w:val="22"/>
          <w:lang w:val="mt-MT"/>
        </w:rPr>
        <w:t xml:space="preserve"> Sustanzi li jaġixxi fuq is-sistema renin-angiotensin</w:t>
      </w:r>
      <w:r w:rsidR="00F23016" w:rsidRPr="00170920">
        <w:rPr>
          <w:sz w:val="22"/>
          <w:szCs w:val="22"/>
          <w:lang w:val="sl-SI"/>
        </w:rPr>
        <w:t>,</w:t>
      </w:r>
      <w:r w:rsidR="00F23016" w:rsidRPr="00170920">
        <w:rPr>
          <w:sz w:val="22"/>
          <w:szCs w:val="22"/>
          <w:lang w:val="mt-MT"/>
        </w:rPr>
        <w:t xml:space="preserve"> </w:t>
      </w:r>
      <w:r w:rsidR="00F23016" w:rsidRPr="00170920">
        <w:rPr>
          <w:sz w:val="22"/>
          <w:szCs w:val="22"/>
          <w:lang w:val="sl-SI"/>
        </w:rPr>
        <w:t>a</w:t>
      </w:r>
      <w:r w:rsidRPr="00170920">
        <w:rPr>
          <w:sz w:val="22"/>
          <w:szCs w:val="22"/>
          <w:lang w:val="mt-MT"/>
        </w:rPr>
        <w:t>ntagonisti tar-riċettur ta’ angiotensin II u dijuretiċi, Kodiċi ATC: C09DA07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hu taħlita ta’ antagonist tar-riċettur ta’ angiotensin II, telmisartan, u dijuretiku thiazide, hydrochlorothiazide. Din it-taħlita ta’ dawn l-ingredjenti għandha effett miżjud kontra l-pressjoni għolja, u tbaxxi l-pressjoni tad-demm iktar milli kieku jingħata xi komponent wieħed biss. Tolucombi mogħti darba kuljum jipproduċi tnaqqis effettiv u stabbli fil-pressjoni tad-demm fil-medda kollha tad-doża terapewtika.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CA6862" w:rsidRPr="00170920" w:rsidRDefault="00CA6862" w:rsidP="00CA6862">
      <w:pPr>
        <w:rPr>
          <w:color w:val="000000"/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Mekkaniżmu ta’ 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Telemisartan hu antagonist effettiv li jingħata mill-ħalq, tar-riċetturi ta’ angiotensin II (tip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). Telmisartan jieħu post angiotensin II b’affinità għolja ħafna mis-sit fejn jeħel fis-sottotip tar-riċettur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, li hu responsabbli għall-azzjonijiet magħrufa ta’ angiotensin II. Telmisartan ma jesibixxi l-ebda attività agonista parzjali fir-riċettur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. Telmisartan jeħel b’mod selettiv mar-riċettur AT</w:t>
      </w:r>
      <w:r w:rsidRPr="00170920">
        <w:rPr>
          <w:sz w:val="22"/>
          <w:szCs w:val="22"/>
          <w:vertAlign w:val="subscript"/>
          <w:lang w:val="mt-MT"/>
        </w:rPr>
        <w:t>1</w:t>
      </w:r>
      <w:r w:rsidRPr="00170920">
        <w:rPr>
          <w:sz w:val="22"/>
          <w:szCs w:val="22"/>
          <w:lang w:val="mt-MT"/>
        </w:rPr>
        <w:t>. It-twaħħil idum ħafna. Telmisartan ma jurix affinità għal riċetturi oħrajn, li jinkludu AT</w:t>
      </w:r>
      <w:r w:rsidRPr="00170920">
        <w:rPr>
          <w:sz w:val="22"/>
          <w:szCs w:val="22"/>
          <w:vertAlign w:val="subscript"/>
          <w:lang w:val="mt-MT"/>
        </w:rPr>
        <w:t>2</w:t>
      </w:r>
      <w:r w:rsidRPr="00170920">
        <w:rPr>
          <w:sz w:val="22"/>
          <w:szCs w:val="22"/>
          <w:lang w:val="mt-MT"/>
        </w:rPr>
        <w:t xml:space="preserve"> u riċetturi AT</w:t>
      </w:r>
      <w:r w:rsidRPr="00170920">
        <w:rPr>
          <w:rFonts w:eastAsia="MS Mincho"/>
          <w:sz w:val="22"/>
          <w:szCs w:val="22"/>
          <w:lang w:val="mt-MT"/>
        </w:rPr>
        <w:t> </w:t>
      </w:r>
      <w:r w:rsidRPr="00170920">
        <w:rPr>
          <w:sz w:val="22"/>
          <w:szCs w:val="22"/>
          <w:lang w:val="mt-MT"/>
        </w:rPr>
        <w:t>oħrajn inqas karatterizzati. Il-rwol funzjonali ta’ dawn ir-riċetturi mhuwiex magħruf, kif lanqas hu magħruf l-effett tal-istimulazzjoni żejda possibbli tagħhom minn angiotensin II, li l-livelli tiegħu jiżdiedu permezz ta’ telmisartan. Il-livelli ta’ aldosterone fil-plażma jitnaqqsu minn telmisartan. Telmisartan ma jinibixxix ir-renina fil-plażma umana jew jimblokka l-kanali tal-joni. Telmisartan ma jinibixxix l-enzima li tibdel angiotensin (kininase II), l-enzima li tiddegrada wkoll bradykinin. Għalhekk mhux mistenni li jsaħħaħ l-effetti avversi medjati minn bradykinin.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Doża ta’ 80 mg ta’ telmisartan mogħtija lill-voluntiera b’saħħithom, kważi tinibixxi kompletament iż-żieda fil-pressjoni tad-demm ikkawżata minn angiotensin II. Dan l-effett inibitorju jinżamm għal 24 siegħa u jista’ jibqa’ jitkejjel sa 48 siegħa.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CA6862" w:rsidRPr="00170920" w:rsidRDefault="00CA6862" w:rsidP="00CA6862">
      <w:pPr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lang w:val="mt-MT"/>
        </w:rPr>
        <w:t xml:space="preserve">Hydrochlorothiazide huwa dijuretiku thiazide. Il-mekkaniżmu tal-effett kontra l-pressjoni għolja ta’ dijuretiċi thiazide mhux magħruf għalkollox. Thiazides għandhom effett fuq il-mekkaniżmi tubulari renali ta’ assorbiment mill-ġdid tal-elettroliti, li jżid b’mod dirett it-tneħħija ta’ sodium u chloride bejn wieħed u ieħor f’ammonti ekwivalenti. L-azzjoni dijuretika ta’ hydrochlorothiazide tnaqqas il-volum tal-plażma, iżżid l-attività ta’ renin fil-plażma, iżżid it-tnixxija ta’ aldosterone, b’żidiet konsegwenti fit-tneħħija ta’ potassium u bicarbonate fl-awrina, u tnaqqis ta’ potassium fis-serum. </w:t>
      </w:r>
      <w:r w:rsidRPr="00170920">
        <w:rPr>
          <w:color w:val="000000"/>
          <w:sz w:val="22"/>
          <w:szCs w:val="22"/>
          <w:lang w:val="mt-MT"/>
        </w:rPr>
        <w:t xml:space="preserve">Hu maħsub li </w:t>
      </w:r>
      <w:r w:rsidRPr="00170920">
        <w:rPr>
          <w:sz w:val="22"/>
          <w:szCs w:val="22"/>
          <w:lang w:val="mt-MT"/>
        </w:rPr>
        <w:t>permezz ta’ imblokk tas-sistema renin-angiotensin-aldosterone, l-għoti ta’ telmisartan fl-istess waqt għandu tendenza li jreġġa’ lura t-telf tal-potassium assoċjat ma’ dawn id-dijuretiċi. B’hydrochlorothiazide, bidu ta’ dijuresi jseħħ fi żmien sagħtejn, u l-effett massimu jseħħ wara madwar 4 sigħat, waqt li l-azzjoni tippersisti għal madwar 6-12-il siegħa.</w:t>
      </w:r>
    </w:p>
    <w:p w:rsidR="00CA6862" w:rsidRPr="00170920" w:rsidRDefault="00CA6862" w:rsidP="00CA6862">
      <w:pPr>
        <w:rPr>
          <w:sz w:val="22"/>
          <w:szCs w:val="22"/>
          <w:u w:val="single"/>
          <w:lang w:val="mt-MT"/>
        </w:rPr>
      </w:pPr>
    </w:p>
    <w:p w:rsidR="00CA6862" w:rsidRPr="00170920" w:rsidRDefault="00CA6862" w:rsidP="00CA6862">
      <w:pPr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Effikaċja klinika u sigurtà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</w:p>
    <w:p w:rsidR="00CA6862" w:rsidRPr="00170920" w:rsidRDefault="00CA6862" w:rsidP="00255F44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Trattament ta’ pressjoni għolja essenzjali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Wara l-ewwel doża ta’ telmisartan, l-attività kontra l-pressjoni għolja ssir evidenti gradwalment fi żmien 3 sigħat. It-tnaqqis massimu fil-pressjoni tad-demm ġeneralment jinkiseb wara 4-8 ġimgħat mill-bidu tal-kura, u jinżamm matul terapija fit-tul. L-effett kontra l-pressjoni tad-demm jippersisti l</w:t>
      </w:r>
      <w:r w:rsidRPr="00170920">
        <w:rPr>
          <w:sz w:val="22"/>
          <w:szCs w:val="22"/>
          <w:lang w:val="mt-MT"/>
        </w:rPr>
        <w:noBreakHyphen/>
        <w:t>ħin kollu għal 24 siegħa wara li jingħata d-dożaġġ, u jinkludi l-aħħar 4 sigħat qabel id-doża li jkun imiss, kif muri mill-kejl tal-pressjoni tad-demm ambulatorja. Dan hu kkonfermat mill-kejl li jsir fil</w:t>
      </w:r>
      <w:r w:rsidRPr="00170920">
        <w:rPr>
          <w:sz w:val="22"/>
          <w:szCs w:val="22"/>
          <w:lang w:val="mt-MT"/>
        </w:rPr>
        <w:noBreakHyphen/>
        <w:t>punt tal-effett massimu u immedjatament qabel id-doża li jmiss (sal-proporzjonijiet massimi li kienu ogħla minn 80% b’mod konsistenti, wara li ngħataw dożi ta’ 40 u 80 mg ta’ telmisartan fi provi kliniċi b’telmisartan ikkontrollati bil-plaċebo.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F’pazjenti bi pressjoni għolja, telmisartan inaqqas kemm il-pressjoni sistolika kif ukoll dik dijastolika, mingħajr ma jaffettwa r-rata tal-polz. L-effikaċja anti-ipertensiva ta’ telmisartan hi komparabbli ma’ dik ta’ mediċini li jirrappreżentaw kategoriji oħrajn ta’ prodotti mediċinali kontra l-pressjoni għolja (dan intwera fi provi kliniċi li qabblu telmisartan ma’ amlodipine, atenolol, enalapril, hydrochlorothiazide, u lisinopril).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Fi prova klinika kkontrollata </w:t>
      </w:r>
      <w:r w:rsidRPr="00170920">
        <w:rPr>
          <w:i/>
          <w:iCs/>
          <w:sz w:val="22"/>
          <w:szCs w:val="22"/>
          <w:lang w:val="mt-MT"/>
        </w:rPr>
        <w:t>double blind</w:t>
      </w:r>
      <w:r w:rsidRPr="00170920">
        <w:rPr>
          <w:sz w:val="22"/>
          <w:szCs w:val="22"/>
          <w:lang w:val="mt-MT"/>
        </w:rPr>
        <w:t xml:space="preserve"> (n=687 pazjenti evalwati għall-effikaċja) f’dawk li ma rrispondewx għat-taħlita ta’ 80 mg/12.5 mg, intwera effett inkrementali li jnaqqas il-pressjoni tad</w:t>
      </w:r>
      <w:r w:rsidRPr="00170920">
        <w:rPr>
          <w:sz w:val="22"/>
          <w:szCs w:val="22"/>
          <w:lang w:val="mt-MT"/>
        </w:rPr>
        <w:noBreakHyphen/>
        <w:t>demm tat-taħlita ta’ 80 mg/25 mg meta mqabbel mal-kura li tkompliet bit-taħlita ta’ 80 mg/12.5 mg, ta’ 2.7/1.6 mmHg (SBP/DBP) (differenza fil-medja tat-tibdiliet aġġustati mil-linja bażi). Fi prova follow-up bit-taħlita 80 mg/25 mg, il-pressjoni tad-demm tnaqqset b’mod ulterjuri (u rriżultat fi tnaqqis totali ta’ 11.5/9.9 mmHg (SBP/DBP)).</w:t>
      </w: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F’analiżi </w:t>
      </w:r>
      <w:r w:rsidRPr="00170920">
        <w:rPr>
          <w:i/>
          <w:iCs/>
          <w:sz w:val="22"/>
          <w:szCs w:val="22"/>
          <w:lang w:val="mt-MT"/>
        </w:rPr>
        <w:t>pooled</w:t>
      </w:r>
      <w:r w:rsidRPr="00170920">
        <w:rPr>
          <w:sz w:val="22"/>
          <w:szCs w:val="22"/>
          <w:lang w:val="mt-MT"/>
        </w:rPr>
        <w:t xml:space="preserve"> ta’ provi kliniċi, ikkontrollati bil-plaċebo u </w:t>
      </w:r>
      <w:r w:rsidRPr="00170920">
        <w:rPr>
          <w:i/>
          <w:iCs/>
          <w:sz w:val="22"/>
          <w:szCs w:val="22"/>
          <w:lang w:val="mt-MT"/>
        </w:rPr>
        <w:t>double-blind</w:t>
      </w:r>
      <w:r w:rsidRPr="00170920">
        <w:rPr>
          <w:sz w:val="22"/>
          <w:szCs w:val="22"/>
          <w:lang w:val="mt-MT"/>
        </w:rPr>
        <w:t xml:space="preserve"> vs. valsartan/hydrochlorothiazide 160 mg/25 mg (n=2121 pazjenti evalwati għall-effikaċja), intwera effett li jbaxxi l-pressjoni tad-demma li kien akbar b’mod sinifikanti, ta’ 2.2/1.2 mmHg (SBP/DBP) (differenza fil-medja tat-tibdiliet aġġustati mil-linja bażi) favur it-taħlita ta’ telmisartan/hydrochlorothiazide 80 mg/25 mg.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Meta l-kura b’telmisartan titwaqqaf ħesrem, il-pressjoni tad-demm terġa’ lura għal kif kienet qabel ma bdiet il-kura, fuq perjodu ta’ diversi ġranet, mingħajr ma’ jkun hemm ħjiel ta’ pressjoni għolja </w:t>
      </w:r>
      <w:r w:rsidRPr="00170920">
        <w:rPr>
          <w:i/>
          <w:iCs/>
          <w:sz w:val="22"/>
          <w:szCs w:val="22"/>
          <w:lang w:val="mt-MT"/>
        </w:rPr>
        <w:t>rebound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L-inċidenza totali ta’ sogħla xotta kienet inqas b’mod sinifikanti f’pazjenti kkurati b’telmisartan milli f’dawk li ngħataw inibituri tal-enzimi li jibdlu l-angiotensin, fi provi kliniċi li qabblu direttament iż-żewġ kuri kontra l-pressjoni għolja.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Prevenzjoni kardjovaskulari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ONTARGET (ONgoing Telmisartan Alone and in Combination with Ramipril Global Endpoint Trial) qabblet l-effetti ta’ telmisartan, ramipril u l-kombinazzjoni ta’ telmisartan u ramipril fuq riżultati kardjovaskulari f’25620 pazjent ta’ età minn 55 sena jew aktar bi storja medika ta’ mard tal-arterji koronarji, puplesija, TIA, mard fl-arterji periferali, jew dijabete mellitus ta’ tip 2 flimkien ma’ evidenza ta’ ħsara fl-organi aħħarin (eż. retinopatija, ipertrofija ventrikulari tax-xellug, makro jew mikroalbuminurija), li hi popolazzjoni f’riskju ta’ avvenimenti kardjovaskulari. 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Il-pazjenti ntgħażlu b’mod każwali għal wieħed mit-tliet gruppi ta’ kura li ġejjin: telmisartan 80 mg (n=8542), ramipril 10 mg (n=8576), jew il-kombinazzjoni ta’ telmisartan 80 mg flimkien ma’ ramipril 10 mg (n=8502), u segwit għal żmien medju ta’ osservazzjoni ta’ 4.5 snin.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 wera effett simili bħal dak ta’ ramipril fit-tnaqqis tal-punt aħħari kompost primarju ta’ mewt kardjovaskulari, infart mijokardijaku mhux fatali, puplesija mhux fatali, jew dħul fl-isptar minħabba insuffiċjenza konġestiva tal-qalb. L-inċidenza tar-riżultat aħħari primarju kienet simili fil-gruppi ta’ telmisartan (16.7%) u ta’ ramipril (16.5%). Il-proporzjon ta’ periklu għal telmisartan meta mqabbel ma’ ramipril kien ta’ 1.01 (97.5% CI 0.93-1.10, p (non-inferjorità) = 0.0019 f’marġni ta’ 1.13). Ir-rata ta’ mortalità mill-kawżi kollha kienet ta’ 11.6% u 11.8% fost il-pazjenti kkurati b’telmisartan u b’ramipril, rispettivament.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Instab li telmisartan kien effettiv b’mod simili għal ramipril fir-riżultat aħħari sekondarju speċifikat minn qabel ta’ mewt kardjovaskulari, ta’ infart mijokardijaku mhux fatali, u ta’ puplesija mhux fatali [0.99 (97.5% CI 0.90-1.08), p (non-inferjorità) = 0.0004], il-punt aħħari primarju fl-istudju ta’ referenza HOPE (The Heart Outcomes Prevention Evaluation Study), li kien investiga l-effett ta’ ramipril meta mqabbel mal-plaċebo.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Pazjenti tat-TRANSCEND intolleranti għal ACE-I, magħżula b’mod każwali, bi kriterji ta’ inklużjoni li kienu simili bħal dawk ta’ ONTARGET għal telmisartan 80 mg (n = 2954) jew plaċebo (n = 2972), it-tnejn mogħtija flimkien mal-kura standard. It-tul medju tal-follow up</w:t>
      </w:r>
      <w:r w:rsidRPr="00170920">
        <w:rPr>
          <w:i/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kien ta’ 4 snin u 8 xhur. Ma nstabet l-ebda differenza statistikament sinifikanti fl-inċidenza tar-riżultat aħħari kompost primarju (mewt kardjovaskulari, infart mijokardijaku mhux fatali, puplesija mhux fatali, jew dħul fl-isptar minħabba insuffiċjenza konġestiva tal-qalb) [15.7% fil-grupp ta’ telmisartan u 17.0% fil-grupp ta’ plaċebo bi proporzjon ta’ periklu ta’ 0.92 (95% CI 0.81-1.05, p = 0.22)]. Kien hemm evidenza ta’ benefiċċju ta’ telmisartan meta mqabbel mal-plaċebo fir-riżultat aħħari kompost sekondarju speċifikat minn qabel, ta’ mewt kardjovaskulari, infart mijokardijaku mhux fatali, u puplesija mhux fatali [0.87 (95% CI 0.76-1.00, p = 0.048)]. Ma kien hemm ebda evidenza ta’ benefiċċju fuq mortalità kardjovaskulari (proporzjon ta’ periklu 1.03, 95% CI 0.85-1.24).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Sogħla u anġjoedema ġew irrappurtati b’mod inqas frekwenti f’pazjenti kkurati b’telmisartan milli f’pazjenti kkurati b’ramipril, filwaqt li pressjoni baxxa kienet irrappurtata b’mod iktar frekwenti bl-użu ta’ 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Il-kombinazzjoni ta’ telmisartan ma’ ramipril ma żiditx benefiċċju addizzjonali minn meta ramipril jew telmisartan intużaw waħedhom. Il-mortalità CV u l-mortalità minħabba kull tip ta’ kawża kienu numerikament ogħla bil-kombinazzjoni. Barra minn hekk, kien hemm inċidenza ogħla b’mod sinifikanati ta’ iperkalemija, insuffiċjenza tal-kliewi, pressjoni baxxa u sinkope fil-parti tal-istudju dwar il-kombinazzjoni. Għalhekk, l-użu ta’ kombinazzjoni ta’ telmisartan u ramipril mhuwiex rakkomandat f’din il-popolazzjoni.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Fil-prova "Kors ta’ Prevenzjoni Biex Tevita b’Mod Effettiv Puplesiji Oħrajn" (</w:t>
      </w:r>
      <w:r w:rsidRPr="00170920">
        <w:rPr>
          <w:i/>
          <w:iCs/>
          <w:sz w:val="22"/>
          <w:szCs w:val="22"/>
          <w:lang w:val="mt-MT"/>
        </w:rPr>
        <w:t>Prevention Regimen For Effectively avoiding Second Strokes</w:t>
      </w:r>
      <w:r w:rsidRPr="00170920">
        <w:rPr>
          <w:sz w:val="22"/>
          <w:szCs w:val="22"/>
          <w:lang w:val="mt-MT"/>
        </w:rPr>
        <w:t xml:space="preserve"> - PRoFESS), f’pazjenti li għandhom 50 sena jew aktar, li dan l-aħħar kellhom puplesija, kienet osservata żieda fl-inċidenza ta’ sepsis għal telmisartan meta mqabbel mal-plaċebo, 0.70 % vs. 0.49 % [RR 1.43 (95% intervall ta’ kunfidenza 1.00 - 2.06)]; l-inċidenza ta’ każijiet ta’ sepsis fatali żdiedet għal pazjenti li kienu qed jieħdu telmisartan (0.33 %) vs. pazjenti li kienu qed jieħdu l-plaċebo (0.16 %) [RR 2.07 (95% intervall ta’ kunfidenza 1.14 - 3.76)]. Ir-rata osservata taż-żieda tal-okkorrenza ta’ sepsis assoċjata mal-użu ta’ telmisartan tista’ jew tkun sejba b’kumbinazzjoni jew hi marbuta ma’ mekkaniżmu li bħalissa mhuwiex magħruf.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Għalhekk, inibituri ta’ ACE u imblokkaturi tar-riċetturi ta’ angiotensin II m’għandhomx jintużaw fl-istess ħin f’pazjenti b’nefropatija dijabetika.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CA6862" w:rsidRPr="00170920" w:rsidRDefault="00CA6862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Studji epidemjoloġiċi wrew li kura fit-tul b’hydrochlorothiazide tnaqqas ir-riskju ta’ mortalità u l</w:t>
      </w:r>
      <w:r w:rsidRPr="00170920">
        <w:rPr>
          <w:sz w:val="22"/>
          <w:szCs w:val="22"/>
          <w:lang w:val="mt-MT"/>
        </w:rPr>
        <w:noBreakHyphen/>
        <w:t>morbożità kardjovaskulari.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L-effetti tat-taħlita fissa tad-doża ta’ telmisartan/HCTZ fuq il-mortalità u l-morbożità kardjovaskulari għadhom mhumiex magħrufa.</w:t>
      </w:r>
    </w:p>
    <w:p w:rsidR="001F3B4D" w:rsidRDefault="001F3B4D" w:rsidP="001A5AF9">
      <w:pPr>
        <w:widowControl w:val="0"/>
        <w:rPr>
          <w:sz w:val="22"/>
          <w:szCs w:val="22"/>
          <w:lang w:val="sl-SI"/>
        </w:rPr>
      </w:pPr>
    </w:p>
    <w:p w:rsidR="001F3B4D" w:rsidRPr="007001D2" w:rsidRDefault="001F3B4D" w:rsidP="001F3B4D">
      <w:pPr>
        <w:widowControl w:val="0"/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>Kanċer tal-ġilda mhux melanoma</w:t>
      </w:r>
    </w:p>
    <w:p w:rsidR="001F3B4D" w:rsidRPr="001F3B4D" w:rsidRDefault="001F3B4D" w:rsidP="001A5AF9">
      <w:pPr>
        <w:widowControl w:val="0"/>
        <w:rPr>
          <w:sz w:val="22"/>
          <w:szCs w:val="22"/>
          <w:lang w:val="sl-SI"/>
        </w:rPr>
      </w:pPr>
      <w:r w:rsidRPr="007001D2">
        <w:rPr>
          <w:sz w:val="22"/>
          <w:szCs w:val="22"/>
          <w:lang w:val="sl-SI"/>
        </w:rPr>
        <w:t xml:space="preserve">Skont data disponibbli minn studji epidemjoloġiċi, ġiet osservata assoċjazzjoni kumulattiva dipendenti mid-doża bejn HCTZ u NMSC. Studju wieħed kien jinkludi popolazzjoni li kienet tikkonsisti minn 71,533 każ ta’ BCC u 8,629 każ ta’ SCC imqabbla ma’ 14,430,833 u għal 172,462 kontroll tal-popolazzjoni rispettivament. </w:t>
      </w:r>
      <w:r w:rsidRPr="007001D2">
        <w:rPr>
          <w:sz w:val="22"/>
          <w:szCs w:val="22"/>
          <w:lang w:val="fr-FR"/>
        </w:rPr>
        <w:t>Użu kbir ta’ HCTZ (≥50,000 mg kumulattiva) ġie assoċjat ma’ OR aġġustata ta’ 1.29 (95 % CI: 1.23-1.35) għal BCC u 3.98 (95 % CI: 3.68-4.31) għal SCC. Ġiet osservata relazzjoni għar-rispons tad-doża kumulattiva kemm għall-BCC kif ukoll għall-SCC. Studju ieħor wera assoċjazzjoni possibbli bejn il-kanċer tax-xoffa (SCC) u lesponiment għal HCTZ: 633 każ ta’ kanċer tax-xoffa tqabblu ma’ 63,067 kontroll tal-popolazzjoni, blużu ta’ strateġija ta’ teħid ta’ kampjuni b’riskju ssettjat Intweriet relazzjoni għar-rispons tad-doża kumulattiva b’OR aġġustata ta’ 2.1 (95 % CI: 1.7-2.6) li tiżdied għal OR 3.9 (3.0-4.9) għal użu kbir (~25,000 mg) u OR 7.7 (5.7-10.5) għall-ogħla doża kumulattiva (~100,000 mg) (ara wkoll issezzjoni 4.4).</w:t>
      </w:r>
    </w:p>
    <w:p w:rsidR="001A5AF9" w:rsidRPr="00170920" w:rsidRDefault="001A5AF9" w:rsidP="001A5AF9">
      <w:pPr>
        <w:widowControl w:val="0"/>
        <w:tabs>
          <w:tab w:val="left" w:pos="567"/>
        </w:tabs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5.2</w:t>
      </w:r>
      <w:r w:rsidRPr="00170920">
        <w:rPr>
          <w:b/>
          <w:bCs/>
          <w:sz w:val="22"/>
          <w:szCs w:val="22"/>
          <w:lang w:val="mt-MT"/>
        </w:rPr>
        <w:tab/>
        <w:t>Tagħrif farmakokinetiku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L-għoti flimkien ta’ hydrochlorothiazide u telmisartan ma jidhirx li jaffettwa l-farmakokinetika tal-ebda waħda miż-żewġ mediċini f’persuni f’saħħithom.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Assorbiment: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Telmisartan: Wara l-għoti mill-ħalq, konċentrazzjonijiet massimi ta’ telmisartan jintlaħqu wara 0.5 – 1.5 siegħa wara d-dożaġġ. Il-bijodisponibilità assoluta ta’ telmisartan f’doża ta’ 40 mg u 160 mg kienet ta’ 42 % u 58 %, rispettivament. L-ikel inaqqas ftit il-bijodisponibilità ta’ telmisartan bi tnaqqis fl-erja taħt il-kurva tal-konċentrazzjoni tal-plażma - ħin (AUC) ta’ madwar 6% bil-pillola ta’ 40 mg, u madwar 19 % wara doża ta’ 160 mg. Sa 3 sigħat wara l-għoti, il-konċentrazzjonijiet fil-plażma huma simili, kemm jekk telmisartan jittieħed fl-istat sajjem jew ma’ ikel. It-tnaqqis żgħir fl-AUC mhux mistenni li jikkawża tnaqqis fl-effikaċja terapewtika. Telmisartan ma jakkumulaz b’mod sinifikanti fil-plażma meta jingħata ripetutament.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Hydrochlorothiazide: Wara l-għoti ta’ Tolucombi mill-ħalq, il-konċentrazzjonijiet massimi ta’ hydrochlorothiazide jintlaħqu wara madwar 1.0 – 3.0 sigħat wara d-dożaġġ. Ibbażat fuq it-tneħħija kumulattiva renali ta’ hydrochlorothiazide, il-bijodisponibilità assoluta kienet ta’ madwar 60 %.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Distribuzzjoni: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 jeħel ħafna mal-proteini fil-plażma (&gt;99.5%), l-aktar ma’ l-albumina u alpha-1 acid glycoprotein. Il-volum apparenti tad-distribuzzjoni għal telmisartan hu ta’ madwar 500 litru, li jindika twaħħil addizzjonali mat-tessut.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>Hydrochlorothiazide jeħel mal-proteini fil-plażma f’ammont ta’ 68%, u l-volum apparenti tad</w:t>
      </w:r>
      <w:r w:rsidRPr="00170920">
        <w:rPr>
          <w:color w:val="auto"/>
          <w:lang w:val="mt-MT"/>
        </w:rPr>
        <w:noBreakHyphen/>
        <w:t>distribuzzjoni hu ta’ 0.83-1.14 l/kg.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u w:val="single"/>
          <w:lang w:val="mt-MT"/>
        </w:rPr>
      </w:pPr>
      <w:r w:rsidRPr="00170920">
        <w:rPr>
          <w:color w:val="auto"/>
          <w:u w:val="single"/>
          <w:lang w:val="mt-MT"/>
        </w:rPr>
        <w:t>Bijotrasformazzjoni: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 xml:space="preserve">Telmisartan hu metabolizzat permezz ta’ konjugazzjoni li tifforma acylglucuronide, li hu farmakoloġikament inattiv. Il-glucuronide tal-kompost ewlieni hu l-uniku metabolit li kien identifikat fil-bniedem. Wara doża waħda ta’ telmisartan ittikkettat </w:t>
      </w:r>
      <w:r w:rsidRPr="00170920">
        <w:rPr>
          <w:sz w:val="22"/>
          <w:szCs w:val="22"/>
          <w:vertAlign w:val="superscript"/>
          <w:lang w:val="mt-MT"/>
        </w:rPr>
        <w:t>14</w:t>
      </w:r>
      <w:r w:rsidRPr="00170920">
        <w:rPr>
          <w:sz w:val="22"/>
          <w:szCs w:val="22"/>
          <w:lang w:val="mt-MT"/>
        </w:rPr>
        <w:t>C, il-glucuronide jirrappreżenta madwar 11 % tar-radjuattività mkejla fil-plażma. L</w:t>
      </w:r>
      <w:r w:rsidRPr="00170920">
        <w:rPr>
          <w:sz w:val="22"/>
          <w:szCs w:val="22"/>
          <w:lang w:val="mt-MT"/>
        </w:rPr>
        <w:noBreakHyphen/>
        <w:t>isoenzimi ta’ ċitokrom P450 mhumiex involuti fil</w:t>
      </w:r>
      <w:r w:rsidRPr="00170920">
        <w:rPr>
          <w:sz w:val="22"/>
          <w:szCs w:val="22"/>
          <w:lang w:val="mt-MT"/>
        </w:rPr>
        <w:noBreakHyphen/>
        <w:t>metaboliżmu ta’ telmisartan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ma jiġix metabolizzat fil-bniedem.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u w:val="single"/>
          <w:lang w:val="mt-MT"/>
        </w:rPr>
      </w:pP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u w:val="single"/>
          <w:lang w:val="mt-MT"/>
        </w:rPr>
        <w:t>Eliminazzjoni: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  <w:r w:rsidRPr="00170920">
        <w:rPr>
          <w:color w:val="auto"/>
          <w:lang w:val="mt-MT"/>
        </w:rPr>
        <w:t xml:space="preserve">Telmisartan: Wara l-għoti ġol-vini jew mill-ħalq ta’ telmisartan ittikkettat </w:t>
      </w:r>
      <w:r w:rsidRPr="00170920">
        <w:rPr>
          <w:color w:val="auto"/>
          <w:vertAlign w:val="superscript"/>
          <w:lang w:val="mt-MT"/>
        </w:rPr>
        <w:t>14</w:t>
      </w:r>
      <w:r w:rsidRPr="00170920">
        <w:rPr>
          <w:color w:val="auto"/>
          <w:lang w:val="mt-MT"/>
        </w:rPr>
        <w:t>C, il</w:t>
      </w:r>
      <w:r w:rsidRPr="00170920">
        <w:rPr>
          <w:color w:val="auto"/>
          <w:lang w:val="mt-MT"/>
        </w:rPr>
        <w:noBreakHyphen/>
        <w:t>biċċa l-kbira tad-doża li tingħata (&gt;97 %) kienet eliminata fl-ippurgar permezz ta’ tneħħija biljari. Fl</w:t>
      </w:r>
      <w:r w:rsidRPr="00170920">
        <w:rPr>
          <w:color w:val="auto"/>
          <w:lang w:val="mt-MT"/>
        </w:rPr>
        <w:noBreakHyphen/>
        <w:t>awrina nstabu biss ammonti żgħar ħafna. It-tneħħija totali ta’ telmisartan mill-plażma wara l-għoti mill-ħalq hi ta’ 1500 ml/min. Il-</w:t>
      </w:r>
      <w:r w:rsidRPr="00170920">
        <w:rPr>
          <w:i/>
          <w:iCs/>
          <w:color w:val="auto"/>
          <w:lang w:val="mt-MT"/>
        </w:rPr>
        <w:t>half-life</w:t>
      </w:r>
      <w:r w:rsidRPr="00170920">
        <w:rPr>
          <w:color w:val="auto"/>
          <w:lang w:val="mt-MT"/>
        </w:rPr>
        <w:t xml:space="preserve"> tat-tneħħija terminali kienet ta’ &gt;20 siegħa.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jitneħħa kważi kollu bħala sustanza mhux mibdula fl-awrina. Madwar 60 % tad-doza orali titneħħa bħala sustanza mhux mibdula fi żmien 48 siegħa. Ir-rata ta’ tneħħija renali hi ta’ madwar 250-300 ml/min.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terminali ta’ hydrochlorothiazide hi ta’ 10 – 15-il siegħa.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CA6862" w:rsidRPr="00170920" w:rsidRDefault="00CA6862" w:rsidP="00CA6862">
      <w:pPr>
        <w:keepNext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Linearità/nuqqas ta’ linearità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Telmisartan: Il-farmakokinetika ta’ telmisartan mogħti mill-ħalq mhux lineari tul dożi minn 20 </w:t>
      </w:r>
      <w:r w:rsidRPr="00170920">
        <w:rPr>
          <w:rFonts w:eastAsia="PMingLiU"/>
          <w:sz w:val="22"/>
          <w:szCs w:val="22"/>
          <w:lang w:val="mt-MT" w:eastAsia="zh-TW"/>
        </w:rPr>
        <w:noBreakHyphen/>
      </w:r>
      <w:r w:rsidRPr="00170920">
        <w:rPr>
          <w:sz w:val="22"/>
          <w:szCs w:val="22"/>
          <w:lang w:val="mt-MT"/>
        </w:rPr>
        <w:t> 160 mg b’żidiet aktar milli proporzjonali tal-konċentrazzjonijiet fil-plażma (C</w:t>
      </w:r>
      <w:r w:rsidRPr="00170920">
        <w:rPr>
          <w:sz w:val="22"/>
          <w:szCs w:val="22"/>
          <w:vertAlign w:val="subscript"/>
          <w:lang w:val="mt-MT"/>
        </w:rPr>
        <w:t>max</w:t>
      </w:r>
      <w:r w:rsidRPr="00170920">
        <w:rPr>
          <w:sz w:val="22"/>
          <w:szCs w:val="22"/>
          <w:lang w:val="mt-MT"/>
        </w:rPr>
        <w:t xml:space="preserve"> u AUC) b’żidiet fid-dożi.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Hydrochlorothiazide juri farmakokinetika lineari.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Pazjenti anzjani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Il-farmakokinetika ta’ telmisartan mhumiex differenti bejn pazjenti anzjani u dawk li għandhom inqas minn 65 sena.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Sess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Il-konċentrazzjonijiet ta’ telmisartan fil-plażma huma ġeneralment 2-3 darbiet ogħla fin-nisa milli fl</w:t>
      </w:r>
      <w:r w:rsidRPr="00170920">
        <w:rPr>
          <w:sz w:val="22"/>
          <w:szCs w:val="22"/>
          <w:lang w:val="mt-MT"/>
        </w:rPr>
        <w:noBreakHyphen/>
        <w:t>irġiel. Madankollu, fil-provi kliniċi, ma nstabu l-ebda żidiet sinifikanti fin-nisa fir-rispons tal</w:t>
      </w:r>
      <w:r w:rsidRPr="00170920">
        <w:rPr>
          <w:sz w:val="22"/>
          <w:szCs w:val="22"/>
          <w:lang w:val="mt-MT"/>
        </w:rPr>
        <w:noBreakHyphen/>
        <w:t>pressjoni tad-demm, jew fl-inċidenza ta’ pressjoni baxxa meta wieħed ikun bilwieqfa. L-ebda aġġustament fid-dożaġġ mhu meħtieġ. Kien hemm tendenza għal konċentrazzjonijiet ogħla ta’ hydrochlorothiazide fil-plażma f’pazjenti nisa milli fl-irġiel. Din ma kinitx ikkunsidrata li għandha rilevanza klinika.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Pazjenti b’indeboliment renali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L-eliminazzjoni renali ma tikkontribwixxix għat-tneħħija ta’ telmisartan. Ibbażat fuq esperjeza modesta f’pazjenti b’indeboliment renali minn ħafif sa moderat (tneħħija tal-kreatinina ta’ 30-60 ml/min, medja ta’ madwar 50 ml/min), l-ebda aġġustament fid-dożaġġ mhu meħtieġ f’pazjenti b’funzjoni renali mnaqqsa. Telmisartan ma jitneħħiex mid-demm bl-emodijalisi. F’pazjenti b’indeboliment fil-funzjoni renali, ir-rata tat-tneħħija ta’ hydrochlorothiazide titnaqqas. Fi studju tipiku f’pazjenti b’medja ta’ tneħħija tal-kreatinina ta’ 90 ml/min,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ta’ hydrochlorothiazide żdiedet. F’pazjenti li huma funzjonalment aneferiċi,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hi ta’ madwar 34 siegħa.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Pazjenti b’indeboliment epatiku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Studji farmakokinetiċi f’pazjenti b’indeboliment epatiku juru żieda fil-bijodisponibilità assoluta sa kważi 100%. Il-</w:t>
      </w:r>
      <w:r w:rsidRPr="00170920">
        <w:rPr>
          <w:i/>
          <w:iCs/>
          <w:sz w:val="22"/>
          <w:szCs w:val="22"/>
          <w:lang w:val="mt-MT"/>
        </w:rPr>
        <w:t>half-life</w:t>
      </w:r>
      <w:r w:rsidRPr="00170920">
        <w:rPr>
          <w:sz w:val="22"/>
          <w:szCs w:val="22"/>
          <w:lang w:val="mt-MT"/>
        </w:rPr>
        <w:t xml:space="preserve"> tal-eliminazzjoni ma tinbidilx f’pazjenti b’indeboliment epatiku.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5.3</w:t>
      </w:r>
      <w:r w:rsidRPr="00170920">
        <w:rPr>
          <w:b/>
          <w:bCs/>
          <w:sz w:val="22"/>
          <w:szCs w:val="22"/>
          <w:lang w:val="mt-MT"/>
        </w:rPr>
        <w:tab/>
        <w:t>Tagħrif ta' qabel l-użu kliniku dwar is-sigurtà</w:t>
      </w:r>
    </w:p>
    <w:p w:rsidR="001A5AF9" w:rsidRPr="00170920" w:rsidRDefault="001A5AF9" w:rsidP="001A5AF9">
      <w:pPr>
        <w:widowControl w:val="0"/>
        <w:tabs>
          <w:tab w:val="left" w:pos="9072"/>
        </w:tabs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left" w:pos="9072"/>
        </w:tabs>
        <w:rPr>
          <w:sz w:val="22"/>
          <w:szCs w:val="22"/>
          <w:shd w:val="clear" w:color="auto" w:fill="C0C0C0"/>
          <w:lang w:val="mt-MT"/>
        </w:rPr>
      </w:pPr>
      <w:r w:rsidRPr="00170920">
        <w:rPr>
          <w:sz w:val="22"/>
          <w:szCs w:val="22"/>
          <w:lang w:val="mt-MT"/>
        </w:rPr>
        <w:t>Ma saru l-ebda studji kliniċi addizzjonali bil-prodott tat-Taħlita Fissa tad-Doża ta’ 80 mg/25 mg. Fi studji dwar is-sigurtà qabel l-użu kliniku li saru bl-għoti flimkien ta’ telmisartan u hydrochlorothiazide f’firien u klieb bi pressjoni tad-demm normali, dożi li pproduċew espożizzjoni komparabbli ma’ dik fil-medda terapewtika klinika, ma żvelaw l-ebda sejbiet addizzjonali li ma kinux diġà osservati bl-għoti ta’ kull mediċina waħidha. Is-sejbiet tossikoloġiċi osservati jidhru li m’għandhom l-ebda rilevanza għall-użu terapewtiku fil-bniedem.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Ir-riżultati tossikoloġiċi magħrufa sew minn studji li kienu saru qabel l-użu kliniku b’inibituri tal-enzimi li jibdlu l-angiotensin u b’ antagonisti tar-riċetturi ta’ angiotensin II kienu: tnaqqis fil-parametri taċ-ċelluli l-ħomor (eritroċiti, emoglobina, ematokrit), bidliet tal-emodinamika renali (żieda fin-nitroġenu tal-urea fid-demm u kreatinina), żieda fl-attività tar-renin fil-plażma, ipertrofija/iperplasija taċ-ċelluli juxtaglomerulari, u ħsara mukożali gastrika. Il-leżjonijiet gastriċi setgħu jkunu evitati/jittaffew permezz ta’ supplimentazzjoni orali ta’ </w:t>
      </w:r>
      <w:r w:rsidR="00074777" w:rsidRPr="00170920">
        <w:rPr>
          <w:sz w:val="22"/>
          <w:szCs w:val="22"/>
          <w:lang w:val="mt-MT"/>
        </w:rPr>
        <w:t>soluzzjoni ta’ sodium chloride</w:t>
      </w:r>
      <w:r w:rsidRPr="00170920">
        <w:rPr>
          <w:sz w:val="22"/>
          <w:szCs w:val="22"/>
          <w:lang w:val="mt-MT"/>
        </w:rPr>
        <w:t xml:space="preserve"> kif ukoll billi l-annimali nżammem fi gruppi. Fil-klieb, it-twessigħ tubulari renali u l-atrofija kienu osservati. Dawn is-sejbiet huma kkunsidrati li huma minħabba l-attività farmakoloġika ta’ telmisartan.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Ma ġiet osservata l-ebda evidenza ċara ta’ effett teratoġeniku, madankollu fil-livelli ta’ dożi ta’ telmisartan li kienu tossiċi, ġie osservat effett fuq l-iżvilupp wara t-twelid tal-frieħ, bħal piż baxx tal</w:t>
      </w:r>
      <w:r w:rsidRPr="00170920">
        <w:rPr>
          <w:sz w:val="22"/>
          <w:szCs w:val="22"/>
          <w:lang w:val="mt-MT"/>
        </w:rPr>
        <w:noBreakHyphen/>
        <w:t>ġisem u dewmien biex jinfetħu l-għajnejn.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Telmisartan ma wera l-ebda evidenza ta’ mutaġeniċità u ta’ attività klastoġenika rilevanti fi studji </w:t>
      </w:r>
      <w:r w:rsidRPr="00170920">
        <w:rPr>
          <w:i/>
          <w:iCs/>
          <w:sz w:val="22"/>
          <w:szCs w:val="22"/>
          <w:lang w:val="mt-MT"/>
        </w:rPr>
        <w:t>in vitro</w:t>
      </w:r>
      <w:r w:rsidRPr="00170920">
        <w:rPr>
          <w:sz w:val="22"/>
          <w:szCs w:val="22"/>
          <w:lang w:val="mt-MT"/>
        </w:rPr>
        <w:t>, u l-ebda evidenza ta’ karċinoġeneċità fil-firien u fil-ġrieden. Studji b’hydrochlorothiazide urew evidenza ekwivoka għal effett ġenotossiku jew karċinoġeniku f’xi mudelli sperimentali. Madankollu, l-esperjenza estensiva fil-bniedem b’hydrochlorothiazide ma wrietx rabta bejn l-użu tiegħu u ż-żieda fin-neoplażmi.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Għall-potenzjal fetotossiku tat-taħlita ta’ telmisartan/hydrochlorothiazide, ara sezzjoni 4.6.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6.</w:t>
      </w:r>
      <w:r w:rsidRPr="00170920">
        <w:rPr>
          <w:b/>
          <w:bCs/>
          <w:sz w:val="22"/>
          <w:szCs w:val="22"/>
          <w:lang w:val="mt-MT"/>
        </w:rPr>
        <w:tab/>
        <w:t>TAGĦRIF FARMAĊEWTIKU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6.1</w:t>
      </w:r>
      <w:r w:rsidRPr="00170920">
        <w:rPr>
          <w:b/>
          <w:bCs/>
          <w:sz w:val="22"/>
          <w:szCs w:val="22"/>
          <w:lang w:val="mt-MT"/>
        </w:rPr>
        <w:tab/>
        <w:t>Lista ta’ eċċipjenti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Hydroxypropylcellulose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Lactose monohydrate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Magnesium stearate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Mannitol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Meglumine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Povidone (K30)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Silica, anidri kollojdali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Sodium hydroxide (E524)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Sodium stearyl fumarate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Sorbitol (E420)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shd w:val="clear" w:color="auto" w:fill="C0C0C0"/>
          <w:lang w:val="mt-MT"/>
        </w:rPr>
      </w:pPr>
      <w:r w:rsidRPr="00170920">
        <w:rPr>
          <w:i w:val="0"/>
          <w:iCs w:val="0"/>
          <w:lang w:val="mt-MT"/>
        </w:rPr>
        <w:t>Yellow ferric oxide (E172)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6.2</w:t>
      </w:r>
      <w:r w:rsidRPr="00170920">
        <w:rPr>
          <w:b/>
          <w:bCs/>
          <w:sz w:val="22"/>
          <w:szCs w:val="22"/>
          <w:lang w:val="mt-MT"/>
        </w:rPr>
        <w:tab/>
        <w:t>Inkompatibbiltajiet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Mhux applikabbli.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6.3</w:t>
      </w:r>
      <w:r w:rsidRPr="00170920">
        <w:rPr>
          <w:b/>
          <w:bCs/>
          <w:sz w:val="22"/>
          <w:szCs w:val="22"/>
          <w:lang w:val="mt-MT"/>
        </w:rPr>
        <w:tab/>
        <w:t>Żmien kemm idum tajjeb il-prodott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424B99" w:rsidRPr="00170920" w:rsidRDefault="00424B99" w:rsidP="00424B99">
      <w:pPr>
        <w:widowControl w:val="0"/>
        <w:rPr>
          <w:rFonts w:eastAsia="Times New Roman"/>
          <w:sz w:val="22"/>
          <w:szCs w:val="22"/>
          <w:lang w:val="mt-MT" w:eastAsia="ja-JP"/>
        </w:rPr>
      </w:pPr>
      <w:r w:rsidRPr="00170920">
        <w:rPr>
          <w:sz w:val="22"/>
          <w:szCs w:val="22"/>
          <w:lang w:val="mt-MT"/>
        </w:rPr>
        <w:t>Folji (fojl ta’ OPA</w:t>
      </w:r>
      <w:r w:rsidRPr="00170920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tal-Al/PVC/</w:t>
      </w:r>
      <w:r w:rsidRPr="00170920">
        <w:rPr>
          <w:sz w:val="22"/>
          <w:szCs w:val="22"/>
          <w:lang w:val="sl-SI"/>
        </w:rPr>
        <w:t>/</w:t>
      </w:r>
      <w:r w:rsidRPr="00170920">
        <w:rPr>
          <w:sz w:val="22"/>
          <w:szCs w:val="22"/>
          <w:lang w:val="mt-MT"/>
        </w:rPr>
        <w:t>fojl tal-Al)</w:t>
      </w:r>
      <w:r w:rsidRPr="00170920">
        <w:rPr>
          <w:sz w:val="22"/>
          <w:szCs w:val="22"/>
          <w:lang w:val="sl-SI"/>
        </w:rPr>
        <w:t xml:space="preserve">: </w:t>
      </w:r>
      <w:r w:rsidRPr="00170920">
        <w:rPr>
          <w:rFonts w:eastAsia="Times New Roman"/>
          <w:sz w:val="22"/>
          <w:szCs w:val="22"/>
          <w:lang w:val="mt-MT" w:eastAsia="ja-JP"/>
        </w:rPr>
        <w:t>3 snin</w:t>
      </w:r>
    </w:p>
    <w:p w:rsidR="00424B99" w:rsidRPr="00170920" w:rsidRDefault="00424B99" w:rsidP="00424B9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tal-OPA</w:t>
      </w:r>
      <w:r w:rsidRPr="00170920">
        <w:rPr>
          <w:sz w:val="22"/>
          <w:szCs w:val="22"/>
          <w:lang w:val="sl-SI"/>
        </w:rPr>
        <w:t>/</w:t>
      </w:r>
      <w:r w:rsidRPr="00170920">
        <w:rPr>
          <w:sz w:val="22"/>
          <w:szCs w:val="22"/>
          <w:lang w:val="mt-MT"/>
        </w:rPr>
        <w:t>A</w:t>
      </w:r>
      <w:r w:rsidRPr="00170920">
        <w:rPr>
          <w:sz w:val="22"/>
          <w:szCs w:val="22"/>
          <w:lang w:val="sl-SI"/>
        </w:rPr>
        <w:t>l</w:t>
      </w:r>
      <w:r w:rsidRPr="00170920">
        <w:rPr>
          <w:sz w:val="22"/>
          <w:szCs w:val="22"/>
          <w:lang w:val="mt-MT"/>
        </w:rPr>
        <w:t>/PE b’dessikant//fojl tal-</w:t>
      </w:r>
      <w:r w:rsidRPr="00170920">
        <w:rPr>
          <w:sz w:val="22"/>
          <w:szCs w:val="22"/>
          <w:lang w:val="sl-SI"/>
        </w:rPr>
        <w:t>Al</w:t>
      </w:r>
      <w:r w:rsidRPr="00170920">
        <w:rPr>
          <w:sz w:val="22"/>
          <w:szCs w:val="22"/>
          <w:lang w:val="mt-MT"/>
        </w:rPr>
        <w:t>):</w:t>
      </w:r>
      <w:r w:rsidRPr="00170920" w:rsidDel="006C7921">
        <w:rPr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Sentejn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6.4</w:t>
      </w:r>
      <w:r w:rsidRPr="00170920">
        <w:rPr>
          <w:b/>
          <w:bCs/>
          <w:sz w:val="22"/>
          <w:szCs w:val="22"/>
          <w:lang w:val="mt-MT"/>
        </w:rPr>
        <w:tab/>
        <w:t>Prekawzjonijiet speċjali għall-ħażna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Din il-mediċina m’għandhiex bżonn ħażna speċjali.</w:t>
      </w: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Żommu fil-pakkett oriġinali sabiex tilqa’ mid-dawl.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fr-FR"/>
        </w:rPr>
      </w:pPr>
      <w:r w:rsidRPr="00170920">
        <w:rPr>
          <w:b/>
          <w:bCs/>
          <w:sz w:val="22"/>
          <w:szCs w:val="22"/>
          <w:lang w:val="mt-MT"/>
        </w:rPr>
        <w:t>6.5</w:t>
      </w:r>
      <w:r w:rsidRPr="00170920">
        <w:rPr>
          <w:b/>
          <w:bCs/>
          <w:sz w:val="22"/>
          <w:szCs w:val="22"/>
          <w:lang w:val="mt-MT"/>
        </w:rPr>
        <w:tab/>
      </w:r>
      <w:r w:rsidR="004B330C" w:rsidRPr="00170920">
        <w:rPr>
          <w:b/>
          <w:noProof/>
          <w:sz w:val="22"/>
          <w:szCs w:val="22"/>
          <w:lang w:val="fr-FR"/>
        </w:rPr>
        <w:t>In-natura tal-kontenitur u ta’ dak li hemm ġo fih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F23016" w:rsidRPr="00170920" w:rsidRDefault="00F23016" w:rsidP="00F23016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ta’ OPA/tal-Al/PVC//fojl tal-Al): 14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1, 28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1, 30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1, 56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1, 60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1, 84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1, 90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</w:t>
      </w:r>
      <w:r w:rsidRPr="00170920">
        <w:rPr>
          <w:sz w:val="22"/>
          <w:szCs w:val="22"/>
          <w:lang w:val="sl-SI"/>
        </w:rPr>
        <w:t xml:space="preserve">, </w:t>
      </w:r>
      <w:r w:rsidRPr="00170920">
        <w:rPr>
          <w:sz w:val="22"/>
          <w:szCs w:val="22"/>
          <w:lang w:val="mt-MT"/>
        </w:rPr>
        <w:t>98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 xml:space="preserve">1 </w:t>
      </w:r>
      <w:r w:rsidRPr="00170920">
        <w:rPr>
          <w:sz w:val="22"/>
          <w:szCs w:val="22"/>
          <w:lang w:val="sl-SI"/>
        </w:rPr>
        <w:t>u 100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</w:t>
      </w:r>
      <w:r w:rsidRPr="00170920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pillola f’kaxxa</w:t>
      </w:r>
      <w:r w:rsidRPr="00170920">
        <w:rPr>
          <w:sz w:val="22"/>
          <w:szCs w:val="22"/>
          <w:lang w:val="sl-SI"/>
        </w:rPr>
        <w:t>.</w:t>
      </w:r>
    </w:p>
    <w:p w:rsidR="00F23016" w:rsidRPr="00170920" w:rsidRDefault="00F23016" w:rsidP="00F23016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tal-OPA/Al/PE b’dessikant//fojl tal-</w:t>
      </w:r>
      <w:r w:rsidRPr="00170920">
        <w:rPr>
          <w:sz w:val="22"/>
          <w:szCs w:val="22"/>
          <w:lang w:val="sl-SI"/>
        </w:rPr>
        <w:t>Al</w:t>
      </w:r>
      <w:r w:rsidRPr="00170920">
        <w:rPr>
          <w:sz w:val="22"/>
          <w:szCs w:val="22"/>
          <w:lang w:val="mt-MT"/>
        </w:rPr>
        <w:t>): 14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 u 98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 pillola f’kaxxa.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Jista’ jkun li mhux il-pakketti tad-daqsijiet kollha jkunu għall-skop kummerċjali.</w:t>
      </w: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6E75F5">
      <w:pPr>
        <w:widowControl w:val="0"/>
        <w:ind w:left="567" w:hanging="567"/>
        <w:rPr>
          <w:b/>
          <w:bCs/>
          <w:sz w:val="22"/>
          <w:szCs w:val="22"/>
          <w:lang w:val="sl-SI" w:bidi="mt-MT"/>
        </w:rPr>
      </w:pPr>
      <w:r w:rsidRPr="00170920">
        <w:rPr>
          <w:b/>
          <w:bCs/>
          <w:sz w:val="22"/>
          <w:szCs w:val="22"/>
          <w:lang w:val="mt-MT"/>
        </w:rPr>
        <w:t>6.6</w:t>
      </w:r>
      <w:r w:rsidRPr="00170920">
        <w:rPr>
          <w:b/>
          <w:bCs/>
          <w:sz w:val="22"/>
          <w:szCs w:val="22"/>
          <w:lang w:val="mt-MT"/>
        </w:rPr>
        <w:tab/>
      </w:r>
      <w:r w:rsidR="006E75F5" w:rsidRPr="00170920">
        <w:rPr>
          <w:b/>
          <w:bCs/>
          <w:sz w:val="22"/>
          <w:szCs w:val="22"/>
          <w:lang w:val="mt-MT" w:bidi="mt-MT"/>
        </w:rPr>
        <w:t>Prekawzjonijiet speċjali għar-rimi</w:t>
      </w:r>
    </w:p>
    <w:p w:rsidR="006E75F5" w:rsidRPr="00170920" w:rsidRDefault="006E75F5" w:rsidP="006E75F5">
      <w:pPr>
        <w:widowControl w:val="0"/>
        <w:ind w:left="567" w:hanging="567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L-ebda ħtiġijiet speċjali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caps/>
          <w:sz w:val="22"/>
          <w:szCs w:val="22"/>
          <w:lang w:val="mt-MT"/>
        </w:rPr>
      </w:pPr>
      <w:r w:rsidRPr="00170920">
        <w:rPr>
          <w:b/>
          <w:bCs/>
          <w:caps/>
          <w:sz w:val="22"/>
          <w:szCs w:val="22"/>
          <w:lang w:val="mt-MT"/>
        </w:rPr>
        <w:t>7.</w:t>
      </w:r>
      <w:r w:rsidRPr="00170920">
        <w:rPr>
          <w:b/>
          <w:bCs/>
          <w:caps/>
          <w:sz w:val="22"/>
          <w:szCs w:val="22"/>
          <w:lang w:val="mt-MT"/>
        </w:rPr>
        <w:tab/>
        <w:t>Detentur tal-Awtorizzazzjoni għat-Tqegħid fis-Suq: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8.</w:t>
      </w:r>
      <w:r w:rsidRPr="00170920">
        <w:rPr>
          <w:b/>
          <w:bCs/>
          <w:sz w:val="22"/>
          <w:szCs w:val="22"/>
          <w:lang w:val="mt-MT"/>
        </w:rPr>
        <w:tab/>
      </w:r>
      <w:r w:rsidRPr="00170920">
        <w:rPr>
          <w:b/>
          <w:bCs/>
          <w:caps/>
          <w:sz w:val="22"/>
          <w:szCs w:val="22"/>
          <w:lang w:val="mt-MT"/>
        </w:rPr>
        <w:t>NUMRU(I)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EU/1/13/821/021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EU/1/13/821/022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EU/1/13/821/023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EU/1/13/821/024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EU/1/13/821/025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EU/1/13/821/026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EU/1/13/821/027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EU/1/13/821/028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EU/1/13/821/029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EU/1/13/821/030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sl-SI"/>
        </w:rPr>
      </w:pPr>
      <w:r w:rsidRPr="00170920">
        <w:rPr>
          <w:rFonts w:eastAsia="Calibri"/>
          <w:sz w:val="22"/>
          <w:szCs w:val="22"/>
          <w:lang w:val="mt-MT"/>
        </w:rPr>
        <w:t>EU/1/13/821/</w:t>
      </w:r>
      <w:r w:rsidRPr="00170920">
        <w:rPr>
          <w:rFonts w:eastAsia="Calibri"/>
          <w:sz w:val="22"/>
          <w:szCs w:val="22"/>
          <w:lang w:val="sl-SI"/>
        </w:rPr>
        <w:t>033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9.</w:t>
      </w:r>
      <w:r w:rsidRPr="00170920">
        <w:rPr>
          <w:b/>
          <w:bCs/>
          <w:sz w:val="22"/>
          <w:szCs w:val="22"/>
          <w:lang w:val="mt-MT"/>
        </w:rPr>
        <w:tab/>
        <w:t>DATA TAL-EWWEL AWTORIZZAZZJONI/TIĠDID TAL-AWTORIZZAZZJONI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Data tal-ewwel awtorizzazzjoni: 13 </w:t>
      </w:r>
      <w:r w:rsidR="001A50AE" w:rsidRPr="001A50AE">
        <w:rPr>
          <w:sz w:val="22"/>
          <w:szCs w:val="22"/>
          <w:lang w:val="mt-MT"/>
        </w:rPr>
        <w:t>ta’</w:t>
      </w:r>
      <w:r w:rsidR="001A50AE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Marzu 2013</w:t>
      </w:r>
    </w:p>
    <w:p w:rsidR="001A5AF9" w:rsidRPr="00170920" w:rsidRDefault="00BD17D8" w:rsidP="001A5AF9">
      <w:pPr>
        <w:widowControl w:val="0"/>
        <w:rPr>
          <w:sz w:val="22"/>
          <w:szCs w:val="22"/>
        </w:rPr>
      </w:pPr>
      <w:r w:rsidRPr="00170920">
        <w:rPr>
          <w:sz w:val="22"/>
          <w:szCs w:val="22"/>
        </w:rPr>
        <w:t>Data tal-aħħar tiġdid:</w:t>
      </w:r>
      <w:r w:rsidR="001A50AE">
        <w:rPr>
          <w:sz w:val="22"/>
          <w:szCs w:val="22"/>
        </w:rPr>
        <w:t xml:space="preserve"> 8 ta’ Jannar 2018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10.</w:t>
      </w:r>
      <w:r w:rsidRPr="00170920">
        <w:rPr>
          <w:b/>
          <w:bCs/>
          <w:sz w:val="22"/>
          <w:szCs w:val="22"/>
          <w:lang w:val="mt-MT"/>
        </w:rPr>
        <w:tab/>
        <w:t xml:space="preserve">DATA TA’ </w:t>
      </w:r>
      <w:r w:rsidRPr="00170920">
        <w:rPr>
          <w:b/>
          <w:noProof/>
          <w:sz w:val="22"/>
          <w:szCs w:val="22"/>
          <w:lang w:val="mt-MT"/>
        </w:rPr>
        <w:t>REVIŻJONI TAT-TEST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bCs/>
          <w:noProof/>
          <w:sz w:val="22"/>
          <w:szCs w:val="22"/>
          <w:lang w:val="mt-MT"/>
        </w:rPr>
      </w:pPr>
      <w:r w:rsidRPr="00170920">
        <w:rPr>
          <w:bCs/>
          <w:noProof/>
          <w:sz w:val="22"/>
          <w:szCs w:val="22"/>
          <w:lang w:val="mt-MT"/>
        </w:rPr>
        <w:t xml:space="preserve">Informazzjoni dettaljata dwar dan il-prodott mediċinali tinsab fuq is-sit elettroniku tal-Aġenzija Ewropea </w:t>
      </w:r>
      <w:r w:rsidRPr="00170920">
        <w:rPr>
          <w:rFonts w:eastAsia="SimSun"/>
          <w:noProof/>
          <w:snapToGrid w:val="0"/>
          <w:sz w:val="22"/>
          <w:szCs w:val="22"/>
          <w:lang w:val="mt-MT" w:eastAsia="zh-CN"/>
        </w:rPr>
        <w:t>għall</w:t>
      </w:r>
      <w:r w:rsidRPr="00170920">
        <w:rPr>
          <w:bCs/>
          <w:noProof/>
          <w:sz w:val="22"/>
          <w:szCs w:val="22"/>
          <w:lang w:val="mt-MT"/>
        </w:rPr>
        <w:t xml:space="preserve">-Mediċini </w:t>
      </w:r>
      <w:hyperlink r:id="rId14" w:history="1">
        <w:r w:rsidRPr="00170920">
          <w:rPr>
            <w:rStyle w:val="Hyperlink"/>
            <w:noProof/>
            <w:sz w:val="22"/>
            <w:szCs w:val="22"/>
            <w:lang w:val="mt-MT"/>
          </w:rPr>
          <w:t>http://www.ema.europa.eu</w:t>
        </w:r>
      </w:hyperlink>
      <w:r w:rsidRPr="00170920">
        <w:rPr>
          <w:noProof/>
          <w:sz w:val="22"/>
          <w:szCs w:val="22"/>
          <w:lang w:val="mt-MT"/>
        </w:rPr>
        <w:t>/.</w:t>
      </w:r>
    </w:p>
    <w:p w:rsidR="001A5AF9" w:rsidRPr="00170920" w:rsidRDefault="001A5AF9" w:rsidP="00394B1D">
      <w:pPr>
        <w:widowControl w:val="0"/>
        <w:jc w:val="center"/>
        <w:rPr>
          <w:b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394B1D">
      <w:pPr>
        <w:widowControl w:val="0"/>
        <w:jc w:val="center"/>
        <w:rPr>
          <w:bCs/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jc w:val="center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ANNESS II</w:t>
      </w:r>
    </w:p>
    <w:p w:rsidR="001A5AF9" w:rsidRPr="00170920" w:rsidRDefault="001A5AF9" w:rsidP="001A5AF9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1560" w:right="281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A.</w:t>
      </w:r>
      <w:r w:rsidRPr="00170920">
        <w:rPr>
          <w:b/>
          <w:sz w:val="22"/>
          <w:szCs w:val="22"/>
          <w:lang w:val="mt-MT"/>
        </w:rPr>
        <w:tab/>
        <w:t>MANIFATTUR(I) RESPONSABBLI GĦALL-ĦRUĠ TAL</w:t>
      </w:r>
      <w:r w:rsidRPr="00170920">
        <w:rPr>
          <w:b/>
          <w:sz w:val="22"/>
          <w:szCs w:val="22"/>
          <w:lang w:val="mt-MT"/>
        </w:rPr>
        <w:noBreakHyphen/>
        <w:t>LOTT</w:t>
      </w:r>
    </w:p>
    <w:p w:rsidR="001A5AF9" w:rsidRPr="00170920" w:rsidRDefault="001A5AF9" w:rsidP="001A5AF9">
      <w:pPr>
        <w:widowControl w:val="0"/>
        <w:ind w:left="1560" w:right="281"/>
        <w:rPr>
          <w:b/>
          <w:noProof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1560" w:right="281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B.</w:t>
      </w:r>
      <w:r w:rsidRPr="00170920">
        <w:rPr>
          <w:b/>
          <w:sz w:val="22"/>
          <w:szCs w:val="22"/>
          <w:lang w:val="mt-MT"/>
        </w:rPr>
        <w:tab/>
        <w:t>KONDIZZJONIJIET JEW RESTRIZZJONIJIET RIGWARD IL</w:t>
      </w:r>
      <w:r w:rsidRPr="00170920">
        <w:rPr>
          <w:b/>
          <w:sz w:val="22"/>
          <w:szCs w:val="22"/>
          <w:lang w:val="mt-MT"/>
        </w:rPr>
        <w:noBreakHyphen/>
        <w:t>PROVVISTA U L-UŻU.</w:t>
      </w:r>
    </w:p>
    <w:p w:rsidR="001A5AF9" w:rsidRPr="00170920" w:rsidRDefault="001A5AF9" w:rsidP="001A5AF9">
      <w:pPr>
        <w:widowControl w:val="0"/>
        <w:ind w:left="1560" w:right="281"/>
        <w:rPr>
          <w:b/>
          <w:noProof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1560" w:right="281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C.</w:t>
      </w:r>
      <w:r w:rsidRPr="00170920">
        <w:rPr>
          <w:b/>
          <w:sz w:val="22"/>
          <w:szCs w:val="22"/>
          <w:lang w:val="mt-MT"/>
        </w:rPr>
        <w:tab/>
        <w:t>KONDIZZJONIJIET U REKWIŻITI OĦRA TAL-AWTORIZZAZZJONI GĦAT-TQEGĦID FIS-SUQ.</w:t>
      </w:r>
    </w:p>
    <w:p w:rsidR="001A5AF9" w:rsidRPr="00170920" w:rsidRDefault="001A5AF9" w:rsidP="001A5AF9">
      <w:pPr>
        <w:pStyle w:val="BlockText"/>
        <w:widowControl w:val="0"/>
        <w:numPr>
          <w:ilvl w:val="0"/>
          <w:numId w:val="0"/>
        </w:numPr>
        <w:tabs>
          <w:tab w:val="clear" w:pos="567"/>
        </w:tabs>
        <w:spacing w:line="240" w:lineRule="auto"/>
        <w:ind w:left="1560" w:right="281"/>
        <w:rPr>
          <w:szCs w:val="22"/>
        </w:rPr>
      </w:pPr>
    </w:p>
    <w:p w:rsidR="001A5AF9" w:rsidRPr="00170920" w:rsidRDefault="001A5AF9" w:rsidP="001A5AF9">
      <w:pPr>
        <w:widowControl w:val="0"/>
        <w:ind w:left="1560" w:right="281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D.</w:t>
      </w:r>
      <w:r w:rsidRPr="00170920">
        <w:rPr>
          <w:b/>
          <w:sz w:val="22"/>
          <w:szCs w:val="22"/>
          <w:lang w:val="mt-MT"/>
        </w:rPr>
        <w:tab/>
        <w:t xml:space="preserve">KONDIZZJONIJIET JEW RESTRIZZJONIJIET </w:t>
      </w:r>
      <w:r w:rsidRPr="00170920">
        <w:rPr>
          <w:rFonts w:eastAsia="SimSun"/>
          <w:b/>
          <w:caps/>
          <w:snapToGrid w:val="0"/>
          <w:sz w:val="22"/>
          <w:szCs w:val="22"/>
          <w:lang w:val="mt-MT" w:eastAsia="zh-CN"/>
        </w:rPr>
        <w:t>fir-</w:t>
      </w:r>
      <w:r w:rsidRPr="00170920">
        <w:rPr>
          <w:b/>
          <w:sz w:val="22"/>
          <w:szCs w:val="22"/>
          <w:lang w:val="mt-MT"/>
        </w:rPr>
        <w:t>RIGWARD TAL-UŻU SIGUR U EFFETTIV TAL-PRODOTT MEDIĊINALI</w:t>
      </w:r>
    </w:p>
    <w:p w:rsidR="001A5AF9" w:rsidRPr="00170920" w:rsidRDefault="001A5AF9" w:rsidP="001A5AF9">
      <w:pPr>
        <w:widowControl w:val="0"/>
        <w:ind w:left="1560" w:right="281"/>
        <w:rPr>
          <w:b/>
          <w:noProof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TitleB"/>
        <w:rPr>
          <w:lang w:val="mt-MT"/>
        </w:rPr>
      </w:pPr>
      <w:r w:rsidRPr="00170920">
        <w:rPr>
          <w:lang w:val="mt-MT"/>
        </w:rPr>
        <w:br w:type="page"/>
        <w:t>A.</w:t>
      </w:r>
      <w:r w:rsidRPr="00170920">
        <w:rPr>
          <w:lang w:val="mt-MT"/>
        </w:rPr>
        <w:tab/>
        <w:t>MANIFATTUR(I) RESPONSABBLI GĦALL-ĦRUĠ TAL-LOTT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Isem u indirizz tal-manifatturi responsabbli għall-ħruġ tal-lott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2"/>
          <w:szCs w:val="22"/>
          <w:highlight w:val="lightGray"/>
          <w:lang w:val="mt-MT" w:eastAsia="cs-CZ"/>
        </w:rPr>
      </w:pPr>
      <w:r w:rsidRPr="00170920">
        <w:rPr>
          <w:sz w:val="22"/>
          <w:szCs w:val="22"/>
          <w:highlight w:val="lightGray"/>
          <w:lang w:val="mt-MT" w:eastAsia="cs-CZ"/>
        </w:rPr>
        <w:t>KRKA-POLSKA Sp. z. o.o.</w:t>
      </w:r>
    </w:p>
    <w:p w:rsidR="001A5AF9" w:rsidRPr="00170920" w:rsidRDefault="001A5AF9" w:rsidP="001A5AF9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2"/>
          <w:szCs w:val="22"/>
          <w:highlight w:val="lightGray"/>
          <w:lang w:val="mt-MT" w:eastAsia="cs-CZ"/>
        </w:rPr>
      </w:pPr>
      <w:r w:rsidRPr="00170920">
        <w:rPr>
          <w:sz w:val="22"/>
          <w:szCs w:val="22"/>
          <w:highlight w:val="lightGray"/>
          <w:lang w:val="mt-MT" w:eastAsia="cs-CZ"/>
        </w:rPr>
        <w:t>ul. Równoległa 5</w:t>
      </w:r>
    </w:p>
    <w:p w:rsidR="001A5AF9" w:rsidRPr="00170920" w:rsidRDefault="001A5AF9" w:rsidP="001A5AF9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2"/>
          <w:szCs w:val="22"/>
          <w:highlight w:val="lightGray"/>
          <w:lang w:val="mt-MT" w:eastAsia="cs-CZ"/>
        </w:rPr>
      </w:pPr>
      <w:r w:rsidRPr="00170920">
        <w:rPr>
          <w:sz w:val="22"/>
          <w:szCs w:val="22"/>
          <w:highlight w:val="lightGray"/>
          <w:lang w:val="mt-MT" w:eastAsia="cs-CZ"/>
        </w:rPr>
        <w:t>02-235 Warszawa</w:t>
      </w:r>
    </w:p>
    <w:p w:rsidR="001A5AF9" w:rsidRPr="00170920" w:rsidRDefault="001A5AF9" w:rsidP="001A5AF9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2"/>
          <w:szCs w:val="22"/>
          <w:lang w:val="mt-MT" w:eastAsia="cs-CZ"/>
        </w:rPr>
      </w:pPr>
      <w:r w:rsidRPr="00170920">
        <w:rPr>
          <w:sz w:val="22"/>
          <w:szCs w:val="22"/>
          <w:highlight w:val="lightGray"/>
          <w:lang w:val="mt-MT" w:eastAsia="cs-CZ"/>
        </w:rPr>
        <w:t>Il-Polonja</w:t>
      </w:r>
    </w:p>
    <w:p w:rsidR="001A5AF9" w:rsidRPr="00170920" w:rsidRDefault="001A5AF9" w:rsidP="001A5AF9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2"/>
          <w:szCs w:val="22"/>
          <w:lang w:val="mt-MT" w:eastAsia="cs-CZ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Šmarješka cesta 6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8501 Novo mesto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Is-Slovenja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highlight w:val="lightGray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TAD Pharma GmbH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highlight w:val="lightGray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Heinz-Lohmann-Straße 5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highlight w:val="lightGray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27472 Cuxhaven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sl-SI"/>
        </w:rPr>
      </w:pPr>
      <w:r w:rsidRPr="00170920">
        <w:rPr>
          <w:sz w:val="22"/>
          <w:szCs w:val="22"/>
          <w:highlight w:val="lightGray"/>
          <w:lang w:val="mt-MT"/>
        </w:rPr>
        <w:t>Il-Ġermanja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noProof/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sl-SI"/>
        </w:rPr>
      </w:pPr>
      <w:r w:rsidRPr="00170920">
        <w:rPr>
          <w:noProof/>
          <w:sz w:val="22"/>
          <w:szCs w:val="22"/>
          <w:lang w:val="mt-MT"/>
        </w:rPr>
        <w:t>Fuq il-fuljett ta’ tagħrif tal-prodott mediċinali għandu jkun hemm l-isem u l-indirizz tal-manifattur responsabbli għall-ħruġ tal-lott konċernat</w:t>
      </w:r>
      <w:r w:rsidRPr="00170920">
        <w:rPr>
          <w:noProof/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TitleB"/>
        <w:rPr>
          <w:lang w:val="mt-MT"/>
        </w:rPr>
      </w:pPr>
      <w:r w:rsidRPr="00170920">
        <w:rPr>
          <w:lang w:val="mt-MT"/>
        </w:rPr>
        <w:t>B.</w:t>
      </w:r>
      <w:r w:rsidRPr="00170920">
        <w:rPr>
          <w:lang w:val="mt-MT"/>
        </w:rPr>
        <w:tab/>
        <w:t>KONDIZZJONIJIET JEW RESTRIZZJONIJIET RIGWARD IL-PROVVISTA U L-UŻU</w:t>
      </w:r>
    </w:p>
    <w:p w:rsidR="001A5AF9" w:rsidRPr="00170920" w:rsidRDefault="001A5AF9" w:rsidP="001A5AF9">
      <w:pPr>
        <w:widowControl w:val="0"/>
        <w:outlineLv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Prodott mediċinali li jingħata bir-riċetta tat-tabib.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TitleB"/>
        <w:rPr>
          <w:lang w:val="mt-MT"/>
        </w:rPr>
      </w:pPr>
      <w:r w:rsidRPr="00170920">
        <w:rPr>
          <w:lang w:val="mt-MT"/>
        </w:rPr>
        <w:t>C.</w:t>
      </w:r>
      <w:r w:rsidRPr="00170920">
        <w:rPr>
          <w:lang w:val="mt-MT"/>
        </w:rPr>
        <w:tab/>
        <w:t>KONDIZZJONIJIET U REKWIŻITI OĦRA TAL-AWTORIZZAZZJONI GĦAT-TQEGĦID FIS-SUQ</w:t>
      </w:r>
    </w:p>
    <w:p w:rsidR="001A5AF9" w:rsidRPr="00170920" w:rsidRDefault="001A5AF9" w:rsidP="001A5AF9">
      <w:pPr>
        <w:widowControl w:val="0"/>
        <w:rPr>
          <w:iCs/>
          <w:noProof/>
          <w:sz w:val="22"/>
          <w:szCs w:val="22"/>
          <w:u w:val="single"/>
          <w:lang w:val="mt-MT"/>
        </w:rPr>
      </w:pPr>
    </w:p>
    <w:p w:rsidR="0051061E" w:rsidRPr="0051061E" w:rsidRDefault="0051061E" w:rsidP="0051061E">
      <w:pPr>
        <w:widowControl w:val="0"/>
        <w:numPr>
          <w:ilvl w:val="0"/>
          <w:numId w:val="39"/>
        </w:numPr>
        <w:tabs>
          <w:tab w:val="clear" w:pos="720"/>
          <w:tab w:val="left" w:pos="0"/>
          <w:tab w:val="num" w:pos="567"/>
        </w:tabs>
        <w:ind w:left="567" w:hanging="567"/>
        <w:rPr>
          <w:b/>
          <w:sz w:val="22"/>
          <w:szCs w:val="22"/>
          <w:lang w:val="mt-MT" w:bidi="mt-MT"/>
        </w:rPr>
      </w:pPr>
      <w:r w:rsidRPr="0051061E">
        <w:rPr>
          <w:b/>
          <w:sz w:val="22"/>
          <w:szCs w:val="22"/>
          <w:lang w:val="mt-MT" w:bidi="mt-MT"/>
        </w:rPr>
        <w:t xml:space="preserve">Rapporti </w:t>
      </w:r>
      <w:r w:rsidRPr="0051061E">
        <w:rPr>
          <w:b/>
          <w:sz w:val="22"/>
          <w:szCs w:val="22"/>
          <w:lang w:val="fr-FR"/>
        </w:rPr>
        <w:t>p</w:t>
      </w:r>
      <w:r w:rsidRPr="0051061E">
        <w:rPr>
          <w:b/>
          <w:sz w:val="22"/>
          <w:szCs w:val="22"/>
          <w:lang w:val="mt-MT" w:bidi="mt-MT"/>
        </w:rPr>
        <w:t xml:space="preserve">erjodiċi </w:t>
      </w:r>
      <w:r w:rsidRPr="0051061E">
        <w:rPr>
          <w:b/>
          <w:sz w:val="22"/>
          <w:szCs w:val="22"/>
          <w:lang w:val="fr-FR"/>
        </w:rPr>
        <w:t>a</w:t>
      </w:r>
      <w:r w:rsidRPr="0051061E">
        <w:rPr>
          <w:b/>
          <w:sz w:val="22"/>
          <w:szCs w:val="22"/>
          <w:lang w:val="mt-MT" w:bidi="mt-MT"/>
        </w:rPr>
        <w:t>ġġornati dwar is-</w:t>
      </w:r>
      <w:r w:rsidRPr="0051061E">
        <w:rPr>
          <w:b/>
          <w:sz w:val="22"/>
          <w:szCs w:val="22"/>
          <w:lang w:val="fr-FR"/>
        </w:rPr>
        <w:t>s</w:t>
      </w:r>
      <w:r w:rsidRPr="0051061E">
        <w:rPr>
          <w:b/>
          <w:sz w:val="22"/>
          <w:szCs w:val="22"/>
          <w:lang w:val="mt-MT" w:bidi="mt-MT"/>
        </w:rPr>
        <w:t>igurtà</w:t>
      </w:r>
      <w:r w:rsidRPr="0051061E">
        <w:rPr>
          <w:b/>
          <w:sz w:val="22"/>
          <w:szCs w:val="22"/>
          <w:lang w:val="fr-FR"/>
        </w:rPr>
        <w:t xml:space="preserve"> (PSURs)</w:t>
      </w:r>
    </w:p>
    <w:p w:rsidR="001A5AF9" w:rsidRPr="00170920" w:rsidRDefault="001A5AF9" w:rsidP="0051061E">
      <w:pPr>
        <w:widowControl w:val="0"/>
        <w:tabs>
          <w:tab w:val="left" w:pos="567"/>
        </w:tabs>
        <w:ind w:left="567" w:hanging="567"/>
        <w:rPr>
          <w:sz w:val="22"/>
          <w:szCs w:val="22"/>
          <w:lang w:val="mt-MT"/>
        </w:rPr>
      </w:pPr>
    </w:p>
    <w:p w:rsidR="006E75F5" w:rsidRPr="00170920" w:rsidRDefault="006E75F5" w:rsidP="006E75F5">
      <w:pPr>
        <w:tabs>
          <w:tab w:val="left" w:pos="0"/>
        </w:tabs>
        <w:ind w:right="567"/>
        <w:rPr>
          <w:iCs/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 xml:space="preserve">Ir-rekwiżiti biex jiġu ppreżentati </w:t>
      </w:r>
      <w:r w:rsidR="00D05A90">
        <w:rPr>
          <w:sz w:val="22"/>
          <w:szCs w:val="22"/>
          <w:lang w:val="sl-SI"/>
        </w:rPr>
        <w:t xml:space="preserve">PSURs </w:t>
      </w:r>
      <w:r w:rsidRPr="00170920">
        <w:rPr>
          <w:sz w:val="22"/>
          <w:szCs w:val="22"/>
          <w:lang w:val="mt-MT"/>
        </w:rPr>
        <w:t>għal dan il-prodott mediċinali huma mniżżla fil-lista tad-dati ta’ referenza tal-Unjoni (lista EURD) prevista skont l-Artikolu 107c(7) tad-Direttiva 2001/83/KE u kwalunkwe aġġornament sussegwenti ppubblikat fuq il-portal elettroniku Ewropew tal-mediċini.</w:t>
      </w:r>
    </w:p>
    <w:p w:rsidR="001A5AF9" w:rsidRPr="00170920" w:rsidRDefault="001A5AF9" w:rsidP="001A5AF9">
      <w:pPr>
        <w:pStyle w:val="EMEABodyText"/>
        <w:widowControl w:val="0"/>
        <w:rPr>
          <w:noProof/>
          <w:szCs w:val="22"/>
          <w:lang w:val="mt-MT"/>
        </w:rPr>
      </w:pPr>
    </w:p>
    <w:p w:rsidR="001A5AF9" w:rsidRPr="00170920" w:rsidRDefault="001A5AF9" w:rsidP="001A5AF9">
      <w:pPr>
        <w:pStyle w:val="EMEABodyText"/>
        <w:widowControl w:val="0"/>
        <w:rPr>
          <w:noProof/>
          <w:szCs w:val="22"/>
          <w:lang w:val="mt-MT"/>
        </w:rPr>
      </w:pPr>
    </w:p>
    <w:p w:rsidR="001A5AF9" w:rsidRPr="00170920" w:rsidRDefault="001A5AF9" w:rsidP="001A5AF9">
      <w:pPr>
        <w:pStyle w:val="TitleB"/>
        <w:rPr>
          <w:lang w:val="mt-MT"/>
        </w:rPr>
      </w:pPr>
      <w:r w:rsidRPr="00170920">
        <w:rPr>
          <w:lang w:val="mt-MT"/>
        </w:rPr>
        <w:t>D.</w:t>
      </w:r>
      <w:r w:rsidRPr="00170920">
        <w:rPr>
          <w:lang w:val="mt-MT"/>
        </w:rPr>
        <w:tab/>
      </w:r>
      <w:r w:rsidR="006E75F5" w:rsidRPr="00170920">
        <w:t>KONDIZZJONIJIET JEW RESTRIZZJONIJIET FIR-RIGWARD TAL-UŻU SIGUR U EFFETTIV TAL-PRODOTT MEDIĊINALI</w:t>
      </w:r>
    </w:p>
    <w:p w:rsidR="001A5AF9" w:rsidRPr="00170920" w:rsidRDefault="001A5AF9" w:rsidP="001A5AF9">
      <w:pPr>
        <w:widowControl w:val="0"/>
        <w:rPr>
          <w:noProof/>
          <w:sz w:val="22"/>
          <w:szCs w:val="22"/>
          <w:u w:val="single"/>
          <w:lang w:val="mt-MT"/>
        </w:rPr>
      </w:pPr>
    </w:p>
    <w:p w:rsidR="00D05A90" w:rsidRPr="00D05A90" w:rsidRDefault="00D05A90" w:rsidP="00D05A90">
      <w:pPr>
        <w:widowControl w:val="0"/>
        <w:numPr>
          <w:ilvl w:val="0"/>
          <w:numId w:val="39"/>
        </w:numPr>
        <w:tabs>
          <w:tab w:val="left" w:pos="567"/>
        </w:tabs>
        <w:spacing w:line="260" w:lineRule="exact"/>
        <w:ind w:right="-1" w:hanging="720"/>
        <w:rPr>
          <w:rFonts w:eastAsia="Times New Roman"/>
          <w:b/>
          <w:sz w:val="22"/>
          <w:lang w:val="mt-MT" w:eastAsia="mt-MT" w:bidi="mt-MT"/>
        </w:rPr>
      </w:pPr>
      <w:r w:rsidRPr="00D05A90">
        <w:rPr>
          <w:rFonts w:eastAsia="Times New Roman"/>
          <w:b/>
          <w:sz w:val="22"/>
          <w:lang w:val="mt-MT" w:eastAsia="mt-MT" w:bidi="mt-MT"/>
        </w:rPr>
        <w:t>Pjan tal-</w:t>
      </w:r>
      <w:r w:rsidRPr="00D05A90">
        <w:rPr>
          <w:rFonts w:eastAsia="Times New Roman"/>
          <w:b/>
          <w:sz w:val="22"/>
          <w:lang w:val="en-GB" w:eastAsia="mt-MT" w:bidi="mt-MT"/>
        </w:rPr>
        <w:t>ġ</w:t>
      </w:r>
      <w:r w:rsidRPr="00D05A90">
        <w:rPr>
          <w:rFonts w:eastAsia="Times New Roman"/>
          <w:b/>
          <w:sz w:val="22"/>
          <w:lang w:val="mt-MT" w:eastAsia="mt-MT" w:bidi="mt-MT"/>
        </w:rPr>
        <w:t>estjoni tar-</w:t>
      </w:r>
      <w:r w:rsidRPr="00D05A90">
        <w:rPr>
          <w:rFonts w:eastAsia="Times New Roman"/>
          <w:b/>
          <w:sz w:val="22"/>
          <w:lang w:val="en-GB" w:eastAsia="mt-MT" w:bidi="mt-MT"/>
        </w:rPr>
        <w:t>r</w:t>
      </w:r>
      <w:r w:rsidRPr="00D05A90">
        <w:rPr>
          <w:rFonts w:eastAsia="Times New Roman"/>
          <w:b/>
          <w:sz w:val="22"/>
          <w:lang w:val="mt-MT" w:eastAsia="mt-MT" w:bidi="mt-MT"/>
        </w:rPr>
        <w:t>iskju (RMP)</w:t>
      </w:r>
    </w:p>
    <w:p w:rsidR="00D05A90" w:rsidRPr="00D05A90" w:rsidRDefault="00D05A90" w:rsidP="00D05A90">
      <w:pPr>
        <w:widowControl w:val="0"/>
        <w:tabs>
          <w:tab w:val="left" w:pos="567"/>
        </w:tabs>
        <w:ind w:left="720" w:right="-1"/>
        <w:rPr>
          <w:rFonts w:eastAsia="Times New Roman"/>
          <w:b/>
          <w:sz w:val="22"/>
          <w:lang w:val="mt-MT" w:eastAsia="mt-MT" w:bidi="mt-MT"/>
        </w:rPr>
      </w:pPr>
    </w:p>
    <w:p w:rsidR="00D05A90" w:rsidRPr="00D05A90" w:rsidRDefault="00D05A90" w:rsidP="00D05A90">
      <w:pPr>
        <w:widowControl w:val="0"/>
        <w:tabs>
          <w:tab w:val="left" w:pos="0"/>
          <w:tab w:val="left" w:pos="567"/>
        </w:tabs>
        <w:ind w:right="567"/>
        <w:rPr>
          <w:rFonts w:eastAsia="Times New Roman"/>
          <w:sz w:val="22"/>
          <w:lang w:val="mt-MT" w:eastAsia="mt-MT" w:bidi="mt-MT"/>
        </w:rPr>
      </w:pPr>
      <w:r w:rsidRPr="00D05A90">
        <w:rPr>
          <w:rFonts w:eastAsia="Times New Roman"/>
          <w:sz w:val="22"/>
          <w:lang w:val="mt-MT" w:eastAsia="mt-MT" w:bidi="mt-MT"/>
        </w:rPr>
        <w:t>Id-detentur tal-awtorizzazzjoni għat-tqegħid fis-suq (MAH) għandu jwettaq l-attivitajiet u l-interventi meħtieġa ta’ farmakoviġilanza dettaljati fl-RMP maqbul ippreżentat fil-Modulu 1.8.2 tal-awtorizzazzjoni għat-tqegħid fis-suq u kwalunkwe aġġornament sussegwenti maqbul tal-RMP.</w:t>
      </w:r>
    </w:p>
    <w:p w:rsidR="006E75F5" w:rsidRPr="00170920" w:rsidRDefault="006E75F5" w:rsidP="006E75F5">
      <w:pPr>
        <w:tabs>
          <w:tab w:val="left" w:pos="567"/>
        </w:tabs>
        <w:ind w:right="-1"/>
        <w:rPr>
          <w:rFonts w:eastAsia="Times New Roman"/>
          <w:sz w:val="22"/>
          <w:szCs w:val="22"/>
          <w:lang w:val="mt-MT" w:eastAsia="mt-MT" w:bidi="mt-MT"/>
        </w:rPr>
      </w:pPr>
    </w:p>
    <w:p w:rsidR="006E75F5" w:rsidRPr="00170920" w:rsidRDefault="006E75F5" w:rsidP="006E75F5">
      <w:pPr>
        <w:tabs>
          <w:tab w:val="left" w:pos="567"/>
        </w:tabs>
        <w:ind w:right="-1"/>
        <w:rPr>
          <w:rFonts w:eastAsia="Times New Roman"/>
          <w:sz w:val="22"/>
          <w:szCs w:val="22"/>
          <w:lang w:val="mt-MT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RMP aġġornat għandu jiġi ppreżentat:</w:t>
      </w:r>
    </w:p>
    <w:p w:rsidR="006E75F5" w:rsidRPr="00170920" w:rsidRDefault="006E75F5" w:rsidP="006E75F5">
      <w:pPr>
        <w:numPr>
          <w:ilvl w:val="0"/>
          <w:numId w:val="38"/>
        </w:numPr>
        <w:tabs>
          <w:tab w:val="clear" w:pos="720"/>
          <w:tab w:val="num" w:pos="567"/>
        </w:tabs>
        <w:spacing w:line="260" w:lineRule="exact"/>
        <w:ind w:left="567" w:right="-1" w:hanging="567"/>
        <w:rPr>
          <w:rFonts w:eastAsia="Times New Roman"/>
          <w:sz w:val="22"/>
          <w:szCs w:val="22"/>
          <w:lang w:val="mt-MT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Meta l-Aġenzija Ewropea għall-Mediċini titlob din l-informazzjoni;</w:t>
      </w:r>
    </w:p>
    <w:p w:rsidR="006E75F5" w:rsidRPr="00170920" w:rsidRDefault="006E75F5" w:rsidP="006E75F5">
      <w:pPr>
        <w:numPr>
          <w:ilvl w:val="0"/>
          <w:numId w:val="38"/>
        </w:numPr>
        <w:tabs>
          <w:tab w:val="clear" w:pos="720"/>
          <w:tab w:val="num" w:pos="567"/>
        </w:tabs>
        <w:spacing w:line="260" w:lineRule="exact"/>
        <w:ind w:left="567" w:right="-1" w:hanging="567"/>
        <w:rPr>
          <w:rFonts w:eastAsia="Times New Roman"/>
          <w:sz w:val="22"/>
          <w:szCs w:val="22"/>
          <w:lang w:val="mt-MT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Kull meta s-sistema tal-ġestjoni tar-riskju tiġi modifikata speċjalment minħabba li tasal informazzjoni ġdida li tista’ twassal għal bidla sinifikanti fil-profil bejn il-benefiċċju u r-riskju jew minħabba li jintlaħaq għan importanti (farmakoviġilanza jew minimizzazzjoni tar-riskji).</w:t>
      </w:r>
    </w:p>
    <w:p w:rsidR="001A5AF9" w:rsidRPr="00170920" w:rsidRDefault="001A5AF9" w:rsidP="001A5AF9">
      <w:pPr>
        <w:widowControl w:val="0"/>
        <w:rPr>
          <w:i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il-preżentazzjoni ta’ PSUR u l-aġġornament ta’ RMP jikkoinċidu, dawn jistgħu jiġu ppreżentati fl-istess ħin.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6E75F5" w:rsidRPr="00170920" w:rsidRDefault="006E75F5" w:rsidP="001A5AF9">
      <w:pPr>
        <w:widowControl w:val="0"/>
        <w:rPr>
          <w:noProof/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RMP aġġornat għandu jiġi ppreżentat skont l-iskeda ta’ żmien maqbula mis-CHMP.</w:t>
      </w: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jc w:val="center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ANNESS III</w:t>
      </w:r>
    </w:p>
    <w:p w:rsidR="001A5AF9" w:rsidRPr="00170920" w:rsidRDefault="001A5AF9" w:rsidP="001A5AF9">
      <w:pPr>
        <w:widowControl w:val="0"/>
        <w:jc w:val="center"/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jc w:val="center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TIKKETTAR U FULJETT TA’ TAGĦRIF</w:t>
      </w: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br w:type="page"/>
      </w: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394B1D">
      <w:pPr>
        <w:widowControl w:val="0"/>
        <w:jc w:val="center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TitleA"/>
      </w:pPr>
      <w:r w:rsidRPr="00170920">
        <w:t>A. TIKKETTAR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TAGĦRIF LI GĦANDU JIDHER FUQ IL-PAKKETT TA’ BARRA</w:t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KARTUNA TA’ BARRA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sl-SI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sl-SI"/>
        </w:rPr>
      </w:pPr>
    </w:p>
    <w:p w:rsidR="001A5AF9" w:rsidRPr="00170920" w:rsidRDefault="00A61960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1.</w:t>
      </w:r>
      <w:r w:rsidRPr="00170920">
        <w:rPr>
          <w:b/>
          <w:sz w:val="22"/>
          <w:szCs w:val="22"/>
          <w:lang w:val="mt-MT"/>
        </w:rPr>
        <w:tab/>
        <w:t xml:space="preserve">ISEM </w:t>
      </w:r>
      <w:r w:rsidRPr="00170920">
        <w:rPr>
          <w:b/>
          <w:sz w:val="22"/>
          <w:szCs w:val="22"/>
          <w:lang w:val="sl-SI"/>
        </w:rPr>
        <w:t>I</w:t>
      </w:r>
      <w:r w:rsidR="001A5AF9" w:rsidRPr="00170920">
        <w:rPr>
          <w:b/>
          <w:sz w:val="22"/>
          <w:szCs w:val="22"/>
          <w:lang w:val="mt-MT"/>
        </w:rPr>
        <w:t>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40 mg/12.5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DIKJARAZZJONI TAS-SUSTANZA(I) ATTIVA(I)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Kull pillola fiha 40 mg ta’ telmisartan u 12.5 mg ta’ hydrochlorothiazide.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LISTA TA’ EĊĊIPJENTI</w:t>
      </w:r>
    </w:p>
    <w:p w:rsidR="001A5AF9" w:rsidRPr="00170920" w:rsidRDefault="001A5AF9" w:rsidP="001A5AF9">
      <w:pPr>
        <w:pStyle w:val="Header"/>
        <w:widowControl w:val="0"/>
        <w:rPr>
          <w:rFonts w:ascii="Times New Roman" w:hAnsi="Times New Roman" w:cs="Times New Roman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Fih lactose monohydrate u sorbitol (E420).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Aqra l-fuljett għal aktar informazzjoni.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GĦAMLA FARMAĊEWTIKA U KONTENUT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highlight w:val="lightGray"/>
          <w:lang w:val="mt-MT"/>
        </w:rPr>
        <w:t>Pillola</w:t>
      </w:r>
      <w:r w:rsidRPr="00170920">
        <w:rPr>
          <w:sz w:val="22"/>
          <w:szCs w:val="22"/>
          <w:highlight w:val="lightGray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i/>
          <w:sz w:val="22"/>
          <w:szCs w:val="22"/>
          <w:lang w:val="mt-MT"/>
        </w:rPr>
      </w:pPr>
      <w:r w:rsidRPr="00170920">
        <w:rPr>
          <w:i/>
          <w:sz w:val="22"/>
          <w:szCs w:val="22"/>
          <w:highlight w:val="lightGray"/>
          <w:lang w:val="mt-MT"/>
        </w:rPr>
        <w:t>Folja (fojl ta’ OPA</w:t>
      </w:r>
      <w:r w:rsidRPr="00170920">
        <w:rPr>
          <w:i/>
          <w:sz w:val="22"/>
          <w:szCs w:val="22"/>
          <w:highlight w:val="lightGray"/>
          <w:lang w:val="sl-SI"/>
        </w:rPr>
        <w:t xml:space="preserve"> </w:t>
      </w:r>
      <w:r w:rsidRPr="00170920">
        <w:rPr>
          <w:i/>
          <w:sz w:val="22"/>
          <w:szCs w:val="22"/>
          <w:highlight w:val="lightGray"/>
          <w:lang w:val="mt-MT"/>
        </w:rPr>
        <w:t>tal-Al/PVC/</w:t>
      </w:r>
      <w:r w:rsidRPr="00170920">
        <w:rPr>
          <w:i/>
          <w:sz w:val="22"/>
          <w:szCs w:val="22"/>
          <w:highlight w:val="lightGray"/>
          <w:lang w:val="sl-SI"/>
        </w:rPr>
        <w:t>/</w:t>
      </w:r>
      <w:r w:rsidRPr="00170920">
        <w:rPr>
          <w:i/>
          <w:sz w:val="22"/>
          <w:szCs w:val="22"/>
          <w:highlight w:val="lightGray"/>
          <w:lang w:val="mt-MT"/>
        </w:rPr>
        <w:t>fojl tal-Al)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lang w:val="da-DK"/>
        </w:rPr>
        <w:t>14</w:t>
      </w:r>
      <w:r w:rsidRPr="00170920">
        <w:rPr>
          <w:rFonts w:eastAsia="Times New Roman"/>
          <w:sz w:val="22"/>
          <w:szCs w:val="22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28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30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56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60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84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90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100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1A5AF9" w:rsidRPr="00170920" w:rsidRDefault="001A5AF9" w:rsidP="001A5AF9">
      <w:pPr>
        <w:pStyle w:val="Header"/>
        <w:widowControl w:val="0"/>
        <w:shd w:val="clear" w:color="auto" w:fill="FFFFFF"/>
        <w:rPr>
          <w:rFonts w:ascii="Times New Roman" w:hAnsi="Times New Roman" w:cs="Times New Roman"/>
          <w:sz w:val="22"/>
          <w:szCs w:val="22"/>
          <w:shd w:val="pct15" w:color="auto" w:fill="FFFFFF"/>
          <w:lang w:val="mt-MT"/>
        </w:rPr>
      </w:pPr>
    </w:p>
    <w:p w:rsidR="001A5AF9" w:rsidRPr="00170920" w:rsidRDefault="001A5AF9" w:rsidP="001A5AF9">
      <w:pPr>
        <w:pStyle w:val="Header"/>
        <w:widowControl w:val="0"/>
        <w:shd w:val="clear" w:color="auto" w:fill="FFFFFF"/>
        <w:rPr>
          <w:rFonts w:ascii="Times New Roman" w:hAnsi="Times New Roman" w:cs="Times New Roman"/>
          <w:i/>
          <w:sz w:val="22"/>
          <w:szCs w:val="22"/>
          <w:shd w:val="pct15" w:color="auto" w:fill="FFFFFF"/>
          <w:lang w:val="mt-MT"/>
        </w:rPr>
      </w:pPr>
      <w:r w:rsidRPr="00170920">
        <w:rPr>
          <w:rFonts w:ascii="Times New Roman" w:hAnsi="Times New Roman" w:cs="Times New Roman"/>
          <w:i/>
          <w:sz w:val="22"/>
          <w:szCs w:val="22"/>
          <w:highlight w:val="lightGray"/>
          <w:shd w:val="pct15" w:color="auto" w:fill="FFFFFF"/>
          <w:lang w:val="mt-MT"/>
        </w:rPr>
        <w:t>Folja (</w:t>
      </w:r>
      <w:r w:rsidRPr="00170920">
        <w:rPr>
          <w:rFonts w:ascii="Times New Roman" w:hAnsi="Times New Roman" w:cs="Times New Roman"/>
          <w:i/>
          <w:sz w:val="22"/>
          <w:szCs w:val="22"/>
          <w:highlight w:val="lightGray"/>
          <w:lang w:val="mt-MT"/>
        </w:rPr>
        <w:t>fojl tal-OPA/Al/PE b’dessikant//fojl tal-Al)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lang w:val="da-DK"/>
        </w:rPr>
        <w:t>14</w:t>
      </w:r>
      <w:r w:rsidRPr="00170920">
        <w:rPr>
          <w:rFonts w:eastAsia="Times New Roman"/>
          <w:sz w:val="22"/>
          <w:szCs w:val="22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MOD TA’ KIF U MNEJN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Aqra l-fuljett ta’ tagħrif qabel l-użu.</w:t>
      </w:r>
    </w:p>
    <w:p w:rsidR="001A5AF9" w:rsidRPr="00170920" w:rsidRDefault="00F23016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Użu orali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</w:t>
      </w:r>
      <w:r w:rsidRPr="00170920">
        <w:rPr>
          <w:b/>
          <w:sz w:val="22"/>
          <w:szCs w:val="22"/>
          <w:lang w:val="mt-MT"/>
        </w:rPr>
        <w:tab/>
        <w:t>TWISSIJA SPEĊJALI LI L-PRODOTT MEDIĊINALI GĦANDU JINŻAMM FEJN MA JIDHIRX U MA JINTLAĦAQX MIT-TFAL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 fejn ma jidhirx u ma jintlaħaqx mit-tfal.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7.</w:t>
      </w:r>
      <w:r w:rsidRPr="00170920">
        <w:rPr>
          <w:b/>
          <w:sz w:val="22"/>
          <w:szCs w:val="22"/>
          <w:lang w:val="mt-MT"/>
        </w:rPr>
        <w:tab/>
        <w:t>TWISSIJA(IET) SPEĊJALI OĦRA, JEKK MEĦTIEĠA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8.</w:t>
      </w:r>
      <w:r w:rsidRPr="00170920">
        <w:rPr>
          <w:b/>
          <w:sz w:val="22"/>
          <w:szCs w:val="22"/>
          <w:lang w:val="mt-MT"/>
        </w:rPr>
        <w:tab/>
        <w:t>DATA TA’ SKADENZA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EXP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9.</w:t>
      </w:r>
      <w:r w:rsidRPr="00170920">
        <w:rPr>
          <w:b/>
          <w:sz w:val="22"/>
          <w:szCs w:val="22"/>
          <w:lang w:val="mt-MT"/>
        </w:rPr>
        <w:tab/>
        <w:t>KONDIZZJONIJIET SPEĊJALI TA’ KIF JINĦAŻEN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Żommu fil-pakkett oriġinali sabiex tilqa’ mid-dawl.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10.</w:t>
      </w:r>
      <w:r w:rsidRPr="00170920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11.</w:t>
      </w:r>
      <w:r w:rsidRPr="00170920">
        <w:rPr>
          <w:b/>
          <w:sz w:val="22"/>
          <w:szCs w:val="22"/>
          <w:lang w:val="mt-MT"/>
        </w:rPr>
        <w:tab/>
        <w:t>ISEM U INDIRIZZ TAD-DETENTUR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12.</w:t>
      </w:r>
      <w:r w:rsidRPr="00170920">
        <w:rPr>
          <w:b/>
          <w:sz w:val="22"/>
          <w:szCs w:val="22"/>
          <w:lang w:val="mt-MT"/>
        </w:rPr>
        <w:tab/>
        <w:t>NUMRU(I) TAL-AWTORIZZAZZJONI GĦAT-TQEGĦID FIS-SUQ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EU/1/13/821/001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EU/1/13/821/002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EU/1/13/821/003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EU/1/13/821/004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EU/1/13/821/005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EU/1/13/821/006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EU/1/13/821/007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EU/1/13/821/008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EU/1/13/821/009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EU/1/13/821/010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sl-SI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</w:t>
      </w:r>
      <w:r w:rsidRPr="00170920">
        <w:rPr>
          <w:rFonts w:eastAsia="Calibri"/>
          <w:sz w:val="22"/>
          <w:szCs w:val="22"/>
          <w:highlight w:val="lightGray"/>
          <w:lang w:val="sl-SI"/>
        </w:rPr>
        <w:t>031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13.</w:t>
      </w:r>
      <w:r w:rsidRPr="00170920">
        <w:rPr>
          <w:b/>
          <w:sz w:val="22"/>
          <w:szCs w:val="22"/>
          <w:lang w:val="mt-MT"/>
        </w:rPr>
        <w:tab/>
        <w:t>NUMRU TAL-LOTT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Lot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14.</w:t>
      </w:r>
      <w:r w:rsidRPr="00170920">
        <w:rPr>
          <w:b/>
          <w:sz w:val="22"/>
          <w:szCs w:val="22"/>
          <w:lang w:val="mt-MT"/>
        </w:rPr>
        <w:tab/>
        <w:t>KLASSIFIKAZZJONI ĠENERALI TA’ KIF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F23016" w:rsidRPr="00170920" w:rsidRDefault="00F23016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15.</w:t>
      </w:r>
      <w:r w:rsidRPr="00170920">
        <w:rPr>
          <w:b/>
          <w:sz w:val="22"/>
          <w:szCs w:val="22"/>
          <w:lang w:val="mt-MT"/>
        </w:rPr>
        <w:tab/>
        <w:t>ISTRUZZJONIJIET DWAR L-UŻU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16.</w:t>
      </w:r>
      <w:r w:rsidRPr="00170920">
        <w:rPr>
          <w:b/>
          <w:sz w:val="22"/>
          <w:szCs w:val="22"/>
          <w:lang w:val="mt-MT"/>
        </w:rPr>
        <w:tab/>
        <w:t>INFORMAZZJONI BIL-BRAILLE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Tolucombi 40 mg/12.5 mg</w:t>
      </w: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lang w:val="sl-SI"/>
        </w:rPr>
      </w:pP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lang w:val="sl-SI"/>
        </w:rPr>
      </w:pPr>
    </w:p>
    <w:p w:rsidR="008161AE" w:rsidRPr="00E23A33" w:rsidRDefault="008161AE" w:rsidP="00E23A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E23A33">
        <w:rPr>
          <w:b/>
          <w:sz w:val="22"/>
          <w:szCs w:val="22"/>
          <w:lang w:val="mt-MT"/>
        </w:rPr>
        <w:t>17.</w:t>
      </w:r>
      <w:r w:rsidRPr="00E23A33">
        <w:rPr>
          <w:b/>
          <w:sz w:val="22"/>
          <w:szCs w:val="22"/>
          <w:lang w:val="mt-MT"/>
        </w:rPr>
        <w:tab/>
        <w:t>IDENTIFIKATUR UNIKU – BARCODE 2D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F23016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shd w:val="clear" w:color="auto" w:fill="CCCCCC"/>
          <w:lang w:val="mt-MT" w:eastAsia="mt-MT" w:bidi="mt-MT"/>
        </w:rPr>
      </w:pPr>
      <w:r w:rsidRPr="00170920">
        <w:rPr>
          <w:rFonts w:eastAsia="Times New Roman"/>
          <w:noProof/>
          <w:sz w:val="22"/>
          <w:szCs w:val="22"/>
          <w:highlight w:val="lightGray"/>
          <w:lang w:val="de-DE"/>
        </w:rPr>
        <w:t>B</w:t>
      </w:r>
      <w:r w:rsidR="008161AE" w:rsidRPr="00170920">
        <w:rPr>
          <w:rFonts w:eastAsia="Times New Roman"/>
          <w:noProof/>
          <w:sz w:val="22"/>
          <w:szCs w:val="22"/>
          <w:highlight w:val="lightGray"/>
          <w:lang w:val="mt-MT" w:eastAsia="mt-MT" w:bidi="mt-MT"/>
        </w:rPr>
        <w:t>arcode 2D li jkollu l-identifikatur uniku inkluż.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E23A33" w:rsidRDefault="008161AE" w:rsidP="00E23A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E23A33">
        <w:rPr>
          <w:b/>
          <w:sz w:val="22"/>
          <w:szCs w:val="22"/>
          <w:lang w:val="mt-MT"/>
        </w:rPr>
        <w:t>18.</w:t>
      </w:r>
      <w:r w:rsidRPr="00E23A33">
        <w:rPr>
          <w:b/>
          <w:sz w:val="22"/>
          <w:szCs w:val="22"/>
          <w:lang w:val="mt-MT"/>
        </w:rPr>
        <w:tab/>
        <w:t>IDENTIFIKATUR UNIKU - DATA LI TINQARA MILL-BNIEDEM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color w:val="008000"/>
          <w:sz w:val="22"/>
          <w:szCs w:val="22"/>
          <w:lang w:val="sl-SI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PC</w:t>
      </w:r>
    </w:p>
    <w:p w:rsidR="008161AE" w:rsidRPr="00170920" w:rsidRDefault="00D05A90" w:rsidP="008161AE">
      <w:pPr>
        <w:widowControl w:val="0"/>
        <w:tabs>
          <w:tab w:val="left" w:pos="567"/>
        </w:tabs>
        <w:rPr>
          <w:rFonts w:eastAsia="Times New Roman"/>
          <w:sz w:val="22"/>
          <w:szCs w:val="22"/>
          <w:lang w:val="sl-SI" w:eastAsia="mt-MT" w:bidi="mt-MT"/>
        </w:rPr>
      </w:pPr>
      <w:r>
        <w:rPr>
          <w:rFonts w:eastAsia="Times New Roman"/>
          <w:sz w:val="22"/>
          <w:szCs w:val="22"/>
          <w:lang w:val="mt-MT" w:eastAsia="mt-MT" w:bidi="mt-MT"/>
        </w:rPr>
        <w:t>SN</w:t>
      </w:r>
    </w:p>
    <w:p w:rsidR="008161AE" w:rsidRPr="00170920" w:rsidRDefault="00D05A90" w:rsidP="00F23016">
      <w:pPr>
        <w:widowControl w:val="0"/>
        <w:tabs>
          <w:tab w:val="left" w:pos="567"/>
        </w:tabs>
        <w:rPr>
          <w:rFonts w:eastAsia="Calibri"/>
          <w:sz w:val="22"/>
          <w:szCs w:val="22"/>
          <w:highlight w:val="lightGray"/>
          <w:lang w:val="sl-SI"/>
        </w:rPr>
      </w:pPr>
      <w:r>
        <w:rPr>
          <w:rFonts w:eastAsia="Times New Roman"/>
          <w:sz w:val="22"/>
          <w:szCs w:val="22"/>
          <w:lang w:val="mt-MT" w:eastAsia="mt-MT" w:bidi="mt-MT"/>
        </w:rPr>
        <w:t>NN</w:t>
      </w:r>
    </w:p>
    <w:p w:rsidR="00F23016" w:rsidRPr="00170920" w:rsidRDefault="00F23016" w:rsidP="001A5AF9">
      <w:pPr>
        <w:widowControl w:val="0"/>
        <w:rPr>
          <w:rFonts w:eastAsia="Calibri"/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 xml:space="preserve">TAGĦRIF </w:t>
      </w:r>
      <w:r w:rsidRPr="00170920">
        <w:rPr>
          <w:b/>
          <w:bCs/>
          <w:sz w:val="22"/>
          <w:szCs w:val="22"/>
          <w:lang w:val="mt-MT"/>
        </w:rPr>
        <w:t xml:space="preserve">MINIMU </w:t>
      </w:r>
      <w:r w:rsidRPr="00170920">
        <w:rPr>
          <w:b/>
          <w:sz w:val="22"/>
          <w:szCs w:val="22"/>
          <w:lang w:val="mt-MT"/>
        </w:rPr>
        <w:t>LI GĦANDU JIDHER FUQ IL-</w:t>
      </w:r>
      <w:r w:rsidRPr="00170920">
        <w:rPr>
          <w:b/>
          <w:bCs/>
          <w:sz w:val="22"/>
          <w:szCs w:val="22"/>
          <w:lang w:val="mt-MT"/>
        </w:rPr>
        <w:t>FOLJI JEW FUQ L-ISTRIXXI</w:t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FOLJA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A61960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1.</w:t>
      </w:r>
      <w:r w:rsidRPr="00170920">
        <w:rPr>
          <w:b/>
          <w:sz w:val="22"/>
          <w:szCs w:val="22"/>
          <w:lang w:val="mt-MT"/>
        </w:rPr>
        <w:tab/>
        <w:t xml:space="preserve">ISEM </w:t>
      </w:r>
      <w:r w:rsidRPr="00170920">
        <w:rPr>
          <w:b/>
          <w:sz w:val="22"/>
          <w:szCs w:val="22"/>
          <w:lang w:val="sl-SI"/>
        </w:rPr>
        <w:t>I</w:t>
      </w:r>
      <w:r w:rsidR="001A5AF9" w:rsidRPr="00170920">
        <w:rPr>
          <w:b/>
          <w:sz w:val="22"/>
          <w:szCs w:val="22"/>
          <w:lang w:val="mt-MT"/>
        </w:rPr>
        <w:t>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40 mg/12.5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ISEM TAD-DETENTUR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DATA TA’ SKADENZA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EXP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NUMRU TAL-LOTT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Lot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OĦRAJN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Fuq il-folji li fihom 7 pilloli biss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TNEJN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TLIETA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ERBGĦA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ĦAMIS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ĠIMGĦA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SIBT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ĦADD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shd w:val="clear" w:color="000000" w:fill="FFFFFF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 xml:space="preserve">TAGĦRIF LI GĦANDU JIDHER FUQ IL-PAKKETT TA’ BARRA </w:t>
      </w:r>
      <w:r w:rsidRPr="00170920">
        <w:rPr>
          <w:b/>
          <w:bCs/>
          <w:sz w:val="22"/>
          <w:szCs w:val="22"/>
          <w:lang w:val="mt-MT"/>
        </w:rPr>
        <w:br/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KARTUNA TA’ BARRA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A61960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1.</w:t>
      </w:r>
      <w:r w:rsidRPr="00170920">
        <w:rPr>
          <w:b/>
          <w:sz w:val="22"/>
          <w:szCs w:val="22"/>
          <w:lang w:val="mt-MT"/>
        </w:rPr>
        <w:tab/>
        <w:t xml:space="preserve">ISEM </w:t>
      </w:r>
      <w:r w:rsidRPr="00170920">
        <w:rPr>
          <w:b/>
          <w:sz w:val="22"/>
          <w:szCs w:val="22"/>
          <w:lang w:val="sl-SI"/>
        </w:rPr>
        <w:t>I</w:t>
      </w:r>
      <w:r w:rsidR="001A5AF9" w:rsidRPr="00170920">
        <w:rPr>
          <w:b/>
          <w:sz w:val="22"/>
          <w:szCs w:val="22"/>
          <w:lang w:val="mt-MT"/>
        </w:rPr>
        <w:t>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mg/12.5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DIKJARAZZJONI TAS-SUSTANZA(I) ATTIVA(I)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Kull pillola fiha 80 mg ta’ telmisartan u 12.5 mg ta’ hydrochlorothiazide.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LISTA TA’ EĊĊIPJENTI</w:t>
      </w:r>
    </w:p>
    <w:p w:rsidR="001A5AF9" w:rsidRPr="00170920" w:rsidRDefault="001A5AF9" w:rsidP="001A5AF9">
      <w:pPr>
        <w:pStyle w:val="Header"/>
        <w:widowControl w:val="0"/>
        <w:rPr>
          <w:rFonts w:ascii="Times New Roman" w:hAnsi="Times New Roman" w:cs="Times New Roman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left" w:pos="4253"/>
        </w:tabs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Fih lactose monohydrate u sorbitol (E420).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Aqra l-fuljett għal aktar informazzjoni.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GĦAMLA FARMAĊEWTIKA U KONTENUT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highlight w:val="lightGray"/>
          <w:lang w:val="mt-MT"/>
        </w:rPr>
        <w:t>Pillola</w:t>
      </w:r>
      <w:r w:rsidRPr="00170920">
        <w:rPr>
          <w:sz w:val="22"/>
          <w:szCs w:val="22"/>
          <w:highlight w:val="lightGray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F23016" w:rsidRPr="00170920" w:rsidRDefault="00F23016" w:rsidP="00F23016">
      <w:pPr>
        <w:widowControl w:val="0"/>
        <w:rPr>
          <w:i/>
          <w:sz w:val="22"/>
          <w:szCs w:val="22"/>
          <w:lang w:val="mt-MT"/>
        </w:rPr>
      </w:pPr>
      <w:r w:rsidRPr="00170920">
        <w:rPr>
          <w:i/>
          <w:sz w:val="22"/>
          <w:szCs w:val="22"/>
          <w:highlight w:val="lightGray"/>
          <w:lang w:val="mt-MT"/>
        </w:rPr>
        <w:t>Folja (fojl ta’ OPA</w:t>
      </w:r>
      <w:r w:rsidRPr="00170920">
        <w:rPr>
          <w:i/>
          <w:sz w:val="22"/>
          <w:szCs w:val="22"/>
          <w:highlight w:val="lightGray"/>
          <w:lang w:val="sl-SI"/>
        </w:rPr>
        <w:t xml:space="preserve"> </w:t>
      </w:r>
      <w:r w:rsidRPr="00170920">
        <w:rPr>
          <w:i/>
          <w:sz w:val="22"/>
          <w:szCs w:val="22"/>
          <w:highlight w:val="lightGray"/>
          <w:lang w:val="mt-MT"/>
        </w:rPr>
        <w:t>tal-Al/PVC/</w:t>
      </w:r>
      <w:r w:rsidRPr="00170920">
        <w:rPr>
          <w:i/>
          <w:sz w:val="22"/>
          <w:szCs w:val="22"/>
          <w:highlight w:val="lightGray"/>
          <w:lang w:val="sl-SI"/>
        </w:rPr>
        <w:t>/</w:t>
      </w:r>
      <w:r w:rsidRPr="00170920">
        <w:rPr>
          <w:i/>
          <w:sz w:val="22"/>
          <w:szCs w:val="22"/>
          <w:highlight w:val="lightGray"/>
          <w:lang w:val="mt-MT"/>
        </w:rPr>
        <w:t>fojl tal-Al)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lang w:val="da-DK"/>
        </w:rPr>
        <w:t>14</w:t>
      </w:r>
      <w:r w:rsidRPr="00170920">
        <w:rPr>
          <w:rFonts w:eastAsia="Times New Roman"/>
          <w:sz w:val="22"/>
          <w:szCs w:val="22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28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30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56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60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84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90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100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pStyle w:val="Header"/>
        <w:widowControl w:val="0"/>
        <w:shd w:val="clear" w:color="auto" w:fill="FFFFFF"/>
        <w:rPr>
          <w:rFonts w:ascii="Times New Roman" w:hAnsi="Times New Roman" w:cs="Times New Roman"/>
          <w:sz w:val="22"/>
          <w:szCs w:val="22"/>
          <w:shd w:val="pct15" w:color="auto" w:fill="FFFFFF"/>
          <w:lang w:val="mt-MT"/>
        </w:rPr>
      </w:pPr>
    </w:p>
    <w:p w:rsidR="00F23016" w:rsidRPr="00170920" w:rsidRDefault="00F23016" w:rsidP="00F23016">
      <w:pPr>
        <w:pStyle w:val="Header"/>
        <w:widowControl w:val="0"/>
        <w:shd w:val="clear" w:color="auto" w:fill="FFFFFF"/>
        <w:rPr>
          <w:rFonts w:ascii="Times New Roman" w:hAnsi="Times New Roman" w:cs="Times New Roman"/>
          <w:i/>
          <w:sz w:val="22"/>
          <w:szCs w:val="22"/>
          <w:shd w:val="pct15" w:color="auto" w:fill="FFFFFF"/>
          <w:lang w:val="mt-MT"/>
        </w:rPr>
      </w:pPr>
      <w:r w:rsidRPr="00170920">
        <w:rPr>
          <w:rFonts w:ascii="Times New Roman" w:hAnsi="Times New Roman" w:cs="Times New Roman"/>
          <w:i/>
          <w:sz w:val="22"/>
          <w:szCs w:val="22"/>
          <w:highlight w:val="lightGray"/>
          <w:shd w:val="pct15" w:color="auto" w:fill="FFFFFF"/>
          <w:lang w:val="mt-MT"/>
        </w:rPr>
        <w:t>Folja (</w:t>
      </w:r>
      <w:r w:rsidRPr="00170920">
        <w:rPr>
          <w:rFonts w:ascii="Times New Roman" w:hAnsi="Times New Roman" w:cs="Times New Roman"/>
          <w:i/>
          <w:sz w:val="22"/>
          <w:szCs w:val="22"/>
          <w:highlight w:val="lightGray"/>
          <w:lang w:val="mt-MT"/>
        </w:rPr>
        <w:t>fojl tal-OPA/Al/PE b’dessikant//fojl tal-Al)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lang w:val="da-DK"/>
        </w:rPr>
        <w:t>14</w:t>
      </w:r>
      <w:r w:rsidRPr="00170920">
        <w:rPr>
          <w:rFonts w:eastAsia="Times New Roman"/>
          <w:sz w:val="22"/>
          <w:szCs w:val="22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MOD TA’ KIF U MNEJN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Aqra l-fuljett ta’ tagħrif qabel l-użu.</w:t>
      </w:r>
    </w:p>
    <w:p w:rsidR="001A5AF9" w:rsidRPr="00170920" w:rsidRDefault="00F23016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Użu orali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</w:t>
      </w:r>
      <w:r w:rsidRPr="00170920">
        <w:rPr>
          <w:b/>
          <w:sz w:val="22"/>
          <w:szCs w:val="22"/>
          <w:lang w:val="mt-MT"/>
        </w:rPr>
        <w:tab/>
        <w:t>TWISSIJA SPEĊJALI LI L-PRODOTT MEDIĊINALI GĦANDU JINŻAMM FEJN MA JIDHIRX U MA JINTLAĦAQX MIT-TFAL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 fejn ma jidhirx u ma jintlaħaqx mit-tfal.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7.</w:t>
      </w:r>
      <w:r w:rsidRPr="00170920">
        <w:rPr>
          <w:b/>
          <w:sz w:val="22"/>
          <w:szCs w:val="22"/>
          <w:lang w:val="mt-MT"/>
        </w:rPr>
        <w:tab/>
        <w:t>TWISSIJA(IET) SPEĊJALI OĦRA, JEKK MEĦTIEĠA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8.</w:t>
      </w:r>
      <w:r w:rsidRPr="00170920">
        <w:rPr>
          <w:b/>
          <w:sz w:val="22"/>
          <w:szCs w:val="22"/>
          <w:lang w:val="mt-MT"/>
        </w:rPr>
        <w:tab/>
        <w:t>DATA TA’ SKADENZA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EXP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9.</w:t>
      </w:r>
      <w:r w:rsidRPr="00170920">
        <w:rPr>
          <w:b/>
          <w:sz w:val="22"/>
          <w:szCs w:val="22"/>
          <w:lang w:val="mt-MT"/>
        </w:rPr>
        <w:tab/>
        <w:t>KONDIZZJONIJIET SPEĊJALI TA’ KIF JINĦAŻEN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Żommu fil-pakkett oriġinali sabiex tilqa’ mid-dawl.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10.</w:t>
      </w:r>
      <w:r w:rsidRPr="00170920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11.</w:t>
      </w:r>
      <w:r w:rsidRPr="00170920">
        <w:rPr>
          <w:b/>
          <w:sz w:val="22"/>
          <w:szCs w:val="22"/>
          <w:lang w:val="mt-MT"/>
        </w:rPr>
        <w:tab/>
        <w:t>ISEM U INDIRIZZ TAD-DETENTUR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12.</w:t>
      </w:r>
      <w:r w:rsidRPr="00170920">
        <w:rPr>
          <w:b/>
          <w:sz w:val="22"/>
          <w:szCs w:val="22"/>
          <w:lang w:val="mt-MT"/>
        </w:rPr>
        <w:tab/>
        <w:t>NUMRU(I) TAL-AWTORIZZAZZJONI GĦAT-TQEGĦID FIS-SUQ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EU/1/13/821/011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EU/1/13/821/012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EU/1/13/821/013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EU/1/13/821/014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EU/1/13/821/015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EU/1/13/821/016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EU/1/13/821/017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EU/1/13/821/018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EU/1/13/821/019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EU/1/13/821/020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sl-SI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</w:t>
      </w:r>
      <w:r w:rsidRPr="00170920">
        <w:rPr>
          <w:rFonts w:eastAsia="Calibri"/>
          <w:sz w:val="22"/>
          <w:szCs w:val="22"/>
          <w:highlight w:val="lightGray"/>
          <w:lang w:val="sl-SI"/>
        </w:rPr>
        <w:t>032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13.</w:t>
      </w:r>
      <w:r w:rsidRPr="00170920">
        <w:rPr>
          <w:b/>
          <w:sz w:val="22"/>
          <w:szCs w:val="22"/>
          <w:lang w:val="mt-MT"/>
        </w:rPr>
        <w:tab/>
        <w:t>NUMRU TAL-LOTT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Lot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14.</w:t>
      </w:r>
      <w:r w:rsidRPr="00170920">
        <w:rPr>
          <w:b/>
          <w:sz w:val="22"/>
          <w:szCs w:val="22"/>
          <w:lang w:val="mt-MT"/>
        </w:rPr>
        <w:tab/>
        <w:t>KLASSIFIKAZZJONI ĠENERALI TA’ KIF JINGĦATA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15.</w:t>
      </w:r>
      <w:r w:rsidRPr="00170920">
        <w:rPr>
          <w:b/>
          <w:sz w:val="22"/>
          <w:szCs w:val="22"/>
          <w:lang w:val="mt-MT"/>
        </w:rPr>
        <w:tab/>
        <w:t>ISTRUZZJONIJIET DWAR L-UŻU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16.</w:t>
      </w:r>
      <w:r w:rsidRPr="00170920">
        <w:rPr>
          <w:b/>
          <w:sz w:val="22"/>
          <w:szCs w:val="22"/>
          <w:lang w:val="mt-MT"/>
        </w:rPr>
        <w:tab/>
        <w:t>INFORMAZZJONI BIL-BRAILLE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  <w:tab w:val="left" w:pos="708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  <w:tab w:val="left" w:pos="708"/>
        </w:tabs>
        <w:rPr>
          <w:lang w:val="mt-MT"/>
        </w:rPr>
      </w:pPr>
      <w:r w:rsidRPr="00170920">
        <w:rPr>
          <w:lang w:val="mt-MT"/>
        </w:rPr>
        <w:t>Tolucombi 80 mg/12.5 mg</w:t>
      </w: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lang w:val="sl-SI"/>
        </w:rPr>
      </w:pP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lang w:val="sl-SI"/>
        </w:rPr>
      </w:pPr>
    </w:p>
    <w:p w:rsidR="008161AE" w:rsidRPr="00E23A33" w:rsidRDefault="008161AE" w:rsidP="00E23A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E23A33">
        <w:rPr>
          <w:b/>
          <w:sz w:val="22"/>
          <w:szCs w:val="22"/>
          <w:lang w:val="mt-MT"/>
        </w:rPr>
        <w:t>17.</w:t>
      </w:r>
      <w:r w:rsidRPr="00E23A33">
        <w:rPr>
          <w:b/>
          <w:sz w:val="22"/>
          <w:szCs w:val="22"/>
          <w:lang w:val="mt-MT"/>
        </w:rPr>
        <w:tab/>
        <w:t>IDENTIFIKATUR UNIKU – BARCODE 2D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F23016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shd w:val="clear" w:color="auto" w:fill="CCCCCC"/>
          <w:lang w:val="sl-SI" w:eastAsia="mt-MT" w:bidi="mt-MT"/>
        </w:rPr>
      </w:pPr>
      <w:r w:rsidRPr="00170920">
        <w:rPr>
          <w:rFonts w:eastAsia="Times New Roman"/>
          <w:noProof/>
          <w:sz w:val="22"/>
          <w:szCs w:val="22"/>
          <w:highlight w:val="lightGray"/>
          <w:lang w:val="de-DE"/>
        </w:rPr>
        <w:t>B</w:t>
      </w:r>
      <w:r w:rsidR="008161AE" w:rsidRPr="00170920">
        <w:rPr>
          <w:rFonts w:eastAsia="Times New Roman"/>
          <w:noProof/>
          <w:sz w:val="22"/>
          <w:szCs w:val="22"/>
          <w:highlight w:val="lightGray"/>
          <w:lang w:val="mt-MT" w:eastAsia="mt-MT" w:bidi="mt-MT"/>
        </w:rPr>
        <w:t>arcode 2D li jkollu l-identifikatur uniku inkluż.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E23A33" w:rsidRDefault="008161AE" w:rsidP="00E23A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E23A33">
        <w:rPr>
          <w:b/>
          <w:sz w:val="22"/>
          <w:szCs w:val="22"/>
          <w:lang w:val="mt-MT"/>
        </w:rPr>
        <w:t>18.</w:t>
      </w:r>
      <w:r w:rsidRPr="00E23A33">
        <w:rPr>
          <w:b/>
          <w:sz w:val="22"/>
          <w:szCs w:val="22"/>
          <w:lang w:val="mt-MT"/>
        </w:rPr>
        <w:tab/>
        <w:t>IDENTIFIKATUR UNIKU - DATA LI TINQARA MILL-BNIEDEM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color w:val="008000"/>
          <w:sz w:val="22"/>
          <w:szCs w:val="22"/>
          <w:lang w:val="sl-SI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PC</w:t>
      </w:r>
    </w:p>
    <w:p w:rsidR="008161AE" w:rsidRPr="00170920" w:rsidRDefault="00D05A90" w:rsidP="008161AE">
      <w:pPr>
        <w:widowControl w:val="0"/>
        <w:tabs>
          <w:tab w:val="left" w:pos="567"/>
        </w:tabs>
        <w:rPr>
          <w:rFonts w:eastAsia="Times New Roman"/>
          <w:sz w:val="22"/>
          <w:szCs w:val="22"/>
          <w:lang w:val="sl-SI" w:eastAsia="mt-MT" w:bidi="mt-MT"/>
        </w:rPr>
      </w:pPr>
      <w:r>
        <w:rPr>
          <w:rFonts w:eastAsia="Times New Roman"/>
          <w:sz w:val="22"/>
          <w:szCs w:val="22"/>
          <w:lang w:val="mt-MT" w:eastAsia="mt-MT" w:bidi="mt-MT"/>
        </w:rPr>
        <w:t>SN</w:t>
      </w:r>
    </w:p>
    <w:p w:rsidR="008161AE" w:rsidRPr="00170920" w:rsidRDefault="008161AE" w:rsidP="00F23016">
      <w:pPr>
        <w:widowControl w:val="0"/>
        <w:tabs>
          <w:tab w:val="left" w:pos="567"/>
        </w:tabs>
        <w:rPr>
          <w:rFonts w:eastAsia="Times New Roman"/>
          <w:color w:val="008000"/>
          <w:sz w:val="22"/>
          <w:szCs w:val="22"/>
          <w:lang w:val="sl-SI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NN</w:t>
      </w:r>
    </w:p>
    <w:p w:rsidR="00F23016" w:rsidRPr="00170920" w:rsidRDefault="00F23016" w:rsidP="00F23016">
      <w:pPr>
        <w:widowControl w:val="0"/>
        <w:tabs>
          <w:tab w:val="left" w:pos="567"/>
        </w:tabs>
        <w:rPr>
          <w:rFonts w:eastAsia="Times New Roman"/>
          <w:noProof/>
          <w:vanish/>
          <w:sz w:val="22"/>
          <w:szCs w:val="22"/>
          <w:lang w:val="sl-SI" w:eastAsia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TAGĦRIF MINIMU LI GĦANDU JIDHER FUQ IL-FOLJI JEW FUQ L-ISTRIXXI</w:t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FOLJA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A61960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1.</w:t>
      </w:r>
      <w:r w:rsidRPr="00170920">
        <w:rPr>
          <w:b/>
          <w:sz w:val="22"/>
          <w:szCs w:val="22"/>
          <w:lang w:val="mt-MT"/>
        </w:rPr>
        <w:tab/>
        <w:t xml:space="preserve">ISEM </w:t>
      </w:r>
      <w:r w:rsidRPr="00170920">
        <w:rPr>
          <w:b/>
          <w:sz w:val="22"/>
          <w:szCs w:val="22"/>
          <w:lang w:val="sl-SI"/>
        </w:rPr>
        <w:t>I</w:t>
      </w:r>
      <w:r w:rsidR="001A5AF9" w:rsidRPr="00170920">
        <w:rPr>
          <w:b/>
          <w:sz w:val="22"/>
          <w:szCs w:val="22"/>
          <w:lang w:val="mt-MT"/>
        </w:rPr>
        <w:t>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mg/12.5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ISEM TAD-DETENTUR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DATA TA’ SKADENZA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EXP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NUMRU TAL-LOTT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Lot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OĦRAJN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Fuq il-fojl li fihom 7 pilloli biss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TNEJN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TLIETA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ERBGĦA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ĦAMIS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ĠIMGĦA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SIBT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ĦADD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  <w:r w:rsidRPr="00170920">
        <w:rPr>
          <w:b/>
          <w:bCs/>
          <w:sz w:val="22"/>
          <w:szCs w:val="22"/>
          <w:lang w:val="mt-MT"/>
        </w:rPr>
        <w:t>TAGĦRIF LI GĦANDU JIDHER FUQ IL-PAKKETT TA’ BARRA</w:t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KARTUNA TA’ BARRA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A61960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1.</w:t>
      </w:r>
      <w:r w:rsidRPr="00170920">
        <w:rPr>
          <w:b/>
          <w:sz w:val="22"/>
          <w:szCs w:val="22"/>
          <w:lang w:val="mt-MT"/>
        </w:rPr>
        <w:tab/>
        <w:t xml:space="preserve">ISEM </w:t>
      </w:r>
      <w:r w:rsidRPr="00170920">
        <w:rPr>
          <w:b/>
          <w:sz w:val="22"/>
          <w:szCs w:val="22"/>
          <w:lang w:val="sl-SI"/>
        </w:rPr>
        <w:t>I</w:t>
      </w:r>
      <w:r w:rsidR="001A5AF9" w:rsidRPr="00170920">
        <w:rPr>
          <w:b/>
          <w:sz w:val="22"/>
          <w:szCs w:val="22"/>
          <w:lang w:val="mt-MT"/>
        </w:rPr>
        <w:t>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mg/25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DIKJARAZZJONI TAS-SUSTANZA(I) ATTIVA(I)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Kull pillola fiha 80 mg ta’ telmisartan u 25 mg ta’ hydrochlorothiazide.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LISTA TA’ EĊĊIPJENTI</w:t>
      </w:r>
    </w:p>
    <w:p w:rsidR="001A5AF9" w:rsidRPr="00170920" w:rsidRDefault="001A5AF9" w:rsidP="001A5AF9">
      <w:pPr>
        <w:pStyle w:val="Header"/>
        <w:widowControl w:val="0"/>
        <w:rPr>
          <w:rFonts w:ascii="Times New Roman" w:hAnsi="Times New Roman" w:cs="Times New Roman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Fih lactose monohydrate u sorbitol (E420).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Aqra l-fuljett għal aktar informazzjoni.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GĦAMLA FARMAĊEWTIKA U KONTENUT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highlight w:val="lightGray"/>
          <w:lang w:val="mt-MT"/>
        </w:rPr>
        <w:t>Pillola</w:t>
      </w:r>
      <w:r w:rsidRPr="00170920">
        <w:rPr>
          <w:sz w:val="22"/>
          <w:szCs w:val="22"/>
          <w:highlight w:val="lightGray"/>
          <w:lang w:val="sl-SI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F23016" w:rsidRPr="00170920" w:rsidRDefault="00F23016" w:rsidP="00F23016">
      <w:pPr>
        <w:widowControl w:val="0"/>
        <w:rPr>
          <w:i/>
          <w:sz w:val="22"/>
          <w:szCs w:val="22"/>
          <w:lang w:val="mt-MT"/>
        </w:rPr>
      </w:pPr>
      <w:r w:rsidRPr="00170920">
        <w:rPr>
          <w:i/>
          <w:sz w:val="22"/>
          <w:szCs w:val="22"/>
          <w:highlight w:val="lightGray"/>
          <w:lang w:val="mt-MT"/>
        </w:rPr>
        <w:t>Folja (fojl ta’ OPA</w:t>
      </w:r>
      <w:r w:rsidRPr="00170920">
        <w:rPr>
          <w:i/>
          <w:sz w:val="22"/>
          <w:szCs w:val="22"/>
          <w:highlight w:val="lightGray"/>
          <w:lang w:val="sl-SI"/>
        </w:rPr>
        <w:t xml:space="preserve"> </w:t>
      </w:r>
      <w:r w:rsidRPr="00170920">
        <w:rPr>
          <w:i/>
          <w:sz w:val="22"/>
          <w:szCs w:val="22"/>
          <w:highlight w:val="lightGray"/>
          <w:lang w:val="mt-MT"/>
        </w:rPr>
        <w:t>tal-Al/PVC/</w:t>
      </w:r>
      <w:r w:rsidRPr="00170920">
        <w:rPr>
          <w:i/>
          <w:sz w:val="22"/>
          <w:szCs w:val="22"/>
          <w:highlight w:val="lightGray"/>
          <w:lang w:val="sl-SI"/>
        </w:rPr>
        <w:t>/</w:t>
      </w:r>
      <w:r w:rsidRPr="00170920">
        <w:rPr>
          <w:i/>
          <w:sz w:val="22"/>
          <w:szCs w:val="22"/>
          <w:highlight w:val="lightGray"/>
          <w:lang w:val="mt-MT"/>
        </w:rPr>
        <w:t>fojl tal-Al)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lang w:val="da-DK"/>
        </w:rPr>
        <w:t>14</w:t>
      </w:r>
      <w:r w:rsidRPr="00170920">
        <w:rPr>
          <w:rFonts w:eastAsia="Times New Roman"/>
          <w:sz w:val="22"/>
          <w:szCs w:val="22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28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30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56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60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84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90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100</w:t>
      </w:r>
      <w:r w:rsidR="00074777" w:rsidRPr="00170920">
        <w:rPr>
          <w:rFonts w:eastAsia="Times New Roman"/>
          <w:sz w:val="22"/>
          <w:szCs w:val="22"/>
          <w:highlight w:val="lightGray"/>
          <w:lang w:val="da-DK"/>
        </w:rPr>
        <w:t> 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x 1 pillola</w:t>
      </w:r>
    </w:p>
    <w:p w:rsidR="00F23016" w:rsidRPr="00170920" w:rsidRDefault="00F23016" w:rsidP="00F23016">
      <w:pPr>
        <w:pStyle w:val="Header"/>
        <w:widowControl w:val="0"/>
        <w:shd w:val="clear" w:color="auto" w:fill="FFFFFF"/>
        <w:rPr>
          <w:rFonts w:ascii="Times New Roman" w:hAnsi="Times New Roman" w:cs="Times New Roman"/>
          <w:sz w:val="22"/>
          <w:szCs w:val="22"/>
          <w:shd w:val="pct15" w:color="auto" w:fill="FFFFFF"/>
          <w:lang w:val="mt-MT"/>
        </w:rPr>
      </w:pPr>
    </w:p>
    <w:p w:rsidR="00F23016" w:rsidRPr="00170920" w:rsidRDefault="00F23016" w:rsidP="00F23016">
      <w:pPr>
        <w:pStyle w:val="Header"/>
        <w:widowControl w:val="0"/>
        <w:shd w:val="clear" w:color="auto" w:fill="FFFFFF"/>
        <w:rPr>
          <w:rFonts w:ascii="Times New Roman" w:hAnsi="Times New Roman" w:cs="Times New Roman"/>
          <w:i/>
          <w:sz w:val="22"/>
          <w:szCs w:val="22"/>
          <w:shd w:val="pct15" w:color="auto" w:fill="FFFFFF"/>
          <w:lang w:val="mt-MT"/>
        </w:rPr>
      </w:pPr>
      <w:r w:rsidRPr="00170920">
        <w:rPr>
          <w:rFonts w:ascii="Times New Roman" w:hAnsi="Times New Roman" w:cs="Times New Roman"/>
          <w:i/>
          <w:sz w:val="22"/>
          <w:szCs w:val="22"/>
          <w:highlight w:val="lightGray"/>
          <w:shd w:val="pct15" w:color="auto" w:fill="FFFFFF"/>
          <w:lang w:val="mt-MT"/>
        </w:rPr>
        <w:t>Folja (</w:t>
      </w:r>
      <w:r w:rsidRPr="00170920">
        <w:rPr>
          <w:rFonts w:ascii="Times New Roman" w:hAnsi="Times New Roman" w:cs="Times New Roman"/>
          <w:i/>
          <w:sz w:val="22"/>
          <w:szCs w:val="22"/>
          <w:highlight w:val="lightGray"/>
          <w:lang w:val="mt-MT"/>
        </w:rPr>
        <w:t>fojl tal-OPA/Al/PE b’dessikant//fojl tal-Al)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lang w:val="da-DK"/>
        </w:rPr>
      </w:pPr>
      <w:r w:rsidRPr="00170920">
        <w:rPr>
          <w:rFonts w:eastAsia="Times New Roman"/>
          <w:iCs/>
          <w:sz w:val="22"/>
          <w:szCs w:val="22"/>
          <w:lang w:val="da-DK"/>
        </w:rPr>
        <w:t>14</w:t>
      </w:r>
      <w:r w:rsidRPr="00170920">
        <w:rPr>
          <w:rFonts w:eastAsia="Times New Roman"/>
          <w:sz w:val="22"/>
          <w:szCs w:val="22"/>
          <w:lang w:val="da-DK"/>
        </w:rPr>
        <w:t> x 1 pillola</w:t>
      </w:r>
    </w:p>
    <w:p w:rsidR="00F23016" w:rsidRPr="00170920" w:rsidRDefault="00F23016" w:rsidP="00F23016">
      <w:pPr>
        <w:widowControl w:val="0"/>
        <w:tabs>
          <w:tab w:val="left" w:pos="1440"/>
        </w:tabs>
        <w:rPr>
          <w:rFonts w:eastAsia="Times New Roman"/>
          <w:iCs/>
          <w:sz w:val="22"/>
          <w:szCs w:val="22"/>
          <w:highlight w:val="lightGray"/>
          <w:lang w:val="da-DK"/>
        </w:rPr>
      </w:pPr>
      <w:r w:rsidRPr="00170920">
        <w:rPr>
          <w:rFonts w:eastAsia="Times New Roman"/>
          <w:iCs/>
          <w:sz w:val="22"/>
          <w:szCs w:val="22"/>
          <w:highlight w:val="lightGray"/>
          <w:lang w:val="da-DK"/>
        </w:rPr>
        <w:t>98</w:t>
      </w:r>
      <w:r w:rsidRPr="00170920">
        <w:rPr>
          <w:rFonts w:eastAsia="Times New Roman"/>
          <w:sz w:val="22"/>
          <w:szCs w:val="22"/>
          <w:highlight w:val="lightGray"/>
          <w:lang w:val="da-DK"/>
        </w:rPr>
        <w:t> x 1 pillola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MOD TA’ KIF U MNEJN JINGĦATA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Aqra l-fuljett ta’ tagħrif qabel l-użu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F23016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Użu orali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6.</w:t>
      </w:r>
      <w:r w:rsidRPr="00170920">
        <w:rPr>
          <w:b/>
          <w:sz w:val="22"/>
          <w:szCs w:val="22"/>
          <w:lang w:val="mt-MT"/>
        </w:rPr>
        <w:tab/>
        <w:t>TWISSIJA SPEĊJALI LI L-PRODOTT MEDIĊINALI GĦANDU JINŻAMM FEJN MA JIDHIRX U MA JINTLAĦAQX MIT-TFAL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 fejn ma jidhirx u ma jintlaħaqx mit-tfal.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7.</w:t>
      </w:r>
      <w:r w:rsidRPr="00170920">
        <w:rPr>
          <w:b/>
          <w:sz w:val="22"/>
          <w:szCs w:val="22"/>
          <w:lang w:val="mt-MT"/>
        </w:rPr>
        <w:tab/>
        <w:t>TWISSIJA(IET) SPEĊJALI OĦRA, JEKK MEĦTIEĠA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8.</w:t>
      </w:r>
      <w:r w:rsidRPr="00170920">
        <w:rPr>
          <w:b/>
          <w:sz w:val="22"/>
          <w:szCs w:val="22"/>
          <w:lang w:val="mt-MT"/>
        </w:rPr>
        <w:tab/>
        <w:t>DATA TA’ SKADENZA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EXP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9.</w:t>
      </w:r>
      <w:r w:rsidRPr="00170920">
        <w:rPr>
          <w:b/>
          <w:sz w:val="22"/>
          <w:szCs w:val="22"/>
          <w:lang w:val="mt-MT"/>
        </w:rPr>
        <w:tab/>
        <w:t>KONDIZZJONIJIET SPEĊJALI TA’ KIF JINĦAŻEN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Żommu fil-pakkett oriġinali sabiex tilqa’ mid-dawl.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10.</w:t>
      </w:r>
      <w:r w:rsidRPr="00170920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11.</w:t>
      </w:r>
      <w:r w:rsidRPr="00170920">
        <w:rPr>
          <w:b/>
          <w:sz w:val="22"/>
          <w:szCs w:val="22"/>
          <w:lang w:val="mt-MT"/>
        </w:rPr>
        <w:tab/>
        <w:t>ISEM U INDIRIZZ TAD-DETENTUR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12.</w:t>
      </w:r>
      <w:r w:rsidRPr="00170920">
        <w:rPr>
          <w:b/>
          <w:sz w:val="22"/>
          <w:szCs w:val="22"/>
          <w:lang w:val="mt-MT"/>
        </w:rPr>
        <w:tab/>
        <w:t>NUMRU(I) TAL-AWTORIZZAZZJONI GĦAT-TQEGĦID FIS-SUQ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lang w:val="mt-MT"/>
        </w:rPr>
        <w:t>EU/1/13/821/021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EU/1/13/821/022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EU/1/13/821/023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EU/1/13/821/024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EU/1/13/821/025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EU/1/13/821/026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EU/1/13/821/027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EU/1/13/821/028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highlight w:val="lightGray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EU/1/13/821/029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mt-MT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EU/1/13/821/030</w:t>
      </w:r>
    </w:p>
    <w:p w:rsidR="001A5AF9" w:rsidRPr="00170920" w:rsidRDefault="001A5AF9" w:rsidP="001A5AF9">
      <w:pPr>
        <w:widowControl w:val="0"/>
        <w:rPr>
          <w:rFonts w:eastAsia="Calibri"/>
          <w:sz w:val="22"/>
          <w:szCs w:val="22"/>
          <w:lang w:val="sl-SI"/>
        </w:rPr>
      </w:pPr>
      <w:r w:rsidRPr="00170920">
        <w:rPr>
          <w:rFonts w:eastAsia="Calibri"/>
          <w:sz w:val="22"/>
          <w:szCs w:val="22"/>
          <w:highlight w:val="lightGray"/>
          <w:lang w:val="mt-MT"/>
        </w:rPr>
        <w:t>EU/1/13/821/</w:t>
      </w:r>
      <w:r w:rsidRPr="00170920">
        <w:rPr>
          <w:rFonts w:eastAsia="Calibri"/>
          <w:sz w:val="22"/>
          <w:szCs w:val="22"/>
          <w:highlight w:val="lightGray"/>
          <w:lang w:val="sl-SI"/>
        </w:rPr>
        <w:t>033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13.</w:t>
      </w:r>
      <w:r w:rsidRPr="00170920">
        <w:rPr>
          <w:b/>
          <w:sz w:val="22"/>
          <w:szCs w:val="22"/>
          <w:lang w:val="mt-MT"/>
        </w:rPr>
        <w:tab/>
        <w:t>NUMRU TAL-LOTT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Lot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14.</w:t>
      </w:r>
      <w:r w:rsidRPr="00170920">
        <w:rPr>
          <w:b/>
          <w:sz w:val="22"/>
          <w:szCs w:val="22"/>
          <w:lang w:val="mt-MT"/>
        </w:rPr>
        <w:tab/>
        <w:t>KLASSIFIKAZZJONI ĠENERALI TA’ KIF JINGĦATA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15.</w:t>
      </w:r>
      <w:r w:rsidRPr="00170920">
        <w:rPr>
          <w:b/>
          <w:sz w:val="22"/>
          <w:szCs w:val="22"/>
          <w:lang w:val="mt-MT"/>
        </w:rPr>
        <w:tab/>
        <w:t>ISTRUZZJONIJIET DWAR L-UŻU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16.</w:t>
      </w:r>
      <w:r w:rsidRPr="00170920">
        <w:rPr>
          <w:b/>
          <w:sz w:val="22"/>
          <w:szCs w:val="22"/>
          <w:lang w:val="mt-MT"/>
        </w:rPr>
        <w:tab/>
        <w:t>INFORMAZZJONI BIL-BRAILLE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  <w:tab w:val="left" w:pos="708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  <w:tab w:val="left" w:pos="708"/>
        </w:tabs>
        <w:rPr>
          <w:lang w:val="mt-MT"/>
        </w:rPr>
      </w:pPr>
      <w:r w:rsidRPr="00170920">
        <w:rPr>
          <w:lang w:val="mt-MT"/>
        </w:rPr>
        <w:t>Tolucombi 80 mg/25 mg</w:t>
      </w: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lang w:val="sl-SI"/>
        </w:rPr>
      </w:pP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lang w:val="sl-SI"/>
        </w:rPr>
      </w:pPr>
    </w:p>
    <w:p w:rsidR="008161AE" w:rsidRPr="00E23A33" w:rsidRDefault="008161AE" w:rsidP="00E23A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E23A33">
        <w:rPr>
          <w:b/>
          <w:sz w:val="22"/>
          <w:szCs w:val="22"/>
          <w:lang w:val="mt-MT"/>
        </w:rPr>
        <w:t>17.</w:t>
      </w:r>
      <w:r w:rsidRPr="00E23A33">
        <w:rPr>
          <w:b/>
          <w:sz w:val="22"/>
          <w:szCs w:val="22"/>
          <w:lang w:val="mt-MT"/>
        </w:rPr>
        <w:tab/>
        <w:t>IDENTIFIKATUR UNIKU – BARCODE 2D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F23016" w:rsidP="008161AE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shd w:val="clear" w:color="auto" w:fill="CCCCCC"/>
          <w:lang w:val="sl-SI" w:eastAsia="mt-MT" w:bidi="mt-MT"/>
        </w:rPr>
      </w:pPr>
      <w:r w:rsidRPr="00170920">
        <w:rPr>
          <w:rFonts w:eastAsia="Times New Roman"/>
          <w:noProof/>
          <w:sz w:val="22"/>
          <w:szCs w:val="22"/>
          <w:highlight w:val="lightGray"/>
          <w:lang w:val="de-DE"/>
        </w:rPr>
        <w:t>B</w:t>
      </w:r>
      <w:r w:rsidR="008161AE" w:rsidRPr="00170920">
        <w:rPr>
          <w:rFonts w:eastAsia="Times New Roman"/>
          <w:noProof/>
          <w:sz w:val="22"/>
          <w:szCs w:val="22"/>
          <w:highlight w:val="lightGray"/>
          <w:lang w:val="mt-MT" w:eastAsia="mt-MT" w:bidi="mt-MT"/>
        </w:rPr>
        <w:t>arcode 2D li jkollu l-identifikatur uniku inkluż.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E23A33" w:rsidRDefault="008161AE" w:rsidP="00E23A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E23A33">
        <w:rPr>
          <w:b/>
          <w:sz w:val="22"/>
          <w:szCs w:val="22"/>
          <w:lang w:val="mt-MT"/>
        </w:rPr>
        <w:t>18.</w:t>
      </w:r>
      <w:r w:rsidRPr="00E23A33">
        <w:rPr>
          <w:b/>
          <w:sz w:val="22"/>
          <w:szCs w:val="22"/>
          <w:lang w:val="mt-MT"/>
        </w:rPr>
        <w:tab/>
        <w:t>IDENTIFIKATUR UNIKU - DATA LI TINQARA MILL-BNIEDEM</w:t>
      </w:r>
    </w:p>
    <w:p w:rsidR="008161AE" w:rsidRPr="00170920" w:rsidRDefault="008161AE" w:rsidP="008161AE">
      <w:pPr>
        <w:widowControl w:val="0"/>
        <w:rPr>
          <w:rFonts w:eastAsia="Times New Roman"/>
          <w:noProof/>
          <w:sz w:val="22"/>
          <w:szCs w:val="22"/>
          <w:lang w:val="mt-MT" w:eastAsia="mt-MT" w:bidi="mt-MT"/>
        </w:rPr>
      </w:pPr>
    </w:p>
    <w:p w:rsidR="008161AE" w:rsidRPr="00170920" w:rsidRDefault="008161AE" w:rsidP="008161AE">
      <w:pPr>
        <w:widowControl w:val="0"/>
        <w:tabs>
          <w:tab w:val="left" w:pos="567"/>
        </w:tabs>
        <w:rPr>
          <w:rFonts w:eastAsia="Times New Roman"/>
          <w:color w:val="008000"/>
          <w:sz w:val="22"/>
          <w:szCs w:val="22"/>
          <w:lang w:val="sl-SI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>PC</w:t>
      </w:r>
    </w:p>
    <w:p w:rsidR="008161AE" w:rsidRPr="00170920" w:rsidRDefault="00D05A90" w:rsidP="008161AE">
      <w:pPr>
        <w:widowControl w:val="0"/>
        <w:tabs>
          <w:tab w:val="left" w:pos="567"/>
        </w:tabs>
        <w:rPr>
          <w:rFonts w:eastAsia="Times New Roman"/>
          <w:sz w:val="22"/>
          <w:szCs w:val="22"/>
          <w:lang w:val="sl-SI" w:eastAsia="mt-MT" w:bidi="mt-MT"/>
        </w:rPr>
      </w:pPr>
      <w:r>
        <w:rPr>
          <w:rFonts w:eastAsia="Times New Roman"/>
          <w:sz w:val="22"/>
          <w:szCs w:val="22"/>
          <w:lang w:val="mt-MT" w:eastAsia="mt-MT" w:bidi="mt-MT"/>
        </w:rPr>
        <w:t>SN</w:t>
      </w:r>
    </w:p>
    <w:p w:rsidR="008161AE" w:rsidRPr="00170920" w:rsidRDefault="00D05A90" w:rsidP="008161AE">
      <w:pPr>
        <w:widowControl w:val="0"/>
        <w:tabs>
          <w:tab w:val="left" w:pos="567"/>
        </w:tabs>
        <w:rPr>
          <w:rFonts w:eastAsia="Times New Roman"/>
          <w:sz w:val="22"/>
          <w:szCs w:val="22"/>
          <w:lang w:val="sl-SI" w:eastAsia="mt-MT" w:bidi="mt-MT"/>
        </w:rPr>
      </w:pPr>
      <w:r>
        <w:rPr>
          <w:rFonts w:eastAsia="Times New Roman"/>
          <w:sz w:val="22"/>
          <w:szCs w:val="22"/>
          <w:lang w:val="mt-MT" w:eastAsia="mt-MT" w:bidi="mt-MT"/>
        </w:rPr>
        <w:t>NN</w:t>
      </w:r>
    </w:p>
    <w:p w:rsidR="008161AE" w:rsidRPr="00170920" w:rsidRDefault="008161AE" w:rsidP="008161AE">
      <w:pPr>
        <w:widowControl w:val="0"/>
        <w:rPr>
          <w:rFonts w:eastAsia="Calibri"/>
          <w:sz w:val="22"/>
          <w:szCs w:val="22"/>
          <w:highlight w:val="lightGray"/>
          <w:lang w:val="sl-SI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  <w:tab w:val="left" w:pos="708"/>
        </w:tabs>
        <w:rPr>
          <w:lang w:val="mt-MT"/>
        </w:rPr>
      </w:pPr>
      <w:r w:rsidRPr="00170920">
        <w:rPr>
          <w:lang w:val="mt-MT"/>
        </w:rPr>
        <w:br w:type="page"/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 xml:space="preserve">TAGĦRIF </w:t>
      </w:r>
      <w:r w:rsidRPr="00170920">
        <w:rPr>
          <w:b/>
          <w:bCs/>
          <w:sz w:val="22"/>
          <w:szCs w:val="22"/>
          <w:lang w:val="mt-MT"/>
        </w:rPr>
        <w:t xml:space="preserve">MINIMU </w:t>
      </w:r>
      <w:r w:rsidRPr="00170920">
        <w:rPr>
          <w:b/>
          <w:sz w:val="22"/>
          <w:szCs w:val="22"/>
          <w:lang w:val="mt-MT"/>
        </w:rPr>
        <w:t>LI GĦANDU JIDHER FUQ IL-</w:t>
      </w:r>
      <w:r w:rsidRPr="00170920">
        <w:rPr>
          <w:b/>
          <w:bCs/>
          <w:sz w:val="22"/>
          <w:szCs w:val="22"/>
          <w:lang w:val="mt-MT"/>
        </w:rPr>
        <w:t>FOLJI JEW FUQ L-ISTRIXXI</w:t>
      </w: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000000" w:fill="FFFFFF"/>
        <w:rPr>
          <w:b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FOLJA</w:t>
      </w: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A61960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1.</w:t>
      </w:r>
      <w:r w:rsidRPr="00170920">
        <w:rPr>
          <w:b/>
          <w:sz w:val="22"/>
          <w:szCs w:val="22"/>
          <w:lang w:val="mt-MT"/>
        </w:rPr>
        <w:tab/>
        <w:t xml:space="preserve">ISEM </w:t>
      </w:r>
      <w:r w:rsidRPr="00170920">
        <w:rPr>
          <w:b/>
          <w:sz w:val="22"/>
          <w:szCs w:val="22"/>
          <w:lang w:val="sl-SI"/>
        </w:rPr>
        <w:t>I</w:t>
      </w:r>
      <w:r w:rsidR="001A5AF9" w:rsidRPr="00170920">
        <w:rPr>
          <w:b/>
          <w:sz w:val="22"/>
          <w:szCs w:val="22"/>
          <w:lang w:val="mt-MT"/>
        </w:rPr>
        <w:t>L-PRODOTT MEDIĊINALI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80 mg/25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2.</w:t>
      </w:r>
      <w:r w:rsidRPr="00170920">
        <w:rPr>
          <w:b/>
          <w:sz w:val="22"/>
          <w:szCs w:val="22"/>
          <w:lang w:val="mt-MT"/>
        </w:rPr>
        <w:tab/>
        <w:t>ISEM TAD-DETENTUR TAL-AWTORIZZAZZJONI GĦAT-TQEGĦID FIS-SUQ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3.</w:t>
      </w:r>
      <w:r w:rsidRPr="00170920">
        <w:rPr>
          <w:b/>
          <w:sz w:val="22"/>
          <w:szCs w:val="22"/>
          <w:lang w:val="mt-MT"/>
        </w:rPr>
        <w:tab/>
        <w:t>DATA TA’ SKADENZA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  <w:r w:rsidRPr="00170920">
        <w:rPr>
          <w:lang w:val="mt-MT"/>
        </w:rPr>
        <w:t>EXP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4.</w:t>
      </w:r>
      <w:r w:rsidRPr="00170920">
        <w:rPr>
          <w:b/>
          <w:sz w:val="22"/>
          <w:szCs w:val="22"/>
          <w:lang w:val="mt-MT"/>
        </w:rPr>
        <w:tab/>
        <w:t>NUMRU TAL-LOTT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Lot</w:t>
      </w: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5.</w:t>
      </w:r>
      <w:r w:rsidRPr="00170920">
        <w:rPr>
          <w:b/>
          <w:sz w:val="22"/>
          <w:szCs w:val="22"/>
          <w:lang w:val="mt-MT"/>
        </w:rPr>
        <w:tab/>
        <w:t>OĦRAJN</w:t>
      </w: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Fuq il-folji li fihom 7 pilloli biss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TNEJN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TLIETA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ERBGĦA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ĦAMIS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ĠIMGĦA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SIBT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ĦADD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shd w:val="clear" w:color="000000" w:fill="FFFFFF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TitleA"/>
      </w:pPr>
      <w:r w:rsidRPr="00170920">
        <w:t>B. FULJETT TA’ TAGĦRIF</w:t>
      </w:r>
    </w:p>
    <w:p w:rsidR="001A5AF9" w:rsidRPr="00170920" w:rsidRDefault="001A5AF9" w:rsidP="001A5AF9">
      <w:pPr>
        <w:widowControl w:val="0"/>
        <w:jc w:val="center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jc w:val="center"/>
        <w:rPr>
          <w:b/>
          <w:b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br w:type="page"/>
      </w:r>
      <w:r w:rsidRPr="00170920">
        <w:rPr>
          <w:b/>
          <w:bCs/>
          <w:sz w:val="22"/>
          <w:szCs w:val="22"/>
          <w:lang w:val="mt-MT"/>
        </w:rPr>
        <w:t>Fuljett ta’ tagħrif: Informazzjoni għall-</w:t>
      </w:r>
      <w:r w:rsidRPr="00170920">
        <w:rPr>
          <w:b/>
          <w:noProof/>
          <w:sz w:val="22"/>
          <w:szCs w:val="22"/>
          <w:lang w:val="mt-MT"/>
        </w:rPr>
        <w:t>utent</w:t>
      </w:r>
    </w:p>
    <w:p w:rsidR="001A5AF9" w:rsidRPr="00170920" w:rsidRDefault="001A5AF9" w:rsidP="001A5AF9">
      <w:pPr>
        <w:widowControl w:val="0"/>
        <w:tabs>
          <w:tab w:val="left" w:pos="567"/>
        </w:tabs>
        <w:jc w:val="center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jc w:val="center"/>
        <w:rPr>
          <w:b/>
          <w:lang w:val="mt-MT"/>
        </w:rPr>
      </w:pPr>
      <w:r w:rsidRPr="00170920">
        <w:rPr>
          <w:b/>
          <w:lang w:val="mt-MT"/>
        </w:rPr>
        <w:t>Tolucombi 40 mg/12.5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jc w:val="center"/>
        <w:rPr>
          <w:b/>
          <w:lang w:val="mt-MT"/>
        </w:rPr>
      </w:pPr>
      <w:r w:rsidRPr="00170920">
        <w:rPr>
          <w:b/>
          <w:lang w:val="mt-MT"/>
        </w:rPr>
        <w:t>Tolucombi 80 mg/12.5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jc w:val="center"/>
        <w:rPr>
          <w:lang w:val="mt-MT"/>
        </w:rPr>
      </w:pPr>
      <w:r w:rsidRPr="00170920">
        <w:rPr>
          <w:b/>
          <w:lang w:val="mt-MT"/>
        </w:rPr>
        <w:t>Tolucombi 80 mg/25 mg pilloli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jc w:val="center"/>
        <w:rPr>
          <w:lang w:val="mt-MT"/>
        </w:rPr>
      </w:pPr>
      <w:r w:rsidRPr="00170920">
        <w:rPr>
          <w:lang w:val="mt-MT"/>
        </w:rPr>
        <w:t>telmisartan/hydrochlorothiazide</w:t>
      </w:r>
    </w:p>
    <w:p w:rsidR="001A5AF9" w:rsidRPr="00170920" w:rsidRDefault="001A5AF9" w:rsidP="001A5AF9">
      <w:pPr>
        <w:pStyle w:val="EndnoteText"/>
        <w:widowControl w:val="0"/>
        <w:tabs>
          <w:tab w:val="clear" w:pos="567"/>
        </w:tabs>
        <w:rPr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 xml:space="preserve">Aqra sew dan il-fuljett kollu qabel tibda tieħu din il-mediċina </w:t>
      </w:r>
      <w:r w:rsidRPr="00170920">
        <w:rPr>
          <w:b/>
          <w:sz w:val="22"/>
          <w:szCs w:val="22"/>
          <w:lang w:val="mt-MT"/>
        </w:rPr>
        <w:t>peress li fih informazzjoni importanti għalik</w:t>
      </w:r>
      <w:r w:rsidRPr="00170920">
        <w:rPr>
          <w:b/>
          <w:bCs/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numPr>
          <w:ilvl w:val="0"/>
          <w:numId w:val="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 dan il-fuljett. Jista’ jkollok bżonn terġa’ taqrah.</w:t>
      </w:r>
    </w:p>
    <w:p w:rsidR="001A5AF9" w:rsidRPr="00170920" w:rsidRDefault="001A5AF9" w:rsidP="001A5AF9">
      <w:pPr>
        <w:widowControl w:val="0"/>
        <w:numPr>
          <w:ilvl w:val="0"/>
          <w:numId w:val="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ikollok aktar mistoqsijiet, staqsi lit-tabib jew lill-ispiżjar tiegħek.</w:t>
      </w:r>
    </w:p>
    <w:p w:rsidR="001A5AF9" w:rsidRPr="00170920" w:rsidRDefault="001A5AF9" w:rsidP="001A5AF9">
      <w:pPr>
        <w:widowControl w:val="0"/>
        <w:numPr>
          <w:ilvl w:val="0"/>
          <w:numId w:val="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Din il-mediċina ġiet mogħtija lilek </w:t>
      </w:r>
      <w:r w:rsidRPr="00170920">
        <w:rPr>
          <w:noProof/>
          <w:sz w:val="22"/>
          <w:szCs w:val="22"/>
          <w:lang w:val="mt-MT"/>
        </w:rPr>
        <w:t>biss</w:t>
      </w:r>
      <w:r w:rsidRPr="00170920">
        <w:rPr>
          <w:sz w:val="22"/>
          <w:szCs w:val="22"/>
          <w:lang w:val="mt-MT"/>
        </w:rPr>
        <w:t xml:space="preserve">. M’għandekx tgħaddiha lil persuni oħra. </w:t>
      </w:r>
      <w:r w:rsidR="006E75F5" w:rsidRPr="00170920">
        <w:rPr>
          <w:sz w:val="22"/>
          <w:szCs w:val="22"/>
          <w:lang w:val="mt-MT"/>
        </w:rPr>
        <w:t>Tista’ tagħmlilhom il-ħsara anke jekk għandhom l-istess sinjali ta’ mard bħal tiegħek.</w:t>
      </w:r>
    </w:p>
    <w:p w:rsidR="001A5AF9" w:rsidRPr="00170920" w:rsidRDefault="001A5AF9" w:rsidP="001A5AF9">
      <w:pPr>
        <w:widowControl w:val="0"/>
        <w:numPr>
          <w:ilvl w:val="0"/>
          <w:numId w:val="3"/>
        </w:numPr>
        <w:ind w:left="567" w:right="-2" w:hanging="567"/>
        <w:rPr>
          <w:b/>
          <w:noProof/>
          <w:sz w:val="22"/>
          <w:szCs w:val="22"/>
          <w:lang w:val="mt-MT"/>
        </w:rPr>
      </w:pPr>
      <w:r w:rsidRPr="00170920">
        <w:rPr>
          <w:noProof/>
          <w:sz w:val="22"/>
          <w:szCs w:val="22"/>
          <w:lang w:val="mt-MT"/>
        </w:rPr>
        <w:t>Jekk ikollok xi effett sekondarju kellem lit-tabib jew lill-ispiżjar tiegħek. Dan jinkludi xi effett sekondarju possibbli li mhuwiex elenkat f’dan il-fuljett. Ara sezzjoni 4.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F’dan il-fuljett</w:t>
      </w:r>
      <w:r w:rsidRPr="00170920">
        <w:rPr>
          <w:sz w:val="22"/>
          <w:szCs w:val="22"/>
          <w:lang w:val="mt-MT"/>
        </w:rPr>
        <w:t>:</w:t>
      </w:r>
    </w:p>
    <w:p w:rsidR="001A5AF9" w:rsidRPr="00170920" w:rsidRDefault="001A5AF9" w:rsidP="001A5AF9">
      <w:pPr>
        <w:widowControl w:val="0"/>
        <w:numPr>
          <w:ilvl w:val="0"/>
          <w:numId w:val="4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X’inhu Tolucombi u għalxiex jintuża</w:t>
      </w:r>
    </w:p>
    <w:p w:rsidR="001A5AF9" w:rsidRPr="00170920" w:rsidRDefault="001A5AF9" w:rsidP="001A5AF9">
      <w:pPr>
        <w:widowControl w:val="0"/>
        <w:numPr>
          <w:ilvl w:val="0"/>
          <w:numId w:val="4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X’għandek tkun taf qabel ma tieħu Tolucombi</w:t>
      </w:r>
    </w:p>
    <w:p w:rsidR="001A5AF9" w:rsidRPr="00170920" w:rsidRDefault="001A5AF9" w:rsidP="001A5AF9">
      <w:pPr>
        <w:widowControl w:val="0"/>
        <w:numPr>
          <w:ilvl w:val="0"/>
          <w:numId w:val="4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Kif għandek tieħu Tolucombi</w:t>
      </w:r>
    </w:p>
    <w:p w:rsidR="001A5AF9" w:rsidRPr="00170920" w:rsidRDefault="001A5AF9" w:rsidP="001A5AF9">
      <w:pPr>
        <w:widowControl w:val="0"/>
        <w:numPr>
          <w:ilvl w:val="0"/>
          <w:numId w:val="4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Effetti sekondarji possibbli</w:t>
      </w:r>
    </w:p>
    <w:p w:rsidR="001A5AF9" w:rsidRPr="00170920" w:rsidRDefault="001A5AF9" w:rsidP="001A5AF9">
      <w:pPr>
        <w:widowControl w:val="0"/>
        <w:numPr>
          <w:ilvl w:val="0"/>
          <w:numId w:val="4"/>
        </w:numPr>
        <w:tabs>
          <w:tab w:val="clear" w:pos="360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Kif taħżen Tolucombi</w:t>
      </w:r>
    </w:p>
    <w:p w:rsidR="001A5AF9" w:rsidRPr="00170920" w:rsidRDefault="001A5AF9" w:rsidP="001A5AF9">
      <w:pPr>
        <w:widowControl w:val="0"/>
        <w:numPr>
          <w:ilvl w:val="0"/>
          <w:numId w:val="4"/>
        </w:numPr>
        <w:tabs>
          <w:tab w:val="clear" w:pos="360"/>
        </w:tabs>
        <w:ind w:left="567" w:hanging="567"/>
        <w:rPr>
          <w:noProof/>
          <w:sz w:val="22"/>
          <w:szCs w:val="22"/>
          <w:lang w:val="mt-MT"/>
        </w:rPr>
      </w:pPr>
      <w:r w:rsidRPr="00170920">
        <w:rPr>
          <w:noProof/>
          <w:sz w:val="22"/>
          <w:szCs w:val="22"/>
          <w:lang w:val="mt-MT"/>
        </w:rPr>
        <w:t>Kontenut tal-pakkett u informazzjoni oħra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1.</w:t>
      </w:r>
      <w:r w:rsidRPr="00170920">
        <w:rPr>
          <w:b/>
          <w:bCs/>
          <w:sz w:val="22"/>
          <w:szCs w:val="22"/>
          <w:lang w:val="mt-MT"/>
        </w:rPr>
        <w:tab/>
        <w:t>X’inhu Tolucombi u għalxiex jintuża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hu taħlita ta’ żewġ sustanzi attivi, telmisartan u hydrochlorothiazide f’pillola waħda. Dawn iż-żewġ sustanzi jgħinu biex jikkontrollaw il-pressjoni tad-demm għolja.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rFonts w:eastAsia="MS Mincho"/>
          <w:sz w:val="22"/>
          <w:szCs w:val="22"/>
          <w:lang w:val="mt-MT"/>
        </w:rPr>
      </w:pPr>
      <w:r w:rsidRPr="00170920">
        <w:rPr>
          <w:rFonts w:eastAsia="MS Mincho"/>
          <w:sz w:val="22"/>
          <w:szCs w:val="22"/>
          <w:lang w:val="mt-MT"/>
        </w:rPr>
        <w:t>-</w:t>
      </w:r>
      <w:r w:rsidRPr="00170920">
        <w:rPr>
          <w:rFonts w:eastAsia="MS Mincho"/>
          <w:sz w:val="22"/>
          <w:szCs w:val="22"/>
          <w:lang w:val="mt-MT"/>
        </w:rPr>
        <w:tab/>
        <w:t>Telmisartan jagħmel parti minn grupp ta’ mediċini li jissejħu antagonisti tar-riċetturi ta’ angiotensin II. Angiotensin-II hu sustanza magħmula fil-ġisem tiegħek li tikkawża li l-vini/arterji tad-demm jidjiequ, u b’hekk tiżdied il-pressjoni tad-demm. Telmisartan jimblokka l-effett ta’ angiotensin II biex b’hekk il-vini u l-arterji jitwessgħu, u l-pressjoni tad-demm tonqos.</w:t>
      </w:r>
    </w:p>
    <w:p w:rsidR="001A5AF9" w:rsidRPr="00170920" w:rsidRDefault="001A5AF9" w:rsidP="001A5AF9">
      <w:pPr>
        <w:widowControl w:val="0"/>
        <w:ind w:left="567" w:hanging="567"/>
        <w:rPr>
          <w:rFonts w:eastAsia="MS Mincho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rFonts w:eastAsia="MS Mincho"/>
          <w:sz w:val="22"/>
          <w:szCs w:val="22"/>
          <w:lang w:val="mt-MT"/>
        </w:rPr>
      </w:pPr>
      <w:r w:rsidRPr="00170920">
        <w:rPr>
          <w:rFonts w:eastAsia="MS Mincho"/>
          <w:sz w:val="22"/>
          <w:szCs w:val="22"/>
          <w:lang w:val="mt-MT"/>
        </w:rPr>
        <w:t>-</w:t>
      </w:r>
      <w:r w:rsidRPr="00170920">
        <w:rPr>
          <w:rFonts w:eastAsia="MS Mincho"/>
          <w:sz w:val="22"/>
          <w:szCs w:val="22"/>
          <w:lang w:val="mt-MT"/>
        </w:rPr>
        <w:tab/>
        <w:t>Hydrochlorothiazide jagħmel parti minn grupp ta’ mediċini msejħa dijuretiċi thiazide, li jikkawżaw żieda fl-ammont tal-awrina, u dan iwassal għal tnaqqis fil-pressjoni tad-demm tiegħek.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il-pressjoni tad-demm għolja ma tkunx ikkurata, tista’ tagħmel ħsara lill-vini jew arterji f’diversi organi, u dan xi kultant jista’ jwassal għal attakk qalb, insuffiċjenza tal-kliewi jew tal-qalb, puplesija, jew li wieħed jagħma. Ġeneralment ma jkunx hemm sintomi ta’ pressjoni tad-demm għolja qabel ma ssir il-ħsara. Għaldaqstant hu importanti li tkejjel il-pressjoni tad-demm regolarment biex tivverifika li qiegħda fil-medda normali.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strike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rFonts w:eastAsia="MS Mincho"/>
          <w:lang w:val="mt-MT"/>
        </w:rPr>
      </w:pPr>
      <w:r w:rsidRPr="00170920">
        <w:rPr>
          <w:bCs w:val="0"/>
          <w:lang w:val="mt-MT"/>
        </w:rPr>
        <w:t>Tolucombi jintuża</w:t>
      </w:r>
      <w:r w:rsidRPr="00170920">
        <w:rPr>
          <w:b w:val="0"/>
          <w:bCs w:val="0"/>
          <w:lang w:val="mt-MT"/>
        </w:rPr>
        <w:t xml:space="preserve"> (</w:t>
      </w:r>
      <w:r w:rsidRPr="00170920">
        <w:rPr>
          <w:bCs w:val="0"/>
          <w:lang w:val="mt-MT"/>
        </w:rPr>
        <w:t>40 mg/12.5 mg, 80 mg/12.5 mg)</w:t>
      </w:r>
      <w:r w:rsidRPr="00170920">
        <w:rPr>
          <w:rFonts w:eastAsia="MS Mincho"/>
          <w:b w:val="0"/>
          <w:lang w:val="mt-MT"/>
        </w:rPr>
        <w:t xml:space="preserve"> għall-kura ta’ pressjoni tad-demm għolja (pressjoni għolja essenzjali) f’adulti li l</w:t>
      </w:r>
      <w:r w:rsidRPr="00170920">
        <w:rPr>
          <w:rFonts w:eastAsia="MS Mincho"/>
          <w:b w:val="0"/>
          <w:lang w:val="mt-MT"/>
        </w:rPr>
        <w:noBreakHyphen/>
        <w:t>pressjoni tad-demm tagħhom ma tkunx ikkontrollata biżżejjed meta telmisartan jintuża waħdu</w:t>
      </w:r>
      <w:r w:rsidRPr="00170920">
        <w:rPr>
          <w:rFonts w:eastAsia="MS Mincho"/>
          <w:lang w:val="mt-MT"/>
        </w:rPr>
        <w:t>.</w:t>
      </w:r>
    </w:p>
    <w:p w:rsidR="001A5AF9" w:rsidRPr="00170920" w:rsidRDefault="001A5AF9" w:rsidP="001A5AF9">
      <w:pPr>
        <w:widowControl w:val="0"/>
        <w:rPr>
          <w:rFonts w:eastAsia="MS Mincho"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 xml:space="preserve">Tolucombi jintuża (80 mg/25 mg) </w:t>
      </w:r>
      <w:r w:rsidRPr="00170920">
        <w:rPr>
          <w:rFonts w:eastAsia="MS Mincho"/>
          <w:sz w:val="22"/>
          <w:szCs w:val="22"/>
          <w:lang w:val="mt-MT"/>
        </w:rPr>
        <w:t>għall-kura ta’ pressjoni tad-demm għolja (pressjoni għolja essenzjali) f’adulti li l</w:t>
      </w:r>
      <w:r w:rsidRPr="00170920">
        <w:rPr>
          <w:rFonts w:eastAsia="MS Mincho"/>
          <w:sz w:val="22"/>
          <w:szCs w:val="22"/>
          <w:lang w:val="mt-MT"/>
        </w:rPr>
        <w:noBreakHyphen/>
        <w:t>pressjoni tad-demm tagħhom ma tkunx ikkontrollata biżżejjed b’Tolucombi 80</w:t>
      </w:r>
      <w:r w:rsidRPr="00170920">
        <w:rPr>
          <w:rFonts w:eastAsia="MS Mincho"/>
          <w:sz w:val="22"/>
          <w:szCs w:val="22"/>
          <w:lang w:val="sl-SI"/>
        </w:rPr>
        <w:t> mg</w:t>
      </w:r>
      <w:r w:rsidRPr="00170920">
        <w:rPr>
          <w:rFonts w:eastAsia="MS Mincho"/>
          <w:sz w:val="22"/>
          <w:szCs w:val="22"/>
          <w:lang w:val="mt-MT"/>
        </w:rPr>
        <w:t>/12.5 mg f’pazjenti li qabel kienu stabilizzati b’telmisartan u hydrochlorothiazide li ngħataw waħidhom.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2.</w:t>
      </w:r>
      <w:r w:rsidRPr="00170920">
        <w:rPr>
          <w:b/>
          <w:bCs/>
          <w:sz w:val="22"/>
          <w:szCs w:val="22"/>
          <w:lang w:val="mt-MT"/>
        </w:rPr>
        <w:tab/>
        <w:t>X’għandek tkun taf qabel ma tieħu Tolucombi</w:t>
      </w: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2"/>
        <w:widowControl w:val="0"/>
        <w:rPr>
          <w:lang w:val="mt-MT"/>
        </w:rPr>
      </w:pPr>
      <w:r w:rsidRPr="00170920">
        <w:rPr>
          <w:lang w:val="mt-MT"/>
        </w:rPr>
        <w:t>Tieħux Tolucombi</w:t>
      </w:r>
    </w:p>
    <w:p w:rsidR="006E75F5" w:rsidRPr="00170920" w:rsidRDefault="001A5AF9" w:rsidP="006E75F5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 w:bidi="mt-MT"/>
        </w:rPr>
      </w:pPr>
      <w:r w:rsidRPr="00170920">
        <w:rPr>
          <w:sz w:val="22"/>
          <w:szCs w:val="22"/>
          <w:lang w:val="mt-MT"/>
        </w:rPr>
        <w:t xml:space="preserve">jekk inti allerġiku għal telmisartan </w:t>
      </w:r>
      <w:r w:rsidR="006E75F5" w:rsidRPr="00170920">
        <w:rPr>
          <w:sz w:val="22"/>
          <w:szCs w:val="22"/>
          <w:lang w:val="mt-MT" w:bidi="mt-MT"/>
        </w:rPr>
        <w:t xml:space="preserve">jew għal xi </w:t>
      </w:r>
      <w:r w:rsidR="006E75F5" w:rsidRPr="00170920">
        <w:rPr>
          <w:sz w:val="22"/>
          <w:szCs w:val="22"/>
          <w:lang w:val="mt-MT"/>
        </w:rPr>
        <w:t>sustanza</w:t>
      </w:r>
      <w:r w:rsidR="006E75F5" w:rsidRPr="00170920">
        <w:rPr>
          <w:sz w:val="22"/>
          <w:szCs w:val="22"/>
          <w:lang w:val="mt-MT" w:bidi="mt-MT"/>
        </w:rPr>
        <w:t xml:space="preserve"> oħra ta’ din il-mediċina (</w:t>
      </w:r>
      <w:r w:rsidR="006E75F5" w:rsidRPr="00170920">
        <w:rPr>
          <w:sz w:val="22"/>
          <w:szCs w:val="22"/>
          <w:lang w:val="mt-MT"/>
        </w:rPr>
        <w:t>imniżżla fis-sezzjoni</w:t>
      </w:r>
      <w:r w:rsidR="006E75F5" w:rsidRPr="00170920">
        <w:rPr>
          <w:sz w:val="22"/>
          <w:szCs w:val="22"/>
          <w:lang w:val="mt-MT" w:bidi="mt-MT"/>
        </w:rPr>
        <w:t xml:space="preserve"> 6).</w:t>
      </w:r>
    </w:p>
    <w:p w:rsidR="001A5AF9" w:rsidRPr="00170920" w:rsidRDefault="001A5AF9" w:rsidP="001A5AF9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int</w:t>
      </w:r>
      <w:r w:rsidR="00170920" w:rsidRPr="00170920">
        <w:rPr>
          <w:sz w:val="22"/>
          <w:szCs w:val="22"/>
          <w:lang w:val="sl-SI"/>
        </w:rPr>
        <w:t>i</w:t>
      </w:r>
      <w:r w:rsidRPr="00170920">
        <w:rPr>
          <w:sz w:val="22"/>
          <w:szCs w:val="22"/>
          <w:lang w:val="mt-MT"/>
        </w:rPr>
        <w:t xml:space="preserve"> allerġiku għal hydrochlorothiazide jew għal xi mediċini oħrajn derivati minn sulfonamide.</w:t>
      </w:r>
    </w:p>
    <w:p w:rsidR="001A5AF9" w:rsidRPr="00170920" w:rsidRDefault="001A5AF9" w:rsidP="001A5AF9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inti iktar minn 3 xhur tqila. (Ikun aħjar ukoll li tevita Tolucombi kmieni fit-tqala – ara s-sezzjoni dwar it-tqala.)</w:t>
      </w:r>
    </w:p>
    <w:p w:rsidR="001A5AF9" w:rsidRPr="00170920" w:rsidRDefault="001A5AF9" w:rsidP="001A5AF9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għandek problemi severi tal-fwied bħal kolestasi jew ostruzzjoni biljari (problemi fit-tnixxija tal-bila mill-fwied u l-bużżieqa tal-marrara) jew kwalunkwe mard sever ieħor tal-fwied.</w:t>
      </w:r>
    </w:p>
    <w:p w:rsidR="001A5AF9" w:rsidRPr="00170920" w:rsidRDefault="001A5AF9" w:rsidP="001A5AF9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għandek mard sever tal-kliewi.</w:t>
      </w:r>
    </w:p>
    <w:p w:rsidR="001A5AF9" w:rsidRPr="00170920" w:rsidRDefault="001A5AF9" w:rsidP="001A5AF9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it-tabib tiegħek jistabbilixxi li għandek livelli baxxi ta’ potassium jew livelli għolja ta’ calcium fid-demm li ma jitjibux bil-kura.</w:t>
      </w:r>
    </w:p>
    <w:p w:rsidR="001A5AF9" w:rsidRPr="00170920" w:rsidRDefault="001A5AF9" w:rsidP="001A5AF9">
      <w:pPr>
        <w:widowControl w:val="0"/>
        <w:numPr>
          <w:ilvl w:val="0"/>
          <w:numId w:val="12"/>
        </w:numPr>
        <w:ind w:left="567" w:hanging="567"/>
        <w:rPr>
          <w:sz w:val="22"/>
          <w:szCs w:val="22"/>
          <w:lang w:val="mt-MT"/>
        </w:rPr>
      </w:pPr>
      <w:r w:rsidRPr="00170920">
        <w:rPr>
          <w:iCs/>
          <w:sz w:val="22"/>
          <w:szCs w:val="22"/>
          <w:lang w:val="mt-MT"/>
        </w:rPr>
        <w:t>jekk għandek id-dijabete jew funzjoni tal-kliewi indebolita u qed tiġi kkurat b’mediċina li tbaxxi l-pressjoni tad-demm li fiha aliskiren</w:t>
      </w:r>
      <w:r w:rsidRPr="00170920">
        <w:rPr>
          <w:sz w:val="22"/>
          <w:szCs w:val="22"/>
          <w:lang w:val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xi wieħed minn dawn is-sintomi t’hawn fuq japplika għalik, għid lit-tabib jew lill-ispiżjar tiegħek qabel ma tieħu Tolucombi.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Twissijiet u prekawzjonijiet</w:t>
      </w:r>
    </w:p>
    <w:p w:rsidR="001A5AF9" w:rsidRPr="00170920" w:rsidRDefault="001A5AF9" w:rsidP="001A5AF9">
      <w:pPr>
        <w:widowControl w:val="0"/>
        <w:rPr>
          <w:rFonts w:eastAsia="MS Mincho"/>
          <w:sz w:val="22"/>
          <w:szCs w:val="22"/>
          <w:lang w:val="mt-MT"/>
        </w:rPr>
      </w:pPr>
      <w:r w:rsidRPr="00170920">
        <w:rPr>
          <w:noProof/>
          <w:sz w:val="22"/>
          <w:szCs w:val="22"/>
          <w:lang w:val="sl-SI"/>
        </w:rPr>
        <w:t>E</w:t>
      </w:r>
      <w:r w:rsidRPr="00170920">
        <w:rPr>
          <w:noProof/>
          <w:sz w:val="22"/>
          <w:szCs w:val="22"/>
          <w:lang w:val="mt-MT"/>
        </w:rPr>
        <w:t>llem lit-tabib tiegħek</w:t>
      </w:r>
      <w:r w:rsidR="007473CE" w:rsidRPr="00170920">
        <w:rPr>
          <w:noProof/>
          <w:sz w:val="22"/>
          <w:szCs w:val="22"/>
          <w:lang w:val="sl-SI"/>
        </w:rPr>
        <w:t xml:space="preserve"> </w:t>
      </w:r>
      <w:r w:rsidR="007473CE" w:rsidRPr="00170920">
        <w:rPr>
          <w:sz w:val="22"/>
          <w:szCs w:val="22"/>
          <w:lang w:val="mt-MT"/>
        </w:rPr>
        <w:t>qabel tieħu</w:t>
      </w:r>
      <w:r w:rsidR="007473CE" w:rsidRPr="00170920">
        <w:rPr>
          <w:rFonts w:eastAsia="MS Mincho"/>
          <w:sz w:val="22"/>
          <w:szCs w:val="22"/>
          <w:lang w:val="mt-MT" w:eastAsia="ja-JP"/>
        </w:rPr>
        <w:t xml:space="preserve"> </w:t>
      </w:r>
      <w:r w:rsidR="007473CE" w:rsidRPr="00170920">
        <w:rPr>
          <w:rFonts w:eastAsia="MS Mincho"/>
          <w:sz w:val="22"/>
          <w:szCs w:val="22"/>
          <w:lang w:val="sl-SI" w:eastAsia="ja-JP"/>
        </w:rPr>
        <w:t xml:space="preserve">Tolucombi </w:t>
      </w:r>
      <w:r w:rsidRPr="00170920">
        <w:rPr>
          <w:noProof/>
          <w:sz w:val="22"/>
          <w:szCs w:val="22"/>
          <w:lang w:val="mt-MT"/>
        </w:rPr>
        <w:t>jekk qed tbati jew kont tbati mill-kondizzjonijiet jew mard li ġej</w:t>
      </w:r>
      <w:r w:rsidRPr="00170920">
        <w:rPr>
          <w:rFonts w:eastAsia="MS Mincho"/>
          <w:sz w:val="22"/>
          <w:szCs w:val="22"/>
          <w:lang w:val="mt-MT"/>
        </w:rPr>
        <w:t>: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Pressjoni tad-demm baxxa (ipotensjoni), x’aktarx li sseħħ jekk inti tkun deidrat (telf eċċessiv ta’ ilma mill-ġisem) jew ikollok defiċjenza ta’ melħ minħabba terapija dijuretika (pillola tal-awrina), dieta b’livelli baxxi ta’ melħ, dijarea, rimettar, jew emodijalisi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Mard tal-kliewi jew trapjant tal-kliewi.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Stenosi tal-arterji renali (tidjiq tal-vini/arterji lejn kilwa waħda jew lejn iż-żewġ kliewi).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Mard tal-fwied.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Problemi tal-qalb.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Dijabete.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Gotta.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Livelli għoljin ta’ aldosterone (iż-żamma tal-ilma u l-melħ fil-ġisem flimkien ma’ żbilanċ ta’ diversi minerali fid-demm).</w:t>
      </w:r>
    </w:p>
    <w:p w:rsidR="001A5AF9" w:rsidRPr="00170920" w:rsidRDefault="001A5AF9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Lupus erythematosus sistemiku (imsejjaħ ukoll “lupus” jew “SLE”) marda fejn is-sistema immuni tal-ġisem tattakka lill-ġisem.</w:t>
      </w:r>
    </w:p>
    <w:p w:rsidR="0079209E" w:rsidRPr="0079209E" w:rsidRDefault="001A5AF9" w:rsidP="00B224B0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Is-sustanza attiva hydrochlorothiazide tista tikkaġuna reazzjoni mhux tas-soltu, li tirriżulta fi tnaqqis tal-vista u uġigħ fl-għajnejn. Dawn jistgħu jkunu sintomi ta’ </w:t>
      </w:r>
      <w:r w:rsidR="002C25F0" w:rsidRPr="002C25F0">
        <w:rPr>
          <w:sz w:val="22"/>
          <w:szCs w:val="22"/>
          <w:lang w:val="mt-MT"/>
        </w:rPr>
        <w:t>akkumulazzjoni ta’ fluwidu fis-saff vaskulari tal-g</w:t>
      </w:r>
      <w:r w:rsidR="002C25F0" w:rsidRPr="002C25F0">
        <w:rPr>
          <w:rFonts w:hint="eastAsia"/>
          <w:sz w:val="22"/>
          <w:szCs w:val="22"/>
          <w:lang w:val="mt-MT"/>
        </w:rPr>
        <w:t>ħ</w:t>
      </w:r>
      <w:r w:rsidR="002C25F0" w:rsidRPr="002C25F0">
        <w:rPr>
          <w:sz w:val="22"/>
          <w:szCs w:val="22"/>
          <w:lang w:val="mt-MT"/>
        </w:rPr>
        <w:t xml:space="preserve">ajn (effużjoni korojdali) jew </w:t>
      </w:r>
      <w:r w:rsidRPr="00170920">
        <w:rPr>
          <w:sz w:val="22"/>
          <w:szCs w:val="22"/>
          <w:lang w:val="mt-MT"/>
        </w:rPr>
        <w:t>żieda fil-pressjoni ta’ għajnejk u jistgħu jseħħu fi żmien sigħat għal ġimgħat wara li tieħu Tolucombi. Dan jista’ jwassal għal telf fil-vista, jekk ma jiġix ikkurat.</w:t>
      </w:r>
    </w:p>
    <w:p w:rsidR="001A5AF9" w:rsidRPr="0079209E" w:rsidRDefault="0079209E" w:rsidP="001A5AF9">
      <w:pPr>
        <w:widowControl w:val="0"/>
        <w:numPr>
          <w:ilvl w:val="0"/>
          <w:numId w:val="13"/>
        </w:numPr>
        <w:ind w:left="567" w:hanging="567"/>
        <w:rPr>
          <w:sz w:val="22"/>
          <w:szCs w:val="22"/>
          <w:lang w:val="mt-MT"/>
        </w:rPr>
      </w:pPr>
      <w:r w:rsidRPr="00B224B0">
        <w:rPr>
          <w:sz w:val="22"/>
          <w:szCs w:val="22"/>
          <w:lang w:val="mt-MT"/>
        </w:rPr>
        <w:t>Jekk kellek kanċer tal-ġilda jew jekk tiżviluppa leżjoni fil-ġilda mhux mistennija matul ittrattament. It-trattament b’hydrochlorothiazide, b’mod partikolari l-użu fit-tul b’dożi għoljin, jista’ jżid ir-riskju ta’ xi tipi ta’ kanċer tal-ġilda u tax-xoffa (kanċer tal-ġilda mhux melanoma). Ipproteġi l-ġilda tiegħek mill-esponiment għax-xemx u għar-raġġi UV waqt li tieħu Tolucombi.</w:t>
      </w:r>
    </w:p>
    <w:p w:rsidR="0079209E" w:rsidRPr="0079209E" w:rsidRDefault="0079209E" w:rsidP="0079209E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shd w:val="clear" w:color="auto" w:fill="C0C0C0"/>
          <w:lang w:val="mt-MT"/>
        </w:rPr>
      </w:pPr>
      <w:r w:rsidRPr="00170920">
        <w:rPr>
          <w:sz w:val="22"/>
          <w:szCs w:val="22"/>
          <w:lang w:val="mt-MT"/>
        </w:rPr>
        <w:t>Kellem lit-tabib tiegħek qabel tieħu Tolucombi</w:t>
      </w:r>
      <w:r w:rsidR="006E4880" w:rsidRPr="00170920">
        <w:rPr>
          <w:sz w:val="22"/>
          <w:szCs w:val="22"/>
          <w:lang w:val="sl-SI"/>
        </w:rPr>
        <w:t xml:space="preserve"> </w:t>
      </w:r>
      <w:r w:rsidR="006E4880" w:rsidRPr="00170920">
        <w:rPr>
          <w:color w:val="000000"/>
          <w:sz w:val="22"/>
          <w:szCs w:val="22"/>
          <w:lang w:val="mt-MT"/>
        </w:rPr>
        <w:t>jekk qed tieħu</w:t>
      </w:r>
      <w:r w:rsidRPr="00170920">
        <w:rPr>
          <w:sz w:val="22"/>
          <w:szCs w:val="22"/>
          <w:lang w:val="mt-MT"/>
        </w:rPr>
        <w:t>:</w:t>
      </w:r>
    </w:p>
    <w:p w:rsidR="001A5AF9" w:rsidRPr="00E23A33" w:rsidRDefault="00E23A33" w:rsidP="00E23A33">
      <w:pPr>
        <w:tabs>
          <w:tab w:val="left" w:pos="567"/>
        </w:tabs>
        <w:rPr>
          <w:sz w:val="22"/>
          <w:szCs w:val="22"/>
          <w:lang w:val="mt-MT"/>
        </w:rPr>
      </w:pPr>
      <w:r w:rsidRPr="00E23A33">
        <w:rPr>
          <w:sz w:val="22"/>
          <w:szCs w:val="22"/>
          <w:lang w:val="mt-MT"/>
        </w:rPr>
        <w:t>-</w:t>
      </w:r>
      <w:r w:rsidRPr="00E23A33">
        <w:rPr>
          <w:sz w:val="22"/>
          <w:szCs w:val="22"/>
          <w:lang w:val="mt-MT"/>
        </w:rPr>
        <w:tab/>
      </w:r>
      <w:r w:rsidR="001A5AF9" w:rsidRPr="00E23A33">
        <w:rPr>
          <w:sz w:val="22"/>
          <w:szCs w:val="22"/>
          <w:lang w:val="mt-MT"/>
        </w:rPr>
        <w:t>digoxin.</w:t>
      </w:r>
    </w:p>
    <w:p w:rsidR="001A5AF9" w:rsidRPr="00E23A33" w:rsidRDefault="00E23A33" w:rsidP="00E23A33">
      <w:pPr>
        <w:tabs>
          <w:tab w:val="left" w:pos="567"/>
        </w:tabs>
        <w:rPr>
          <w:sz w:val="22"/>
          <w:szCs w:val="22"/>
          <w:lang w:val="mt-MT"/>
        </w:rPr>
      </w:pPr>
      <w:r w:rsidRPr="00E23A33">
        <w:rPr>
          <w:sz w:val="22"/>
          <w:szCs w:val="22"/>
          <w:lang w:val="mt-MT"/>
        </w:rPr>
        <w:t>-</w:t>
      </w:r>
      <w:r w:rsidRPr="00E23A33">
        <w:rPr>
          <w:sz w:val="22"/>
          <w:szCs w:val="22"/>
          <w:lang w:val="mt-MT"/>
        </w:rPr>
        <w:tab/>
      </w:r>
      <w:r w:rsidR="001A5AF9" w:rsidRPr="00E23A33">
        <w:rPr>
          <w:sz w:val="22"/>
          <w:szCs w:val="22"/>
          <w:lang w:val="mt-MT"/>
        </w:rPr>
        <w:t>xi waħda minn dawn il-mediċini li ġejjin li jintużaw għal kura ta’ pressjoni tad-demm għolja:</w:t>
      </w:r>
    </w:p>
    <w:p w:rsidR="00E23A33" w:rsidRPr="00E23A33" w:rsidRDefault="00E23A33" w:rsidP="00E23A33">
      <w:pPr>
        <w:tabs>
          <w:tab w:val="left" w:pos="567"/>
        </w:tabs>
        <w:ind w:left="1134" w:hanging="567"/>
        <w:rPr>
          <w:sz w:val="22"/>
          <w:szCs w:val="22"/>
          <w:lang w:val="mt-MT"/>
        </w:rPr>
      </w:pPr>
      <w:r w:rsidRPr="00E23A33">
        <w:rPr>
          <w:sz w:val="22"/>
          <w:szCs w:val="22"/>
          <w:lang w:val="mt-MT"/>
        </w:rPr>
        <w:t>-</w:t>
      </w:r>
      <w:r w:rsidRPr="00E23A33">
        <w:rPr>
          <w:sz w:val="22"/>
          <w:szCs w:val="22"/>
          <w:lang w:val="mt-MT"/>
        </w:rPr>
        <w:tab/>
      </w:r>
      <w:r w:rsidR="001A5AF9" w:rsidRPr="00E23A33">
        <w:rPr>
          <w:sz w:val="22"/>
          <w:szCs w:val="22"/>
          <w:lang w:val="mt-MT"/>
        </w:rPr>
        <w:t>inibitur ta’ ACE (pereżempju enalapril, lisinopril, ramipril), b’mod partikulari jekk għandek problemi tal-kliewi relatati mad-dijabete.</w:t>
      </w:r>
    </w:p>
    <w:p w:rsidR="001A5AF9" w:rsidRPr="00E23A33" w:rsidRDefault="00E23A33" w:rsidP="00E23A33">
      <w:pPr>
        <w:tabs>
          <w:tab w:val="left" w:pos="567"/>
        </w:tabs>
        <w:ind w:left="1134" w:hanging="567"/>
        <w:rPr>
          <w:sz w:val="22"/>
          <w:szCs w:val="22"/>
          <w:lang w:val="mt-MT"/>
        </w:rPr>
      </w:pPr>
      <w:r w:rsidRPr="00E23A33">
        <w:rPr>
          <w:sz w:val="22"/>
          <w:szCs w:val="22"/>
          <w:lang w:val="mt-MT"/>
        </w:rPr>
        <w:t>-</w:t>
      </w:r>
      <w:r w:rsidRPr="00E23A33">
        <w:rPr>
          <w:sz w:val="22"/>
          <w:szCs w:val="22"/>
          <w:lang w:val="mt-MT"/>
        </w:rPr>
        <w:tab/>
      </w:r>
      <w:r w:rsidR="001A5AF9" w:rsidRPr="00E23A33">
        <w:rPr>
          <w:sz w:val="22"/>
          <w:szCs w:val="22"/>
          <w:lang w:val="mt-MT"/>
        </w:rPr>
        <w:t>aliskiren.</w:t>
      </w:r>
    </w:p>
    <w:p w:rsidR="001A5AF9" w:rsidRPr="00170920" w:rsidRDefault="001A5AF9" w:rsidP="001A5AF9">
      <w:pPr>
        <w:widowControl w:val="0"/>
        <w:rPr>
          <w:sz w:val="22"/>
          <w:szCs w:val="22"/>
          <w:shd w:val="clear" w:color="auto" w:fill="C0C0C0"/>
          <w:lang w:val="mt-MT"/>
        </w:rPr>
      </w:pPr>
    </w:p>
    <w:p w:rsidR="001A5AF9" w:rsidRPr="00170920" w:rsidRDefault="001A5AF9" w:rsidP="001A5AF9">
      <w:pPr>
        <w:widowControl w:val="0"/>
        <w:rPr>
          <w:rFonts w:eastAsia="MS Mincho"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Għandek tgħid lit-tabib tiegħek jekk taħseb li inti (</w:t>
      </w:r>
      <w:r w:rsidRPr="00170920">
        <w:rPr>
          <w:sz w:val="22"/>
          <w:szCs w:val="22"/>
          <w:u w:val="single"/>
          <w:lang w:val="mt-MT"/>
        </w:rPr>
        <w:t>jew jekk tista’ toħroġ</w:t>
      </w:r>
      <w:r w:rsidRPr="00170920">
        <w:rPr>
          <w:sz w:val="22"/>
          <w:szCs w:val="22"/>
          <w:lang w:val="mt-MT"/>
        </w:rPr>
        <w:t>) tqila.</w:t>
      </w:r>
      <w:r w:rsidRPr="00170920">
        <w:rPr>
          <w:rFonts w:eastAsia="MS Mincho"/>
          <w:sz w:val="22"/>
          <w:szCs w:val="22"/>
          <w:lang w:val="mt-MT"/>
        </w:rPr>
        <w:t xml:space="preserve"> Tolucombi mhuwiex rakkomandat matul l-ewwel stadji tat-tqala, u m’għandux jittieħed jekk inti iktar minn 3 xhur tqila, għax jista’ jikkawża ħsara serja lit-tarbija tiegħek jekk jintuża f’dik il-fażi tat-tqala (ara s-sezzjoni dwar it-tqala).</w:t>
      </w:r>
    </w:p>
    <w:p w:rsidR="001A5AF9" w:rsidRPr="00170920" w:rsidRDefault="001A5AF9" w:rsidP="001A5AF9">
      <w:pPr>
        <w:widowControl w:val="0"/>
        <w:rPr>
          <w:sz w:val="22"/>
          <w:szCs w:val="22"/>
          <w:shd w:val="clear" w:color="auto" w:fill="C0C0C0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rFonts w:eastAsia="MS Mincho"/>
          <w:sz w:val="22"/>
          <w:szCs w:val="22"/>
          <w:lang w:val="mt-MT"/>
        </w:rPr>
        <w:t>Il-kura b’hydrochlorothiazide tista’ tikkawża żbilanċ tal-elettroliti f’ġismek. Sintomi tipiċi ta’ żbilanċ tal-fluwidu jew tal-elettroliti jinkludu ħalq xott, dgħufija, letarġija, ngħas, nuqqas ta’ kwiet f’ġismek, uġigħ fil-muskoli</w:t>
      </w:r>
      <w:r w:rsidRPr="00170920">
        <w:rPr>
          <w:sz w:val="22"/>
          <w:szCs w:val="22"/>
          <w:lang w:val="mt-MT"/>
        </w:rPr>
        <w:t xml:space="preserve"> jew bugħawwieġ, nawseja (tħossok ser tirremetti), rimettar, muskoli għajjenin, rata anormali ta’ taħbit mgħaġġel tal-qalb (iktar minn 100 taħbita kull minuta). Jekk ikollok xi waħda minn dawn, għandek tgħid lit-tabib tiegħek.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Għandek tgħid ukoll lit-tabib tiegħek jekk ikollok żieda fis-sensittività tal-ġilda għax-xemx b’sintomi ta’ ħruq mix-xemx (bħal ħmura, ħakk, nefħa, nfafet) li jseħħu iktar malajr min-normal.</w:t>
      </w: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listssp"/>
        <w:widowControl w:val="0"/>
        <w:rPr>
          <w:i/>
          <w:iCs/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F’każ ta’ operazzjoni jew anestetiċi, għandek tgħid lit-tabib tiegħek li qed tieħu Tolucombi.</w:t>
      </w: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Tolucombi jista’ jkun inqas effettiv fit-tnaqqis tal-pressjoni tad-demm f’pazjenti suwed.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It-tabib tiegħek jista’ jiċċekkja l-funzjoni tal-kliewi tiegħek, il-pressjoni tad-demm, u l-ammont ta’ elettroliti (eż. potassium) fid-demm tiegħek f’intervalli regolari.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Ara wkoll l-informazzjoni taħt l-intestatura “Tiħux Tolucombi”.</w:t>
      </w: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Tfal u adolexxenti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L-użu ta’ Tolucombi fit-tfal u fl-adolexxenti sa l-età ta’ 18-il sena mhuwiex rakkomandat.</w:t>
      </w: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Mediċini oħra u Tolucombi:</w:t>
      </w:r>
    </w:p>
    <w:p w:rsidR="001A5AF9" w:rsidRPr="00170920" w:rsidRDefault="00A97A01" w:rsidP="00A97A01">
      <w:pPr>
        <w:numPr>
          <w:ilvl w:val="12"/>
          <w:numId w:val="0"/>
        </w:numPr>
        <w:ind w:right="-2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Għid lit-tabib jew lill-ispiżjar tiegħek jekk qed tieħu, ħadt </w:t>
      </w:r>
      <w:r w:rsidRPr="00170920">
        <w:rPr>
          <w:noProof/>
          <w:sz w:val="22"/>
          <w:szCs w:val="22"/>
          <w:lang w:val="mt-MT"/>
        </w:rPr>
        <w:t xml:space="preserve">dan l-aħħar </w:t>
      </w:r>
      <w:r w:rsidRPr="00170920">
        <w:rPr>
          <w:sz w:val="22"/>
          <w:szCs w:val="22"/>
          <w:lang w:val="mt-MT"/>
        </w:rPr>
        <w:t xml:space="preserve">jew </w:t>
      </w:r>
      <w:r w:rsidRPr="00170920">
        <w:rPr>
          <w:noProof/>
          <w:sz w:val="22"/>
          <w:szCs w:val="22"/>
          <w:lang w:val="mt-MT"/>
        </w:rPr>
        <w:t>tista’ tieħu</w:t>
      </w:r>
      <w:r w:rsidRPr="00170920">
        <w:rPr>
          <w:sz w:val="22"/>
          <w:szCs w:val="22"/>
          <w:lang w:val="mt-MT"/>
        </w:rPr>
        <w:t xml:space="preserve"> xi mediċini oħra.</w:t>
      </w:r>
      <w:r w:rsidR="001A5AF9" w:rsidRPr="00170920">
        <w:rPr>
          <w:sz w:val="22"/>
          <w:szCs w:val="22"/>
          <w:lang w:val="mt-MT"/>
        </w:rPr>
        <w:t xml:space="preserve"> It-tabib tiegħek jista’ jkollu bżonn li jibdel id-doża ta’ dawn il-mediċini l-oħrajn, jew jieħu prekawzjonijiet oħrajn. F’xi każijiet, jista’ jkollok tieqaf tieħu waħda mill-mediċini. Dan japplika b’mod speċjali għal mediċini elenkati hawn taħt li jittieħdu fl-istess ħin ma’ Tolucombi:</w:t>
      </w: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lang w:val="mt-MT"/>
        </w:rPr>
      </w:pPr>
    </w:p>
    <w:p w:rsidR="00CA6862" w:rsidRPr="00170920" w:rsidRDefault="00CA6862" w:rsidP="00CA6862">
      <w:pPr>
        <w:pStyle w:val="listssp"/>
        <w:numPr>
          <w:ilvl w:val="0"/>
          <w:numId w:val="7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170920">
        <w:rPr>
          <w:color w:val="000000"/>
          <w:sz w:val="22"/>
          <w:szCs w:val="22"/>
          <w:lang w:val="mt-MT"/>
        </w:rPr>
        <w:t xml:space="preserve">Mediċini li fihom il-lithium għall-kura ta’ xi tipi ta’ dipressjoni 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</w:tabs>
        <w:ind w:left="567" w:hanging="567"/>
        <w:rPr>
          <w:rFonts w:eastAsia="MS Mincho"/>
          <w:color w:val="000000"/>
          <w:sz w:val="22"/>
          <w:szCs w:val="22"/>
          <w:lang w:val="mt-MT"/>
        </w:rPr>
      </w:pPr>
      <w:r w:rsidRPr="00170920">
        <w:rPr>
          <w:rFonts w:eastAsia="MS Mincho"/>
          <w:color w:val="000000"/>
          <w:sz w:val="22"/>
          <w:szCs w:val="22"/>
          <w:lang w:val="mt-MT"/>
        </w:rPr>
        <w:t>Mediċini marbuta ma’ livell baxx ta’ potassium fid-demm (ipokalemija) bħal dijuretiċi oħrajn, (</w:t>
      </w:r>
      <w:r w:rsidRPr="00170920">
        <w:rPr>
          <w:rFonts w:eastAsia="MS Mincho"/>
          <w:color w:val="000000"/>
          <w:sz w:val="22"/>
          <w:szCs w:val="22"/>
          <w:lang w:val="mt-MT" w:eastAsia="ja-JP"/>
        </w:rPr>
        <w:t>'</w:t>
      </w:r>
      <w:r w:rsidRPr="00170920">
        <w:rPr>
          <w:rFonts w:eastAsia="MS Mincho"/>
          <w:color w:val="000000"/>
          <w:sz w:val="22"/>
          <w:szCs w:val="22"/>
          <w:lang w:val="mt-MT"/>
        </w:rPr>
        <w:t>pilloli tal-awrina</w:t>
      </w:r>
      <w:r w:rsidRPr="00170920">
        <w:rPr>
          <w:rFonts w:eastAsia="MS Mincho"/>
          <w:color w:val="000000"/>
          <w:sz w:val="22"/>
          <w:szCs w:val="22"/>
          <w:lang w:val="mt-MT" w:eastAsia="ja-JP"/>
        </w:rPr>
        <w:t>'</w:t>
      </w:r>
      <w:r w:rsidRPr="00170920">
        <w:rPr>
          <w:rFonts w:eastAsia="MS Mincho"/>
          <w:color w:val="000000"/>
          <w:sz w:val="22"/>
          <w:szCs w:val="22"/>
          <w:lang w:val="mt-MT"/>
        </w:rPr>
        <w:t xml:space="preserve">), lassattivi (eż. </w:t>
      </w:r>
      <w:r w:rsidRPr="00170920">
        <w:rPr>
          <w:rFonts w:eastAsia="MS Mincho"/>
          <w:iCs/>
          <w:color w:val="000000"/>
          <w:sz w:val="22"/>
          <w:szCs w:val="22"/>
          <w:lang w:val="mt-MT"/>
        </w:rPr>
        <w:t>castor oil</w:t>
      </w:r>
      <w:r w:rsidRPr="00170920">
        <w:rPr>
          <w:rFonts w:eastAsia="MS Mincho"/>
          <w:color w:val="000000"/>
          <w:sz w:val="22"/>
          <w:szCs w:val="22"/>
          <w:lang w:val="mt-MT"/>
        </w:rPr>
        <w:t>), kortikosterojdi (eż. prednisone), ACTH (ormon), amphotericin (mediċina antifungali), carbenoxolone (jintuża għall-kura ta’ ulċeri tal-ħalq), penicillin G sodium (antibijotiku), u salicylic acid u derivattivi tiegħu.</w:t>
      </w:r>
    </w:p>
    <w:p w:rsidR="00CA6862" w:rsidRPr="00170920" w:rsidRDefault="00CA6862" w:rsidP="00CA6862">
      <w:pPr>
        <w:pStyle w:val="listssp"/>
        <w:numPr>
          <w:ilvl w:val="0"/>
          <w:numId w:val="7"/>
        </w:numPr>
        <w:tabs>
          <w:tab w:val="clear" w:pos="648"/>
        </w:tabs>
        <w:ind w:left="567" w:hanging="567"/>
        <w:rPr>
          <w:rFonts w:eastAsia="MS Mincho"/>
          <w:color w:val="000000"/>
          <w:sz w:val="22"/>
          <w:szCs w:val="22"/>
          <w:lang w:val="mt-MT"/>
        </w:rPr>
      </w:pPr>
      <w:r w:rsidRPr="00170920">
        <w:rPr>
          <w:color w:val="000000"/>
          <w:sz w:val="22"/>
          <w:szCs w:val="22"/>
          <w:lang w:val="mt-MT"/>
        </w:rPr>
        <w:t>Mediċini li jistgħu jżidu l-livelli tal-potassium fid-demm</w:t>
      </w:r>
      <w:r w:rsidRPr="00170920">
        <w:rPr>
          <w:sz w:val="22"/>
          <w:szCs w:val="22"/>
          <w:lang w:val="mt-MT"/>
        </w:rPr>
        <w:t xml:space="preserve"> bħal </w:t>
      </w:r>
      <w:r w:rsidRPr="00170920">
        <w:rPr>
          <w:rFonts w:eastAsia="MS Mincho"/>
          <w:color w:val="000000"/>
          <w:sz w:val="22"/>
          <w:szCs w:val="22"/>
          <w:lang w:val="mt-MT"/>
        </w:rPr>
        <w:t>dijuretiċi li ma jipproduċux potassium, supplimenti tal-potassium, sostituti tal-melħ li jkun fihom il-potassium,</w:t>
      </w:r>
      <w:r w:rsidRPr="00170920">
        <w:rPr>
          <w:color w:val="000000"/>
          <w:sz w:val="22"/>
          <w:szCs w:val="22"/>
          <w:lang w:val="mt-MT"/>
        </w:rPr>
        <w:t xml:space="preserve"> inibituri ta’ </w:t>
      </w:r>
      <w:r w:rsidRPr="00170920">
        <w:rPr>
          <w:rFonts w:eastAsia="MS Mincho"/>
          <w:color w:val="000000"/>
          <w:sz w:val="22"/>
          <w:szCs w:val="22"/>
          <w:lang w:val="mt-MT"/>
        </w:rPr>
        <w:t>ACE</w:t>
      </w:r>
      <w:r w:rsidRPr="00170920">
        <w:rPr>
          <w:rFonts w:eastAsia="MS Mincho"/>
          <w:sz w:val="22"/>
          <w:szCs w:val="22"/>
          <w:lang w:val="mt-MT" w:eastAsia="ja-JP"/>
        </w:rPr>
        <w:t>,</w:t>
      </w:r>
      <w:r w:rsidRPr="00170920">
        <w:rPr>
          <w:color w:val="000000"/>
          <w:sz w:val="22"/>
          <w:szCs w:val="22"/>
          <w:lang w:val="mt-MT"/>
        </w:rPr>
        <w:t xml:space="preserve"> cyclosporin (mediċina immunosoppressanti) u prodotti mediċinali oħrajn bħal heparin sodium (antikoagulant)</w:t>
      </w:r>
      <w:r w:rsidRPr="00170920">
        <w:rPr>
          <w:sz w:val="22"/>
          <w:szCs w:val="22"/>
          <w:lang w:val="mt-MT"/>
        </w:rPr>
        <w:t>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Mediċini li huma affettwati minn tibdil tal-livell tal-potassium fid-demm bħal mediċini tal-qalb (eż. digoxin) jew mediċini biex jikkontrollaw ir-ritmu tal-qalb tiegħek (eż. quinidine, disopyramide</w:t>
      </w:r>
      <w:r w:rsidRPr="00170920">
        <w:rPr>
          <w:bCs/>
          <w:color w:val="000000"/>
          <w:sz w:val="22"/>
          <w:szCs w:val="22"/>
          <w:lang w:val="mt-MT"/>
        </w:rPr>
        <w:t>, amiodarone, sotalol</w:t>
      </w:r>
      <w:r w:rsidRPr="00170920">
        <w:rPr>
          <w:sz w:val="22"/>
          <w:szCs w:val="22"/>
          <w:lang w:val="mt-MT"/>
        </w:rPr>
        <w:t>), mediċini użati għal disturbi mentali (eż. thioridazine, chlorpromazine, levomepromazine) u mediċini oħrajn bħal ċerti antibijotiċi (eż. sparfloxacine, pentamidine) jew ċerti mediċini għall-kura ta’ reazzjonijiet allerġiċi (eż. terfenadine).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Mediċini għall-kura tad-dijabete (insulini jew mediċini orali bħal metformin).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Cholestyramine u colestipol, mediċini biex ibaxxu l-livelli tax-xaħam fid-demm.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Mediċini biex iżidu l-pressjoni tad-demm, bħal noradrenaline.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Mediċini li jirrilassaw il-muskoli, bħal tubocurarine.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Supplimenti tal-calcium</w:t>
      </w:r>
      <w:r w:rsidRPr="00170920">
        <w:rPr>
          <w:color w:val="000000"/>
          <w:sz w:val="22"/>
          <w:szCs w:val="22"/>
          <w:lang w:val="mt-MT"/>
        </w:rPr>
        <w:t xml:space="preserve"> u/jew supplimenti ta’ vitamina D</w:t>
      </w:r>
      <w:r w:rsidRPr="00170920">
        <w:rPr>
          <w:sz w:val="22"/>
          <w:szCs w:val="22"/>
          <w:lang w:val="mt-MT"/>
        </w:rPr>
        <w:t>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Mediċini antikolinerġiċi (mediċini użati biex jikkuraw varjetà ta’ disturbi bħal bugħawwieġ gastrointestinali, spażmu tal-bużżieqa tal-awrina, ażżma, dardir waqt il-moviment/ivvjaġġar, spażmi muskolari, il-marda tal-Parkinson u bħala għajnuna meta tingħata l-anestesija) bħal atropine u biperiden.</w:t>
      </w:r>
    </w:p>
    <w:p w:rsidR="00CA6862" w:rsidRPr="00170920" w:rsidRDefault="00CA6862" w:rsidP="00CA6862">
      <w:pPr>
        <w:numPr>
          <w:ilvl w:val="0"/>
          <w:numId w:val="7"/>
        </w:numPr>
        <w:tabs>
          <w:tab w:val="clear" w:pos="648"/>
          <w:tab w:val="num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Amantadine (mediċina użata biex tikkura l-marda ta’ Parkinson u tintuża wkoll bix tikkura jew tipprevjeni ċertu mard ikkawżat mill-viruses).</w:t>
      </w:r>
    </w:p>
    <w:p w:rsidR="00CA6862" w:rsidRPr="00170920" w:rsidRDefault="00CA6862" w:rsidP="00CA6862">
      <w:pPr>
        <w:pStyle w:val="listssp"/>
        <w:numPr>
          <w:ilvl w:val="0"/>
          <w:numId w:val="7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170920">
        <w:rPr>
          <w:color w:val="000000"/>
          <w:sz w:val="22"/>
          <w:szCs w:val="22"/>
          <w:lang w:val="mt-MT"/>
        </w:rPr>
        <w:t xml:space="preserve">Mediċini oħrajn li jintużaw biex jikkuraw pressjoni tad-demm għolja, </w:t>
      </w:r>
      <w:r w:rsidRPr="00170920">
        <w:rPr>
          <w:bCs/>
          <w:color w:val="000000"/>
          <w:sz w:val="22"/>
          <w:szCs w:val="22"/>
          <w:lang w:val="mt-MT"/>
        </w:rPr>
        <w:t>kortiko</w:t>
      </w:r>
      <w:r w:rsidRPr="00170920">
        <w:rPr>
          <w:sz w:val="22"/>
          <w:szCs w:val="22"/>
          <w:lang w:val="mt-MT"/>
        </w:rPr>
        <w:t>sterojdi</w:t>
      </w:r>
      <w:r w:rsidRPr="00170920">
        <w:rPr>
          <w:color w:val="000000"/>
          <w:sz w:val="22"/>
          <w:szCs w:val="22"/>
          <w:lang w:val="mt-MT"/>
        </w:rPr>
        <w:t xml:space="preserve">, mediċini li jtaffu l-uġigħ </w:t>
      </w:r>
      <w:r w:rsidRPr="00170920">
        <w:rPr>
          <w:bCs/>
          <w:color w:val="000000"/>
          <w:sz w:val="22"/>
          <w:szCs w:val="22"/>
          <w:lang w:val="mt-MT"/>
        </w:rPr>
        <w:t>(</w:t>
      </w:r>
      <w:r w:rsidRPr="00170920">
        <w:rPr>
          <w:color w:val="000000"/>
          <w:sz w:val="22"/>
          <w:szCs w:val="22"/>
          <w:lang w:val="mt-MT"/>
        </w:rPr>
        <w:t>bħalma huma mediċini mhux sterojdi kontra l-infjammazzjoni</w:t>
      </w:r>
      <w:r w:rsidRPr="00170920">
        <w:rPr>
          <w:bCs/>
          <w:color w:val="000000"/>
          <w:sz w:val="22"/>
          <w:szCs w:val="22"/>
          <w:lang w:val="mt-MT"/>
        </w:rPr>
        <w:t xml:space="preserve"> [NSAIDs])</w:t>
      </w:r>
      <w:r w:rsidRPr="00170920">
        <w:rPr>
          <w:color w:val="000000"/>
          <w:sz w:val="22"/>
          <w:szCs w:val="22"/>
          <w:lang w:val="mt-MT"/>
        </w:rPr>
        <w:t xml:space="preserve"> mediċini għall-kura kanċer, gotta, jew artrite.</w:t>
      </w:r>
    </w:p>
    <w:p w:rsidR="00CA6862" w:rsidRPr="00170920" w:rsidRDefault="00CA6862" w:rsidP="00CA6862">
      <w:pPr>
        <w:keepNext/>
        <w:numPr>
          <w:ilvl w:val="0"/>
          <w:numId w:val="7"/>
        </w:numPr>
        <w:tabs>
          <w:tab w:val="left" w:pos="567"/>
        </w:tabs>
        <w:ind w:left="567" w:hanging="567"/>
        <w:rPr>
          <w:sz w:val="22"/>
          <w:szCs w:val="22"/>
          <w:lang w:val="mt-MT"/>
        </w:rPr>
      </w:pPr>
      <w:r w:rsidRPr="00170920">
        <w:rPr>
          <w:bCs/>
          <w:iCs/>
          <w:sz w:val="22"/>
          <w:szCs w:val="22"/>
          <w:lang w:val="mt-MT"/>
        </w:rPr>
        <w:t xml:space="preserve">Jekk qed tieħu inibitur ta’ ACE jew aliskiren (ara wkoll l-informazzjoni taħt l-intestaturi “Tiħux </w:t>
      </w:r>
      <w:r w:rsidRPr="00170920">
        <w:rPr>
          <w:bCs/>
          <w:iCs/>
          <w:sz w:val="22"/>
          <w:szCs w:val="22"/>
          <w:lang w:val="sl-SI"/>
        </w:rPr>
        <w:t>Tolucombi</w:t>
      </w:r>
      <w:r w:rsidRPr="00170920">
        <w:rPr>
          <w:bCs/>
          <w:iCs/>
          <w:sz w:val="22"/>
          <w:szCs w:val="22"/>
          <w:lang w:val="mt-MT"/>
        </w:rPr>
        <w:t>” u “Twissijiet u prekawzjonijiet”).</w:t>
      </w:r>
    </w:p>
    <w:p w:rsidR="00CA6862" w:rsidRPr="00170920" w:rsidRDefault="00CA6862" w:rsidP="00CA6862">
      <w:pPr>
        <w:pStyle w:val="listssp"/>
        <w:numPr>
          <w:ilvl w:val="0"/>
          <w:numId w:val="7"/>
        </w:numPr>
        <w:tabs>
          <w:tab w:val="clear" w:pos="648"/>
        </w:tabs>
        <w:ind w:left="567" w:hanging="567"/>
        <w:rPr>
          <w:color w:val="000000"/>
          <w:sz w:val="22"/>
          <w:szCs w:val="22"/>
          <w:lang w:val="mt-MT"/>
        </w:rPr>
      </w:pPr>
      <w:r w:rsidRPr="00170920">
        <w:rPr>
          <w:color w:val="000000"/>
          <w:sz w:val="22"/>
          <w:szCs w:val="22"/>
          <w:lang w:val="mt-MT"/>
        </w:rPr>
        <w:t>Digoxin.</w:t>
      </w: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Tolucombi jista’ jżid l-effett li jbaxxi l-pressjoni tad-demm ta’ mediċini oħrajn jew ta’ mediċini b’potenzjal li jbaxxu l-pressjoni tad-demm (eż. baclofen, amifostine). Barra minn hekk, pressjoni baxxa tad-demm tista’ tiġi aggravata b’alkoħol, barbiturati, narkotiċi jew antidepressivi. Tista’ tinnota dan bħala sturdament meta tqum bilwieqfa. Għandek tkellem lit-tabib tiegħek jekk ikollok bżonn taġġusta d-doża tal-mediċina l-oħra tiegħek meta tkun qed tieħu Tolucombi.</w:t>
      </w:r>
    </w:p>
    <w:p w:rsidR="001A5AF9" w:rsidRPr="00170920" w:rsidRDefault="001A5AF9" w:rsidP="001A5AF9">
      <w:pPr>
        <w:pStyle w:val="listssp"/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iCs w:val="0"/>
          <w:lang w:val="mt-MT"/>
        </w:rPr>
      </w:pPr>
      <w:r w:rsidRPr="00170920">
        <w:rPr>
          <w:i w:val="0"/>
          <w:iCs w:val="0"/>
          <w:lang w:val="mt-MT"/>
        </w:rPr>
        <w:t>L-effett ta’ Tolucombi jista’ jitnaqqas meta tieħu NSAIDs (</w:t>
      </w:r>
      <w:r w:rsidRPr="00170920">
        <w:rPr>
          <w:i w:val="0"/>
          <w:lang w:val="mt-MT"/>
        </w:rPr>
        <w:t>non steroidal antiinflammatory drugs</w:t>
      </w:r>
      <w:r w:rsidRPr="00170920">
        <w:rPr>
          <w:i w:val="0"/>
          <w:iCs w:val="0"/>
          <w:lang w:val="mt-MT"/>
        </w:rPr>
        <w:t xml:space="preserve">, eż. </w:t>
      </w:r>
      <w:r w:rsidR="00F23016" w:rsidRPr="00170920">
        <w:rPr>
          <w:i w:val="0"/>
          <w:iCs w:val="0"/>
          <w:lang w:val="mt-MT"/>
        </w:rPr>
        <w:t>acetylsalicyl acid</w:t>
      </w:r>
      <w:r w:rsidRPr="00170920">
        <w:rPr>
          <w:i w:val="0"/>
          <w:iCs w:val="0"/>
          <w:lang w:val="mt-MT"/>
        </w:rPr>
        <w:t xml:space="preserve"> jew ibuprofen).</w:t>
      </w:r>
    </w:p>
    <w:p w:rsidR="001A5AF9" w:rsidRPr="00170920" w:rsidRDefault="001A5AF9" w:rsidP="001A5AF9">
      <w:pPr>
        <w:pStyle w:val="BodyText3"/>
        <w:widowControl w:val="0"/>
        <w:ind w:left="0"/>
        <w:jc w:val="left"/>
        <w:rPr>
          <w:i w:val="0"/>
          <w:lang w:val="sl-SI"/>
        </w:rPr>
      </w:pPr>
    </w:p>
    <w:p w:rsidR="00CA6862" w:rsidRPr="00170920" w:rsidRDefault="00CA6862" w:rsidP="00CA6862">
      <w:pPr>
        <w:rPr>
          <w:b/>
          <w:bCs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sl-SI"/>
        </w:rPr>
        <w:t>Tolucombi</w:t>
      </w:r>
      <w:r w:rsidRPr="00170920">
        <w:rPr>
          <w:b/>
          <w:sz w:val="22"/>
          <w:szCs w:val="22"/>
          <w:lang w:val="mt-MT"/>
        </w:rPr>
        <w:t xml:space="preserve"> ma’ ikel u alkoħol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</w:p>
    <w:p w:rsidR="00CA6862" w:rsidRPr="00170920" w:rsidRDefault="00CA6862" w:rsidP="00CA6862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Tista’ tieħu </w:t>
      </w:r>
      <w:r w:rsidR="00FD4A2F" w:rsidRPr="00170920">
        <w:rPr>
          <w:sz w:val="22"/>
          <w:szCs w:val="22"/>
          <w:lang w:val="sl-SI"/>
        </w:rPr>
        <w:t>Tolucombi</w:t>
      </w:r>
      <w:r w:rsidRPr="00170920">
        <w:rPr>
          <w:sz w:val="22"/>
          <w:szCs w:val="22"/>
          <w:lang w:val="mt-MT"/>
        </w:rPr>
        <w:t xml:space="preserve"> mal-ikel jew fuq stonku vojt.</w:t>
      </w:r>
    </w:p>
    <w:p w:rsidR="00CA6862" w:rsidRPr="00170920" w:rsidRDefault="00CA6862" w:rsidP="00CA6862">
      <w:pPr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Evita li tieħu l-alkoħol sakemm tkun kellimt lit-tabib tiegħek. L-alkoħol jista’ jikkawża li l-pressjoni tad-demm tiegħek tinżel aktar u/jew iżid ir-riskju li inti tistordi jew li jħossok ħażin.</w:t>
      </w:r>
    </w:p>
    <w:p w:rsidR="00CA6862" w:rsidRPr="00170920" w:rsidRDefault="00CA6862" w:rsidP="001A5AF9">
      <w:pPr>
        <w:pStyle w:val="BodyText3"/>
        <w:widowControl w:val="0"/>
        <w:ind w:left="0"/>
        <w:jc w:val="left"/>
        <w:rPr>
          <w:i w:val="0"/>
          <w:lang w:val="mt-MT"/>
        </w:rPr>
      </w:pP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Tqala u treddigħ</w:t>
      </w:r>
    </w:p>
    <w:p w:rsidR="001A5AF9" w:rsidRPr="00170920" w:rsidRDefault="001A5AF9" w:rsidP="001A5AF9">
      <w:pPr>
        <w:widowControl w:val="0"/>
        <w:rPr>
          <w:sz w:val="22"/>
          <w:szCs w:val="22"/>
          <w:shd w:val="clear" w:color="auto" w:fill="C0C0C0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Tqala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Għandek tgħid lit-tabib tiegħek jekk taħseb li inti (</w:t>
      </w:r>
      <w:r w:rsidRPr="00170920">
        <w:rPr>
          <w:sz w:val="22"/>
          <w:szCs w:val="22"/>
          <w:u w:val="single"/>
          <w:lang w:val="mt-MT"/>
        </w:rPr>
        <w:t>jew jekk tista’ toħroġ</w:t>
      </w:r>
      <w:r w:rsidRPr="00170920">
        <w:rPr>
          <w:sz w:val="22"/>
          <w:szCs w:val="22"/>
          <w:lang w:val="mt-MT"/>
        </w:rPr>
        <w:t>) tqila. Normalment, it-tabib tiegħek ser jagħtik parir biex tieqaf tieħu Tolucombi qabel ma toħroġ tqila jew hekk kif issir taf li inti tqila, u ser jagħtik parir biex tieħu mediċina oħra minflok Tolucombi. Tolucombi mhuwiex rakkomandat matul it-tqala, u m’għandux jittieħed meta mara tkun iktar minn 3 xhur tqila, għax jista’ jikkawża ħsara serja lit-tarbija tiegħek jekk jintuża wara t-tielet xahar tat-tqala.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  <w:r w:rsidRPr="00170920">
        <w:rPr>
          <w:sz w:val="22"/>
          <w:szCs w:val="22"/>
          <w:u w:val="single"/>
          <w:lang w:val="mt-MT"/>
        </w:rPr>
        <w:t>Treddigħ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Għid lit-tabib tiegħek jekk qed tredda’ jew jekk ser tibda tredda’. Tolucombi mhuwiex rakkomandat għal ommijiet li jkunu qed ireddgħu, u t-tabib tiegħek jista’ jagħżel kura oħra għalik jekk tixtieq tredda’.</w:t>
      </w:r>
    </w:p>
    <w:p w:rsidR="001A5AF9" w:rsidRPr="00170920" w:rsidRDefault="001A5AF9" w:rsidP="001A5AF9">
      <w:pPr>
        <w:widowControl w:val="0"/>
        <w:rPr>
          <w:sz w:val="22"/>
          <w:szCs w:val="22"/>
          <w:shd w:val="clear" w:color="auto" w:fill="C0C0C0"/>
          <w:lang w:val="mt-MT"/>
        </w:rPr>
      </w:pP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Sewqan u tħaddim ta’ magni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Xi nies iħossuhom storduti jew għajjenin meta jkunu kkurati għal pressjoni tad-demm għolja. Jekk tħossok stordut jew għajjien, m’għandekx tagħmel użu minn għodda jew tħaddem magni.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Tolucombi fih lactose</w:t>
      </w:r>
      <w:r w:rsidR="00290B43">
        <w:rPr>
          <w:b/>
          <w:sz w:val="22"/>
          <w:szCs w:val="22"/>
          <w:lang w:val="sl-SI"/>
        </w:rPr>
        <w:t>,</w:t>
      </w:r>
      <w:r w:rsidRPr="00170920">
        <w:rPr>
          <w:b/>
          <w:sz w:val="22"/>
          <w:szCs w:val="22"/>
          <w:lang w:val="mt-MT"/>
        </w:rPr>
        <w:t xml:space="preserve"> sorbitol</w:t>
      </w:r>
      <w:r w:rsidR="00290B43" w:rsidRPr="00FD119A">
        <w:rPr>
          <w:b/>
          <w:sz w:val="22"/>
          <w:szCs w:val="22"/>
          <w:lang w:val="sl-SI"/>
        </w:rPr>
        <w:t xml:space="preserve"> </w:t>
      </w:r>
      <w:r w:rsidR="00290B43" w:rsidRPr="00FD119A">
        <w:rPr>
          <w:b/>
          <w:sz w:val="22"/>
          <w:szCs w:val="22"/>
          <w:lang w:val="mt-MT"/>
        </w:rPr>
        <w:t>u</w:t>
      </w:r>
      <w:r w:rsidR="00290B43" w:rsidRPr="00FD119A">
        <w:rPr>
          <w:b/>
          <w:sz w:val="22"/>
          <w:szCs w:val="22"/>
          <w:lang w:val="sl-SI"/>
        </w:rPr>
        <w:t xml:space="preserve"> </w:t>
      </w:r>
      <w:r w:rsidR="00290B43" w:rsidRPr="00FD119A">
        <w:rPr>
          <w:b/>
          <w:bCs/>
          <w:sz w:val="22"/>
          <w:szCs w:val="22"/>
          <w:lang w:val="sl-SI"/>
        </w:rPr>
        <w:t>sodium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sl-SI"/>
        </w:rPr>
        <w:t>Jekk it-tabib qallek li għandek intolleranza għal ċerti tipi ta’ zokkor, ikkuntattja lit-tabib tiegħek qabel tieħu dan il-prodott mediċinali.</w:t>
      </w:r>
    </w:p>
    <w:p w:rsidR="00290B43" w:rsidRDefault="00290B43" w:rsidP="001A5AF9">
      <w:pPr>
        <w:widowControl w:val="0"/>
        <w:rPr>
          <w:sz w:val="22"/>
          <w:szCs w:val="22"/>
          <w:lang w:val="sl-SI"/>
        </w:rPr>
      </w:pPr>
    </w:p>
    <w:p w:rsidR="00290B43" w:rsidRDefault="00290B43" w:rsidP="001A5AF9">
      <w:pPr>
        <w:widowControl w:val="0"/>
        <w:rPr>
          <w:sz w:val="22"/>
          <w:szCs w:val="22"/>
          <w:lang w:val="sl-SI"/>
        </w:rPr>
      </w:pPr>
      <w:r>
        <w:rPr>
          <w:sz w:val="22"/>
          <w:szCs w:val="22"/>
          <w:lang w:val="mt-MT"/>
        </w:rPr>
        <w:t>Tolucombi 40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mg/12.5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 fih 147.04</w:t>
      </w:r>
      <w:r>
        <w:rPr>
          <w:sz w:val="22"/>
          <w:szCs w:val="22"/>
          <w:lang w:val="sl-SI"/>
        </w:rPr>
        <w:t> </w:t>
      </w:r>
      <w:r w:rsidRPr="00622405">
        <w:rPr>
          <w:sz w:val="22"/>
          <w:szCs w:val="22"/>
          <w:lang w:val="mt-MT"/>
        </w:rPr>
        <w:t>mg sorbitol f’kull pi</w:t>
      </w:r>
      <w:r>
        <w:rPr>
          <w:sz w:val="22"/>
          <w:szCs w:val="22"/>
          <w:lang w:val="mt-MT"/>
        </w:rPr>
        <w:t>llola, li hu ekwivalenti għal 5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 xml:space="preserve">mg/kg/jum </w:t>
      </w:r>
      <w:r w:rsidRPr="00622405">
        <w:rPr>
          <w:sz w:val="22"/>
          <w:szCs w:val="22"/>
          <w:lang w:val="mt-MT"/>
        </w:rPr>
        <w:t>jekk il-piż tal-ġis</w:t>
      </w:r>
      <w:r>
        <w:rPr>
          <w:sz w:val="22"/>
          <w:szCs w:val="22"/>
          <w:lang w:val="mt-MT"/>
        </w:rPr>
        <w:t>em ikun 29.8</w:t>
      </w:r>
      <w:r>
        <w:rPr>
          <w:sz w:val="22"/>
          <w:szCs w:val="22"/>
          <w:lang w:val="sl-SI"/>
        </w:rPr>
        <w:t> </w:t>
      </w:r>
      <w:r w:rsidRPr="00622405">
        <w:rPr>
          <w:sz w:val="22"/>
          <w:szCs w:val="22"/>
          <w:lang w:val="mt-MT"/>
        </w:rPr>
        <w:t>kg</w:t>
      </w:r>
      <w:r>
        <w:rPr>
          <w:sz w:val="22"/>
          <w:szCs w:val="22"/>
          <w:lang w:val="sl-SI"/>
        </w:rPr>
        <w:t>.</w:t>
      </w:r>
    </w:p>
    <w:p w:rsidR="00290B43" w:rsidRDefault="00290B43" w:rsidP="001A5AF9">
      <w:pPr>
        <w:widowControl w:val="0"/>
        <w:rPr>
          <w:sz w:val="22"/>
          <w:szCs w:val="22"/>
          <w:lang w:val="sl-SI"/>
        </w:rPr>
      </w:pPr>
    </w:p>
    <w:p w:rsidR="00290B43" w:rsidRDefault="00290B43" w:rsidP="001A5AF9">
      <w:pPr>
        <w:widowControl w:val="0"/>
        <w:rPr>
          <w:sz w:val="22"/>
          <w:szCs w:val="22"/>
          <w:lang w:val="sl-SI"/>
        </w:rPr>
      </w:pPr>
      <w:r>
        <w:rPr>
          <w:sz w:val="22"/>
          <w:szCs w:val="22"/>
          <w:lang w:val="mt-MT"/>
        </w:rPr>
        <w:t>Tolucombi 80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mg/12.5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 u Tolucombi 80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mg/25</w:t>
      </w:r>
      <w:r>
        <w:rPr>
          <w:sz w:val="22"/>
          <w:szCs w:val="22"/>
          <w:lang w:val="sl-SI"/>
        </w:rPr>
        <w:t> </w:t>
      </w:r>
      <w:r>
        <w:rPr>
          <w:sz w:val="22"/>
          <w:szCs w:val="22"/>
          <w:lang w:val="mt-MT"/>
        </w:rPr>
        <w:t>mg fihom 294.08</w:t>
      </w:r>
      <w:r>
        <w:rPr>
          <w:sz w:val="22"/>
          <w:szCs w:val="22"/>
          <w:lang w:val="sl-SI"/>
        </w:rPr>
        <w:t> </w:t>
      </w:r>
      <w:r w:rsidRPr="00290B43">
        <w:rPr>
          <w:sz w:val="22"/>
          <w:szCs w:val="22"/>
          <w:lang w:val="mt-MT"/>
        </w:rPr>
        <w:t>mg sorbitol f’kull pi</w:t>
      </w:r>
      <w:r>
        <w:rPr>
          <w:sz w:val="22"/>
          <w:szCs w:val="22"/>
          <w:lang w:val="mt-MT"/>
        </w:rPr>
        <w:t>llola, li hu ekwivalenti għal 5</w:t>
      </w:r>
      <w:r>
        <w:rPr>
          <w:sz w:val="22"/>
          <w:szCs w:val="22"/>
          <w:lang w:val="sl-SI"/>
        </w:rPr>
        <w:t> </w:t>
      </w:r>
      <w:r w:rsidR="006A0FF6">
        <w:rPr>
          <w:sz w:val="22"/>
          <w:szCs w:val="22"/>
          <w:lang w:val="mt-MT"/>
        </w:rPr>
        <w:t xml:space="preserve">mg/kg/jum </w:t>
      </w:r>
      <w:r>
        <w:rPr>
          <w:sz w:val="22"/>
          <w:szCs w:val="22"/>
          <w:lang w:val="mt-MT"/>
        </w:rPr>
        <w:t>jekk il-piż tal-ġisem ikun 58.8</w:t>
      </w:r>
      <w:r>
        <w:rPr>
          <w:sz w:val="22"/>
          <w:szCs w:val="22"/>
          <w:lang w:val="sl-SI"/>
        </w:rPr>
        <w:t> </w:t>
      </w:r>
      <w:r w:rsidRPr="00290B43">
        <w:rPr>
          <w:sz w:val="22"/>
          <w:szCs w:val="22"/>
          <w:lang w:val="mt-MT"/>
        </w:rPr>
        <w:t>kg</w:t>
      </w:r>
      <w:r w:rsidR="006A0FF6">
        <w:rPr>
          <w:sz w:val="22"/>
          <w:szCs w:val="22"/>
          <w:lang w:val="sl-SI"/>
        </w:rPr>
        <w:t xml:space="preserve">. </w:t>
      </w:r>
      <w:r>
        <w:rPr>
          <w:sz w:val="22"/>
          <w:szCs w:val="22"/>
          <w:lang w:val="mt-MT"/>
        </w:rPr>
        <w:t>Pazjenti li jiżnu 58.8</w:t>
      </w:r>
      <w:r>
        <w:rPr>
          <w:sz w:val="22"/>
          <w:szCs w:val="22"/>
          <w:lang w:val="sl-SI"/>
        </w:rPr>
        <w:t> </w:t>
      </w:r>
      <w:r w:rsidRPr="00290B43">
        <w:rPr>
          <w:sz w:val="22"/>
          <w:szCs w:val="22"/>
          <w:lang w:val="mt-MT"/>
        </w:rPr>
        <w:t>kg jew inqas għandhom jieħdu inkonsiderazzjoni li sorbitol huwa sors ta’ fruttożju u jekk it-tabib tiegħek qallek li inti (jew it-tifel / tifla tiegħek) għandek intolleranza għal xi tip ta’ zokkor jew jekk ġejt iddijanjostikat b’intolleranza ereditarja tal-</w:t>
      </w:r>
      <w:r w:rsidRPr="00FD119A">
        <w:rPr>
          <w:sz w:val="22"/>
          <w:szCs w:val="22"/>
          <w:lang w:val="sl-SI"/>
        </w:rPr>
        <w:t>fructose</w:t>
      </w:r>
      <w:r w:rsidRPr="00290B43">
        <w:rPr>
          <w:sz w:val="22"/>
          <w:szCs w:val="22"/>
          <w:lang w:val="mt-MT"/>
        </w:rPr>
        <w:t xml:space="preserve"> (</w:t>
      </w:r>
      <w:r w:rsidRPr="00290B43">
        <w:rPr>
          <w:i/>
          <w:iCs/>
          <w:sz w:val="22"/>
          <w:szCs w:val="22"/>
          <w:lang w:val="mt-MT"/>
        </w:rPr>
        <w:t xml:space="preserve">hereditary fructose intolerance </w:t>
      </w:r>
      <w:r w:rsidRPr="00290B43">
        <w:rPr>
          <w:sz w:val="22"/>
          <w:szCs w:val="22"/>
          <w:lang w:val="mt-MT"/>
        </w:rPr>
        <w:t>- HFI), disturb ġenetiku rari fejn persuna ma tistax tkisser il-</w:t>
      </w:r>
      <w:r w:rsidRPr="00FD119A">
        <w:rPr>
          <w:sz w:val="22"/>
          <w:szCs w:val="22"/>
          <w:lang w:val="sl-SI"/>
        </w:rPr>
        <w:t>fructose</w:t>
      </w:r>
      <w:r w:rsidRPr="00290B43">
        <w:rPr>
          <w:sz w:val="22"/>
          <w:szCs w:val="22"/>
          <w:lang w:val="mt-MT"/>
        </w:rPr>
        <w:t>, kellem lit-tabib tiegħek qabel ma inti (jew ibnek / bintek) tieħu jew tingħata din il-mediċina.</w:t>
      </w:r>
    </w:p>
    <w:p w:rsidR="00290B43" w:rsidRDefault="00290B43" w:rsidP="001A5AF9">
      <w:pPr>
        <w:widowControl w:val="0"/>
        <w:rPr>
          <w:sz w:val="22"/>
          <w:szCs w:val="22"/>
          <w:lang w:val="sl-SI"/>
        </w:rPr>
      </w:pPr>
    </w:p>
    <w:p w:rsidR="00290B43" w:rsidRPr="00387173" w:rsidRDefault="00290B43" w:rsidP="00290B43">
      <w:pPr>
        <w:widowControl w:val="0"/>
        <w:autoSpaceDE w:val="0"/>
        <w:autoSpaceDN w:val="0"/>
        <w:adjustRightInd w:val="0"/>
        <w:rPr>
          <w:sz w:val="22"/>
          <w:szCs w:val="22"/>
          <w:lang w:val="sl-SI"/>
        </w:rPr>
      </w:pPr>
      <w:r w:rsidRPr="00387173">
        <w:rPr>
          <w:sz w:val="22"/>
          <w:szCs w:val="22"/>
          <w:lang w:val="sl-SI"/>
        </w:rPr>
        <w:t>Din il-mediċina fiha anqas minn 1</w:t>
      </w:r>
      <w:r>
        <w:rPr>
          <w:sz w:val="22"/>
          <w:szCs w:val="22"/>
          <w:lang w:val="sl-SI"/>
        </w:rPr>
        <w:t> </w:t>
      </w:r>
      <w:r w:rsidRPr="00387173">
        <w:rPr>
          <w:sz w:val="22"/>
          <w:szCs w:val="22"/>
          <w:lang w:val="sl-SI"/>
        </w:rPr>
        <w:t>mmol sodium (23</w:t>
      </w:r>
      <w:r>
        <w:rPr>
          <w:sz w:val="22"/>
          <w:szCs w:val="22"/>
          <w:lang w:val="sl-SI"/>
        </w:rPr>
        <w:t> </w:t>
      </w:r>
      <w:r w:rsidRPr="00387173">
        <w:rPr>
          <w:sz w:val="22"/>
          <w:szCs w:val="22"/>
          <w:lang w:val="sl-SI"/>
        </w:rPr>
        <w:t xml:space="preserve">mg) f’kull </w:t>
      </w:r>
      <w:r w:rsidRPr="00622405">
        <w:rPr>
          <w:sz w:val="22"/>
          <w:szCs w:val="22"/>
          <w:lang w:val="mt-MT"/>
        </w:rPr>
        <w:t>pillola</w:t>
      </w:r>
      <w:r w:rsidRPr="00387173">
        <w:rPr>
          <w:sz w:val="22"/>
          <w:szCs w:val="22"/>
          <w:lang w:val="sl-SI"/>
        </w:rPr>
        <w:t>, jiġifieri essenzjalment ‘ħieles mis-sodium’.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3.</w:t>
      </w:r>
      <w:r w:rsidRPr="00170920">
        <w:rPr>
          <w:b/>
          <w:bCs/>
          <w:sz w:val="22"/>
          <w:szCs w:val="22"/>
          <w:lang w:val="mt-MT"/>
        </w:rPr>
        <w:tab/>
        <w:t>Kif għandek tieħu Tolucombi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A97A01" w:rsidRPr="00170920" w:rsidRDefault="00A97A01" w:rsidP="00A97A01">
      <w:pPr>
        <w:numPr>
          <w:ilvl w:val="12"/>
          <w:numId w:val="0"/>
        </w:numPr>
        <w:ind w:right="-2"/>
        <w:rPr>
          <w:rFonts w:eastAsia="Times New Roman"/>
          <w:noProof/>
          <w:sz w:val="22"/>
          <w:szCs w:val="22"/>
          <w:lang w:val="sl-SI" w:eastAsia="mt-MT" w:bidi="mt-MT"/>
        </w:rPr>
      </w:pPr>
      <w:r w:rsidRPr="00170920">
        <w:rPr>
          <w:rFonts w:eastAsia="Times New Roman"/>
          <w:sz w:val="22"/>
          <w:szCs w:val="22"/>
          <w:lang w:val="mt-MT" w:eastAsia="mt-MT" w:bidi="mt-MT"/>
        </w:rPr>
        <w:t xml:space="preserve">Dejjem għandek tieħu din il-mediċina skont il-parir </w:t>
      </w:r>
      <w:r w:rsidRPr="00170920">
        <w:rPr>
          <w:rFonts w:eastAsia="Times New Roman"/>
          <w:noProof/>
          <w:sz w:val="22"/>
          <w:szCs w:val="22"/>
          <w:lang w:val="mt-MT" w:eastAsia="mt-MT" w:bidi="mt-MT"/>
        </w:rPr>
        <w:t xml:space="preserve">eżatt </w:t>
      </w:r>
      <w:r w:rsidRPr="00170920">
        <w:rPr>
          <w:rFonts w:eastAsia="Times New Roman"/>
          <w:sz w:val="22"/>
          <w:szCs w:val="22"/>
          <w:lang w:val="mt-MT" w:eastAsia="mt-MT" w:bidi="mt-MT"/>
        </w:rPr>
        <w:t>tat-tabib</w:t>
      </w:r>
      <w:r w:rsidRPr="00170920">
        <w:rPr>
          <w:rFonts w:eastAsia="Times New Roman"/>
          <w:noProof/>
          <w:sz w:val="22"/>
          <w:szCs w:val="22"/>
          <w:lang w:val="mt-MT" w:eastAsia="mt-MT" w:bidi="mt-MT"/>
        </w:rPr>
        <w:t xml:space="preserve"> tiegħek. </w:t>
      </w:r>
      <w:r w:rsidRPr="00170920">
        <w:rPr>
          <w:rFonts w:eastAsia="Times New Roman"/>
          <w:sz w:val="22"/>
          <w:szCs w:val="22"/>
          <w:lang w:val="mt-MT" w:eastAsia="mt-MT" w:bidi="mt-MT"/>
        </w:rPr>
        <w:t xml:space="preserve">Iċċekkja mat-tabib jew </w:t>
      </w:r>
      <w:r w:rsidRPr="00170920">
        <w:rPr>
          <w:rFonts w:eastAsia="Times New Roman"/>
          <w:noProof/>
          <w:sz w:val="22"/>
          <w:szCs w:val="22"/>
          <w:lang w:val="mt-MT" w:eastAsia="mt-MT" w:bidi="mt-MT"/>
        </w:rPr>
        <w:t>mal-ispiżjar tiegħek</w:t>
      </w:r>
      <w:r w:rsidRPr="00170920">
        <w:rPr>
          <w:rFonts w:eastAsia="Times New Roman"/>
          <w:sz w:val="22"/>
          <w:szCs w:val="22"/>
          <w:lang w:val="mt-MT" w:eastAsia="mt-MT" w:bidi="mt-MT"/>
        </w:rPr>
        <w:t xml:space="preserve"> jekk </w:t>
      </w:r>
      <w:r w:rsidRPr="00170920">
        <w:rPr>
          <w:rFonts w:eastAsia="Times New Roman"/>
          <w:noProof/>
          <w:sz w:val="22"/>
          <w:szCs w:val="22"/>
          <w:lang w:val="mt-MT" w:eastAsia="mt-MT" w:bidi="mt-MT"/>
        </w:rPr>
        <w:t>ikollok xi dubju</w:t>
      </w:r>
      <w:r w:rsidRPr="00170920">
        <w:rPr>
          <w:rFonts w:eastAsia="Times New Roman"/>
          <w:sz w:val="22"/>
          <w:szCs w:val="22"/>
          <w:lang w:val="mt-MT" w:eastAsia="mt-MT" w:bidi="mt-MT"/>
        </w:rPr>
        <w:t>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Id-doża normali hi</w:t>
      </w:r>
      <w:r w:rsidR="00CA6862" w:rsidRPr="00170920">
        <w:rPr>
          <w:sz w:val="22"/>
          <w:szCs w:val="22"/>
          <w:lang w:val="sl-SI"/>
        </w:rPr>
        <w:t>ja</w:t>
      </w:r>
      <w:r w:rsidRPr="00170920">
        <w:rPr>
          <w:sz w:val="22"/>
          <w:szCs w:val="22"/>
          <w:lang w:val="mt-MT"/>
        </w:rPr>
        <w:t xml:space="preserve"> pillola waħda darba kuljum. Ipprova ħu pillola fl-istess ħin kuljum. Tista’ tieħu Tolucombi ma’ l-ikel jew mingħajr l-ikel. Il-pilloli għandhom jinbelgħu ma’ ftit ilma jew ma’ xi xarba oħra mhix alkoħolika. Hu importanti li tieħu Tolucombi kuljum sakemm it-tabib tiegħek jagħtik parir ieħor.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il-fwied tiegħek mhux qed jaħdem kif suppost, id-doża tas-soltu m’għandhiex taqbeż 40 mg/12.5 mg darba kuljum.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Jekk tieħu Tolucombi aktar milli suppost</w:t>
      </w:r>
    </w:p>
    <w:p w:rsidR="00CA6862" w:rsidRPr="00170920" w:rsidRDefault="00CA6862" w:rsidP="00CA6862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Jekk aċċidentalment tieħu pilloli żejda jista’ jkollok sintomi bħal pressjoni tad-demm baxxa u taħbit mgħaġġel tal-qalb. Taħbit bil-mod tal-qalb, sturdament, rimettar, tnaqqis fil-funzjoni tal-kliewi li tinkludi insuffiċjenza tal-kliewi, ġew irrappurtati wkoll. Minħabba l-komponent hydrochlorothiazide, pressjoni tad-demm baxxa b’mod notevoli u livelli baxxi ta’ potassium fid-demm jistgħu jseħħu wkoll, li jistgħu jirriżultaw f’dardir, ngħas u bugħawwieġ tal-muskoli u/jew taħbit irregolari tal-qalb assoċjat mal-użu fl-istess ħin ta’ mediċini bħal digitalis jew ċerti kuri kontra l-arritmija. Ikkuntattja lit-tabib jew lill-ispiżjar tiegħek, jew lill-eqreb dipartiment ta’ l-emerġenza immedjatament.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Jekk tinsa tieħu Tolucombi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Jekk tinsa tieħu doża, tinkwetax. Ħudha hekk kif tiftakar, imbagħad kompli ħudha bħas-soltu. Jekk ma tiħux il-pillola f’jum wieħed, ħu d-doża normali tiegħek fil-jum ta’ wara. </w:t>
      </w:r>
      <w:r w:rsidRPr="00170920">
        <w:rPr>
          <w:b/>
          <w:bCs/>
          <w:i/>
          <w:iCs/>
          <w:sz w:val="22"/>
          <w:szCs w:val="22"/>
          <w:lang w:val="mt-MT"/>
        </w:rPr>
        <w:t>M’għandekx tieħu</w:t>
      </w:r>
      <w:r w:rsidRPr="00170920">
        <w:rPr>
          <w:sz w:val="22"/>
          <w:szCs w:val="22"/>
          <w:lang w:val="mt-MT"/>
        </w:rPr>
        <w:t xml:space="preserve"> doża doppja biex tpatti għal kull doża li tkun insejt tieħu.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A97A01" w:rsidRPr="00170920" w:rsidRDefault="00A97A01" w:rsidP="00A97A01">
      <w:pPr>
        <w:numPr>
          <w:ilvl w:val="12"/>
          <w:numId w:val="0"/>
        </w:numPr>
        <w:ind w:right="-29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Jekk għandek aktar mistoqsijiet dwar l-użu ta’ din il-mediċina, staqsi lit-tabib jew lill-ispiżjar tiegħek.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4.</w:t>
      </w:r>
      <w:r w:rsidRPr="00170920">
        <w:rPr>
          <w:b/>
          <w:bCs/>
          <w:sz w:val="22"/>
          <w:szCs w:val="22"/>
          <w:lang w:val="mt-MT"/>
        </w:rPr>
        <w:tab/>
        <w:t>Effetti sekondarji possibbli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 xml:space="preserve">Bħal kull mediċina oħra, </w:t>
      </w:r>
      <w:r w:rsidRPr="00170920">
        <w:rPr>
          <w:noProof/>
          <w:sz w:val="22"/>
          <w:szCs w:val="22"/>
          <w:lang w:val="mt-MT"/>
        </w:rPr>
        <w:t>din il-mediċina tista’ tikkawża</w:t>
      </w:r>
      <w:r w:rsidRPr="00170920">
        <w:rPr>
          <w:sz w:val="22"/>
          <w:szCs w:val="22"/>
          <w:lang w:val="mt-MT"/>
        </w:rPr>
        <w:t xml:space="preserve"> effetti sekondarji, għalkemm ma jidhrux f’kulħadd.</w:t>
      </w:r>
    </w:p>
    <w:p w:rsidR="001A5AF9" w:rsidRPr="00170920" w:rsidRDefault="001A5AF9" w:rsidP="001A5AF9">
      <w:pPr>
        <w:pStyle w:val="CommentText"/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Xi effetti sekondarji jistgħu jkunu serji u jeħtieġu attenzjoni medika immedjata: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Trid tara lit-tabib tiegħek immedjatament jekk ikollok xi wieħed minn dawn is-sintomi li ġejjin: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Sepsis* (ta’ spiss imsejħa “avvelenament tad-demm”, hi infezzjoni severa b’rispons infjammatorju tal-ġisem kollu), nefħa mgħaġġla tal-ġilda u l-mukuża (anġjoedema)</w:t>
      </w:r>
      <w:r w:rsidR="00CA6862" w:rsidRPr="00170920">
        <w:rPr>
          <w:sz w:val="22"/>
          <w:szCs w:val="22"/>
          <w:lang w:val="sl-SI"/>
        </w:rPr>
        <w:t xml:space="preserve">, </w:t>
      </w:r>
      <w:r w:rsidR="00CA6862" w:rsidRPr="00170920">
        <w:rPr>
          <w:sz w:val="22"/>
          <w:szCs w:val="22"/>
          <w:lang w:val="mt-MT"/>
        </w:rPr>
        <w:t>jitilgħu l-infafet u s-saff ta’ fuq tal-ġilda jitqaxxar (nekrolisi epidermali tossika</w:t>
      </w:r>
      <w:r w:rsidR="00CA6862" w:rsidRPr="00170920">
        <w:rPr>
          <w:rFonts w:eastAsia="MS Mincho"/>
          <w:sz w:val="22"/>
          <w:szCs w:val="22"/>
          <w:lang w:val="mt-MT" w:eastAsia="ja-JP"/>
        </w:rPr>
        <w:t>)</w:t>
      </w:r>
      <w:r w:rsidRPr="00170920">
        <w:rPr>
          <w:sz w:val="22"/>
          <w:szCs w:val="22"/>
          <w:lang w:val="mt-MT"/>
        </w:rPr>
        <w:t>; dawn l-effetti sekondarji huma rari (jistgħu jaffettwaw sa persuna 1 minn kull 1,000)</w:t>
      </w:r>
      <w:r w:rsidR="00CA6862" w:rsidRPr="00170920">
        <w:rPr>
          <w:sz w:val="22"/>
          <w:szCs w:val="22"/>
          <w:lang w:val="sl-SI"/>
        </w:rPr>
        <w:t xml:space="preserve"> </w:t>
      </w:r>
      <w:r w:rsidR="00CA6862" w:rsidRPr="00170920">
        <w:rPr>
          <w:sz w:val="22"/>
          <w:szCs w:val="22"/>
          <w:lang w:val="mt-MT"/>
        </w:rPr>
        <w:t>jew ta’ frekwenza mhux magħrufa (nekrolisi epidermali tossika</w:t>
      </w:r>
      <w:r w:rsidR="00CA6862" w:rsidRPr="00170920">
        <w:rPr>
          <w:rFonts w:eastAsia="MS Mincho"/>
          <w:sz w:val="22"/>
          <w:szCs w:val="22"/>
          <w:lang w:val="mt-MT" w:eastAsia="ja-JP"/>
        </w:rPr>
        <w:t>)</w:t>
      </w:r>
      <w:r w:rsidRPr="00170920">
        <w:rPr>
          <w:sz w:val="22"/>
          <w:szCs w:val="22"/>
          <w:lang w:val="mt-MT"/>
        </w:rPr>
        <w:t xml:space="preserve"> iżda huma estremament serji u l-pazjenti għandhom jieqfu jieħdu l-prodott u jaraw lit-tabib tagħhom immedjatament. Jekk dawn l-effetti ma jiġux ikkurati, jistgħu jkunu fatali. Ġiet osservata żieda fl-inċidenza b’telmisartan biss, biss din ma tistax tiġi eskluża għal Tolucombi.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Effetti sekondarji possibbli ta’ Tolucombi: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sekondarji komuni (</w:t>
      </w:r>
      <w:r w:rsidRPr="00170920">
        <w:rPr>
          <w:sz w:val="22"/>
          <w:szCs w:val="22"/>
          <w:lang w:val="mt-MT"/>
        </w:rPr>
        <w:t>jistgħu jaffettwaw sa persuna 1 f’10):</w:t>
      </w:r>
    </w:p>
    <w:p w:rsidR="001A5AF9" w:rsidRPr="00170920" w:rsidRDefault="001A5AF9" w:rsidP="001A5AF9">
      <w:pPr>
        <w:widowControl w:val="0"/>
        <w:rPr>
          <w:rFonts w:eastAsia="MS Mincho"/>
          <w:sz w:val="22"/>
          <w:szCs w:val="22"/>
          <w:lang w:val="mt-MT"/>
        </w:rPr>
      </w:pPr>
      <w:r w:rsidRPr="00170920">
        <w:rPr>
          <w:rFonts w:eastAsia="MS Mincho"/>
          <w:sz w:val="22"/>
          <w:szCs w:val="22"/>
          <w:lang w:val="mt-MT"/>
        </w:rPr>
        <w:t>Sturdament.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sekondarji mhux komuni</w:t>
      </w:r>
      <w:r w:rsidRPr="00170920">
        <w:rPr>
          <w:sz w:val="22"/>
          <w:szCs w:val="22"/>
          <w:lang w:val="mt-MT"/>
        </w:rPr>
        <w:t xml:space="preserve"> (jistgħu jaffettwaw sa persuna 1 f’100):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Tnaqqis fil-livelli tal-potassium fid-demm, ansjetà, ħass ħażin (sinkope), sensazzjoni ta’ tnemnim, sensazzjoni bħal qisu xi ħadd qed iniggżek bil-labar (parestesija), tħoss kollox idur bik (vertigo), taħbit tal-qalb mgħaġġel (takikardija), disturbi fir-ritmu tat-taħbit tal-qalb, pressjoni tad-demm baxxa, il-pressjoni tad-demm taqa’ f’daqqa meta tkun bilwieqfa, qtugħ ta’ nifs (dispneja), dijarea, ħalq xott, gass, uġigħ fid-dahar, spażmi fil-muskoli, uġigħ fil-muskoli, disfunzjoni erettili (ma tkunx kapaċi jkollok jew iżżomm erezzjoni), uġigħ fis-sider, żieda fil-livelli tal-uric acid fid-demm.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sekondarji rari</w:t>
      </w:r>
      <w:r w:rsidRPr="00170920">
        <w:rPr>
          <w:sz w:val="22"/>
          <w:szCs w:val="22"/>
          <w:lang w:val="mt-MT"/>
        </w:rPr>
        <w:t xml:space="preserve"> (jistgħu jaffettwaw sa persuna 1 f’1,000):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Infjammazzjoni tal-pulmun (bronkite), attivazzjoni jew aggravament ta’ lupus erythematosus sistemiku (marda fejn is-sistema immuni tal-ġisem tattakka lill-ġisem, u tikkawża wġigħ fil-ġogi, raxx tal-ġilda u deni); uġigħ fil-griżmejn, sinuses infjammati, tħossok imdejjaq (dipressjoni), diffikultà biex torqod (insomnja), indeboliment fil-vista, diffikultà biex tieħu n-nifs, uġigħ addominali, stitikezza, gass żejjed (dispepsja), tħossok imdardar</w:t>
      </w:r>
      <w:r w:rsidR="00FD4A2F" w:rsidRPr="00170920">
        <w:rPr>
          <w:sz w:val="22"/>
          <w:szCs w:val="22"/>
          <w:lang w:val="sl-SI"/>
        </w:rPr>
        <w:t xml:space="preserve"> </w:t>
      </w:r>
      <w:r w:rsidR="00FD4A2F" w:rsidRPr="00170920">
        <w:rPr>
          <w:color w:val="000000"/>
          <w:sz w:val="22"/>
          <w:szCs w:val="22"/>
          <w:lang w:val="mt-MT"/>
        </w:rPr>
        <w:t>(rimettar)</w:t>
      </w:r>
      <w:r w:rsidRPr="00170920">
        <w:rPr>
          <w:sz w:val="22"/>
          <w:szCs w:val="22"/>
          <w:lang w:val="mt-MT"/>
        </w:rPr>
        <w:t>, infjammazzjoni tal-istonku (gastrite), funzjoni anormali tal-fwied (hemm aktar ċans li pazjenti Ġappuniżi jkollhom dan l-effett sekondarj</w:t>
      </w:r>
      <w:r w:rsidR="00FD4A2F" w:rsidRPr="00170920">
        <w:rPr>
          <w:sz w:val="22"/>
          <w:szCs w:val="22"/>
          <w:lang w:val="sl-SI"/>
        </w:rPr>
        <w:t>u</w:t>
      </w:r>
      <w:r w:rsidRPr="00170920">
        <w:rPr>
          <w:sz w:val="22"/>
          <w:szCs w:val="22"/>
          <w:lang w:val="mt-MT"/>
        </w:rPr>
        <w:t xml:space="preserve">), ħmura tal-ġilda (eritema), reazzjonijiet allerġiċi bħal ħakk jew raxx, żieda fl-għaraq, </w:t>
      </w:r>
      <w:r w:rsidRPr="00170920">
        <w:rPr>
          <w:sz w:val="22"/>
          <w:szCs w:val="22"/>
          <w:lang w:val="mt-MT" w:eastAsia="ko-KR"/>
        </w:rPr>
        <w:t>ħorriqija (</w:t>
      </w:r>
      <w:r w:rsidRPr="00170920">
        <w:rPr>
          <w:sz w:val="22"/>
          <w:szCs w:val="22"/>
          <w:lang w:val="mt-MT"/>
        </w:rPr>
        <w:t>urtikarja), uġigħ fil-ġogi (artralġja) u uġigħ fl-estremitajiet, bugħawwieġ fil-muskoli, mard qisu influwenza, uġigħ, livelli baxxi ta’ sodium, żieda fil-livelli tal-kreatinina, enzimi epatiċi jew creatine phosphokinase fid-demm.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Reazzjonijiet avversi rapportati b’wieħed mill-komponenti ewlenien jistgħu jkunu reazzjonijiet avversi potenzjali b’Tolucombi, anke jekk ma jiġux osservati waqt provi kliniċi b’dan il-prodott.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u w:val="single"/>
          <w:lang w:val="mt-MT"/>
        </w:rPr>
      </w:pPr>
      <w:r w:rsidRPr="00170920">
        <w:rPr>
          <w:b/>
          <w:bCs/>
          <w:sz w:val="22"/>
          <w:szCs w:val="22"/>
          <w:u w:val="single"/>
          <w:lang w:val="mt-MT"/>
        </w:rPr>
        <w:t>Telmisartan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F’pazjenti li kienu qed jieħdu telmisartan waħdu, l-effetti sekondarji addizzjonali li ġejjin kienu rrappurtati: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sekondarji mhux komuni</w:t>
      </w:r>
      <w:r w:rsidRPr="00170920">
        <w:rPr>
          <w:sz w:val="22"/>
          <w:szCs w:val="22"/>
          <w:lang w:val="mt-MT"/>
        </w:rPr>
        <w:t xml:space="preserve"> (jistgħu jaffettwaw sa persuna 1 f’100):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Infezzjonijiet fil-parti ta’ fuq tal-apparat respiratorju (eż. uġigħ fil-griżmejn, sinuses infjammati, riħ komuni), infezzjoni fl-apparat urinarju, tnaqqis fin-numru ta’ ċelluli ħomor tad-demm (anemija), livelli għoljin ta’ potassium fid-demm, rata baxxa ta’ taħbit tal-qalb (bradikardija), indeboliment fil</w:t>
      </w:r>
      <w:r w:rsidRPr="00170920">
        <w:rPr>
          <w:sz w:val="22"/>
          <w:szCs w:val="22"/>
          <w:lang w:val="mt-MT"/>
        </w:rPr>
        <w:noBreakHyphen/>
        <w:t>kliewi li jinkludi insuffiċjenza akuta tal-kliewi, dgħufija, sogħla.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sekondarji rari</w:t>
      </w:r>
      <w:r w:rsidRPr="00170920">
        <w:rPr>
          <w:sz w:val="22"/>
          <w:szCs w:val="22"/>
          <w:lang w:val="mt-MT"/>
        </w:rPr>
        <w:t xml:space="preserve"> (jistgħu jaffettwaw sa persuna 1 f’1000):</w:t>
      </w:r>
    </w:p>
    <w:p w:rsidR="001A5AF9" w:rsidRPr="00170920" w:rsidRDefault="00FD4A2F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sl-SI"/>
        </w:rPr>
        <w:t>G</w:t>
      </w:r>
      <w:r w:rsidR="001A5AF9" w:rsidRPr="00170920">
        <w:rPr>
          <w:sz w:val="22"/>
          <w:szCs w:val="22"/>
          <w:lang w:val="mt-MT"/>
        </w:rPr>
        <w:t>ħadd baxx ta’ plejtlits (tromboċitopenija), żieda f’ċerti ċelluli bojod tad-demm (eosinofilija), reazzjoni allerġika serja (eż. sensittività eċċessiva, reazzjoni anafilattika, raxx minħabba l-mediċina), livelli baxxi ta’ zokkor fid-demm (f’pazjenti dijabetiċi), stonku mqalleb, ekżema (disturb fil-ġilda), artosi, infjammazzjoni tat-tendini, tnaqqis fl-emoglobina (proteina fid-demm), ngħas.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Effetti sekondarji rar ħafna (jistgħu jaffettwaw sa persuna 1 f’10,000)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Hrieħi progressivi ta’ tessut tal-pulmun (mard interstizzjali tal-pulmun)**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* Jista’ jkun li l-avveniment ġara b’kumbinazzjoni, jew jista’ jkun marbut ma’ mekkaniżmu li bħalissa mhuwiex magħruf.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** Każijiet ta’ ġrieħi progressivi ta’ tessut tal-pulmun ġew rapportati waqt it-teħid ta’ telmisartan. Madanakollu mhux magħruf jekk telmisartan hux il-kawża.</w:t>
      </w:r>
    </w:p>
    <w:p w:rsidR="001A5AF9" w:rsidRPr="00170920" w:rsidRDefault="001A5AF9" w:rsidP="001A5AF9">
      <w:pPr>
        <w:widowControl w:val="0"/>
        <w:rPr>
          <w:sz w:val="22"/>
          <w:szCs w:val="22"/>
          <w:u w:val="single"/>
          <w:lang w:val="mt-MT"/>
        </w:rPr>
      </w:pPr>
    </w:p>
    <w:p w:rsidR="001A5AF9" w:rsidRPr="00170920" w:rsidRDefault="001A5AF9" w:rsidP="001A5AF9">
      <w:pPr>
        <w:widowControl w:val="0"/>
        <w:rPr>
          <w:b/>
          <w:bCs/>
          <w:sz w:val="22"/>
          <w:szCs w:val="22"/>
          <w:u w:val="single"/>
          <w:lang w:val="mt-MT"/>
        </w:rPr>
      </w:pPr>
      <w:r w:rsidRPr="00170920">
        <w:rPr>
          <w:b/>
          <w:bCs/>
          <w:sz w:val="22"/>
          <w:szCs w:val="22"/>
          <w:u w:val="single"/>
          <w:lang w:val="mt-MT"/>
        </w:rPr>
        <w:t>Hydrochlorothiazide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F’pazjenti li kienu qed jieħdu hydrochlorothiazide waħdu, l-effetti sekondarji addizzjonali li ġejjin kienu rrappurtati:</w:t>
      </w:r>
    </w:p>
    <w:p w:rsidR="007473CE" w:rsidRPr="00170920" w:rsidRDefault="007473CE" w:rsidP="001A5AF9">
      <w:pPr>
        <w:widowControl w:val="0"/>
        <w:rPr>
          <w:sz w:val="22"/>
          <w:szCs w:val="22"/>
          <w:lang w:val="sl-SI"/>
        </w:rPr>
      </w:pPr>
    </w:p>
    <w:p w:rsidR="007473CE" w:rsidRPr="00170920" w:rsidRDefault="007473CE" w:rsidP="007473CE">
      <w:pPr>
        <w:widowControl w:val="0"/>
        <w:rPr>
          <w:sz w:val="22"/>
          <w:szCs w:val="22"/>
          <w:u w:val="single"/>
          <w:lang w:val="en-AU"/>
        </w:rPr>
      </w:pPr>
      <w:r w:rsidRPr="00170920">
        <w:rPr>
          <w:sz w:val="22"/>
          <w:szCs w:val="22"/>
          <w:u w:val="single"/>
          <w:lang w:val="en-AU"/>
        </w:rPr>
        <w:t>Effetti sekondarji komuni (jistgħu jaffettwaw sa persuna waħda minn kull 10 persuni</w:t>
      </w:r>
      <w:r w:rsidRPr="00170920">
        <w:rPr>
          <w:sz w:val="22"/>
          <w:szCs w:val="22"/>
          <w:u w:val="single"/>
        </w:rPr>
        <w:t>)</w:t>
      </w:r>
      <w:r w:rsidRPr="00170920">
        <w:rPr>
          <w:sz w:val="22"/>
          <w:szCs w:val="22"/>
          <w:u w:val="single"/>
          <w:lang w:val="en-AU"/>
        </w:rPr>
        <w:t>:</w:t>
      </w:r>
    </w:p>
    <w:p w:rsidR="007473CE" w:rsidRPr="00170920" w:rsidRDefault="007473CE" w:rsidP="007473CE">
      <w:pPr>
        <w:widowControl w:val="0"/>
        <w:rPr>
          <w:sz w:val="22"/>
          <w:szCs w:val="22"/>
        </w:rPr>
      </w:pPr>
      <w:r w:rsidRPr="00170920">
        <w:rPr>
          <w:sz w:val="22"/>
          <w:szCs w:val="22"/>
        </w:rPr>
        <w:t>Tħossok imdardar (</w:t>
      </w:r>
      <w:r w:rsidRPr="00170920">
        <w:rPr>
          <w:sz w:val="22"/>
          <w:szCs w:val="22"/>
          <w:lang w:val="mt-MT"/>
        </w:rPr>
        <w:t>tqalligħ</w:t>
      </w:r>
      <w:r w:rsidRPr="00170920">
        <w:rPr>
          <w:sz w:val="22"/>
          <w:szCs w:val="22"/>
        </w:rPr>
        <w:t xml:space="preserve">), livell baxx ta’ </w:t>
      </w:r>
      <w:r w:rsidRPr="00170920">
        <w:rPr>
          <w:sz w:val="22"/>
          <w:szCs w:val="22"/>
          <w:lang w:val="en-AU"/>
        </w:rPr>
        <w:t>magnesium fid-demm.</w:t>
      </w:r>
    </w:p>
    <w:p w:rsidR="007473CE" w:rsidRPr="00170920" w:rsidRDefault="007473CE" w:rsidP="007473CE">
      <w:pPr>
        <w:widowControl w:val="0"/>
        <w:rPr>
          <w:sz w:val="22"/>
          <w:szCs w:val="22"/>
        </w:rPr>
      </w:pPr>
    </w:p>
    <w:p w:rsidR="007473CE" w:rsidRPr="00170920" w:rsidRDefault="007473CE" w:rsidP="007473CE">
      <w:pPr>
        <w:widowControl w:val="0"/>
        <w:rPr>
          <w:sz w:val="22"/>
          <w:szCs w:val="22"/>
          <w:u w:val="single"/>
          <w:lang w:val="en-AU"/>
        </w:rPr>
      </w:pPr>
      <w:r w:rsidRPr="00170920">
        <w:rPr>
          <w:sz w:val="22"/>
          <w:szCs w:val="22"/>
          <w:u w:val="single"/>
          <w:lang w:val="en-AU"/>
        </w:rPr>
        <w:t xml:space="preserve">Effetti sekondarji rari (jistgħu jaffettwaw sa persuna waħda minn kull </w:t>
      </w:r>
      <w:r w:rsidRPr="00170920">
        <w:rPr>
          <w:sz w:val="22"/>
          <w:szCs w:val="22"/>
          <w:u w:val="single"/>
        </w:rPr>
        <w:t>1,000 persuna)</w:t>
      </w:r>
      <w:r w:rsidRPr="00170920">
        <w:rPr>
          <w:sz w:val="22"/>
          <w:szCs w:val="22"/>
          <w:u w:val="single"/>
          <w:lang w:val="en-AU"/>
        </w:rPr>
        <w:t>:</w:t>
      </w:r>
    </w:p>
    <w:p w:rsidR="007473CE" w:rsidRPr="00170920" w:rsidRDefault="007473CE" w:rsidP="007473CE">
      <w:pPr>
        <w:widowControl w:val="0"/>
        <w:rPr>
          <w:sz w:val="22"/>
          <w:szCs w:val="22"/>
        </w:rPr>
      </w:pPr>
      <w:r w:rsidRPr="00170920">
        <w:rPr>
          <w:sz w:val="22"/>
          <w:szCs w:val="22"/>
          <w:lang w:val="mt-MT"/>
        </w:rPr>
        <w:t>Tnaqqis tal-plejtlits fid-demm, li jżid ir-riskju ta’ fsada jew tbenġil (marki żgħar ħomor fil-vjola fil-ġilda jew f’tessut ieħor ikkawżat</w:t>
      </w:r>
      <w:r w:rsidRPr="00170920">
        <w:rPr>
          <w:sz w:val="22"/>
          <w:szCs w:val="22"/>
          <w:lang w:val="en-GB"/>
        </w:rPr>
        <w:t>i</w:t>
      </w:r>
      <w:r w:rsidRPr="00170920">
        <w:rPr>
          <w:sz w:val="22"/>
          <w:szCs w:val="22"/>
          <w:lang w:val="mt-MT"/>
        </w:rPr>
        <w:t xml:space="preserve"> minn fsada)</w:t>
      </w:r>
      <w:r w:rsidRPr="00170920">
        <w:rPr>
          <w:sz w:val="22"/>
          <w:szCs w:val="22"/>
        </w:rPr>
        <w:t xml:space="preserve">, </w:t>
      </w:r>
      <w:r w:rsidRPr="00170920">
        <w:rPr>
          <w:sz w:val="22"/>
          <w:szCs w:val="22"/>
          <w:lang w:val="mt-MT"/>
        </w:rPr>
        <w:t>livell għoli ta’ calcium fid-demm</w:t>
      </w:r>
      <w:r w:rsidRPr="00170920">
        <w:rPr>
          <w:sz w:val="22"/>
          <w:szCs w:val="22"/>
        </w:rPr>
        <w:t>, uġigħ ta’ ras.</w:t>
      </w:r>
    </w:p>
    <w:p w:rsidR="007473CE" w:rsidRPr="00170920" w:rsidRDefault="007473CE" w:rsidP="007473CE">
      <w:pPr>
        <w:widowControl w:val="0"/>
        <w:rPr>
          <w:sz w:val="22"/>
          <w:szCs w:val="22"/>
        </w:rPr>
      </w:pPr>
    </w:p>
    <w:p w:rsidR="007473CE" w:rsidRPr="00170920" w:rsidRDefault="007473CE" w:rsidP="007473CE">
      <w:pPr>
        <w:widowControl w:val="0"/>
        <w:rPr>
          <w:sz w:val="22"/>
          <w:szCs w:val="22"/>
          <w:u w:val="single"/>
          <w:lang w:val="en-AU"/>
        </w:rPr>
      </w:pPr>
      <w:r w:rsidRPr="00170920">
        <w:rPr>
          <w:sz w:val="22"/>
          <w:szCs w:val="22"/>
          <w:u w:val="single"/>
          <w:lang w:val="en-AU"/>
        </w:rPr>
        <w:t xml:space="preserve">Effetti sekondarji rari ħafna (jistgħu jaffettwaw sa persuna waħda minn kull </w:t>
      </w:r>
      <w:r w:rsidRPr="00170920">
        <w:rPr>
          <w:sz w:val="22"/>
          <w:szCs w:val="22"/>
          <w:u w:val="single"/>
        </w:rPr>
        <w:t>10,000 persuna)</w:t>
      </w:r>
      <w:r w:rsidRPr="00170920">
        <w:rPr>
          <w:sz w:val="22"/>
          <w:szCs w:val="22"/>
          <w:u w:val="single"/>
          <w:lang w:val="en-AU"/>
        </w:rPr>
        <w:t>:</w:t>
      </w:r>
    </w:p>
    <w:p w:rsidR="007473CE" w:rsidRPr="00170920" w:rsidRDefault="007473CE" w:rsidP="001A5AF9">
      <w:pPr>
        <w:widowControl w:val="0"/>
        <w:rPr>
          <w:sz w:val="22"/>
          <w:szCs w:val="22"/>
        </w:rPr>
      </w:pPr>
      <w:r w:rsidRPr="00170920">
        <w:rPr>
          <w:sz w:val="22"/>
          <w:szCs w:val="22"/>
          <w:lang w:val="en-GB"/>
        </w:rPr>
        <w:t>Ż</w:t>
      </w:r>
      <w:r w:rsidRPr="00170920">
        <w:rPr>
          <w:sz w:val="22"/>
          <w:szCs w:val="22"/>
          <w:lang w:val="mt-MT"/>
        </w:rPr>
        <w:t>ieda fil-pH (bilanċ tal-aċidu-bażi disturbat) minħabba livell baxx ta’ chloride fid-demm</w:t>
      </w:r>
      <w:r w:rsidRPr="00170920">
        <w:rPr>
          <w:sz w:val="22"/>
          <w:szCs w:val="22"/>
        </w:rPr>
        <w:t>.</w:t>
      </w:r>
    </w:p>
    <w:p w:rsidR="001A5AF9" w:rsidRPr="00170920" w:rsidRDefault="001A5AF9" w:rsidP="001A5AF9">
      <w:pPr>
        <w:pStyle w:val="BodyTextIndent"/>
        <w:widowControl w:val="0"/>
        <w:rPr>
          <w:color w:val="auto"/>
          <w:lang w:val="mt-MT"/>
        </w:rPr>
      </w:pPr>
    </w:p>
    <w:p w:rsidR="001A5AF9" w:rsidRPr="00170920" w:rsidRDefault="001A5AF9" w:rsidP="001A5AF9">
      <w:pPr>
        <w:widowControl w:val="0"/>
        <w:rPr>
          <w:rFonts w:eastAsia="MS Mincho"/>
          <w:sz w:val="22"/>
          <w:szCs w:val="22"/>
          <w:lang w:val="mt-MT"/>
        </w:rPr>
      </w:pPr>
      <w:r w:rsidRPr="00170920">
        <w:rPr>
          <w:sz w:val="22"/>
          <w:szCs w:val="22"/>
          <w:u w:val="single"/>
          <w:lang w:val="mt-MT"/>
        </w:rPr>
        <w:t>Effetti sekondarji ta’ frekwenza mhux magħrufa (il-frekwenza ma tistax tiġi stmata mit-tagħrif disponibbli):</w:t>
      </w:r>
    </w:p>
    <w:p w:rsidR="001A5AF9" w:rsidRPr="00170920" w:rsidRDefault="001A5AF9" w:rsidP="001A5AF9">
      <w:pPr>
        <w:widowControl w:val="0"/>
        <w:rPr>
          <w:rFonts w:eastAsia="MS Mincho"/>
          <w:sz w:val="22"/>
          <w:szCs w:val="22"/>
          <w:lang w:val="mt-MT"/>
        </w:rPr>
      </w:pPr>
      <w:r w:rsidRPr="00170920">
        <w:rPr>
          <w:rFonts w:eastAsia="MS Mincho"/>
          <w:sz w:val="22"/>
          <w:szCs w:val="22"/>
          <w:lang w:val="mt-MT"/>
        </w:rPr>
        <w:t xml:space="preserve">Infjammazzjoni tal-glandola tal-bżieq, </w:t>
      </w:r>
      <w:r w:rsidR="000666A1" w:rsidRPr="007001D2">
        <w:rPr>
          <w:rFonts w:eastAsia="MS Mincho"/>
          <w:sz w:val="22"/>
          <w:szCs w:val="22"/>
          <w:lang w:val="mt-MT"/>
        </w:rPr>
        <w:t xml:space="preserve">kanċer tal-ġilda u tax-xoffa (Kanċer tal-ġilda mhux melanoma), </w:t>
      </w:r>
      <w:r w:rsidRPr="00170920">
        <w:rPr>
          <w:rFonts w:eastAsia="MS Mincho"/>
          <w:sz w:val="22"/>
          <w:szCs w:val="22"/>
          <w:lang w:val="mt-MT"/>
        </w:rPr>
        <w:t>tnaqqis fin-numru</w:t>
      </w:r>
      <w:r w:rsidR="00FD4A2F" w:rsidRPr="00170920">
        <w:rPr>
          <w:rFonts w:eastAsia="MS Mincho"/>
          <w:sz w:val="22"/>
          <w:szCs w:val="22"/>
          <w:lang w:val="sl-SI"/>
        </w:rPr>
        <w:t xml:space="preserve"> </w:t>
      </w:r>
      <w:r w:rsidR="00FD4A2F" w:rsidRPr="00170920">
        <w:rPr>
          <w:rFonts w:eastAsia="MS Mincho"/>
          <w:sz w:val="22"/>
          <w:szCs w:val="22"/>
          <w:lang w:val="mt-MT"/>
        </w:rPr>
        <w:t>(jew anke nuqqas)</w:t>
      </w:r>
      <w:r w:rsidRPr="00170920">
        <w:rPr>
          <w:rFonts w:eastAsia="MS Mincho"/>
          <w:sz w:val="22"/>
          <w:szCs w:val="22"/>
          <w:lang w:val="mt-MT"/>
        </w:rPr>
        <w:t xml:space="preserve"> ta’ ċelluli fid-demm, </w:t>
      </w:r>
      <w:r w:rsidRPr="00170920">
        <w:rPr>
          <w:sz w:val="22"/>
          <w:szCs w:val="22"/>
          <w:lang w:val="mt-MT"/>
        </w:rPr>
        <w:t>li jinkludu għadd baxx taċ-ċelluli tad-demm ħomor u taċ-ċelluli tad-demm bojod, reazzjonijiet allerġiċi serji (eż. sensittività eċċessiva, reazzjoni anafilattika), tnaqqis jew telf tal-aptit, nuqqas ta’ kwiet f’ġismek, sturdament, vista mċajpra jew tara kollox isfar, tnaqqis fil-vista u wġigħ flgħajnejn (sinjali possibbli ta’</w:t>
      </w:r>
      <w:r w:rsidR="002C25F0" w:rsidRPr="002C25F0">
        <w:rPr>
          <w:sz w:val="22"/>
          <w:szCs w:val="22"/>
          <w:lang w:val="mt-MT"/>
        </w:rPr>
        <w:t xml:space="preserve"> akkumulazzjoni ta’ fluwidu fis-saff vaskulari tal-g</w:t>
      </w:r>
      <w:r w:rsidR="002C25F0" w:rsidRPr="002C25F0">
        <w:rPr>
          <w:rFonts w:hint="eastAsia"/>
          <w:sz w:val="22"/>
          <w:szCs w:val="22"/>
          <w:lang w:val="mt-MT"/>
        </w:rPr>
        <w:t>ħ</w:t>
      </w:r>
      <w:r w:rsidR="002C25F0" w:rsidRPr="002C25F0">
        <w:rPr>
          <w:sz w:val="22"/>
          <w:szCs w:val="22"/>
          <w:lang w:val="mt-MT"/>
        </w:rPr>
        <w:t>ajn (effużjoni korojdali) jew</w:t>
      </w:r>
      <w:r w:rsidRPr="00170920">
        <w:rPr>
          <w:sz w:val="22"/>
          <w:szCs w:val="22"/>
          <w:lang w:val="mt-MT"/>
        </w:rPr>
        <w:t xml:space="preserve"> mijopja akuta jew glawkoma ta’ angolu magħluq), infjammazzjoni tal-vini jew arterji (vaskulite nekrotizzanti), frixa infjammata, stonku mqalleb, </w:t>
      </w:r>
      <w:r w:rsidRPr="00170920">
        <w:rPr>
          <w:rFonts w:eastAsia="MS Mincho"/>
          <w:sz w:val="22"/>
          <w:szCs w:val="22"/>
          <w:lang w:val="mt-MT"/>
        </w:rPr>
        <w:t xml:space="preserve">sfurija tal-ġilda jew tal-għajnejn (suffejra), </w:t>
      </w:r>
      <w:r w:rsidRPr="00170920">
        <w:rPr>
          <w:sz w:val="22"/>
          <w:szCs w:val="22"/>
          <w:lang w:val="mt-MT"/>
        </w:rPr>
        <w:t xml:space="preserve">sindrome qisu lupus (kundizzjoni li tixbah ħafna lil marda msejħa lupus erythematosus sistemiku fejn is-sistema immuni tal-ġisem tattakka lill-ġisem); </w:t>
      </w:r>
      <w:r w:rsidRPr="00170920">
        <w:rPr>
          <w:rFonts w:eastAsia="MS Mincho"/>
          <w:sz w:val="22"/>
          <w:szCs w:val="22"/>
          <w:lang w:val="mt-MT"/>
        </w:rPr>
        <w:t>disturbi tal-ġilda bħal vini jew arterji infjammati, żieda fis-sensittività għad-dawl tax-xemx,</w:t>
      </w:r>
      <w:r w:rsidR="00FD4A2F" w:rsidRPr="00170920">
        <w:rPr>
          <w:rFonts w:eastAsia="MS Mincho"/>
          <w:sz w:val="22"/>
          <w:szCs w:val="22"/>
          <w:lang w:val="sl-SI"/>
        </w:rPr>
        <w:t xml:space="preserve"> </w:t>
      </w:r>
      <w:r w:rsidR="00FD4A2F" w:rsidRPr="00170920">
        <w:rPr>
          <w:rFonts w:eastAsia="MS Mincho"/>
          <w:sz w:val="22"/>
          <w:szCs w:val="22"/>
          <w:lang w:val="mt-MT"/>
        </w:rPr>
        <w:t>raxx, ħmura tal-ġilda, infafet fix-xufftejn, għajnejn jew ħalq, tqaxxir tal-ġilda, deni (sinjali possibbli ta’ eritema multiforme),</w:t>
      </w:r>
      <w:r w:rsidRPr="00170920">
        <w:rPr>
          <w:rFonts w:eastAsia="MS Mincho"/>
          <w:sz w:val="22"/>
          <w:szCs w:val="22"/>
          <w:lang w:val="mt-MT"/>
        </w:rPr>
        <w:t xml:space="preserve"> dgħufija, infjammazzjoni tal-kliewi jew indeboliment fil-funzjoni tal-kliewi, </w:t>
      </w:r>
      <w:r w:rsidRPr="00170920">
        <w:rPr>
          <w:sz w:val="22"/>
          <w:szCs w:val="22"/>
          <w:lang w:val="mt-MT"/>
        </w:rPr>
        <w:t xml:space="preserve">glucose fl-awrina (glikosurija), </w:t>
      </w:r>
      <w:r w:rsidRPr="00170920">
        <w:rPr>
          <w:rFonts w:eastAsia="MS Mincho"/>
          <w:sz w:val="22"/>
          <w:szCs w:val="22"/>
          <w:lang w:val="mt-MT"/>
        </w:rPr>
        <w:t xml:space="preserve">deni, </w:t>
      </w:r>
      <w:r w:rsidRPr="00170920">
        <w:rPr>
          <w:sz w:val="22"/>
          <w:szCs w:val="22"/>
          <w:lang w:val="mt-MT"/>
        </w:rPr>
        <w:t>indeboliment fil-bilanċ tal-elettroliti, livelli għolja ta’ kolesterol fid-demm, tnaqqis fil-volum tad-demm, żieda fil-livelli tal-glucose</w:t>
      </w:r>
      <w:r w:rsidR="00FD4A2F" w:rsidRPr="00170920">
        <w:rPr>
          <w:sz w:val="22"/>
          <w:szCs w:val="22"/>
          <w:lang w:val="sl-SI"/>
        </w:rPr>
        <w:t xml:space="preserve"> </w:t>
      </w:r>
      <w:r w:rsidR="00FD4A2F" w:rsidRPr="00170920">
        <w:rPr>
          <w:color w:val="000000"/>
          <w:sz w:val="22"/>
          <w:szCs w:val="22"/>
          <w:lang w:val="mt-MT"/>
        </w:rPr>
        <w:t>fid-demm, diffikultajiet biex tikkontrolla l-livelli tal-glucose fid-demm/awrina f’pazjenti b’dijanjosi ta’ dijabete mellitus,</w:t>
      </w:r>
      <w:r w:rsidRPr="00170920">
        <w:rPr>
          <w:sz w:val="22"/>
          <w:szCs w:val="22"/>
          <w:lang w:val="mt-MT"/>
        </w:rPr>
        <w:t xml:space="preserve"> jew xaħam fid-demm.</w:t>
      </w:r>
    </w:p>
    <w:p w:rsidR="001A5AF9" w:rsidRPr="00170920" w:rsidRDefault="001A5AF9" w:rsidP="001A5AF9">
      <w:pPr>
        <w:pStyle w:val="BodyText2"/>
        <w:widowControl w:val="0"/>
        <w:rPr>
          <w:b w:val="0"/>
          <w:bCs w:val="0"/>
          <w:strike/>
          <w:lang w:val="mt-MT"/>
        </w:rPr>
      </w:pPr>
    </w:p>
    <w:p w:rsidR="00A97A01" w:rsidRPr="00E23A33" w:rsidRDefault="00A97A01" w:rsidP="00E23A33">
      <w:pPr>
        <w:rPr>
          <w:b/>
          <w:sz w:val="22"/>
          <w:lang w:val="mt-MT" w:eastAsia="mt-MT" w:bidi="mt-MT"/>
        </w:rPr>
      </w:pPr>
      <w:r w:rsidRPr="00E23A33">
        <w:rPr>
          <w:b/>
          <w:bCs/>
          <w:color w:val="000000"/>
          <w:sz w:val="22"/>
          <w:lang w:val="es-ES_tradnl" w:eastAsia="mt-MT" w:bidi="mt-MT"/>
        </w:rPr>
        <w:t>Rappurtar</w:t>
      </w:r>
      <w:r w:rsidRPr="00E23A33">
        <w:rPr>
          <w:b/>
          <w:sz w:val="22"/>
          <w:lang w:val="mt-MT" w:eastAsia="mt-MT" w:bidi="mt-MT"/>
        </w:rPr>
        <w:t xml:space="preserve"> tal-effetti sekondarji</w:t>
      </w:r>
    </w:p>
    <w:p w:rsidR="00A97A01" w:rsidRPr="00170920" w:rsidRDefault="00A97A01" w:rsidP="00A97A01">
      <w:pPr>
        <w:rPr>
          <w:rFonts w:eastAsia="Verdana"/>
          <w:sz w:val="22"/>
          <w:szCs w:val="22"/>
          <w:lang w:val="mt-MT" w:eastAsia="mt-MT" w:bidi="mt-MT"/>
        </w:rPr>
      </w:pPr>
      <w:r w:rsidRPr="00170920">
        <w:rPr>
          <w:rFonts w:eastAsia="Verdana"/>
          <w:sz w:val="22"/>
          <w:szCs w:val="22"/>
          <w:lang w:val="mt-MT" w:eastAsia="mt-MT" w:bidi="mt-MT"/>
        </w:rPr>
        <w:t xml:space="preserve">Jekk ikollok xi </w:t>
      </w:r>
      <w:r w:rsidRPr="00170920">
        <w:rPr>
          <w:rFonts w:eastAsia="Verdana"/>
          <w:sz w:val="22"/>
          <w:szCs w:val="22"/>
          <w:lang w:val="es-ES_tradnl" w:eastAsia="mt-MT" w:bidi="mt-MT"/>
        </w:rPr>
        <w:t>effett sekondarju</w:t>
      </w:r>
      <w:r w:rsidRPr="00170920">
        <w:rPr>
          <w:rFonts w:eastAsia="Verdana"/>
          <w:sz w:val="22"/>
          <w:szCs w:val="22"/>
          <w:lang w:val="mt-MT" w:eastAsia="mt-MT" w:bidi="mt-MT"/>
        </w:rPr>
        <w:t>, kellem lit-tabib jew lill-ispiżjar tiegħek.</w:t>
      </w:r>
      <w:r w:rsidRPr="00170920">
        <w:rPr>
          <w:rFonts w:eastAsia="Verdana"/>
          <w:color w:val="FF0000"/>
          <w:sz w:val="22"/>
          <w:szCs w:val="22"/>
          <w:lang w:val="mt-MT" w:eastAsia="mt-MT" w:bidi="mt-MT"/>
        </w:rPr>
        <w:t xml:space="preserve"> </w:t>
      </w:r>
      <w:r w:rsidRPr="00170920">
        <w:rPr>
          <w:rFonts w:eastAsia="Verdana"/>
          <w:sz w:val="22"/>
          <w:szCs w:val="22"/>
          <w:lang w:val="mt-MT" w:eastAsia="mt-MT" w:bidi="mt-MT"/>
        </w:rPr>
        <w:t xml:space="preserve">Dan jinkludi xi effett sekondarju </w:t>
      </w:r>
      <w:r w:rsidRPr="00170920">
        <w:rPr>
          <w:rFonts w:eastAsia="Verdana"/>
          <w:noProof/>
          <w:sz w:val="22"/>
          <w:szCs w:val="22"/>
          <w:lang w:val="mt-MT" w:eastAsia="mt-MT" w:bidi="mt-MT"/>
        </w:rPr>
        <w:t xml:space="preserve">possibbli </w:t>
      </w:r>
      <w:r w:rsidRPr="00170920">
        <w:rPr>
          <w:rFonts w:eastAsia="Verdana"/>
          <w:sz w:val="22"/>
          <w:szCs w:val="22"/>
          <w:lang w:val="mt-MT" w:eastAsia="mt-MT" w:bidi="mt-MT"/>
        </w:rPr>
        <w:t xml:space="preserve">li mhuwiex elenkat f’dan il-fuljett. Tista’ wkoll tirrapporta effetti sekondarji direttament permezz </w:t>
      </w:r>
      <w:r w:rsidRPr="00170920">
        <w:rPr>
          <w:rFonts w:eastAsia="Verdana"/>
          <w:sz w:val="22"/>
          <w:szCs w:val="22"/>
          <w:highlight w:val="lightGray"/>
          <w:lang w:val="mt-MT" w:eastAsia="mt-MT" w:bidi="mt-MT"/>
        </w:rPr>
        <w:t>tas-sistema ta’ rappurtar nazzjonali mniżżla f’</w:t>
      </w:r>
      <w:hyperlink r:id="rId15" w:history="1">
        <w:r w:rsidRPr="00170920">
          <w:rPr>
            <w:rFonts w:eastAsia="Verdana"/>
            <w:color w:val="0000FF"/>
            <w:sz w:val="22"/>
            <w:szCs w:val="22"/>
            <w:highlight w:val="lightGray"/>
            <w:u w:val="single"/>
            <w:lang w:val="mt-MT" w:eastAsia="mt-MT" w:bidi="mt-MT"/>
          </w:rPr>
          <w:t>Appendiċi V</w:t>
        </w:r>
      </w:hyperlink>
      <w:r w:rsidRPr="00170920">
        <w:rPr>
          <w:rFonts w:eastAsia="Verdana"/>
          <w:color w:val="000000"/>
          <w:sz w:val="22"/>
          <w:szCs w:val="22"/>
          <w:lang w:val="fr-LU" w:eastAsia="mt-MT" w:bidi="mt-MT"/>
        </w:rPr>
        <w:t>.</w:t>
      </w:r>
      <w:r w:rsidRPr="00170920">
        <w:rPr>
          <w:rFonts w:eastAsia="Verdana"/>
          <w:sz w:val="22"/>
          <w:szCs w:val="22"/>
          <w:lang w:val="mt-MT" w:eastAsia="mt-MT" w:bidi="mt-MT"/>
        </w:rPr>
        <w:t xml:space="preserve"> Billi tirrapporta l-effetti sekondarji tista’ tgħin biex tiġi pprovduta aktar informazzjoni dwar is-sigurtà ta’ din il-mediċina.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5.</w:t>
      </w:r>
      <w:r w:rsidRPr="00170920">
        <w:rPr>
          <w:b/>
          <w:bCs/>
          <w:sz w:val="22"/>
          <w:szCs w:val="22"/>
          <w:lang w:val="mt-MT"/>
        </w:rPr>
        <w:tab/>
        <w:t>Kif taħżen Tolucombi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 din il-mediċina fejn ma tidhirx u ma tintlaħaqx mit-tfal.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Tużax din il-mediċina wara d-data ta’ meta tiskadi li tidher fuq il-kartuna u l-folja wara “EXP”. Id-data ta’ meta tiskadi tirreferi għall-aħħar ġurnata ta’ dak ix-xahar.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Din il-mediċina m’għandhiex bżonn ħażna speċjali.</w:t>
      </w:r>
    </w:p>
    <w:p w:rsidR="00187927" w:rsidRPr="00170920" w:rsidRDefault="00187927" w:rsidP="00187927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Żommu fil-pakkett oriġinali sabiex tilqa’ mid-dawl.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Tarmix mediċini mal-ilma tad-dranaġġ jew mal-iskart domestiku.</w:t>
      </w:r>
      <w:r w:rsidRPr="00170920">
        <w:rPr>
          <w:b/>
          <w:sz w:val="22"/>
          <w:szCs w:val="22"/>
          <w:lang w:val="mt-MT"/>
        </w:rPr>
        <w:t xml:space="preserve"> </w:t>
      </w:r>
      <w:r w:rsidRPr="00170920">
        <w:rPr>
          <w:sz w:val="22"/>
          <w:szCs w:val="22"/>
          <w:lang w:val="mt-MT"/>
        </w:rPr>
        <w:t>Staqsi lill-ispiżjar tiegħek dwar kif għandek tarmi mediċini li m’għadekx tuża.. Dawn il-miżuri jgħinu għall-protezzjoni tal-ambjent.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ind w:left="567" w:hanging="567"/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6.</w:t>
      </w:r>
      <w:r w:rsidRPr="00170920">
        <w:rPr>
          <w:b/>
          <w:bCs/>
          <w:sz w:val="22"/>
          <w:szCs w:val="22"/>
          <w:lang w:val="mt-MT"/>
        </w:rPr>
        <w:tab/>
        <w:t>Kontenut tal-pakkett u informazzjoni oħra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left" w:pos="567"/>
        </w:tabs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X’fih Tolucombi</w:t>
      </w:r>
    </w:p>
    <w:p w:rsidR="001A5AF9" w:rsidRPr="00170920" w:rsidRDefault="001A5AF9" w:rsidP="001A5AF9">
      <w:pPr>
        <w:widowControl w:val="0"/>
        <w:numPr>
          <w:ilvl w:val="0"/>
          <w:numId w:val="10"/>
        </w:numPr>
        <w:tabs>
          <w:tab w:val="clear" w:pos="648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Is-sustanzi attivi huma telmisartan u hydrochlorothiazide.</w:t>
      </w:r>
    </w:p>
    <w:p w:rsidR="001A5AF9" w:rsidRPr="00170920" w:rsidRDefault="001A5AF9" w:rsidP="001A5AF9">
      <w:pPr>
        <w:widowControl w:val="0"/>
        <w:ind w:left="567"/>
        <w:rPr>
          <w:sz w:val="22"/>
          <w:szCs w:val="22"/>
          <w:shd w:val="clear" w:color="auto" w:fill="C0C0C0"/>
          <w:lang w:val="mt-MT"/>
        </w:rPr>
      </w:pPr>
      <w:r w:rsidRPr="00170920">
        <w:rPr>
          <w:sz w:val="22"/>
          <w:szCs w:val="22"/>
          <w:lang w:val="mt-MT"/>
        </w:rPr>
        <w:t>Kull pillola fiha 40 mg ta’ telmisartan u 12.5 mg ta’ hydrochlorothiazide.</w:t>
      </w:r>
    </w:p>
    <w:p w:rsidR="001A5AF9" w:rsidRPr="00170920" w:rsidRDefault="001A5AF9" w:rsidP="001A5AF9">
      <w:pPr>
        <w:widowControl w:val="0"/>
        <w:ind w:left="567"/>
        <w:rPr>
          <w:sz w:val="22"/>
          <w:szCs w:val="22"/>
          <w:shd w:val="clear" w:color="auto" w:fill="808080"/>
          <w:lang w:val="sl-SI"/>
        </w:rPr>
      </w:pPr>
      <w:r w:rsidRPr="00170920">
        <w:rPr>
          <w:sz w:val="22"/>
          <w:szCs w:val="22"/>
          <w:lang w:val="mt-MT"/>
        </w:rPr>
        <w:t>Kull pillola fiha 80 mg ta’ telmisartan u 12.5 mg ta’ hydrochlorothiazide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ind w:left="567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Kull pillola fiha 80 mg ta’ telmisartan u 25 mg ta’ hydrochlorothiazide</w:t>
      </w:r>
      <w:r w:rsidRPr="00170920">
        <w:rPr>
          <w:sz w:val="22"/>
          <w:szCs w:val="22"/>
          <w:lang w:val="sl-SI"/>
        </w:rPr>
        <w:t>.</w:t>
      </w:r>
    </w:p>
    <w:p w:rsidR="001A5AF9" w:rsidRPr="00170920" w:rsidRDefault="001A5AF9" w:rsidP="001A5AF9">
      <w:pPr>
        <w:widowControl w:val="0"/>
        <w:numPr>
          <w:ilvl w:val="0"/>
          <w:numId w:val="10"/>
        </w:numPr>
        <w:tabs>
          <w:tab w:val="clear" w:pos="648"/>
        </w:tabs>
        <w:ind w:left="567" w:hanging="567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Is-sustanzi l-oħra huma hydroxypropylcellulose, lactose monohydrate, magnesium stearate, mannitol, meglumine, povidone (K30), red ferric oxide (E172) – fil-pilloli ta’ 40 mg/12.5 mg u 80 mg/12.5 mg biss, silica anidru kollojdali, sodium hydroxide (E524), sodium stearyl fumarate, sorbitol (E420) u yellow ferric oxide (E172) – fil-pilloli ta’ 80 mg/25 mg biss.</w:t>
      </w:r>
      <w:r w:rsidR="00680A35" w:rsidRPr="00170920">
        <w:rPr>
          <w:sz w:val="22"/>
          <w:szCs w:val="22"/>
          <w:lang w:val="sl-SI"/>
        </w:rPr>
        <w:t xml:space="preserve"> </w:t>
      </w:r>
      <w:r w:rsidR="00680A35" w:rsidRPr="00170920">
        <w:rPr>
          <w:sz w:val="22"/>
          <w:szCs w:val="22"/>
          <w:lang w:val="sl-SI" w:bidi="mt-MT"/>
        </w:rPr>
        <w:t xml:space="preserve">Ara sezzjoni 2 </w:t>
      </w:r>
      <w:r w:rsidR="00680A35" w:rsidRPr="00170920">
        <w:rPr>
          <w:sz w:val="22"/>
          <w:szCs w:val="22"/>
          <w:lang w:val="en-GB" w:bidi="mt-MT"/>
        </w:rPr>
        <w:t>"</w:t>
      </w:r>
      <w:r w:rsidR="00680A35" w:rsidRPr="00170920">
        <w:rPr>
          <w:sz w:val="22"/>
          <w:szCs w:val="22"/>
          <w:lang w:val="mt-MT" w:bidi="mt-MT"/>
        </w:rPr>
        <w:t>Tolucombi fih lactose</w:t>
      </w:r>
      <w:r w:rsidR="006032AD" w:rsidRPr="00FD119A">
        <w:rPr>
          <w:sz w:val="22"/>
          <w:szCs w:val="22"/>
          <w:lang w:val="sl-SI" w:bidi="mt-MT"/>
        </w:rPr>
        <w:t>,</w:t>
      </w:r>
      <w:r w:rsidR="00680A35" w:rsidRPr="00170920">
        <w:rPr>
          <w:sz w:val="22"/>
          <w:szCs w:val="22"/>
          <w:lang w:val="mt-MT" w:bidi="mt-MT"/>
        </w:rPr>
        <w:t xml:space="preserve"> sorbitol</w:t>
      </w:r>
      <w:r w:rsidR="006032AD" w:rsidRPr="00FD119A">
        <w:rPr>
          <w:sz w:val="22"/>
          <w:szCs w:val="22"/>
          <w:lang w:val="sl-SI" w:bidi="mt-MT"/>
        </w:rPr>
        <w:t xml:space="preserve"> </w:t>
      </w:r>
      <w:r w:rsidR="006032AD" w:rsidRPr="00FD119A">
        <w:rPr>
          <w:sz w:val="22"/>
          <w:szCs w:val="22"/>
          <w:lang w:val="mt-MT" w:bidi="mt-MT"/>
        </w:rPr>
        <w:t>u</w:t>
      </w:r>
      <w:r w:rsidR="006032AD" w:rsidRPr="00FD119A">
        <w:rPr>
          <w:sz w:val="22"/>
          <w:szCs w:val="22"/>
          <w:lang w:val="sl-SI" w:bidi="mt-MT"/>
        </w:rPr>
        <w:t xml:space="preserve"> </w:t>
      </w:r>
      <w:r w:rsidR="006032AD" w:rsidRPr="00FD119A">
        <w:rPr>
          <w:bCs/>
          <w:sz w:val="22"/>
          <w:szCs w:val="22"/>
          <w:lang w:val="sl-SI" w:bidi="mt-MT"/>
        </w:rPr>
        <w:t>sodium</w:t>
      </w:r>
      <w:r w:rsidR="00680A35" w:rsidRPr="00170920">
        <w:rPr>
          <w:sz w:val="22"/>
          <w:szCs w:val="22"/>
          <w:lang w:val="en-GB" w:bidi="mt-MT"/>
        </w:rPr>
        <w:t>"</w:t>
      </w:r>
      <w:r w:rsidR="00680A35" w:rsidRPr="00170920">
        <w:rPr>
          <w:sz w:val="22"/>
          <w:szCs w:val="22"/>
          <w:lang w:val="sl-SI" w:bidi="mt-MT"/>
        </w:rPr>
        <w:t>.</w:t>
      </w:r>
    </w:p>
    <w:p w:rsidR="001A5AF9" w:rsidRPr="00170920" w:rsidRDefault="001A5AF9" w:rsidP="001A5AF9">
      <w:pPr>
        <w:pStyle w:val="Header"/>
        <w:widowControl w:val="0"/>
        <w:rPr>
          <w:rFonts w:ascii="Times New Roman" w:hAnsi="Times New Roman" w:cs="Times New Roman"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tabs>
          <w:tab w:val="left" w:pos="567"/>
        </w:tabs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Kif jidher Tolucombi u l-kontenut tal-pakkett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Il-pilloli ta’ 40 mg/12.5 mg huma: Bojod għal kważi bojod jew bojod fir-roża fuq naħa waħda u roża irħamata fuq in-naħa opposta ta’ pillola fuq żewġ saffi ovali mżaqqa, bid</w:t>
      </w:r>
      <w:r w:rsidRPr="00170920">
        <w:rPr>
          <w:sz w:val="22"/>
          <w:szCs w:val="22"/>
          <w:lang w:val="mt-MT"/>
        </w:rPr>
        <w:noBreakHyphen/>
        <w:t>dimensjonijiet tal-pillola 15 mm x 7 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Il-pilloli ta’ 80 mg/12.5 mg huma: Bojod għal kważi bajda jew bajda fir-roża fuq naħa waħda u roża irħamata fuq in-naħa opposta ta’ pillola fuq żewġ saffi ovali mżaqqa, dimensjonijiet tal-pillola 18 mm x 9 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Il-pilloli ta’ 80 mg/25 mg huma: Bojod għal safrani fl-abjad u safrani irħamat fuq in-naħa opposta ta’ pillola fuq żewġ saffi ovali mżaqqa, dimensjonijiet tal-pillola 18 mm x 9 mm.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F23016" w:rsidRPr="00170920" w:rsidRDefault="00F23016" w:rsidP="00F23016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ta’ OPA/tal-Al/PVC//fojl tal-Al): 14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1, 28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1, 30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1, 56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1, 60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1, 84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1, 90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</w:t>
      </w:r>
      <w:r w:rsidRPr="00170920">
        <w:rPr>
          <w:sz w:val="22"/>
          <w:szCs w:val="22"/>
          <w:lang w:val="sl-SI"/>
        </w:rPr>
        <w:t xml:space="preserve">, </w:t>
      </w:r>
      <w:r w:rsidRPr="00170920">
        <w:rPr>
          <w:sz w:val="22"/>
          <w:szCs w:val="22"/>
          <w:lang w:val="mt-MT"/>
        </w:rPr>
        <w:t>98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 xml:space="preserve">1 </w:t>
      </w:r>
      <w:r w:rsidRPr="00170920">
        <w:rPr>
          <w:sz w:val="22"/>
          <w:szCs w:val="22"/>
          <w:lang w:val="sl-SI"/>
        </w:rPr>
        <w:t>u 100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</w:t>
      </w:r>
      <w:r w:rsidRPr="00170920">
        <w:rPr>
          <w:sz w:val="22"/>
          <w:szCs w:val="22"/>
          <w:lang w:val="sl-SI"/>
        </w:rPr>
        <w:t xml:space="preserve"> </w:t>
      </w:r>
      <w:r w:rsidRPr="00170920">
        <w:rPr>
          <w:sz w:val="22"/>
          <w:szCs w:val="22"/>
          <w:lang w:val="mt-MT"/>
        </w:rPr>
        <w:t>pillola f’kaxxa</w:t>
      </w:r>
      <w:r w:rsidRPr="00170920">
        <w:rPr>
          <w:sz w:val="22"/>
          <w:szCs w:val="22"/>
          <w:lang w:val="sl-SI"/>
        </w:rPr>
        <w:t>.</w:t>
      </w:r>
    </w:p>
    <w:p w:rsidR="00F23016" w:rsidRPr="00170920" w:rsidRDefault="00F23016" w:rsidP="00F23016">
      <w:pPr>
        <w:widowControl w:val="0"/>
        <w:rPr>
          <w:sz w:val="22"/>
          <w:szCs w:val="22"/>
          <w:lang w:val="sl-SI"/>
        </w:rPr>
      </w:pPr>
      <w:r w:rsidRPr="00170920">
        <w:rPr>
          <w:sz w:val="22"/>
          <w:szCs w:val="22"/>
          <w:lang w:val="mt-MT"/>
        </w:rPr>
        <w:t>Folji (fojl tal-OPA/Al/PE b’dessikant//fojl tal-</w:t>
      </w:r>
      <w:r w:rsidRPr="00170920">
        <w:rPr>
          <w:sz w:val="22"/>
          <w:szCs w:val="22"/>
          <w:lang w:val="sl-SI"/>
        </w:rPr>
        <w:t>Al</w:t>
      </w:r>
      <w:r w:rsidRPr="00170920">
        <w:rPr>
          <w:sz w:val="22"/>
          <w:szCs w:val="22"/>
          <w:lang w:val="mt-MT"/>
        </w:rPr>
        <w:t>): 14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 u 98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x</w:t>
      </w:r>
      <w:r w:rsidRPr="00170920">
        <w:rPr>
          <w:sz w:val="22"/>
          <w:szCs w:val="22"/>
          <w:lang w:val="sl-SI"/>
        </w:rPr>
        <w:t> </w:t>
      </w:r>
      <w:r w:rsidRPr="00170920">
        <w:rPr>
          <w:sz w:val="22"/>
          <w:szCs w:val="22"/>
          <w:lang w:val="mt-MT"/>
        </w:rPr>
        <w:t>1 pillola f’kaxxa.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Jista’ jkun li mhux il-pakketti tad-daqsijiet kollha jkunu fis-suq.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Detentur tal-Awtorizzazzjoni għat-Tqegħid fis-Suq</w:t>
      </w:r>
    </w:p>
    <w:p w:rsidR="001A5AF9" w:rsidRPr="00170920" w:rsidRDefault="001A5AF9" w:rsidP="001A5AF9">
      <w:pPr>
        <w:widowControl w:val="0"/>
        <w:jc w:val="both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rPr>
          <w:b/>
          <w:sz w:val="22"/>
          <w:szCs w:val="22"/>
          <w:lang w:val="mt-MT"/>
        </w:rPr>
      </w:pP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b/>
          <w:sz w:val="22"/>
          <w:szCs w:val="22"/>
          <w:lang w:val="mt-MT"/>
        </w:rPr>
        <w:t>Manifattur</w:t>
      </w:r>
    </w:p>
    <w:p w:rsidR="001A5AF9" w:rsidRPr="00170920" w:rsidRDefault="001A5AF9" w:rsidP="001A5AF9">
      <w:pPr>
        <w:widowControl w:val="0"/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KRKA, d.d., Novo mesto, Šmarješka cesta 6, 8501 Novo mesto, Is-Slovenja</w:t>
      </w:r>
    </w:p>
    <w:p w:rsidR="001A5AF9" w:rsidRPr="00170920" w:rsidRDefault="001A5AF9" w:rsidP="001A5AF9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2"/>
          <w:szCs w:val="22"/>
          <w:lang w:val="mt-MT" w:eastAsia="cs-CZ"/>
        </w:rPr>
      </w:pPr>
      <w:r w:rsidRPr="00170920">
        <w:rPr>
          <w:sz w:val="22"/>
          <w:szCs w:val="22"/>
          <w:highlight w:val="lightGray"/>
          <w:lang w:val="mt-MT" w:eastAsia="cs-CZ"/>
        </w:rPr>
        <w:t>KRKA-POLSKA Sp. z o.o., ul. Równoległa 5, 02-235 Warszawa, Il-Polonja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mt-MT"/>
        </w:rPr>
      </w:pPr>
      <w:r w:rsidRPr="00170920">
        <w:rPr>
          <w:sz w:val="22"/>
          <w:szCs w:val="22"/>
          <w:highlight w:val="lightGray"/>
          <w:lang w:val="mt-MT"/>
        </w:rPr>
        <w:t>TAD Pharma GmbH, Heinz-Lohmann-Straße 5, 27472 Cuxhaven, Il-Ġermanja</w:t>
      </w:r>
    </w:p>
    <w:p w:rsidR="001A5AF9" w:rsidRPr="00170920" w:rsidRDefault="001A5AF9" w:rsidP="001A5AF9">
      <w:pPr>
        <w:widowControl w:val="0"/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tabs>
          <w:tab w:val="left" w:pos="567"/>
        </w:tabs>
        <w:rPr>
          <w:sz w:val="22"/>
          <w:szCs w:val="22"/>
          <w:lang w:val="mt-MT"/>
        </w:rPr>
      </w:pPr>
      <w:r w:rsidRPr="00170920">
        <w:rPr>
          <w:sz w:val="22"/>
          <w:szCs w:val="22"/>
          <w:lang w:val="mt-MT"/>
        </w:rPr>
        <w:t>Għal kull tagħrif dwar din il-mediċina, jekk jogħġbok ikkuntattja lir-rappreżentant lokali tad-Detentur tal-Awtorizzazzjoni għat-Tqegħid fis-Suq:</w:t>
      </w:r>
    </w:p>
    <w:p w:rsidR="00A41CE3" w:rsidRPr="00170920" w:rsidRDefault="00A41CE3" w:rsidP="00A41CE3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highlight w:val="yellow"/>
          <w:lang w:val="sl-SI"/>
        </w:rPr>
      </w:pPr>
    </w:p>
    <w:tbl>
      <w:tblPr>
        <w:tblW w:w="936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tabs>
                <w:tab w:val="left" w:pos="567"/>
              </w:tabs>
              <w:spacing w:line="260" w:lineRule="exact"/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  <w:t>België/Belgique/Belgien</w:t>
            </w:r>
          </w:p>
          <w:p w:rsidR="00663D76" w:rsidRPr="00170920" w:rsidRDefault="00663D76" w:rsidP="004B6414">
            <w:pPr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fr-FR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fr-FR" w:eastAsia="sl-SI"/>
              </w:rPr>
              <w:t>KRKA Belgium, SA.</w:t>
            </w:r>
          </w:p>
          <w:p w:rsidR="00663D76" w:rsidRPr="00170920" w:rsidRDefault="00663D76" w:rsidP="004B6414">
            <w:pPr>
              <w:tabs>
                <w:tab w:val="left" w:pos="567"/>
              </w:tabs>
              <w:spacing w:line="260" w:lineRule="exact"/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pt-PT" w:eastAsia="sl-SI"/>
              </w:rPr>
              <w:t>Tél/Tel:</w:t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pt-PT" w:eastAsia="sl-SI"/>
              </w:rPr>
              <w:t xml:space="preserve"> </w:t>
            </w:r>
            <w:r w:rsidRPr="00170920">
              <w:rPr>
                <w:rFonts w:eastAsia="Times New Roman"/>
                <w:noProof/>
                <w:sz w:val="22"/>
                <w:szCs w:val="22"/>
                <w:lang w:val="fr-FR" w:eastAsia="sl-SI"/>
              </w:rPr>
              <w:t xml:space="preserve">+32 (0) </w:t>
            </w:r>
            <w:r w:rsidRPr="00170920">
              <w:rPr>
                <w:sz w:val="22"/>
                <w:szCs w:val="22"/>
                <w:lang w:val="de-DE" w:eastAsia="sl-SI"/>
              </w:rPr>
              <w:t>487 50 73 62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Lietuva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UAB KRKA Lietuva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+ 370 5 236 27 40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tabs>
                <w:tab w:val="left" w:pos="567"/>
              </w:tabs>
              <w:spacing w:line="260" w:lineRule="exact"/>
              <w:rPr>
                <w:rFonts w:eastAsia="Times New Roman"/>
                <w:b/>
                <w:noProof/>
                <w:sz w:val="22"/>
                <w:szCs w:val="22"/>
                <w:lang w:val="ru-RU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ru-RU"/>
              </w:rPr>
              <w:t>България</w:t>
            </w:r>
          </w:p>
          <w:p w:rsidR="00663D76" w:rsidRPr="00170920" w:rsidRDefault="00663D76" w:rsidP="004B6414">
            <w:pPr>
              <w:tabs>
                <w:tab w:val="left" w:pos="567"/>
              </w:tabs>
              <w:spacing w:line="260" w:lineRule="exact"/>
              <w:rPr>
                <w:rFonts w:eastAsia="Times New Roman"/>
                <w:b/>
                <w:noProof/>
                <w:sz w:val="22"/>
                <w:szCs w:val="22"/>
                <w:lang w:val="ru-RU"/>
              </w:rPr>
            </w:pPr>
            <w:r w:rsidRPr="00170920">
              <w:rPr>
                <w:color w:val="000000"/>
                <w:sz w:val="22"/>
                <w:szCs w:val="22"/>
                <w:lang w:val="ru-RU" w:eastAsia="sl-SI"/>
              </w:rPr>
              <w:t>КРКА</w:t>
            </w:r>
            <w:r w:rsidRPr="00170920">
              <w:rPr>
                <w:color w:val="000000"/>
                <w:sz w:val="22"/>
                <w:szCs w:val="22"/>
                <w:lang w:val="fi-FI" w:eastAsia="sl-SI"/>
              </w:rPr>
              <w:t xml:space="preserve"> </w:t>
            </w:r>
            <w:r w:rsidRPr="00170920">
              <w:rPr>
                <w:color w:val="000000"/>
                <w:sz w:val="22"/>
                <w:szCs w:val="22"/>
                <w:lang w:val="ru-RU" w:eastAsia="sl-SI"/>
              </w:rPr>
              <w:t>България</w:t>
            </w:r>
            <w:r w:rsidRPr="00170920">
              <w:rPr>
                <w:color w:val="000000"/>
                <w:sz w:val="22"/>
                <w:szCs w:val="22"/>
                <w:lang w:val="fi-FI" w:eastAsia="sl-SI"/>
              </w:rPr>
              <w:t xml:space="preserve"> </w:t>
            </w:r>
            <w:r w:rsidRPr="00170920">
              <w:rPr>
                <w:color w:val="000000"/>
                <w:sz w:val="22"/>
                <w:szCs w:val="22"/>
                <w:lang w:val="ru-RU" w:eastAsia="sl-SI"/>
              </w:rPr>
              <w:t>ЕООД</w:t>
            </w:r>
          </w:p>
          <w:p w:rsidR="00663D76" w:rsidRPr="00170920" w:rsidRDefault="00663D76" w:rsidP="004B6414">
            <w:pPr>
              <w:tabs>
                <w:tab w:val="left" w:pos="567"/>
              </w:tabs>
              <w:spacing w:line="260" w:lineRule="exact"/>
              <w:rPr>
                <w:rFonts w:eastAsia="Times New Roman"/>
                <w:b/>
                <w:noProof/>
                <w:sz w:val="22"/>
                <w:szCs w:val="22"/>
                <w:lang w:val="ru-RU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/>
              </w:rPr>
              <w:t>Te</w:t>
            </w:r>
            <w:r w:rsidRPr="00170920">
              <w:rPr>
                <w:rFonts w:eastAsia="Times New Roman"/>
                <w:noProof/>
                <w:sz w:val="22"/>
                <w:szCs w:val="22"/>
                <w:lang w:val="ru-RU"/>
              </w:rPr>
              <w:t>л.:</w:t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ru-RU"/>
              </w:rPr>
              <w:t xml:space="preserve"> + </w:t>
            </w:r>
            <w:r w:rsidRPr="00170920">
              <w:rPr>
                <w:rFonts w:eastAsia="Times New Roman"/>
                <w:sz w:val="22"/>
                <w:szCs w:val="22"/>
                <w:lang w:val="ru-RU"/>
              </w:rPr>
              <w:t>359 (02)</w:t>
            </w:r>
            <w:r w:rsidRPr="00170920">
              <w:rPr>
                <w:rFonts w:eastAsia="Times New Roman"/>
                <w:b/>
                <w:sz w:val="22"/>
                <w:szCs w:val="22"/>
                <w:lang w:val="ru-RU"/>
              </w:rPr>
              <w:t xml:space="preserve"> </w:t>
            </w:r>
            <w:r w:rsidRPr="00170920">
              <w:rPr>
                <w:rFonts w:eastAsia="Times New Roman"/>
                <w:sz w:val="22"/>
                <w:szCs w:val="22"/>
                <w:lang w:val="ru-RU"/>
              </w:rPr>
              <w:t>962 34 50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ru-RU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numPr>
                <w:ilvl w:val="12"/>
                <w:numId w:val="0"/>
              </w:numPr>
              <w:tabs>
                <w:tab w:val="left" w:pos="567"/>
              </w:tabs>
              <w:spacing w:line="260" w:lineRule="exact"/>
              <w:ind w:right="-2"/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  <w:t>Luxembourg/Luxemburg</w:t>
            </w:r>
          </w:p>
          <w:p w:rsidR="00AC124B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sz w:val="22"/>
                <w:szCs w:val="22"/>
                <w:lang w:val="pt-PT"/>
              </w:rPr>
            </w:pPr>
            <w:r w:rsidRPr="00170920">
              <w:rPr>
                <w:rFonts w:eastAsia="Times New Roman"/>
                <w:sz w:val="22"/>
                <w:szCs w:val="22"/>
                <w:lang w:val="de-DE"/>
              </w:rPr>
              <w:t>KRKA Belgium, SA.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pt-PT"/>
              </w:rPr>
              <w:t>Tél/Tel:</w:t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  <w:t xml:space="preserve"> </w:t>
            </w:r>
            <w:r w:rsidRPr="00170920">
              <w:rPr>
                <w:rFonts w:eastAsia="Times New Roman"/>
                <w:noProof/>
                <w:sz w:val="22"/>
                <w:szCs w:val="22"/>
                <w:lang w:val="fr-FR" w:eastAsia="sl-SI"/>
              </w:rPr>
              <w:t xml:space="preserve">+32 (0) </w:t>
            </w:r>
            <w:r w:rsidRPr="00170920">
              <w:rPr>
                <w:sz w:val="22"/>
                <w:szCs w:val="22"/>
                <w:lang w:val="de-DE" w:eastAsia="sl-SI"/>
              </w:rPr>
              <w:t>487 50 73 62</w:t>
            </w:r>
            <w:r w:rsidRPr="00170920">
              <w:rPr>
                <w:rFonts w:eastAsia="Times New Roman"/>
                <w:noProof/>
                <w:sz w:val="22"/>
                <w:szCs w:val="22"/>
                <w:lang w:val="fr-FR" w:eastAsia="sl-SI"/>
              </w:rPr>
              <w:t xml:space="preserve"> (BE)</w:t>
            </w:r>
          </w:p>
        </w:tc>
      </w:tr>
      <w:tr w:rsidR="00663D76" w:rsidRPr="00170920" w:rsidTr="004B6414">
        <w:trPr>
          <w:trHeight w:val="986"/>
        </w:trPr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Česká republika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color w:val="000000"/>
                <w:sz w:val="22"/>
                <w:szCs w:val="22"/>
                <w:lang w:val="en-GB" w:eastAsia="sl-SI"/>
              </w:rPr>
              <w:t>KRKA ČR, s.r.o.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+ 420 (0) 221 115 150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Magyarország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 xml:space="preserve">KRKA </w:t>
            </w:r>
            <w:r w:rsidRPr="00170920">
              <w:rPr>
                <w:rFonts w:eastAsia="Times New Roman"/>
                <w:noProof/>
                <w:color w:val="000000"/>
                <w:sz w:val="22"/>
                <w:szCs w:val="22"/>
                <w:lang w:val="en-GB" w:eastAsia="sl-SI"/>
              </w:rPr>
              <w:t>Magyarország Kereskedelmi Kft.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iCs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 xml:space="preserve">Tel.: + </w:t>
            </w:r>
            <w:r w:rsidRPr="00170920">
              <w:rPr>
                <w:rFonts w:eastAsia="Times New Roman"/>
                <w:iCs/>
                <w:sz w:val="22"/>
                <w:szCs w:val="22"/>
                <w:lang w:val="en-GB" w:eastAsia="sl-SI"/>
              </w:rPr>
              <w:t>36 (</w:t>
            </w:r>
            <w:r w:rsidR="00884F0A">
              <w:rPr>
                <w:rFonts w:eastAsia="Times New Roman"/>
                <w:iCs/>
                <w:sz w:val="22"/>
                <w:szCs w:val="22"/>
                <w:lang w:val="en-GB" w:eastAsia="sl-SI"/>
              </w:rPr>
              <w:t>1</w:t>
            </w:r>
            <w:r w:rsidRPr="00170920">
              <w:rPr>
                <w:rFonts w:eastAsia="Times New Roman"/>
                <w:iCs/>
                <w:sz w:val="22"/>
                <w:szCs w:val="22"/>
                <w:lang w:val="en-GB" w:eastAsia="sl-SI"/>
              </w:rPr>
              <w:t>) 355 8490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Danmark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KRKA Sverige AB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Tlf: + 46 (0)</w:t>
            </w: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8 643 67 66 (SE)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Malta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ind w:right="-2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bCs/>
                <w:sz w:val="22"/>
                <w:szCs w:val="22"/>
                <w:lang w:val="en-GB" w:eastAsia="sl-SI"/>
              </w:rPr>
              <w:t>E. J. Busuttil Ltd.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Tel: + 356 21 445 885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Deutschland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TAD Pharma GmbH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 xml:space="preserve">Tel: + </w:t>
            </w:r>
            <w:r w:rsidRPr="00170920">
              <w:rPr>
                <w:rFonts w:eastAsia="Times New Roman"/>
                <w:iCs/>
                <w:sz w:val="22"/>
                <w:szCs w:val="22"/>
                <w:lang w:val="en-GB" w:eastAsia="sl-SI"/>
              </w:rPr>
              <w:t>49 (0) 4721 606-0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numPr>
                <w:ilvl w:val="12"/>
                <w:numId w:val="0"/>
              </w:numPr>
              <w:tabs>
                <w:tab w:val="left" w:pos="567"/>
              </w:tabs>
              <w:spacing w:line="260" w:lineRule="exact"/>
              <w:ind w:right="-2"/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pt-PT"/>
              </w:rPr>
              <w:t>Nederland</w:t>
            </w:r>
          </w:p>
          <w:p w:rsidR="00663D76" w:rsidRPr="00170920" w:rsidRDefault="00663D76" w:rsidP="004B6414">
            <w:pPr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da-DK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KRKA Belgium, SA.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da-DK" w:eastAsia="sl-SI"/>
              </w:rPr>
              <w:t>Tel:</w:t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da-DK" w:eastAsia="sl-SI"/>
              </w:rPr>
              <w:t xml:space="preserve"> </w:t>
            </w:r>
            <w:r w:rsidRPr="00170920">
              <w:rPr>
                <w:rFonts w:eastAsia="Times New Roman"/>
                <w:noProof/>
                <w:sz w:val="22"/>
                <w:szCs w:val="22"/>
                <w:lang w:val="fr-FR" w:eastAsia="sl-SI"/>
              </w:rPr>
              <w:t>+ 32 (0) 487 50 73 62</w:t>
            </w:r>
            <w:r w:rsidRPr="00170920" w:rsidDel="00F24164">
              <w:rPr>
                <w:rFonts w:eastAsia="Times New Roman"/>
                <w:noProof/>
                <w:sz w:val="22"/>
                <w:szCs w:val="22"/>
                <w:lang w:val="fr-FR" w:eastAsia="sl-SI"/>
              </w:rPr>
              <w:t xml:space="preserve"> </w:t>
            </w:r>
            <w:r w:rsidRPr="00170920">
              <w:rPr>
                <w:rFonts w:eastAsia="Times New Roman"/>
                <w:noProof/>
                <w:sz w:val="22"/>
                <w:szCs w:val="22"/>
                <w:lang w:val="fr-FR" w:eastAsia="sl-SI"/>
              </w:rPr>
              <w:t>(BE)</w:t>
            </w: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Eesti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 xml:space="preserve">KRKA, d.d., Novo mesto </w:t>
            </w:r>
            <w:r w:rsidRPr="00170920">
              <w:rPr>
                <w:rFonts w:eastAsia="Times New Roman"/>
                <w:color w:val="000000"/>
                <w:sz w:val="22"/>
                <w:szCs w:val="22"/>
                <w:lang w:val="en-GB" w:eastAsia="sl-SI"/>
              </w:rPr>
              <w:t>Eesti filiaal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+ 372 (0) 6 671 658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Norge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KRKA Sverige AB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Tlf: + 46 (0)</w:t>
            </w: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8 643 67 66 (SE)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Ελλάδα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QUALIA PHARMA S.A.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 xml:space="preserve">Τηλ: </w:t>
            </w: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+30 210 6256177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Österreich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KRKA Pharma GmbH, Wien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iCs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Tel:</w:t>
            </w:r>
            <w:r w:rsidRPr="00170920">
              <w:rPr>
                <w:rFonts w:eastAsia="Times New Roman"/>
                <w:bCs/>
                <w:sz w:val="22"/>
                <w:szCs w:val="22"/>
                <w:lang w:val="en-GB" w:eastAsia="sl-SI"/>
              </w:rPr>
              <w:t xml:space="preserve"> + </w:t>
            </w: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43 (0)1 66 24 300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España</w:t>
            </w:r>
          </w:p>
          <w:p w:rsidR="00663D76" w:rsidRPr="00170920" w:rsidRDefault="00663D76" w:rsidP="004B6414">
            <w:pPr>
              <w:widowControl w:val="0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KRKA</w:t>
            </w:r>
            <w:r w:rsidRPr="00170920">
              <w:rPr>
                <w:bCs/>
                <w:sz w:val="22"/>
                <w:szCs w:val="22"/>
                <w:lang w:val="en-GB" w:eastAsia="sl-SI"/>
              </w:rPr>
              <w:t xml:space="preserve"> Farmacéutica, S.L.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Tel: + 34 911 61 03 81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Polska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 xml:space="preserve">KRKA-POLSKA </w:t>
            </w: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Sp. z o.o.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Tel.: + 48 (0)22 573 7500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France</w:t>
            </w:r>
          </w:p>
          <w:p w:rsidR="00663D76" w:rsidRPr="00170920" w:rsidRDefault="00663D76" w:rsidP="004B6414">
            <w:pPr>
              <w:widowControl w:val="0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 xml:space="preserve">KRKA </w:t>
            </w:r>
            <w:r w:rsidRPr="00170920">
              <w:rPr>
                <w:bCs/>
                <w:sz w:val="22"/>
                <w:szCs w:val="22"/>
                <w:lang w:val="en-GB" w:eastAsia="sl-SI"/>
              </w:rPr>
              <w:t>France Eurl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Tél: + 33 (0)1 57 40 82 25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Portugal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Cs/>
                <w:sz w:val="22"/>
                <w:szCs w:val="22"/>
                <w:lang w:val="en-GB" w:eastAsia="sl-SI"/>
              </w:rPr>
              <w:t>KRKA Farmacêutica, Sociedade Unipessoal Lda.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 xml:space="preserve">Tel: + </w:t>
            </w: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351 (0)21 46 43 650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Hrvatska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</w:rPr>
              <w:t>KRKA - FARMA</w:t>
            </w: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 xml:space="preserve"> d.o.o.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+ 385 1 6312 100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România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Cs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Cs/>
                <w:sz w:val="22"/>
                <w:szCs w:val="22"/>
                <w:lang w:val="en-GB" w:eastAsia="sl-SI"/>
              </w:rPr>
              <w:t>KRKA Romania S.R.L., Bucharest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Tel: + 4 021 310 66 05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br w:type="page"/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Ireland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KRKA Pharma Dublin, Ltd.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Tel: + 353 1 293 91 80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Slovenija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KRKA, d.d., Novo mesto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+ 386 (0) 1 47 51 100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BB3C46">
        <w:trPr>
          <w:trHeight w:val="932"/>
        </w:trPr>
        <w:tc>
          <w:tcPr>
            <w:tcW w:w="4680" w:type="dxa"/>
            <w:hideMark/>
          </w:tcPr>
          <w:p w:rsidR="00663D76" w:rsidRPr="00170920" w:rsidRDefault="00663D76" w:rsidP="00BB3C46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Ísland</w:t>
            </w:r>
          </w:p>
          <w:p w:rsidR="00884F0A" w:rsidRPr="00884F0A" w:rsidRDefault="00884F0A" w:rsidP="00BB3C46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lang w:val="sv-SE" w:eastAsia="sl-SI"/>
              </w:rPr>
            </w:pPr>
            <w:r w:rsidRPr="00884F0A">
              <w:rPr>
                <w:rFonts w:eastAsia="Times New Roman"/>
                <w:noProof/>
                <w:sz w:val="22"/>
                <w:szCs w:val="22"/>
                <w:shd w:val="clear" w:color="auto" w:fill="FFFFFF"/>
                <w:lang w:val="sv-SE" w:eastAsia="sl-SI"/>
              </w:rPr>
              <w:t>LYFIS ehf.</w:t>
            </w:r>
          </w:p>
          <w:p w:rsidR="00663D76" w:rsidRDefault="00884F0A" w:rsidP="00BB3C46">
            <w:pPr>
              <w:rPr>
                <w:rFonts w:eastAsia="Times New Roman"/>
                <w:noProof/>
                <w:sz w:val="22"/>
                <w:szCs w:val="22"/>
                <w:shd w:val="clear" w:color="auto" w:fill="FFFFFF"/>
                <w:lang w:val="sv-SE" w:eastAsia="sl-SI"/>
              </w:rPr>
            </w:pPr>
            <w:r w:rsidRPr="00884F0A">
              <w:rPr>
                <w:rFonts w:eastAsia="Times New Roman"/>
                <w:noProof/>
                <w:sz w:val="22"/>
                <w:szCs w:val="22"/>
                <w:shd w:val="clear" w:color="auto" w:fill="FFFFFF"/>
                <w:lang w:val="sv-SE" w:eastAsia="sl-SI"/>
              </w:rPr>
              <w:t>354 534 3500</w:t>
            </w:r>
          </w:p>
          <w:p w:rsidR="00BB3C46" w:rsidRPr="00BB3C46" w:rsidRDefault="00BB3C46" w:rsidP="00BB3C46">
            <w:pPr>
              <w:rPr>
                <w:rFonts w:ascii="Calibri" w:eastAsia="Calibri" w:hAnsi="Calibri"/>
                <w:sz w:val="22"/>
                <w:szCs w:val="22"/>
                <w:lang w:val="sl-SI"/>
              </w:rPr>
            </w:pPr>
          </w:p>
        </w:tc>
        <w:tc>
          <w:tcPr>
            <w:tcW w:w="4680" w:type="dxa"/>
          </w:tcPr>
          <w:p w:rsidR="00663D76" w:rsidRPr="00170920" w:rsidRDefault="00663D76" w:rsidP="00BB3C46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Slovenská</w:t>
            </w: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 xml:space="preserve"> </w:t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republika</w:t>
            </w:r>
          </w:p>
          <w:p w:rsidR="00663D76" w:rsidRPr="00170920" w:rsidRDefault="00663D76" w:rsidP="00BB3C46">
            <w:pPr>
              <w:widowControl w:val="0"/>
              <w:numPr>
                <w:ilvl w:val="12"/>
                <w:numId w:val="0"/>
              </w:numPr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KRKA Slovensko</w:t>
            </w:r>
            <w:r w:rsidRPr="00170920">
              <w:rPr>
                <w:color w:val="000000"/>
                <w:sz w:val="22"/>
                <w:szCs w:val="22"/>
                <w:lang w:val="en-GB" w:eastAsia="sl-SI"/>
              </w:rPr>
              <w:t>, s.r.o.</w:t>
            </w:r>
          </w:p>
          <w:p w:rsidR="00663D76" w:rsidRDefault="00663D76" w:rsidP="00BB3C46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+ 421 (0) 2 571 04 501</w:t>
            </w:r>
          </w:p>
          <w:p w:rsidR="00BB3C46" w:rsidRPr="00170920" w:rsidRDefault="00BB3C46" w:rsidP="00BB3C46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Italia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ind w:right="-2"/>
              <w:rPr>
                <w:sz w:val="22"/>
                <w:szCs w:val="22"/>
                <w:lang w:val="it-IT" w:eastAsia="sl-SI"/>
              </w:rPr>
            </w:pPr>
            <w:r w:rsidRPr="00170920">
              <w:rPr>
                <w:sz w:val="22"/>
                <w:szCs w:val="22"/>
                <w:lang w:val="it-IT" w:eastAsia="sl-SI"/>
              </w:rPr>
              <w:t>KRKA Farmaceutici Milano S.r.l.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ind w:right="-2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Tel: + 39 02 3300 8841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ind w:right="-2"/>
              <w:rPr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numPr>
                <w:ilvl w:val="12"/>
                <w:numId w:val="0"/>
              </w:numPr>
              <w:tabs>
                <w:tab w:val="left" w:pos="567"/>
              </w:tabs>
              <w:spacing w:line="260" w:lineRule="exact"/>
              <w:ind w:right="-2"/>
              <w:rPr>
                <w:rFonts w:eastAsia="Times New Roman"/>
                <w:b/>
                <w:noProof/>
                <w:sz w:val="22"/>
                <w:szCs w:val="22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</w:rPr>
              <w:t>Suomi/Finland</w:t>
            </w:r>
          </w:p>
          <w:p w:rsidR="00663D76" w:rsidRPr="00170920" w:rsidRDefault="00663D76" w:rsidP="004B6414">
            <w:pPr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de-DE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sv-SE" w:eastAsia="sl-SI"/>
              </w:rPr>
              <w:t>KRKA Finland Oy</w:t>
            </w:r>
          </w:p>
          <w:p w:rsidR="00663D76" w:rsidRPr="00170920" w:rsidRDefault="00663D76" w:rsidP="004B6414">
            <w:pPr>
              <w:numPr>
                <w:ilvl w:val="12"/>
                <w:numId w:val="0"/>
              </w:numPr>
              <w:tabs>
                <w:tab w:val="left" w:pos="567"/>
              </w:tabs>
              <w:spacing w:line="260" w:lineRule="exact"/>
              <w:ind w:right="-2"/>
              <w:rPr>
                <w:rFonts w:eastAsia="Times New Roman"/>
                <w:b/>
                <w:noProof/>
                <w:sz w:val="22"/>
                <w:szCs w:val="22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de-DE" w:eastAsia="sl-SI"/>
              </w:rPr>
              <w:t>Puh/Tel:</w:t>
            </w:r>
            <w:r w:rsidRPr="00170920">
              <w:rPr>
                <w:rFonts w:eastAsia="Times New Roman"/>
                <w:b/>
                <w:noProof/>
                <w:sz w:val="22"/>
                <w:szCs w:val="22"/>
                <w:lang w:val="de-DE" w:eastAsia="sl-SI"/>
              </w:rPr>
              <w:t xml:space="preserve"> </w:t>
            </w:r>
            <w:r w:rsidRPr="00170920">
              <w:rPr>
                <w:rFonts w:eastAsia="Times New Roman"/>
                <w:noProof/>
                <w:sz w:val="22"/>
                <w:szCs w:val="22"/>
                <w:lang w:val="sv-SE" w:eastAsia="sl-SI"/>
              </w:rPr>
              <w:t>+358 20 754 5330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Κύπρος</w:t>
            </w:r>
          </w:p>
          <w:p w:rsidR="00BB3C46" w:rsidRDefault="00BB3C46" w:rsidP="00BB3C46">
            <w:pPr>
              <w:widowControl w:val="0"/>
              <w:tabs>
                <w:tab w:val="left" w:pos="567"/>
              </w:tabs>
              <w:rPr>
                <w:lang w:val="sv-SE" w:eastAsia="sl-SI"/>
              </w:rPr>
            </w:pPr>
            <w:r>
              <w:rPr>
                <w:lang w:eastAsia="sl-SI"/>
              </w:rPr>
              <w:t>KI.PA. (PHARMACAL) LIMITED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Τηλ: + 357 24 651 882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Sverige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KRKA Sverige AB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+ 46 (0)</w:t>
            </w: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8 643 67 66 (SE)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  <w:tr w:rsidR="00663D76" w:rsidRPr="00170920" w:rsidTr="004B6414"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Latvija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ind w:right="-2"/>
              <w:rPr>
                <w:sz w:val="22"/>
                <w:szCs w:val="22"/>
                <w:lang w:val="en-GB" w:eastAsia="sl-SI"/>
              </w:rPr>
            </w:pPr>
            <w:r w:rsidRPr="00170920">
              <w:rPr>
                <w:sz w:val="22"/>
                <w:szCs w:val="22"/>
                <w:lang w:val="en-GB" w:eastAsia="sl-SI"/>
              </w:rPr>
              <w:t>KRKA Latvija SIA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+ 371 6 733 86 10</w:t>
            </w:r>
          </w:p>
          <w:p w:rsidR="00663D76" w:rsidRPr="00170920" w:rsidRDefault="00663D76" w:rsidP="004B6414">
            <w:pPr>
              <w:widowControl w:val="0"/>
              <w:tabs>
                <w:tab w:val="left" w:pos="567"/>
              </w:tabs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  <w:tc>
          <w:tcPr>
            <w:tcW w:w="4680" w:type="dxa"/>
          </w:tcPr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b/>
                <w:noProof/>
                <w:sz w:val="22"/>
                <w:szCs w:val="22"/>
                <w:lang w:val="en-GB" w:eastAsia="sl-SI"/>
              </w:rPr>
              <w:t>United Kingdom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sz w:val="22"/>
                <w:szCs w:val="22"/>
                <w:lang w:val="en-GB" w:eastAsia="sl-SI"/>
              </w:rPr>
              <w:t>Consilient Health (UK) Ltd</w:t>
            </w: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.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sz w:val="22"/>
                <w:szCs w:val="22"/>
                <w:lang w:val="en-GB" w:eastAsia="sl-SI"/>
              </w:rPr>
            </w:pPr>
            <w:r w:rsidRPr="00170920">
              <w:rPr>
                <w:rFonts w:eastAsia="Times New Roman"/>
                <w:noProof/>
                <w:sz w:val="22"/>
                <w:szCs w:val="22"/>
                <w:lang w:val="en-GB" w:eastAsia="sl-SI"/>
              </w:rPr>
              <w:t>Tel: + 44 (0)203 751 1888</w:t>
            </w:r>
          </w:p>
          <w:p w:rsidR="00663D76" w:rsidRPr="00170920" w:rsidRDefault="00663D76" w:rsidP="004B6414">
            <w:pPr>
              <w:widowControl w:val="0"/>
              <w:numPr>
                <w:ilvl w:val="12"/>
                <w:numId w:val="0"/>
              </w:numPr>
              <w:tabs>
                <w:tab w:val="left" w:pos="567"/>
              </w:tabs>
              <w:ind w:right="-2"/>
              <w:rPr>
                <w:rFonts w:eastAsia="Times New Roman"/>
                <w:noProof/>
                <w:sz w:val="22"/>
                <w:szCs w:val="22"/>
                <w:lang w:val="en-GB" w:eastAsia="sl-SI"/>
              </w:rPr>
            </w:pPr>
          </w:p>
        </w:tc>
      </w:tr>
    </w:tbl>
    <w:p w:rsidR="00A41CE3" w:rsidRPr="00170920" w:rsidRDefault="00A41CE3" w:rsidP="00A41CE3">
      <w:pPr>
        <w:widowControl w:val="0"/>
        <w:tabs>
          <w:tab w:val="left" w:pos="567"/>
        </w:tabs>
        <w:rPr>
          <w:rFonts w:eastAsia="Times New Roman"/>
          <w:noProof/>
          <w:sz w:val="22"/>
          <w:szCs w:val="22"/>
          <w:highlight w:val="yellow"/>
          <w:lang w:val="en-GB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b/>
          <w:bCs/>
          <w:sz w:val="22"/>
          <w:szCs w:val="22"/>
          <w:lang w:val="mt-MT"/>
        </w:rPr>
      </w:pPr>
      <w:r w:rsidRPr="00170920">
        <w:rPr>
          <w:b/>
          <w:bCs/>
          <w:sz w:val="22"/>
          <w:szCs w:val="22"/>
          <w:lang w:val="mt-MT"/>
        </w:rPr>
        <w:t>Dan il-fuljett kien rivedut l-aħħar f’</w:t>
      </w: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numPr>
          <w:ilvl w:val="12"/>
          <w:numId w:val="0"/>
        </w:numPr>
        <w:rPr>
          <w:sz w:val="22"/>
          <w:szCs w:val="22"/>
          <w:lang w:val="sl-SI"/>
        </w:rPr>
      </w:pPr>
    </w:p>
    <w:p w:rsidR="001A5AF9" w:rsidRPr="00170920" w:rsidRDefault="001A5AF9" w:rsidP="001A5AF9">
      <w:pPr>
        <w:widowControl w:val="0"/>
        <w:rPr>
          <w:bCs/>
          <w:noProof/>
          <w:sz w:val="22"/>
          <w:szCs w:val="22"/>
          <w:lang w:val="mt-MT"/>
        </w:rPr>
      </w:pPr>
      <w:r w:rsidRPr="00170920">
        <w:rPr>
          <w:bCs/>
          <w:noProof/>
          <w:sz w:val="22"/>
          <w:szCs w:val="22"/>
          <w:lang w:val="mt-MT"/>
        </w:rPr>
        <w:t>Informazzjoni dettaljata dwar din il-mediċina tinsab fuq is-sit elettroniku tal-Aġenzija</w:t>
      </w:r>
      <w:r w:rsidRPr="00170920">
        <w:rPr>
          <w:rFonts w:eastAsia="SimSun"/>
          <w:snapToGrid w:val="0"/>
          <w:sz w:val="22"/>
          <w:szCs w:val="22"/>
          <w:lang w:val="mt-MT" w:eastAsia="zh-CN"/>
        </w:rPr>
        <w:t xml:space="preserve"> </w:t>
      </w:r>
      <w:r w:rsidRPr="00170920">
        <w:rPr>
          <w:bCs/>
          <w:noProof/>
          <w:sz w:val="22"/>
          <w:szCs w:val="22"/>
          <w:lang w:val="mt-MT"/>
        </w:rPr>
        <w:t>Ewropea għall-Mediċini</w:t>
      </w:r>
      <w:r w:rsidRPr="00170920">
        <w:rPr>
          <w:b/>
          <w:bCs/>
          <w:noProof/>
          <w:sz w:val="22"/>
          <w:szCs w:val="22"/>
          <w:lang w:val="mt-MT"/>
        </w:rPr>
        <w:t xml:space="preserve"> </w:t>
      </w:r>
      <w:hyperlink r:id="rId16" w:history="1">
        <w:r w:rsidRPr="00170920">
          <w:rPr>
            <w:rStyle w:val="Hyperlink"/>
            <w:bCs/>
            <w:noProof/>
            <w:sz w:val="22"/>
            <w:szCs w:val="22"/>
            <w:lang w:val="mt-MT"/>
          </w:rPr>
          <w:t>http://www.ema.europa.eu</w:t>
        </w:r>
      </w:hyperlink>
      <w:r w:rsidRPr="00170920">
        <w:rPr>
          <w:bCs/>
          <w:noProof/>
          <w:sz w:val="22"/>
          <w:szCs w:val="22"/>
          <w:lang w:val="mt-MT"/>
        </w:rPr>
        <w:t>/.</w:t>
      </w:r>
    </w:p>
    <w:p w:rsidR="00A5420C" w:rsidRPr="00170920" w:rsidRDefault="00A5420C" w:rsidP="001A5AF9">
      <w:pPr>
        <w:rPr>
          <w:sz w:val="22"/>
          <w:szCs w:val="22"/>
          <w:lang w:val="sl-SI"/>
        </w:rPr>
      </w:pPr>
    </w:p>
    <w:sectPr w:rsidR="00A5420C" w:rsidRPr="00170920" w:rsidSect="00B21778">
      <w:footerReference w:type="default" r:id="rId17"/>
      <w:pgSz w:w="11906" w:h="16838" w:code="9"/>
      <w:pgMar w:top="1134" w:right="1418" w:bottom="1134" w:left="1418" w:header="737" w:footer="73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5C8" w:rsidRDefault="00A305C8">
      <w:r>
        <w:separator/>
      </w:r>
    </w:p>
  </w:endnote>
  <w:endnote w:type="continuationSeparator" w:id="0">
    <w:p w:rsidR="00A305C8" w:rsidRDefault="00A3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153" w:rsidRDefault="00550153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B224B0" w:rsidRPr="00B224B0">
      <w:rPr>
        <w:noProof/>
        <w:lang w:val="sl-SI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5C8" w:rsidRDefault="00A305C8">
      <w:r>
        <w:separator/>
      </w:r>
    </w:p>
  </w:footnote>
  <w:footnote w:type="continuationSeparator" w:id="0">
    <w:p w:rsidR="00A305C8" w:rsidRDefault="00A30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2200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F6D8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1EBC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F65D3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8BB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9029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6D8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EFA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A664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083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00012"/>
    <w:multiLevelType w:val="singleLevel"/>
    <w:tmpl w:val="00000012"/>
    <w:name w:val="WW8Num44"/>
    <w:lvl w:ilvl="0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</w:abstractNum>
  <w:abstractNum w:abstractNumId="12" w15:restartNumberingAfterBreak="0">
    <w:nsid w:val="04FE22D9"/>
    <w:multiLevelType w:val="hybridMultilevel"/>
    <w:tmpl w:val="1276AE38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3A1FCD"/>
    <w:multiLevelType w:val="hybridMultilevel"/>
    <w:tmpl w:val="51CC822E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DB4A98"/>
    <w:multiLevelType w:val="hybridMultilevel"/>
    <w:tmpl w:val="D10084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1A34DA"/>
    <w:multiLevelType w:val="singleLevel"/>
    <w:tmpl w:val="13CE46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13903046"/>
    <w:multiLevelType w:val="hybridMultilevel"/>
    <w:tmpl w:val="2FD218FA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16525C"/>
    <w:multiLevelType w:val="hybridMultilevel"/>
    <w:tmpl w:val="91C257EA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B406F4"/>
    <w:multiLevelType w:val="hybridMultilevel"/>
    <w:tmpl w:val="BFF484F8"/>
    <w:lvl w:ilvl="0" w:tplc="04F8037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D403FC"/>
    <w:multiLevelType w:val="hybridMultilevel"/>
    <w:tmpl w:val="11E2754A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A0A1F"/>
    <w:multiLevelType w:val="hybridMultilevel"/>
    <w:tmpl w:val="04209C42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16310"/>
    <w:multiLevelType w:val="hybridMultilevel"/>
    <w:tmpl w:val="30024418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374A9"/>
    <w:multiLevelType w:val="hybridMultilevel"/>
    <w:tmpl w:val="87067D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213992"/>
    <w:multiLevelType w:val="hybridMultilevel"/>
    <w:tmpl w:val="C6FC2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EEB7FE2"/>
    <w:multiLevelType w:val="multilevel"/>
    <w:tmpl w:val="58A417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2FA4180"/>
    <w:multiLevelType w:val="hybridMultilevel"/>
    <w:tmpl w:val="340C3B68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C7D92"/>
    <w:multiLevelType w:val="hybridMultilevel"/>
    <w:tmpl w:val="4E44195C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73D2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73E40A5"/>
    <w:multiLevelType w:val="hybridMultilevel"/>
    <w:tmpl w:val="80D02F1A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F1181"/>
    <w:multiLevelType w:val="hybridMultilevel"/>
    <w:tmpl w:val="512EC7AC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96C40"/>
    <w:multiLevelType w:val="hybridMultilevel"/>
    <w:tmpl w:val="5A98DE50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67183"/>
    <w:multiLevelType w:val="hybridMultilevel"/>
    <w:tmpl w:val="195C4C6C"/>
    <w:lvl w:ilvl="0" w:tplc="04F8037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DC7925"/>
    <w:multiLevelType w:val="singleLevel"/>
    <w:tmpl w:val="171A9CB0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E3752"/>
    <w:multiLevelType w:val="hybridMultilevel"/>
    <w:tmpl w:val="F0E081C4"/>
    <w:lvl w:ilvl="0" w:tplc="04F803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F0F4C"/>
    <w:multiLevelType w:val="hybridMultilevel"/>
    <w:tmpl w:val="F732E72A"/>
    <w:lvl w:ilvl="0" w:tplc="F30EE344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eastAsia="Batang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5"/>
  </w:num>
  <w:num w:numId="3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8"/>
  </w:num>
  <w:num w:numId="5">
    <w:abstractNumId w:val="33"/>
  </w:num>
  <w:num w:numId="6">
    <w:abstractNumId w:val="16"/>
  </w:num>
  <w:num w:numId="7">
    <w:abstractNumId w:val="36"/>
  </w:num>
  <w:num w:numId="8">
    <w:abstractNumId w:val="23"/>
  </w:num>
  <w:num w:numId="9">
    <w:abstractNumId w:val="31"/>
  </w:num>
  <w:num w:numId="10">
    <w:abstractNumId w:val="11"/>
  </w:num>
  <w:num w:numId="1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2"/>
  </w:num>
  <w:num w:numId="14">
    <w:abstractNumId w:val="26"/>
  </w:num>
  <w:num w:numId="15">
    <w:abstractNumId w:val="12"/>
  </w:num>
  <w:num w:numId="16">
    <w:abstractNumId w:val="18"/>
  </w:num>
  <w:num w:numId="17">
    <w:abstractNumId w:val="20"/>
  </w:num>
  <w:num w:numId="18">
    <w:abstractNumId w:val="13"/>
  </w:num>
  <w:num w:numId="19">
    <w:abstractNumId w:val="35"/>
  </w:num>
  <w:num w:numId="20">
    <w:abstractNumId w:val="30"/>
  </w:num>
  <w:num w:numId="21">
    <w:abstractNumId w:val="17"/>
  </w:num>
  <w:num w:numId="22">
    <w:abstractNumId w:val="27"/>
  </w:num>
  <w:num w:numId="23">
    <w:abstractNumId w:val="29"/>
  </w:num>
  <w:num w:numId="24">
    <w:abstractNumId w:val="21"/>
  </w:num>
  <w:num w:numId="2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3"/>
  </w:num>
  <w:num w:numId="28">
    <w:abstractNumId w:val="2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24"/>
  </w:num>
  <w:num w:numId="36">
    <w:abstractNumId w:val="14"/>
  </w:num>
  <w:num w:numId="37">
    <w:abstractNumId w:val="22"/>
  </w:num>
  <w:num w:numId="38">
    <w:abstractNumId w:val="15"/>
  </w:num>
  <w:num w:numId="39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E26C4C"/>
    <w:rsid w:val="0000071B"/>
    <w:rsid w:val="00000C7F"/>
    <w:rsid w:val="00000CCD"/>
    <w:rsid w:val="00000FB3"/>
    <w:rsid w:val="0000176A"/>
    <w:rsid w:val="0000253B"/>
    <w:rsid w:val="00003652"/>
    <w:rsid w:val="00004AA4"/>
    <w:rsid w:val="00005588"/>
    <w:rsid w:val="000060D9"/>
    <w:rsid w:val="00006A51"/>
    <w:rsid w:val="00006BF5"/>
    <w:rsid w:val="000105DD"/>
    <w:rsid w:val="00011077"/>
    <w:rsid w:val="00012680"/>
    <w:rsid w:val="000137C6"/>
    <w:rsid w:val="00013CEE"/>
    <w:rsid w:val="00014C26"/>
    <w:rsid w:val="000152A3"/>
    <w:rsid w:val="00020599"/>
    <w:rsid w:val="000205EF"/>
    <w:rsid w:val="00020912"/>
    <w:rsid w:val="00023695"/>
    <w:rsid w:val="00023782"/>
    <w:rsid w:val="0002422C"/>
    <w:rsid w:val="00026009"/>
    <w:rsid w:val="0002661D"/>
    <w:rsid w:val="000278DA"/>
    <w:rsid w:val="00032D07"/>
    <w:rsid w:val="00033EBB"/>
    <w:rsid w:val="00034CA0"/>
    <w:rsid w:val="00037784"/>
    <w:rsid w:val="00037824"/>
    <w:rsid w:val="00040B9B"/>
    <w:rsid w:val="00042C2B"/>
    <w:rsid w:val="000434B8"/>
    <w:rsid w:val="000435B7"/>
    <w:rsid w:val="00043ABE"/>
    <w:rsid w:val="0004468A"/>
    <w:rsid w:val="000446B7"/>
    <w:rsid w:val="00044A3A"/>
    <w:rsid w:val="000450B4"/>
    <w:rsid w:val="000461B1"/>
    <w:rsid w:val="00046F86"/>
    <w:rsid w:val="0005132D"/>
    <w:rsid w:val="00052A96"/>
    <w:rsid w:val="00054C66"/>
    <w:rsid w:val="00055A74"/>
    <w:rsid w:val="0005602E"/>
    <w:rsid w:val="00056A73"/>
    <w:rsid w:val="00057F90"/>
    <w:rsid w:val="00060A0E"/>
    <w:rsid w:val="0006217C"/>
    <w:rsid w:val="00062E9F"/>
    <w:rsid w:val="000641FF"/>
    <w:rsid w:val="00064CD4"/>
    <w:rsid w:val="00064D11"/>
    <w:rsid w:val="00064F0C"/>
    <w:rsid w:val="00065A03"/>
    <w:rsid w:val="000666A1"/>
    <w:rsid w:val="00074777"/>
    <w:rsid w:val="00074E51"/>
    <w:rsid w:val="00075075"/>
    <w:rsid w:val="0007579A"/>
    <w:rsid w:val="00077E3F"/>
    <w:rsid w:val="00077F57"/>
    <w:rsid w:val="0008102A"/>
    <w:rsid w:val="0008180D"/>
    <w:rsid w:val="00082E45"/>
    <w:rsid w:val="000830EF"/>
    <w:rsid w:val="000851F5"/>
    <w:rsid w:val="00086600"/>
    <w:rsid w:val="0008739F"/>
    <w:rsid w:val="00087F7C"/>
    <w:rsid w:val="00091C4F"/>
    <w:rsid w:val="00092B53"/>
    <w:rsid w:val="00093BBE"/>
    <w:rsid w:val="000972F3"/>
    <w:rsid w:val="000973CE"/>
    <w:rsid w:val="00097AEA"/>
    <w:rsid w:val="000A0880"/>
    <w:rsid w:val="000A0953"/>
    <w:rsid w:val="000A23FD"/>
    <w:rsid w:val="000A2B43"/>
    <w:rsid w:val="000A3209"/>
    <w:rsid w:val="000A4E0E"/>
    <w:rsid w:val="000A61DE"/>
    <w:rsid w:val="000A6E28"/>
    <w:rsid w:val="000A7D99"/>
    <w:rsid w:val="000B0A2E"/>
    <w:rsid w:val="000B0A7E"/>
    <w:rsid w:val="000B14CA"/>
    <w:rsid w:val="000B2197"/>
    <w:rsid w:val="000B30C3"/>
    <w:rsid w:val="000B3C9D"/>
    <w:rsid w:val="000B5518"/>
    <w:rsid w:val="000C0DCD"/>
    <w:rsid w:val="000C11B3"/>
    <w:rsid w:val="000C182E"/>
    <w:rsid w:val="000C1CD2"/>
    <w:rsid w:val="000C381E"/>
    <w:rsid w:val="000C3900"/>
    <w:rsid w:val="000C6A95"/>
    <w:rsid w:val="000C6C8C"/>
    <w:rsid w:val="000D0A00"/>
    <w:rsid w:val="000D29E2"/>
    <w:rsid w:val="000D2ED5"/>
    <w:rsid w:val="000D3CE2"/>
    <w:rsid w:val="000D3D16"/>
    <w:rsid w:val="000D402F"/>
    <w:rsid w:val="000D4A13"/>
    <w:rsid w:val="000D5C10"/>
    <w:rsid w:val="000D5D01"/>
    <w:rsid w:val="000E0A1A"/>
    <w:rsid w:val="000E0E47"/>
    <w:rsid w:val="000E0FE6"/>
    <w:rsid w:val="000E4493"/>
    <w:rsid w:val="000E4CE2"/>
    <w:rsid w:val="000E4F2F"/>
    <w:rsid w:val="000E735D"/>
    <w:rsid w:val="000F0CDC"/>
    <w:rsid w:val="000F2C49"/>
    <w:rsid w:val="000F4268"/>
    <w:rsid w:val="000F4686"/>
    <w:rsid w:val="000F5123"/>
    <w:rsid w:val="000F59A8"/>
    <w:rsid w:val="000F7B99"/>
    <w:rsid w:val="00100898"/>
    <w:rsid w:val="001012AA"/>
    <w:rsid w:val="00101E8C"/>
    <w:rsid w:val="00101EBE"/>
    <w:rsid w:val="00103FD4"/>
    <w:rsid w:val="00106EAC"/>
    <w:rsid w:val="001070C6"/>
    <w:rsid w:val="0010734A"/>
    <w:rsid w:val="0011011A"/>
    <w:rsid w:val="00111109"/>
    <w:rsid w:val="00111144"/>
    <w:rsid w:val="0011275F"/>
    <w:rsid w:val="00113917"/>
    <w:rsid w:val="00113B72"/>
    <w:rsid w:val="001140AD"/>
    <w:rsid w:val="00114E47"/>
    <w:rsid w:val="001170B8"/>
    <w:rsid w:val="00120378"/>
    <w:rsid w:val="00120969"/>
    <w:rsid w:val="001247E3"/>
    <w:rsid w:val="001264F3"/>
    <w:rsid w:val="0013003E"/>
    <w:rsid w:val="00133CE4"/>
    <w:rsid w:val="00134A1E"/>
    <w:rsid w:val="0013554F"/>
    <w:rsid w:val="001375D0"/>
    <w:rsid w:val="0013788A"/>
    <w:rsid w:val="00140B67"/>
    <w:rsid w:val="001434D3"/>
    <w:rsid w:val="00144B81"/>
    <w:rsid w:val="00145C8A"/>
    <w:rsid w:val="001511C6"/>
    <w:rsid w:val="001522AC"/>
    <w:rsid w:val="00152555"/>
    <w:rsid w:val="00153796"/>
    <w:rsid w:val="0015574B"/>
    <w:rsid w:val="001576AA"/>
    <w:rsid w:val="00157942"/>
    <w:rsid w:val="00157AA3"/>
    <w:rsid w:val="00157FC2"/>
    <w:rsid w:val="00161A35"/>
    <w:rsid w:val="00161CFD"/>
    <w:rsid w:val="0016214B"/>
    <w:rsid w:val="0016222A"/>
    <w:rsid w:val="00163792"/>
    <w:rsid w:val="001661C3"/>
    <w:rsid w:val="0016737E"/>
    <w:rsid w:val="00167899"/>
    <w:rsid w:val="00170920"/>
    <w:rsid w:val="0017346B"/>
    <w:rsid w:val="00173882"/>
    <w:rsid w:val="001800F1"/>
    <w:rsid w:val="00180CA1"/>
    <w:rsid w:val="00182E02"/>
    <w:rsid w:val="0018314B"/>
    <w:rsid w:val="001837B6"/>
    <w:rsid w:val="001848C1"/>
    <w:rsid w:val="00186034"/>
    <w:rsid w:val="00186DDF"/>
    <w:rsid w:val="00187389"/>
    <w:rsid w:val="00187927"/>
    <w:rsid w:val="00190753"/>
    <w:rsid w:val="001912F5"/>
    <w:rsid w:val="00192655"/>
    <w:rsid w:val="00193D06"/>
    <w:rsid w:val="001969A7"/>
    <w:rsid w:val="001A0BDA"/>
    <w:rsid w:val="001A110B"/>
    <w:rsid w:val="001A39AD"/>
    <w:rsid w:val="001A50AE"/>
    <w:rsid w:val="001A56FA"/>
    <w:rsid w:val="001A5AF9"/>
    <w:rsid w:val="001A6728"/>
    <w:rsid w:val="001A6B23"/>
    <w:rsid w:val="001B0C9F"/>
    <w:rsid w:val="001B0EAE"/>
    <w:rsid w:val="001B1D39"/>
    <w:rsid w:val="001B1EC8"/>
    <w:rsid w:val="001B2458"/>
    <w:rsid w:val="001B2FCC"/>
    <w:rsid w:val="001B3449"/>
    <w:rsid w:val="001B44CE"/>
    <w:rsid w:val="001B4712"/>
    <w:rsid w:val="001B53A4"/>
    <w:rsid w:val="001B598C"/>
    <w:rsid w:val="001C0A66"/>
    <w:rsid w:val="001C13EA"/>
    <w:rsid w:val="001C63EA"/>
    <w:rsid w:val="001C7B47"/>
    <w:rsid w:val="001C7C2E"/>
    <w:rsid w:val="001D07DB"/>
    <w:rsid w:val="001D0F92"/>
    <w:rsid w:val="001D1843"/>
    <w:rsid w:val="001D2E0F"/>
    <w:rsid w:val="001D53ED"/>
    <w:rsid w:val="001D5D65"/>
    <w:rsid w:val="001D6540"/>
    <w:rsid w:val="001D692D"/>
    <w:rsid w:val="001D6AC4"/>
    <w:rsid w:val="001D772F"/>
    <w:rsid w:val="001D79F9"/>
    <w:rsid w:val="001D7F9E"/>
    <w:rsid w:val="001E0AD3"/>
    <w:rsid w:val="001E1C6F"/>
    <w:rsid w:val="001E2886"/>
    <w:rsid w:val="001E33FC"/>
    <w:rsid w:val="001E4076"/>
    <w:rsid w:val="001E5372"/>
    <w:rsid w:val="001E7C6B"/>
    <w:rsid w:val="001F1C09"/>
    <w:rsid w:val="001F22CA"/>
    <w:rsid w:val="001F2FF6"/>
    <w:rsid w:val="001F3606"/>
    <w:rsid w:val="001F38D9"/>
    <w:rsid w:val="001F3B21"/>
    <w:rsid w:val="001F3B4D"/>
    <w:rsid w:val="001F4307"/>
    <w:rsid w:val="001F5B26"/>
    <w:rsid w:val="001F5B45"/>
    <w:rsid w:val="001F6D8D"/>
    <w:rsid w:val="00201355"/>
    <w:rsid w:val="00202120"/>
    <w:rsid w:val="00204169"/>
    <w:rsid w:val="002042AC"/>
    <w:rsid w:val="00205420"/>
    <w:rsid w:val="00205753"/>
    <w:rsid w:val="00205888"/>
    <w:rsid w:val="0020733A"/>
    <w:rsid w:val="0020791A"/>
    <w:rsid w:val="00213BCC"/>
    <w:rsid w:val="002146B0"/>
    <w:rsid w:val="00214A38"/>
    <w:rsid w:val="00214F0D"/>
    <w:rsid w:val="002160CE"/>
    <w:rsid w:val="0021625F"/>
    <w:rsid w:val="00217180"/>
    <w:rsid w:val="00217C61"/>
    <w:rsid w:val="002213D4"/>
    <w:rsid w:val="00221C3A"/>
    <w:rsid w:val="002246CA"/>
    <w:rsid w:val="00225A13"/>
    <w:rsid w:val="002264BB"/>
    <w:rsid w:val="00232315"/>
    <w:rsid w:val="0023261F"/>
    <w:rsid w:val="00232715"/>
    <w:rsid w:val="00232855"/>
    <w:rsid w:val="00234205"/>
    <w:rsid w:val="00234C1F"/>
    <w:rsid w:val="00235E84"/>
    <w:rsid w:val="00237788"/>
    <w:rsid w:val="00240B8E"/>
    <w:rsid w:val="00241DF8"/>
    <w:rsid w:val="00241E62"/>
    <w:rsid w:val="00242818"/>
    <w:rsid w:val="0024323E"/>
    <w:rsid w:val="00243BBA"/>
    <w:rsid w:val="00243E40"/>
    <w:rsid w:val="0024475F"/>
    <w:rsid w:val="0024640E"/>
    <w:rsid w:val="00250D0A"/>
    <w:rsid w:val="00250EEB"/>
    <w:rsid w:val="00250FE1"/>
    <w:rsid w:val="002528D3"/>
    <w:rsid w:val="002528DA"/>
    <w:rsid w:val="00252C88"/>
    <w:rsid w:val="0025362B"/>
    <w:rsid w:val="00254225"/>
    <w:rsid w:val="00255F44"/>
    <w:rsid w:val="00260594"/>
    <w:rsid w:val="002605ED"/>
    <w:rsid w:val="00261DF8"/>
    <w:rsid w:val="0026426A"/>
    <w:rsid w:val="00264BC9"/>
    <w:rsid w:val="0026699F"/>
    <w:rsid w:val="00266E59"/>
    <w:rsid w:val="00267C18"/>
    <w:rsid w:val="002708B6"/>
    <w:rsid w:val="0027094C"/>
    <w:rsid w:val="00270C4D"/>
    <w:rsid w:val="00272079"/>
    <w:rsid w:val="00272793"/>
    <w:rsid w:val="0027384B"/>
    <w:rsid w:val="00273C05"/>
    <w:rsid w:val="00273F91"/>
    <w:rsid w:val="00274849"/>
    <w:rsid w:val="00276088"/>
    <w:rsid w:val="00280D2B"/>
    <w:rsid w:val="00281D49"/>
    <w:rsid w:val="00282201"/>
    <w:rsid w:val="00282416"/>
    <w:rsid w:val="00284C59"/>
    <w:rsid w:val="002854A6"/>
    <w:rsid w:val="00285512"/>
    <w:rsid w:val="002870B9"/>
    <w:rsid w:val="00287A9F"/>
    <w:rsid w:val="002909DA"/>
    <w:rsid w:val="00290B43"/>
    <w:rsid w:val="0029238C"/>
    <w:rsid w:val="00292F59"/>
    <w:rsid w:val="002932E8"/>
    <w:rsid w:val="00293EC1"/>
    <w:rsid w:val="00294970"/>
    <w:rsid w:val="00294C7A"/>
    <w:rsid w:val="002954C9"/>
    <w:rsid w:val="002957D7"/>
    <w:rsid w:val="00295E27"/>
    <w:rsid w:val="00296C68"/>
    <w:rsid w:val="00297C4D"/>
    <w:rsid w:val="002A0426"/>
    <w:rsid w:val="002A11C6"/>
    <w:rsid w:val="002A1FDE"/>
    <w:rsid w:val="002A211E"/>
    <w:rsid w:val="002A31B2"/>
    <w:rsid w:val="002A3B5A"/>
    <w:rsid w:val="002A3D8D"/>
    <w:rsid w:val="002A3F7E"/>
    <w:rsid w:val="002A4C7C"/>
    <w:rsid w:val="002A57F1"/>
    <w:rsid w:val="002A5D6D"/>
    <w:rsid w:val="002A6515"/>
    <w:rsid w:val="002A6BC0"/>
    <w:rsid w:val="002A7483"/>
    <w:rsid w:val="002B07DA"/>
    <w:rsid w:val="002B0A1B"/>
    <w:rsid w:val="002B0B4C"/>
    <w:rsid w:val="002B2757"/>
    <w:rsid w:val="002B3B09"/>
    <w:rsid w:val="002B46A7"/>
    <w:rsid w:val="002B4BF9"/>
    <w:rsid w:val="002B57E0"/>
    <w:rsid w:val="002B5844"/>
    <w:rsid w:val="002B606D"/>
    <w:rsid w:val="002B7422"/>
    <w:rsid w:val="002C0E05"/>
    <w:rsid w:val="002C117E"/>
    <w:rsid w:val="002C1719"/>
    <w:rsid w:val="002C1B87"/>
    <w:rsid w:val="002C236D"/>
    <w:rsid w:val="002C25F0"/>
    <w:rsid w:val="002C4F1F"/>
    <w:rsid w:val="002D066B"/>
    <w:rsid w:val="002D0718"/>
    <w:rsid w:val="002D0AFC"/>
    <w:rsid w:val="002D16F7"/>
    <w:rsid w:val="002D1AE9"/>
    <w:rsid w:val="002D3181"/>
    <w:rsid w:val="002D66BE"/>
    <w:rsid w:val="002D69E7"/>
    <w:rsid w:val="002D772F"/>
    <w:rsid w:val="002D7791"/>
    <w:rsid w:val="002E0365"/>
    <w:rsid w:val="002E0A7C"/>
    <w:rsid w:val="002E1344"/>
    <w:rsid w:val="002E39F9"/>
    <w:rsid w:val="002E47EF"/>
    <w:rsid w:val="002E5AD7"/>
    <w:rsid w:val="002E5D06"/>
    <w:rsid w:val="002E692F"/>
    <w:rsid w:val="002F05E1"/>
    <w:rsid w:val="002F09B1"/>
    <w:rsid w:val="002F2776"/>
    <w:rsid w:val="002F396D"/>
    <w:rsid w:val="002F5722"/>
    <w:rsid w:val="002F688D"/>
    <w:rsid w:val="002F7CFA"/>
    <w:rsid w:val="003009BE"/>
    <w:rsid w:val="0030194E"/>
    <w:rsid w:val="00302037"/>
    <w:rsid w:val="003028E5"/>
    <w:rsid w:val="00305165"/>
    <w:rsid w:val="00307572"/>
    <w:rsid w:val="0030766E"/>
    <w:rsid w:val="003077FE"/>
    <w:rsid w:val="0031251D"/>
    <w:rsid w:val="00314026"/>
    <w:rsid w:val="0031420B"/>
    <w:rsid w:val="0031453C"/>
    <w:rsid w:val="00314CED"/>
    <w:rsid w:val="00314FA0"/>
    <w:rsid w:val="00315036"/>
    <w:rsid w:val="00315045"/>
    <w:rsid w:val="003157F6"/>
    <w:rsid w:val="00317331"/>
    <w:rsid w:val="0032136E"/>
    <w:rsid w:val="00321A48"/>
    <w:rsid w:val="00323217"/>
    <w:rsid w:val="003237F8"/>
    <w:rsid w:val="00323C6D"/>
    <w:rsid w:val="003244EE"/>
    <w:rsid w:val="00324871"/>
    <w:rsid w:val="00327651"/>
    <w:rsid w:val="003323CD"/>
    <w:rsid w:val="003339FE"/>
    <w:rsid w:val="00334743"/>
    <w:rsid w:val="003353D8"/>
    <w:rsid w:val="003366B4"/>
    <w:rsid w:val="0033697A"/>
    <w:rsid w:val="00340619"/>
    <w:rsid w:val="00341326"/>
    <w:rsid w:val="00341E49"/>
    <w:rsid w:val="00341F7A"/>
    <w:rsid w:val="00342774"/>
    <w:rsid w:val="0034560E"/>
    <w:rsid w:val="0035139F"/>
    <w:rsid w:val="0035176E"/>
    <w:rsid w:val="00353AEA"/>
    <w:rsid w:val="00354875"/>
    <w:rsid w:val="0035530D"/>
    <w:rsid w:val="0035643F"/>
    <w:rsid w:val="00356A82"/>
    <w:rsid w:val="00356B4C"/>
    <w:rsid w:val="00362516"/>
    <w:rsid w:val="00363653"/>
    <w:rsid w:val="00363F85"/>
    <w:rsid w:val="003641C2"/>
    <w:rsid w:val="003645D2"/>
    <w:rsid w:val="00364CB7"/>
    <w:rsid w:val="0036558D"/>
    <w:rsid w:val="003656D3"/>
    <w:rsid w:val="003662B1"/>
    <w:rsid w:val="003667B9"/>
    <w:rsid w:val="00367442"/>
    <w:rsid w:val="003674E5"/>
    <w:rsid w:val="00367D76"/>
    <w:rsid w:val="00370F36"/>
    <w:rsid w:val="003714DD"/>
    <w:rsid w:val="00372AAC"/>
    <w:rsid w:val="0037351C"/>
    <w:rsid w:val="00375D5C"/>
    <w:rsid w:val="00376A4E"/>
    <w:rsid w:val="00377B4F"/>
    <w:rsid w:val="00377C1D"/>
    <w:rsid w:val="00380014"/>
    <w:rsid w:val="0038038D"/>
    <w:rsid w:val="0038208E"/>
    <w:rsid w:val="00383F93"/>
    <w:rsid w:val="0038448E"/>
    <w:rsid w:val="00385678"/>
    <w:rsid w:val="00386467"/>
    <w:rsid w:val="00386681"/>
    <w:rsid w:val="0038695C"/>
    <w:rsid w:val="003907BE"/>
    <w:rsid w:val="00392488"/>
    <w:rsid w:val="0039445F"/>
    <w:rsid w:val="00394B1D"/>
    <w:rsid w:val="0039588A"/>
    <w:rsid w:val="0039638D"/>
    <w:rsid w:val="00396BD7"/>
    <w:rsid w:val="00396EEC"/>
    <w:rsid w:val="00397038"/>
    <w:rsid w:val="003976CE"/>
    <w:rsid w:val="003A3A9B"/>
    <w:rsid w:val="003A3DA6"/>
    <w:rsid w:val="003A424E"/>
    <w:rsid w:val="003A5D2F"/>
    <w:rsid w:val="003A66EF"/>
    <w:rsid w:val="003B0444"/>
    <w:rsid w:val="003B06EF"/>
    <w:rsid w:val="003B09EB"/>
    <w:rsid w:val="003B1CC9"/>
    <w:rsid w:val="003B2668"/>
    <w:rsid w:val="003B2CFF"/>
    <w:rsid w:val="003B34B5"/>
    <w:rsid w:val="003B3B3A"/>
    <w:rsid w:val="003B50F2"/>
    <w:rsid w:val="003B7259"/>
    <w:rsid w:val="003C0F28"/>
    <w:rsid w:val="003C1D6F"/>
    <w:rsid w:val="003C309D"/>
    <w:rsid w:val="003C52B6"/>
    <w:rsid w:val="003C6315"/>
    <w:rsid w:val="003D1B17"/>
    <w:rsid w:val="003D2F60"/>
    <w:rsid w:val="003D5D4A"/>
    <w:rsid w:val="003D6933"/>
    <w:rsid w:val="003D71FF"/>
    <w:rsid w:val="003D7CFA"/>
    <w:rsid w:val="003E0587"/>
    <w:rsid w:val="003E1FA9"/>
    <w:rsid w:val="003E44B4"/>
    <w:rsid w:val="003E74BF"/>
    <w:rsid w:val="003E784E"/>
    <w:rsid w:val="003F0AD3"/>
    <w:rsid w:val="003F133A"/>
    <w:rsid w:val="003F191D"/>
    <w:rsid w:val="003F1E2A"/>
    <w:rsid w:val="003F213D"/>
    <w:rsid w:val="003F28F0"/>
    <w:rsid w:val="003F2AFD"/>
    <w:rsid w:val="003F2B8A"/>
    <w:rsid w:val="003F43FE"/>
    <w:rsid w:val="003F5017"/>
    <w:rsid w:val="003F5C3C"/>
    <w:rsid w:val="003F65D9"/>
    <w:rsid w:val="003F7B89"/>
    <w:rsid w:val="004006A1"/>
    <w:rsid w:val="004032F2"/>
    <w:rsid w:val="00407B3A"/>
    <w:rsid w:val="004134C4"/>
    <w:rsid w:val="00414398"/>
    <w:rsid w:val="00415B00"/>
    <w:rsid w:val="00415D68"/>
    <w:rsid w:val="00417AAB"/>
    <w:rsid w:val="00420167"/>
    <w:rsid w:val="0042058A"/>
    <w:rsid w:val="00422B5F"/>
    <w:rsid w:val="0042485D"/>
    <w:rsid w:val="00424B12"/>
    <w:rsid w:val="00424B99"/>
    <w:rsid w:val="00430753"/>
    <w:rsid w:val="004309D8"/>
    <w:rsid w:val="00431941"/>
    <w:rsid w:val="00434722"/>
    <w:rsid w:val="00440C29"/>
    <w:rsid w:val="004431DC"/>
    <w:rsid w:val="004443FB"/>
    <w:rsid w:val="00445321"/>
    <w:rsid w:val="00445DB2"/>
    <w:rsid w:val="004462EB"/>
    <w:rsid w:val="00446902"/>
    <w:rsid w:val="00446AE1"/>
    <w:rsid w:val="00446BEB"/>
    <w:rsid w:val="0044706B"/>
    <w:rsid w:val="00450D33"/>
    <w:rsid w:val="00451B8A"/>
    <w:rsid w:val="00451E92"/>
    <w:rsid w:val="00454752"/>
    <w:rsid w:val="00460E48"/>
    <w:rsid w:val="00462662"/>
    <w:rsid w:val="00462C87"/>
    <w:rsid w:val="0046437D"/>
    <w:rsid w:val="004665A7"/>
    <w:rsid w:val="00472003"/>
    <w:rsid w:val="004729AC"/>
    <w:rsid w:val="004749E9"/>
    <w:rsid w:val="00474DE6"/>
    <w:rsid w:val="00476D8E"/>
    <w:rsid w:val="00477867"/>
    <w:rsid w:val="00477C19"/>
    <w:rsid w:val="00480F48"/>
    <w:rsid w:val="00481EB7"/>
    <w:rsid w:val="004822E8"/>
    <w:rsid w:val="00483C06"/>
    <w:rsid w:val="00484453"/>
    <w:rsid w:val="0048471F"/>
    <w:rsid w:val="00484DC9"/>
    <w:rsid w:val="00484DEE"/>
    <w:rsid w:val="0048573A"/>
    <w:rsid w:val="00486B39"/>
    <w:rsid w:val="00487CBE"/>
    <w:rsid w:val="004919A5"/>
    <w:rsid w:val="004931DB"/>
    <w:rsid w:val="004943F4"/>
    <w:rsid w:val="004956BF"/>
    <w:rsid w:val="004958DA"/>
    <w:rsid w:val="004958EF"/>
    <w:rsid w:val="00496080"/>
    <w:rsid w:val="004964D1"/>
    <w:rsid w:val="00496FAB"/>
    <w:rsid w:val="00497821"/>
    <w:rsid w:val="00497F4C"/>
    <w:rsid w:val="004A04E9"/>
    <w:rsid w:val="004A06C7"/>
    <w:rsid w:val="004A1055"/>
    <w:rsid w:val="004A26DE"/>
    <w:rsid w:val="004A27F3"/>
    <w:rsid w:val="004A38E6"/>
    <w:rsid w:val="004A6D71"/>
    <w:rsid w:val="004A7FC6"/>
    <w:rsid w:val="004B04A1"/>
    <w:rsid w:val="004B330C"/>
    <w:rsid w:val="004B51C0"/>
    <w:rsid w:val="004B58DA"/>
    <w:rsid w:val="004B6414"/>
    <w:rsid w:val="004B643D"/>
    <w:rsid w:val="004B6AB3"/>
    <w:rsid w:val="004B6B51"/>
    <w:rsid w:val="004B7078"/>
    <w:rsid w:val="004B76E2"/>
    <w:rsid w:val="004C0173"/>
    <w:rsid w:val="004C2345"/>
    <w:rsid w:val="004C256D"/>
    <w:rsid w:val="004C3415"/>
    <w:rsid w:val="004C4B7D"/>
    <w:rsid w:val="004C66BA"/>
    <w:rsid w:val="004C7441"/>
    <w:rsid w:val="004C79F5"/>
    <w:rsid w:val="004D08AB"/>
    <w:rsid w:val="004D13B2"/>
    <w:rsid w:val="004D1887"/>
    <w:rsid w:val="004D1FD7"/>
    <w:rsid w:val="004D3A40"/>
    <w:rsid w:val="004D3BE2"/>
    <w:rsid w:val="004E000B"/>
    <w:rsid w:val="004E1312"/>
    <w:rsid w:val="004E4E6B"/>
    <w:rsid w:val="004E4E7F"/>
    <w:rsid w:val="004E6A4E"/>
    <w:rsid w:val="004F2347"/>
    <w:rsid w:val="004F57F5"/>
    <w:rsid w:val="004F5DD7"/>
    <w:rsid w:val="004F7ED3"/>
    <w:rsid w:val="00503D73"/>
    <w:rsid w:val="00506152"/>
    <w:rsid w:val="00506595"/>
    <w:rsid w:val="0051061E"/>
    <w:rsid w:val="00510BDF"/>
    <w:rsid w:val="00511671"/>
    <w:rsid w:val="00512566"/>
    <w:rsid w:val="00512A90"/>
    <w:rsid w:val="005132ED"/>
    <w:rsid w:val="00514C39"/>
    <w:rsid w:val="00515F59"/>
    <w:rsid w:val="00516E48"/>
    <w:rsid w:val="00516E62"/>
    <w:rsid w:val="0051708D"/>
    <w:rsid w:val="0052192C"/>
    <w:rsid w:val="00521EE6"/>
    <w:rsid w:val="0052216F"/>
    <w:rsid w:val="0052236C"/>
    <w:rsid w:val="00523CDD"/>
    <w:rsid w:val="00526C21"/>
    <w:rsid w:val="0052765F"/>
    <w:rsid w:val="005302F7"/>
    <w:rsid w:val="005310CA"/>
    <w:rsid w:val="00531AD3"/>
    <w:rsid w:val="00532DD9"/>
    <w:rsid w:val="0053513C"/>
    <w:rsid w:val="00536ADA"/>
    <w:rsid w:val="00536C9D"/>
    <w:rsid w:val="005370AA"/>
    <w:rsid w:val="00541297"/>
    <w:rsid w:val="0054161D"/>
    <w:rsid w:val="005422DD"/>
    <w:rsid w:val="005422F2"/>
    <w:rsid w:val="00542FCC"/>
    <w:rsid w:val="0054376A"/>
    <w:rsid w:val="0054411D"/>
    <w:rsid w:val="00544C50"/>
    <w:rsid w:val="00545C88"/>
    <w:rsid w:val="005471CE"/>
    <w:rsid w:val="00547486"/>
    <w:rsid w:val="0054754B"/>
    <w:rsid w:val="005500F0"/>
    <w:rsid w:val="00550153"/>
    <w:rsid w:val="00551D85"/>
    <w:rsid w:val="00552A79"/>
    <w:rsid w:val="00553603"/>
    <w:rsid w:val="00553A1D"/>
    <w:rsid w:val="00555101"/>
    <w:rsid w:val="00555905"/>
    <w:rsid w:val="0056205B"/>
    <w:rsid w:val="005636E8"/>
    <w:rsid w:val="005646F4"/>
    <w:rsid w:val="005651F5"/>
    <w:rsid w:val="005665AE"/>
    <w:rsid w:val="00567B1B"/>
    <w:rsid w:val="00567DAD"/>
    <w:rsid w:val="00570A71"/>
    <w:rsid w:val="00571B5C"/>
    <w:rsid w:val="00571C65"/>
    <w:rsid w:val="00577E0D"/>
    <w:rsid w:val="00577E51"/>
    <w:rsid w:val="00580DE0"/>
    <w:rsid w:val="005828E5"/>
    <w:rsid w:val="00584444"/>
    <w:rsid w:val="005850F5"/>
    <w:rsid w:val="00585D54"/>
    <w:rsid w:val="00586FC1"/>
    <w:rsid w:val="00590B5D"/>
    <w:rsid w:val="0059112E"/>
    <w:rsid w:val="005925AE"/>
    <w:rsid w:val="00592ED6"/>
    <w:rsid w:val="00597538"/>
    <w:rsid w:val="005A0CFB"/>
    <w:rsid w:val="005A2E6F"/>
    <w:rsid w:val="005A3101"/>
    <w:rsid w:val="005A5144"/>
    <w:rsid w:val="005A5C3F"/>
    <w:rsid w:val="005B0635"/>
    <w:rsid w:val="005B0BE6"/>
    <w:rsid w:val="005B0D59"/>
    <w:rsid w:val="005B183F"/>
    <w:rsid w:val="005B1CFB"/>
    <w:rsid w:val="005B343F"/>
    <w:rsid w:val="005B4730"/>
    <w:rsid w:val="005B4F69"/>
    <w:rsid w:val="005B5E70"/>
    <w:rsid w:val="005B74E7"/>
    <w:rsid w:val="005C0053"/>
    <w:rsid w:val="005C21F2"/>
    <w:rsid w:val="005C336D"/>
    <w:rsid w:val="005C473A"/>
    <w:rsid w:val="005C474F"/>
    <w:rsid w:val="005C607A"/>
    <w:rsid w:val="005C6539"/>
    <w:rsid w:val="005C65E4"/>
    <w:rsid w:val="005C668D"/>
    <w:rsid w:val="005C7857"/>
    <w:rsid w:val="005C7AE8"/>
    <w:rsid w:val="005D1CF0"/>
    <w:rsid w:val="005D4A7E"/>
    <w:rsid w:val="005D5657"/>
    <w:rsid w:val="005D5E28"/>
    <w:rsid w:val="005D5FED"/>
    <w:rsid w:val="005D62CF"/>
    <w:rsid w:val="005D7597"/>
    <w:rsid w:val="005D7818"/>
    <w:rsid w:val="005E0F51"/>
    <w:rsid w:val="005E12A4"/>
    <w:rsid w:val="005E2F6A"/>
    <w:rsid w:val="005E3B8B"/>
    <w:rsid w:val="005E52B5"/>
    <w:rsid w:val="005E5B68"/>
    <w:rsid w:val="005E6041"/>
    <w:rsid w:val="005E68E3"/>
    <w:rsid w:val="005E742B"/>
    <w:rsid w:val="005E7662"/>
    <w:rsid w:val="005F04D2"/>
    <w:rsid w:val="005F07E1"/>
    <w:rsid w:val="005F207A"/>
    <w:rsid w:val="005F25AD"/>
    <w:rsid w:val="005F27A6"/>
    <w:rsid w:val="005F386B"/>
    <w:rsid w:val="005F3B7A"/>
    <w:rsid w:val="005F4A44"/>
    <w:rsid w:val="005F5442"/>
    <w:rsid w:val="005F576C"/>
    <w:rsid w:val="005F613C"/>
    <w:rsid w:val="005F68A2"/>
    <w:rsid w:val="005F6BBA"/>
    <w:rsid w:val="006016F7"/>
    <w:rsid w:val="006032AD"/>
    <w:rsid w:val="006033EA"/>
    <w:rsid w:val="006035D0"/>
    <w:rsid w:val="006036D1"/>
    <w:rsid w:val="00603F82"/>
    <w:rsid w:val="00604DD2"/>
    <w:rsid w:val="00606DA8"/>
    <w:rsid w:val="00611660"/>
    <w:rsid w:val="0061179B"/>
    <w:rsid w:val="006119F6"/>
    <w:rsid w:val="00613DC1"/>
    <w:rsid w:val="00615A42"/>
    <w:rsid w:val="006174DD"/>
    <w:rsid w:val="006175FE"/>
    <w:rsid w:val="0062006F"/>
    <w:rsid w:val="00620624"/>
    <w:rsid w:val="00622405"/>
    <w:rsid w:val="00622407"/>
    <w:rsid w:val="00623431"/>
    <w:rsid w:val="006242DD"/>
    <w:rsid w:val="006246CA"/>
    <w:rsid w:val="006247EA"/>
    <w:rsid w:val="00625322"/>
    <w:rsid w:val="006264FA"/>
    <w:rsid w:val="006311E4"/>
    <w:rsid w:val="006340E1"/>
    <w:rsid w:val="0063414A"/>
    <w:rsid w:val="00634752"/>
    <w:rsid w:val="00635000"/>
    <w:rsid w:val="00635301"/>
    <w:rsid w:val="00635306"/>
    <w:rsid w:val="00635A1A"/>
    <w:rsid w:val="00636882"/>
    <w:rsid w:val="00636988"/>
    <w:rsid w:val="00637CDC"/>
    <w:rsid w:val="00640328"/>
    <w:rsid w:val="0064055C"/>
    <w:rsid w:val="00642549"/>
    <w:rsid w:val="0064260E"/>
    <w:rsid w:val="00642DA5"/>
    <w:rsid w:val="00644256"/>
    <w:rsid w:val="00644F86"/>
    <w:rsid w:val="0065424D"/>
    <w:rsid w:val="00654DD5"/>
    <w:rsid w:val="00654DE6"/>
    <w:rsid w:val="006560F3"/>
    <w:rsid w:val="00656C65"/>
    <w:rsid w:val="00657D86"/>
    <w:rsid w:val="0066092A"/>
    <w:rsid w:val="0066374B"/>
    <w:rsid w:val="00663D76"/>
    <w:rsid w:val="00664642"/>
    <w:rsid w:val="0066551E"/>
    <w:rsid w:val="006656FA"/>
    <w:rsid w:val="00666428"/>
    <w:rsid w:val="006704DA"/>
    <w:rsid w:val="006710BF"/>
    <w:rsid w:val="00671D2A"/>
    <w:rsid w:val="00674421"/>
    <w:rsid w:val="0067661E"/>
    <w:rsid w:val="00677327"/>
    <w:rsid w:val="00680890"/>
    <w:rsid w:val="00680A35"/>
    <w:rsid w:val="006814B7"/>
    <w:rsid w:val="006828A8"/>
    <w:rsid w:val="00683550"/>
    <w:rsid w:val="006846C0"/>
    <w:rsid w:val="00691956"/>
    <w:rsid w:val="006925A8"/>
    <w:rsid w:val="006925C9"/>
    <w:rsid w:val="00692F51"/>
    <w:rsid w:val="006935F3"/>
    <w:rsid w:val="00693F57"/>
    <w:rsid w:val="00693FA8"/>
    <w:rsid w:val="00694A9F"/>
    <w:rsid w:val="00695B38"/>
    <w:rsid w:val="00697867"/>
    <w:rsid w:val="00697CC4"/>
    <w:rsid w:val="006A0765"/>
    <w:rsid w:val="006A07C8"/>
    <w:rsid w:val="006A0A93"/>
    <w:rsid w:val="006A0FF6"/>
    <w:rsid w:val="006A11BA"/>
    <w:rsid w:val="006A244D"/>
    <w:rsid w:val="006A2590"/>
    <w:rsid w:val="006A259C"/>
    <w:rsid w:val="006A26D1"/>
    <w:rsid w:val="006A2AF0"/>
    <w:rsid w:val="006A2EDE"/>
    <w:rsid w:val="006A3CAD"/>
    <w:rsid w:val="006B167F"/>
    <w:rsid w:val="006B21BB"/>
    <w:rsid w:val="006B3B3B"/>
    <w:rsid w:val="006B3CA8"/>
    <w:rsid w:val="006B5115"/>
    <w:rsid w:val="006B600B"/>
    <w:rsid w:val="006B799D"/>
    <w:rsid w:val="006B7FAB"/>
    <w:rsid w:val="006C0E51"/>
    <w:rsid w:val="006C3411"/>
    <w:rsid w:val="006C431D"/>
    <w:rsid w:val="006C7921"/>
    <w:rsid w:val="006C7E9B"/>
    <w:rsid w:val="006D1036"/>
    <w:rsid w:val="006D117A"/>
    <w:rsid w:val="006D4693"/>
    <w:rsid w:val="006D72CB"/>
    <w:rsid w:val="006D73D3"/>
    <w:rsid w:val="006E0956"/>
    <w:rsid w:val="006E16CA"/>
    <w:rsid w:val="006E1F02"/>
    <w:rsid w:val="006E29CE"/>
    <w:rsid w:val="006E4880"/>
    <w:rsid w:val="006E63E6"/>
    <w:rsid w:val="006E6C18"/>
    <w:rsid w:val="006E75F5"/>
    <w:rsid w:val="006E7E46"/>
    <w:rsid w:val="006F051C"/>
    <w:rsid w:val="006F0B0A"/>
    <w:rsid w:val="006F193C"/>
    <w:rsid w:val="006F3685"/>
    <w:rsid w:val="006F4517"/>
    <w:rsid w:val="006F4DB4"/>
    <w:rsid w:val="006F766D"/>
    <w:rsid w:val="007001D2"/>
    <w:rsid w:val="00700273"/>
    <w:rsid w:val="00700ED5"/>
    <w:rsid w:val="007013BA"/>
    <w:rsid w:val="00701778"/>
    <w:rsid w:val="00701B09"/>
    <w:rsid w:val="00702D3D"/>
    <w:rsid w:val="00703365"/>
    <w:rsid w:val="007047B3"/>
    <w:rsid w:val="00704A9E"/>
    <w:rsid w:val="0070613A"/>
    <w:rsid w:val="00707131"/>
    <w:rsid w:val="007111C5"/>
    <w:rsid w:val="007122D9"/>
    <w:rsid w:val="0071406F"/>
    <w:rsid w:val="00715C43"/>
    <w:rsid w:val="00716B8E"/>
    <w:rsid w:val="00720DB9"/>
    <w:rsid w:val="00722A0B"/>
    <w:rsid w:val="00722E27"/>
    <w:rsid w:val="00724005"/>
    <w:rsid w:val="00724587"/>
    <w:rsid w:val="0072567F"/>
    <w:rsid w:val="00726171"/>
    <w:rsid w:val="0073075C"/>
    <w:rsid w:val="0073370E"/>
    <w:rsid w:val="00736102"/>
    <w:rsid w:val="00736F24"/>
    <w:rsid w:val="007374DC"/>
    <w:rsid w:val="00740711"/>
    <w:rsid w:val="00740C59"/>
    <w:rsid w:val="00740C5A"/>
    <w:rsid w:val="00741235"/>
    <w:rsid w:val="00742B5F"/>
    <w:rsid w:val="007436A2"/>
    <w:rsid w:val="007438D6"/>
    <w:rsid w:val="00744C72"/>
    <w:rsid w:val="007452A1"/>
    <w:rsid w:val="007457D4"/>
    <w:rsid w:val="00745F9B"/>
    <w:rsid w:val="007473CE"/>
    <w:rsid w:val="0075009E"/>
    <w:rsid w:val="00752E38"/>
    <w:rsid w:val="00753A4C"/>
    <w:rsid w:val="00753AAD"/>
    <w:rsid w:val="007545AF"/>
    <w:rsid w:val="0075460B"/>
    <w:rsid w:val="007553E8"/>
    <w:rsid w:val="007558E6"/>
    <w:rsid w:val="0075614A"/>
    <w:rsid w:val="00756E5B"/>
    <w:rsid w:val="0075720D"/>
    <w:rsid w:val="00757704"/>
    <w:rsid w:val="0075789C"/>
    <w:rsid w:val="00760EBF"/>
    <w:rsid w:val="00762D9A"/>
    <w:rsid w:val="007633B6"/>
    <w:rsid w:val="007642B2"/>
    <w:rsid w:val="00765342"/>
    <w:rsid w:val="00765E71"/>
    <w:rsid w:val="00766BF0"/>
    <w:rsid w:val="007672AD"/>
    <w:rsid w:val="00767EB9"/>
    <w:rsid w:val="00770321"/>
    <w:rsid w:val="00771158"/>
    <w:rsid w:val="007726AB"/>
    <w:rsid w:val="00773748"/>
    <w:rsid w:val="00773A26"/>
    <w:rsid w:val="00774255"/>
    <w:rsid w:val="00775854"/>
    <w:rsid w:val="0077770A"/>
    <w:rsid w:val="00777EB1"/>
    <w:rsid w:val="00781A3A"/>
    <w:rsid w:val="0078350B"/>
    <w:rsid w:val="00783D3D"/>
    <w:rsid w:val="00785268"/>
    <w:rsid w:val="00787816"/>
    <w:rsid w:val="00787DD9"/>
    <w:rsid w:val="0079209E"/>
    <w:rsid w:val="007921BA"/>
    <w:rsid w:val="00794287"/>
    <w:rsid w:val="00794630"/>
    <w:rsid w:val="0079560C"/>
    <w:rsid w:val="007962FB"/>
    <w:rsid w:val="007967BE"/>
    <w:rsid w:val="00797EDB"/>
    <w:rsid w:val="00797F28"/>
    <w:rsid w:val="007A05DD"/>
    <w:rsid w:val="007A28DE"/>
    <w:rsid w:val="007A3A64"/>
    <w:rsid w:val="007A3F44"/>
    <w:rsid w:val="007A4B1E"/>
    <w:rsid w:val="007A72E7"/>
    <w:rsid w:val="007B0850"/>
    <w:rsid w:val="007B0CEE"/>
    <w:rsid w:val="007B133A"/>
    <w:rsid w:val="007B4A7C"/>
    <w:rsid w:val="007B5E52"/>
    <w:rsid w:val="007B68B9"/>
    <w:rsid w:val="007C0A34"/>
    <w:rsid w:val="007C10F5"/>
    <w:rsid w:val="007C172B"/>
    <w:rsid w:val="007C3E6A"/>
    <w:rsid w:val="007C4555"/>
    <w:rsid w:val="007C4C62"/>
    <w:rsid w:val="007C5621"/>
    <w:rsid w:val="007C5639"/>
    <w:rsid w:val="007C7F95"/>
    <w:rsid w:val="007D2455"/>
    <w:rsid w:val="007D2E35"/>
    <w:rsid w:val="007D3803"/>
    <w:rsid w:val="007D3943"/>
    <w:rsid w:val="007E035A"/>
    <w:rsid w:val="007E198C"/>
    <w:rsid w:val="007E1C7A"/>
    <w:rsid w:val="007E2870"/>
    <w:rsid w:val="007E28DF"/>
    <w:rsid w:val="007E2946"/>
    <w:rsid w:val="007E29FC"/>
    <w:rsid w:val="007E510A"/>
    <w:rsid w:val="007E5C7B"/>
    <w:rsid w:val="007E6254"/>
    <w:rsid w:val="007E757E"/>
    <w:rsid w:val="007F080C"/>
    <w:rsid w:val="007F11E7"/>
    <w:rsid w:val="007F25A2"/>
    <w:rsid w:val="007F35C7"/>
    <w:rsid w:val="007F3E93"/>
    <w:rsid w:val="007F55F9"/>
    <w:rsid w:val="007F5FF5"/>
    <w:rsid w:val="007F6931"/>
    <w:rsid w:val="007F7476"/>
    <w:rsid w:val="007F7E61"/>
    <w:rsid w:val="00802222"/>
    <w:rsid w:val="0080355A"/>
    <w:rsid w:val="00803DCA"/>
    <w:rsid w:val="00803F8D"/>
    <w:rsid w:val="00805F95"/>
    <w:rsid w:val="008064D6"/>
    <w:rsid w:val="00806C4A"/>
    <w:rsid w:val="00811B2E"/>
    <w:rsid w:val="00811F20"/>
    <w:rsid w:val="00812A8F"/>
    <w:rsid w:val="00813231"/>
    <w:rsid w:val="008145DF"/>
    <w:rsid w:val="0081501D"/>
    <w:rsid w:val="008161AE"/>
    <w:rsid w:val="008172CF"/>
    <w:rsid w:val="00817397"/>
    <w:rsid w:val="008203D2"/>
    <w:rsid w:val="00822187"/>
    <w:rsid w:val="00822A07"/>
    <w:rsid w:val="00824069"/>
    <w:rsid w:val="00824486"/>
    <w:rsid w:val="00825D14"/>
    <w:rsid w:val="00830F38"/>
    <w:rsid w:val="00831254"/>
    <w:rsid w:val="00831E20"/>
    <w:rsid w:val="00833A2E"/>
    <w:rsid w:val="00836D9C"/>
    <w:rsid w:val="00837F59"/>
    <w:rsid w:val="00837FCD"/>
    <w:rsid w:val="00840EEA"/>
    <w:rsid w:val="00840FC8"/>
    <w:rsid w:val="00842F15"/>
    <w:rsid w:val="0084427C"/>
    <w:rsid w:val="00844548"/>
    <w:rsid w:val="00844734"/>
    <w:rsid w:val="00846C32"/>
    <w:rsid w:val="0085025C"/>
    <w:rsid w:val="00851974"/>
    <w:rsid w:val="00853231"/>
    <w:rsid w:val="00855089"/>
    <w:rsid w:val="00856F61"/>
    <w:rsid w:val="00857AF8"/>
    <w:rsid w:val="008635F3"/>
    <w:rsid w:val="00863C8D"/>
    <w:rsid w:val="00863FF8"/>
    <w:rsid w:val="00864BC5"/>
    <w:rsid w:val="0087041E"/>
    <w:rsid w:val="00870A89"/>
    <w:rsid w:val="0087134A"/>
    <w:rsid w:val="00872BC2"/>
    <w:rsid w:val="00872C03"/>
    <w:rsid w:val="00873318"/>
    <w:rsid w:val="008740A0"/>
    <w:rsid w:val="00875606"/>
    <w:rsid w:val="00875AD4"/>
    <w:rsid w:val="00875D43"/>
    <w:rsid w:val="00880B80"/>
    <w:rsid w:val="00880F16"/>
    <w:rsid w:val="00883041"/>
    <w:rsid w:val="00884F0A"/>
    <w:rsid w:val="00886EDF"/>
    <w:rsid w:val="00890EC8"/>
    <w:rsid w:val="00892F1F"/>
    <w:rsid w:val="008931A9"/>
    <w:rsid w:val="0089521C"/>
    <w:rsid w:val="008955DC"/>
    <w:rsid w:val="00896664"/>
    <w:rsid w:val="00897A08"/>
    <w:rsid w:val="00897BDA"/>
    <w:rsid w:val="008A025E"/>
    <w:rsid w:val="008A080B"/>
    <w:rsid w:val="008A34E3"/>
    <w:rsid w:val="008B0003"/>
    <w:rsid w:val="008B159F"/>
    <w:rsid w:val="008B1804"/>
    <w:rsid w:val="008B219A"/>
    <w:rsid w:val="008B3BFE"/>
    <w:rsid w:val="008B7829"/>
    <w:rsid w:val="008B7EE1"/>
    <w:rsid w:val="008C17C6"/>
    <w:rsid w:val="008C1D71"/>
    <w:rsid w:val="008C211F"/>
    <w:rsid w:val="008C51F0"/>
    <w:rsid w:val="008C69FD"/>
    <w:rsid w:val="008C78A3"/>
    <w:rsid w:val="008D06C1"/>
    <w:rsid w:val="008D20A9"/>
    <w:rsid w:val="008D237C"/>
    <w:rsid w:val="008D3811"/>
    <w:rsid w:val="008D391F"/>
    <w:rsid w:val="008D3FF5"/>
    <w:rsid w:val="008D4A46"/>
    <w:rsid w:val="008D4FD9"/>
    <w:rsid w:val="008D5CED"/>
    <w:rsid w:val="008D5D80"/>
    <w:rsid w:val="008D627F"/>
    <w:rsid w:val="008D7FD6"/>
    <w:rsid w:val="008E0EB7"/>
    <w:rsid w:val="008E2225"/>
    <w:rsid w:val="008E22CE"/>
    <w:rsid w:val="008E44C8"/>
    <w:rsid w:val="008E45E2"/>
    <w:rsid w:val="008E48E8"/>
    <w:rsid w:val="008E51D6"/>
    <w:rsid w:val="008E6726"/>
    <w:rsid w:val="008E72B2"/>
    <w:rsid w:val="008F0A07"/>
    <w:rsid w:val="008F2A7C"/>
    <w:rsid w:val="008F6925"/>
    <w:rsid w:val="008F6AA1"/>
    <w:rsid w:val="008F742F"/>
    <w:rsid w:val="008F743E"/>
    <w:rsid w:val="00901FAD"/>
    <w:rsid w:val="00902082"/>
    <w:rsid w:val="009039F4"/>
    <w:rsid w:val="00903A95"/>
    <w:rsid w:val="009042A9"/>
    <w:rsid w:val="009048CC"/>
    <w:rsid w:val="0090618D"/>
    <w:rsid w:val="0090642B"/>
    <w:rsid w:val="00910796"/>
    <w:rsid w:val="009108F6"/>
    <w:rsid w:val="00911032"/>
    <w:rsid w:val="00911D98"/>
    <w:rsid w:val="00913052"/>
    <w:rsid w:val="00913377"/>
    <w:rsid w:val="00914844"/>
    <w:rsid w:val="00915C65"/>
    <w:rsid w:val="00915FF3"/>
    <w:rsid w:val="00916315"/>
    <w:rsid w:val="00917424"/>
    <w:rsid w:val="00917524"/>
    <w:rsid w:val="009201C9"/>
    <w:rsid w:val="0092132B"/>
    <w:rsid w:val="00921424"/>
    <w:rsid w:val="00921688"/>
    <w:rsid w:val="00921C9E"/>
    <w:rsid w:val="00921DC2"/>
    <w:rsid w:val="0092255E"/>
    <w:rsid w:val="009228A9"/>
    <w:rsid w:val="0092558D"/>
    <w:rsid w:val="009258C0"/>
    <w:rsid w:val="00925FCE"/>
    <w:rsid w:val="00926583"/>
    <w:rsid w:val="0093182D"/>
    <w:rsid w:val="00932271"/>
    <w:rsid w:val="00933A89"/>
    <w:rsid w:val="009355A5"/>
    <w:rsid w:val="00936B32"/>
    <w:rsid w:val="00936C7E"/>
    <w:rsid w:val="00937FF4"/>
    <w:rsid w:val="00940B68"/>
    <w:rsid w:val="00941738"/>
    <w:rsid w:val="00941CAF"/>
    <w:rsid w:val="0094250A"/>
    <w:rsid w:val="00942B68"/>
    <w:rsid w:val="009432E0"/>
    <w:rsid w:val="0094373D"/>
    <w:rsid w:val="00944196"/>
    <w:rsid w:val="00944581"/>
    <w:rsid w:val="00945958"/>
    <w:rsid w:val="00945E0F"/>
    <w:rsid w:val="00947CB3"/>
    <w:rsid w:val="00951907"/>
    <w:rsid w:val="009554C5"/>
    <w:rsid w:val="00955E5F"/>
    <w:rsid w:val="00957D73"/>
    <w:rsid w:val="00960277"/>
    <w:rsid w:val="009605B1"/>
    <w:rsid w:val="009620E9"/>
    <w:rsid w:val="00962E40"/>
    <w:rsid w:val="0096503E"/>
    <w:rsid w:val="00965099"/>
    <w:rsid w:val="00965331"/>
    <w:rsid w:val="0096760F"/>
    <w:rsid w:val="00967D59"/>
    <w:rsid w:val="00967F8D"/>
    <w:rsid w:val="00970428"/>
    <w:rsid w:val="00970990"/>
    <w:rsid w:val="009747B8"/>
    <w:rsid w:val="00974E2E"/>
    <w:rsid w:val="0097589A"/>
    <w:rsid w:val="00975B18"/>
    <w:rsid w:val="00977585"/>
    <w:rsid w:val="00977B66"/>
    <w:rsid w:val="00977C40"/>
    <w:rsid w:val="009816C8"/>
    <w:rsid w:val="009824A4"/>
    <w:rsid w:val="009846A5"/>
    <w:rsid w:val="009851B4"/>
    <w:rsid w:val="0098579E"/>
    <w:rsid w:val="00986173"/>
    <w:rsid w:val="009920E6"/>
    <w:rsid w:val="00992F3F"/>
    <w:rsid w:val="00993CFA"/>
    <w:rsid w:val="009968B6"/>
    <w:rsid w:val="00996BF6"/>
    <w:rsid w:val="00996C49"/>
    <w:rsid w:val="0099757E"/>
    <w:rsid w:val="00997791"/>
    <w:rsid w:val="009A412B"/>
    <w:rsid w:val="009A5039"/>
    <w:rsid w:val="009A5A26"/>
    <w:rsid w:val="009A5C36"/>
    <w:rsid w:val="009A5DBE"/>
    <w:rsid w:val="009A6D68"/>
    <w:rsid w:val="009A7D75"/>
    <w:rsid w:val="009B1ED7"/>
    <w:rsid w:val="009B3419"/>
    <w:rsid w:val="009B3D9C"/>
    <w:rsid w:val="009B4E55"/>
    <w:rsid w:val="009B572B"/>
    <w:rsid w:val="009B5ED7"/>
    <w:rsid w:val="009B62A8"/>
    <w:rsid w:val="009B6A61"/>
    <w:rsid w:val="009B74D3"/>
    <w:rsid w:val="009B7650"/>
    <w:rsid w:val="009B7F0D"/>
    <w:rsid w:val="009C1D48"/>
    <w:rsid w:val="009C53CB"/>
    <w:rsid w:val="009C54F3"/>
    <w:rsid w:val="009C5654"/>
    <w:rsid w:val="009C56DF"/>
    <w:rsid w:val="009D0DE8"/>
    <w:rsid w:val="009D18F6"/>
    <w:rsid w:val="009D2397"/>
    <w:rsid w:val="009D35DC"/>
    <w:rsid w:val="009D38ED"/>
    <w:rsid w:val="009D3F08"/>
    <w:rsid w:val="009D526F"/>
    <w:rsid w:val="009D54AD"/>
    <w:rsid w:val="009E033C"/>
    <w:rsid w:val="009E1B01"/>
    <w:rsid w:val="009E1DF2"/>
    <w:rsid w:val="009E216A"/>
    <w:rsid w:val="009E2556"/>
    <w:rsid w:val="009E4275"/>
    <w:rsid w:val="009E43DC"/>
    <w:rsid w:val="009E4874"/>
    <w:rsid w:val="009E6918"/>
    <w:rsid w:val="009E6C89"/>
    <w:rsid w:val="009E6D33"/>
    <w:rsid w:val="009E755B"/>
    <w:rsid w:val="009F0E5C"/>
    <w:rsid w:val="009F187D"/>
    <w:rsid w:val="009F219A"/>
    <w:rsid w:val="009F288A"/>
    <w:rsid w:val="009F3150"/>
    <w:rsid w:val="009F3155"/>
    <w:rsid w:val="009F3A41"/>
    <w:rsid w:val="009F43DA"/>
    <w:rsid w:val="009F6284"/>
    <w:rsid w:val="009F66E2"/>
    <w:rsid w:val="009F7565"/>
    <w:rsid w:val="009F7AF0"/>
    <w:rsid w:val="00A00511"/>
    <w:rsid w:val="00A04CB8"/>
    <w:rsid w:val="00A11804"/>
    <w:rsid w:val="00A11AAC"/>
    <w:rsid w:val="00A13CEC"/>
    <w:rsid w:val="00A1626E"/>
    <w:rsid w:val="00A16F7B"/>
    <w:rsid w:val="00A16FFC"/>
    <w:rsid w:val="00A17E43"/>
    <w:rsid w:val="00A2047B"/>
    <w:rsid w:val="00A20EA1"/>
    <w:rsid w:val="00A22656"/>
    <w:rsid w:val="00A22715"/>
    <w:rsid w:val="00A25B33"/>
    <w:rsid w:val="00A26644"/>
    <w:rsid w:val="00A27A59"/>
    <w:rsid w:val="00A305C8"/>
    <w:rsid w:val="00A31F40"/>
    <w:rsid w:val="00A3253B"/>
    <w:rsid w:val="00A33029"/>
    <w:rsid w:val="00A34788"/>
    <w:rsid w:val="00A34FAB"/>
    <w:rsid w:val="00A36945"/>
    <w:rsid w:val="00A36A5A"/>
    <w:rsid w:val="00A40F20"/>
    <w:rsid w:val="00A41CE3"/>
    <w:rsid w:val="00A4357A"/>
    <w:rsid w:val="00A43DB4"/>
    <w:rsid w:val="00A45895"/>
    <w:rsid w:val="00A46305"/>
    <w:rsid w:val="00A479FC"/>
    <w:rsid w:val="00A50679"/>
    <w:rsid w:val="00A50D34"/>
    <w:rsid w:val="00A512CF"/>
    <w:rsid w:val="00A53803"/>
    <w:rsid w:val="00A5420C"/>
    <w:rsid w:val="00A54E1F"/>
    <w:rsid w:val="00A55560"/>
    <w:rsid w:val="00A55895"/>
    <w:rsid w:val="00A55D1A"/>
    <w:rsid w:val="00A564E1"/>
    <w:rsid w:val="00A567A3"/>
    <w:rsid w:val="00A602D6"/>
    <w:rsid w:val="00A60520"/>
    <w:rsid w:val="00A60764"/>
    <w:rsid w:val="00A61960"/>
    <w:rsid w:val="00A620D0"/>
    <w:rsid w:val="00A6247A"/>
    <w:rsid w:val="00A63ADE"/>
    <w:rsid w:val="00A6559E"/>
    <w:rsid w:val="00A65B53"/>
    <w:rsid w:val="00A65DF4"/>
    <w:rsid w:val="00A70D29"/>
    <w:rsid w:val="00A71A92"/>
    <w:rsid w:val="00A720E6"/>
    <w:rsid w:val="00A72141"/>
    <w:rsid w:val="00A72265"/>
    <w:rsid w:val="00A7432C"/>
    <w:rsid w:val="00A74846"/>
    <w:rsid w:val="00A75527"/>
    <w:rsid w:val="00A75AE7"/>
    <w:rsid w:val="00A76110"/>
    <w:rsid w:val="00A77375"/>
    <w:rsid w:val="00A77758"/>
    <w:rsid w:val="00A77945"/>
    <w:rsid w:val="00A8313F"/>
    <w:rsid w:val="00A8439E"/>
    <w:rsid w:val="00A86772"/>
    <w:rsid w:val="00A86845"/>
    <w:rsid w:val="00A86AE6"/>
    <w:rsid w:val="00A87EB0"/>
    <w:rsid w:val="00A92213"/>
    <w:rsid w:val="00A9452D"/>
    <w:rsid w:val="00A94719"/>
    <w:rsid w:val="00A951F1"/>
    <w:rsid w:val="00A96AE6"/>
    <w:rsid w:val="00A97A01"/>
    <w:rsid w:val="00AA1602"/>
    <w:rsid w:val="00AA19A8"/>
    <w:rsid w:val="00AA2486"/>
    <w:rsid w:val="00AA25FF"/>
    <w:rsid w:val="00AA299E"/>
    <w:rsid w:val="00AA2AE5"/>
    <w:rsid w:val="00AA376C"/>
    <w:rsid w:val="00AA5F90"/>
    <w:rsid w:val="00AA61AE"/>
    <w:rsid w:val="00AA7738"/>
    <w:rsid w:val="00AA7E3C"/>
    <w:rsid w:val="00AB14CF"/>
    <w:rsid w:val="00AB18EE"/>
    <w:rsid w:val="00AB2D4D"/>
    <w:rsid w:val="00AB4CAB"/>
    <w:rsid w:val="00AB4E71"/>
    <w:rsid w:val="00AB5F33"/>
    <w:rsid w:val="00AB6373"/>
    <w:rsid w:val="00AB714D"/>
    <w:rsid w:val="00AB7208"/>
    <w:rsid w:val="00AC124B"/>
    <w:rsid w:val="00AC1E9B"/>
    <w:rsid w:val="00AC20B2"/>
    <w:rsid w:val="00AC2C67"/>
    <w:rsid w:val="00AC4456"/>
    <w:rsid w:val="00AC4E86"/>
    <w:rsid w:val="00AD0576"/>
    <w:rsid w:val="00AD228E"/>
    <w:rsid w:val="00AD229E"/>
    <w:rsid w:val="00AD2374"/>
    <w:rsid w:val="00AD26AE"/>
    <w:rsid w:val="00AD29B8"/>
    <w:rsid w:val="00AD31D4"/>
    <w:rsid w:val="00AD3D2C"/>
    <w:rsid w:val="00AD3EAA"/>
    <w:rsid w:val="00AD7F2B"/>
    <w:rsid w:val="00AE1DD4"/>
    <w:rsid w:val="00AE23A3"/>
    <w:rsid w:val="00AE23D0"/>
    <w:rsid w:val="00AE46FC"/>
    <w:rsid w:val="00AE583D"/>
    <w:rsid w:val="00AF08C9"/>
    <w:rsid w:val="00AF1068"/>
    <w:rsid w:val="00AF1666"/>
    <w:rsid w:val="00AF32DD"/>
    <w:rsid w:val="00AF3D48"/>
    <w:rsid w:val="00AF5CB4"/>
    <w:rsid w:val="00AF66DD"/>
    <w:rsid w:val="00AF6F7C"/>
    <w:rsid w:val="00AF7A54"/>
    <w:rsid w:val="00B01797"/>
    <w:rsid w:val="00B02CBB"/>
    <w:rsid w:val="00B03211"/>
    <w:rsid w:val="00B04570"/>
    <w:rsid w:val="00B04B82"/>
    <w:rsid w:val="00B0517E"/>
    <w:rsid w:val="00B0519B"/>
    <w:rsid w:val="00B0549A"/>
    <w:rsid w:val="00B072E6"/>
    <w:rsid w:val="00B076DB"/>
    <w:rsid w:val="00B07A70"/>
    <w:rsid w:val="00B145F3"/>
    <w:rsid w:val="00B14A07"/>
    <w:rsid w:val="00B14F10"/>
    <w:rsid w:val="00B16794"/>
    <w:rsid w:val="00B17418"/>
    <w:rsid w:val="00B174A9"/>
    <w:rsid w:val="00B20E17"/>
    <w:rsid w:val="00B20E20"/>
    <w:rsid w:val="00B21778"/>
    <w:rsid w:val="00B224B0"/>
    <w:rsid w:val="00B2452E"/>
    <w:rsid w:val="00B2596D"/>
    <w:rsid w:val="00B319A2"/>
    <w:rsid w:val="00B32409"/>
    <w:rsid w:val="00B332D8"/>
    <w:rsid w:val="00B3361E"/>
    <w:rsid w:val="00B33A3C"/>
    <w:rsid w:val="00B342B4"/>
    <w:rsid w:val="00B34443"/>
    <w:rsid w:val="00B35AD7"/>
    <w:rsid w:val="00B37189"/>
    <w:rsid w:val="00B37D8A"/>
    <w:rsid w:val="00B4070D"/>
    <w:rsid w:val="00B414A8"/>
    <w:rsid w:val="00B41930"/>
    <w:rsid w:val="00B46AA4"/>
    <w:rsid w:val="00B478A8"/>
    <w:rsid w:val="00B5018B"/>
    <w:rsid w:val="00B511A9"/>
    <w:rsid w:val="00B515BB"/>
    <w:rsid w:val="00B51D42"/>
    <w:rsid w:val="00B530B6"/>
    <w:rsid w:val="00B54883"/>
    <w:rsid w:val="00B571AD"/>
    <w:rsid w:val="00B60829"/>
    <w:rsid w:val="00B60E49"/>
    <w:rsid w:val="00B630B4"/>
    <w:rsid w:val="00B631AE"/>
    <w:rsid w:val="00B63718"/>
    <w:rsid w:val="00B63BA2"/>
    <w:rsid w:val="00B66080"/>
    <w:rsid w:val="00B663CB"/>
    <w:rsid w:val="00B67528"/>
    <w:rsid w:val="00B67C68"/>
    <w:rsid w:val="00B70C42"/>
    <w:rsid w:val="00B72D27"/>
    <w:rsid w:val="00B739EF"/>
    <w:rsid w:val="00B74E24"/>
    <w:rsid w:val="00B75459"/>
    <w:rsid w:val="00B76BBF"/>
    <w:rsid w:val="00B76FA4"/>
    <w:rsid w:val="00B80147"/>
    <w:rsid w:val="00B8030B"/>
    <w:rsid w:val="00B823FA"/>
    <w:rsid w:val="00B872FA"/>
    <w:rsid w:val="00B87F03"/>
    <w:rsid w:val="00B9008F"/>
    <w:rsid w:val="00B906C0"/>
    <w:rsid w:val="00B90F3E"/>
    <w:rsid w:val="00B91A4A"/>
    <w:rsid w:val="00B93DF3"/>
    <w:rsid w:val="00B946F0"/>
    <w:rsid w:val="00B956CF"/>
    <w:rsid w:val="00B95CE2"/>
    <w:rsid w:val="00B97A24"/>
    <w:rsid w:val="00BA00AA"/>
    <w:rsid w:val="00BA03C2"/>
    <w:rsid w:val="00BA1A6D"/>
    <w:rsid w:val="00BA1E12"/>
    <w:rsid w:val="00BA1F77"/>
    <w:rsid w:val="00BA2623"/>
    <w:rsid w:val="00BA3BC1"/>
    <w:rsid w:val="00BA4757"/>
    <w:rsid w:val="00BA62A6"/>
    <w:rsid w:val="00BA68A7"/>
    <w:rsid w:val="00BA695E"/>
    <w:rsid w:val="00BA6C55"/>
    <w:rsid w:val="00BA7715"/>
    <w:rsid w:val="00BA7B43"/>
    <w:rsid w:val="00BB0E58"/>
    <w:rsid w:val="00BB3C46"/>
    <w:rsid w:val="00BB4D79"/>
    <w:rsid w:val="00BB56B2"/>
    <w:rsid w:val="00BB57EF"/>
    <w:rsid w:val="00BB603F"/>
    <w:rsid w:val="00BC1BA5"/>
    <w:rsid w:val="00BC3777"/>
    <w:rsid w:val="00BC44EA"/>
    <w:rsid w:val="00BC484A"/>
    <w:rsid w:val="00BC53ED"/>
    <w:rsid w:val="00BC67AA"/>
    <w:rsid w:val="00BD17D8"/>
    <w:rsid w:val="00BD2382"/>
    <w:rsid w:val="00BD3143"/>
    <w:rsid w:val="00BD4D18"/>
    <w:rsid w:val="00BD54C2"/>
    <w:rsid w:val="00BE0B07"/>
    <w:rsid w:val="00BE14B9"/>
    <w:rsid w:val="00BE2CB1"/>
    <w:rsid w:val="00BE2CDD"/>
    <w:rsid w:val="00BE2D37"/>
    <w:rsid w:val="00BE4A92"/>
    <w:rsid w:val="00BE6510"/>
    <w:rsid w:val="00BE6817"/>
    <w:rsid w:val="00BE6B74"/>
    <w:rsid w:val="00BE6C65"/>
    <w:rsid w:val="00BE761B"/>
    <w:rsid w:val="00BF13C3"/>
    <w:rsid w:val="00BF256F"/>
    <w:rsid w:val="00BF3979"/>
    <w:rsid w:val="00BF5ACD"/>
    <w:rsid w:val="00BF69B8"/>
    <w:rsid w:val="00BF7F6E"/>
    <w:rsid w:val="00C00BE1"/>
    <w:rsid w:val="00C00CAA"/>
    <w:rsid w:val="00C02FB7"/>
    <w:rsid w:val="00C03FD7"/>
    <w:rsid w:val="00C041E6"/>
    <w:rsid w:val="00C04CB9"/>
    <w:rsid w:val="00C05610"/>
    <w:rsid w:val="00C076FC"/>
    <w:rsid w:val="00C07B8E"/>
    <w:rsid w:val="00C07C70"/>
    <w:rsid w:val="00C11702"/>
    <w:rsid w:val="00C12DA9"/>
    <w:rsid w:val="00C12E22"/>
    <w:rsid w:val="00C13847"/>
    <w:rsid w:val="00C16F74"/>
    <w:rsid w:val="00C17FF9"/>
    <w:rsid w:val="00C223C9"/>
    <w:rsid w:val="00C243A5"/>
    <w:rsid w:val="00C24EA9"/>
    <w:rsid w:val="00C26474"/>
    <w:rsid w:val="00C266BB"/>
    <w:rsid w:val="00C26FE4"/>
    <w:rsid w:val="00C31450"/>
    <w:rsid w:val="00C31C94"/>
    <w:rsid w:val="00C33350"/>
    <w:rsid w:val="00C34059"/>
    <w:rsid w:val="00C34A45"/>
    <w:rsid w:val="00C34C68"/>
    <w:rsid w:val="00C36196"/>
    <w:rsid w:val="00C379A8"/>
    <w:rsid w:val="00C40F6F"/>
    <w:rsid w:val="00C4112C"/>
    <w:rsid w:val="00C41E5F"/>
    <w:rsid w:val="00C43572"/>
    <w:rsid w:val="00C4365F"/>
    <w:rsid w:val="00C436FB"/>
    <w:rsid w:val="00C44214"/>
    <w:rsid w:val="00C4423B"/>
    <w:rsid w:val="00C443E3"/>
    <w:rsid w:val="00C449DE"/>
    <w:rsid w:val="00C44CF2"/>
    <w:rsid w:val="00C45950"/>
    <w:rsid w:val="00C46124"/>
    <w:rsid w:val="00C4662E"/>
    <w:rsid w:val="00C5000D"/>
    <w:rsid w:val="00C51245"/>
    <w:rsid w:val="00C51925"/>
    <w:rsid w:val="00C51DE3"/>
    <w:rsid w:val="00C52397"/>
    <w:rsid w:val="00C523EC"/>
    <w:rsid w:val="00C546C0"/>
    <w:rsid w:val="00C55708"/>
    <w:rsid w:val="00C57DA5"/>
    <w:rsid w:val="00C601B0"/>
    <w:rsid w:val="00C6076E"/>
    <w:rsid w:val="00C61792"/>
    <w:rsid w:val="00C64C10"/>
    <w:rsid w:val="00C6516F"/>
    <w:rsid w:val="00C65998"/>
    <w:rsid w:val="00C7351C"/>
    <w:rsid w:val="00C75CE4"/>
    <w:rsid w:val="00C76FC7"/>
    <w:rsid w:val="00C7724B"/>
    <w:rsid w:val="00C81716"/>
    <w:rsid w:val="00C82DD7"/>
    <w:rsid w:val="00C871F3"/>
    <w:rsid w:val="00C87589"/>
    <w:rsid w:val="00C87604"/>
    <w:rsid w:val="00C908A4"/>
    <w:rsid w:val="00C911FD"/>
    <w:rsid w:val="00C91A0A"/>
    <w:rsid w:val="00C91E8A"/>
    <w:rsid w:val="00C928CF"/>
    <w:rsid w:val="00C92C03"/>
    <w:rsid w:val="00C92EA9"/>
    <w:rsid w:val="00C93456"/>
    <w:rsid w:val="00C93991"/>
    <w:rsid w:val="00C93CD5"/>
    <w:rsid w:val="00C93DC3"/>
    <w:rsid w:val="00C962F8"/>
    <w:rsid w:val="00C97EC4"/>
    <w:rsid w:val="00CA2422"/>
    <w:rsid w:val="00CA2432"/>
    <w:rsid w:val="00CA2717"/>
    <w:rsid w:val="00CA66F8"/>
    <w:rsid w:val="00CA6862"/>
    <w:rsid w:val="00CA6A8C"/>
    <w:rsid w:val="00CB00F5"/>
    <w:rsid w:val="00CB2680"/>
    <w:rsid w:val="00CB4785"/>
    <w:rsid w:val="00CC0B8D"/>
    <w:rsid w:val="00CC0CA8"/>
    <w:rsid w:val="00CC296C"/>
    <w:rsid w:val="00CC3881"/>
    <w:rsid w:val="00CC401C"/>
    <w:rsid w:val="00CC74B5"/>
    <w:rsid w:val="00CD2C2D"/>
    <w:rsid w:val="00CD3308"/>
    <w:rsid w:val="00CD625B"/>
    <w:rsid w:val="00CD71EF"/>
    <w:rsid w:val="00CD7968"/>
    <w:rsid w:val="00CE26E8"/>
    <w:rsid w:val="00CE27DB"/>
    <w:rsid w:val="00CE3006"/>
    <w:rsid w:val="00CE3205"/>
    <w:rsid w:val="00CE64D3"/>
    <w:rsid w:val="00CF022C"/>
    <w:rsid w:val="00CF0797"/>
    <w:rsid w:val="00CF145F"/>
    <w:rsid w:val="00CF1898"/>
    <w:rsid w:val="00CF1EA3"/>
    <w:rsid w:val="00CF265D"/>
    <w:rsid w:val="00CF72A1"/>
    <w:rsid w:val="00D01430"/>
    <w:rsid w:val="00D026AF"/>
    <w:rsid w:val="00D03C13"/>
    <w:rsid w:val="00D05A90"/>
    <w:rsid w:val="00D0626D"/>
    <w:rsid w:val="00D06D58"/>
    <w:rsid w:val="00D10444"/>
    <w:rsid w:val="00D14045"/>
    <w:rsid w:val="00D14059"/>
    <w:rsid w:val="00D175BA"/>
    <w:rsid w:val="00D179B8"/>
    <w:rsid w:val="00D17C31"/>
    <w:rsid w:val="00D21E67"/>
    <w:rsid w:val="00D22132"/>
    <w:rsid w:val="00D2428D"/>
    <w:rsid w:val="00D24995"/>
    <w:rsid w:val="00D256EF"/>
    <w:rsid w:val="00D25E5E"/>
    <w:rsid w:val="00D31EAD"/>
    <w:rsid w:val="00D33B3C"/>
    <w:rsid w:val="00D346C7"/>
    <w:rsid w:val="00D3580C"/>
    <w:rsid w:val="00D3606A"/>
    <w:rsid w:val="00D41DD5"/>
    <w:rsid w:val="00D43047"/>
    <w:rsid w:val="00D437CA"/>
    <w:rsid w:val="00D44623"/>
    <w:rsid w:val="00D4470D"/>
    <w:rsid w:val="00D4500B"/>
    <w:rsid w:val="00D45851"/>
    <w:rsid w:val="00D45B93"/>
    <w:rsid w:val="00D45F8A"/>
    <w:rsid w:val="00D46224"/>
    <w:rsid w:val="00D46234"/>
    <w:rsid w:val="00D46A77"/>
    <w:rsid w:val="00D47576"/>
    <w:rsid w:val="00D475DE"/>
    <w:rsid w:val="00D47D09"/>
    <w:rsid w:val="00D503A0"/>
    <w:rsid w:val="00D51504"/>
    <w:rsid w:val="00D51661"/>
    <w:rsid w:val="00D51CB5"/>
    <w:rsid w:val="00D53415"/>
    <w:rsid w:val="00D5467D"/>
    <w:rsid w:val="00D55202"/>
    <w:rsid w:val="00D55289"/>
    <w:rsid w:val="00D55B14"/>
    <w:rsid w:val="00D561F0"/>
    <w:rsid w:val="00D56F71"/>
    <w:rsid w:val="00D575ED"/>
    <w:rsid w:val="00D62894"/>
    <w:rsid w:val="00D62961"/>
    <w:rsid w:val="00D62C59"/>
    <w:rsid w:val="00D6403F"/>
    <w:rsid w:val="00D64FC9"/>
    <w:rsid w:val="00D65AE5"/>
    <w:rsid w:val="00D65D02"/>
    <w:rsid w:val="00D67091"/>
    <w:rsid w:val="00D676F0"/>
    <w:rsid w:val="00D67A82"/>
    <w:rsid w:val="00D7026B"/>
    <w:rsid w:val="00D712AF"/>
    <w:rsid w:val="00D71418"/>
    <w:rsid w:val="00D728E8"/>
    <w:rsid w:val="00D73149"/>
    <w:rsid w:val="00D77449"/>
    <w:rsid w:val="00D7760D"/>
    <w:rsid w:val="00D77F99"/>
    <w:rsid w:val="00D81355"/>
    <w:rsid w:val="00D8320F"/>
    <w:rsid w:val="00D84574"/>
    <w:rsid w:val="00D85FC6"/>
    <w:rsid w:val="00D865BA"/>
    <w:rsid w:val="00D868DF"/>
    <w:rsid w:val="00D8722A"/>
    <w:rsid w:val="00D8733F"/>
    <w:rsid w:val="00D91A00"/>
    <w:rsid w:val="00D921CF"/>
    <w:rsid w:val="00D96312"/>
    <w:rsid w:val="00D978BD"/>
    <w:rsid w:val="00D97D3D"/>
    <w:rsid w:val="00DA1B37"/>
    <w:rsid w:val="00DA5F6D"/>
    <w:rsid w:val="00DA767D"/>
    <w:rsid w:val="00DB026A"/>
    <w:rsid w:val="00DB0594"/>
    <w:rsid w:val="00DB0E8C"/>
    <w:rsid w:val="00DB379C"/>
    <w:rsid w:val="00DB3988"/>
    <w:rsid w:val="00DB527A"/>
    <w:rsid w:val="00DB72BA"/>
    <w:rsid w:val="00DB73D3"/>
    <w:rsid w:val="00DB7A2C"/>
    <w:rsid w:val="00DC03B1"/>
    <w:rsid w:val="00DC14A0"/>
    <w:rsid w:val="00DC191F"/>
    <w:rsid w:val="00DC2B5D"/>
    <w:rsid w:val="00DC39A7"/>
    <w:rsid w:val="00DC4C17"/>
    <w:rsid w:val="00DC58C7"/>
    <w:rsid w:val="00DD0998"/>
    <w:rsid w:val="00DD0EAC"/>
    <w:rsid w:val="00DD1998"/>
    <w:rsid w:val="00DD4CA3"/>
    <w:rsid w:val="00DD533F"/>
    <w:rsid w:val="00DD5D33"/>
    <w:rsid w:val="00DD779F"/>
    <w:rsid w:val="00DE0181"/>
    <w:rsid w:val="00DE3A39"/>
    <w:rsid w:val="00DE4177"/>
    <w:rsid w:val="00DE5E14"/>
    <w:rsid w:val="00DE7A09"/>
    <w:rsid w:val="00DF05AC"/>
    <w:rsid w:val="00DF0F32"/>
    <w:rsid w:val="00DF1FF8"/>
    <w:rsid w:val="00DF3035"/>
    <w:rsid w:val="00DF3DA7"/>
    <w:rsid w:val="00DF4F4B"/>
    <w:rsid w:val="00DF5A59"/>
    <w:rsid w:val="00DF6E2A"/>
    <w:rsid w:val="00E0069A"/>
    <w:rsid w:val="00E01B10"/>
    <w:rsid w:val="00E02916"/>
    <w:rsid w:val="00E03C82"/>
    <w:rsid w:val="00E040A5"/>
    <w:rsid w:val="00E04CB7"/>
    <w:rsid w:val="00E07242"/>
    <w:rsid w:val="00E11216"/>
    <w:rsid w:val="00E13EDD"/>
    <w:rsid w:val="00E155F4"/>
    <w:rsid w:val="00E15BF2"/>
    <w:rsid w:val="00E1679F"/>
    <w:rsid w:val="00E2056A"/>
    <w:rsid w:val="00E210FA"/>
    <w:rsid w:val="00E21648"/>
    <w:rsid w:val="00E22ED9"/>
    <w:rsid w:val="00E23A33"/>
    <w:rsid w:val="00E23BB2"/>
    <w:rsid w:val="00E24470"/>
    <w:rsid w:val="00E24BEA"/>
    <w:rsid w:val="00E254A2"/>
    <w:rsid w:val="00E255B9"/>
    <w:rsid w:val="00E26C4C"/>
    <w:rsid w:val="00E270FA"/>
    <w:rsid w:val="00E27828"/>
    <w:rsid w:val="00E3027B"/>
    <w:rsid w:val="00E3055F"/>
    <w:rsid w:val="00E313E1"/>
    <w:rsid w:val="00E325DA"/>
    <w:rsid w:val="00E32C7D"/>
    <w:rsid w:val="00E33510"/>
    <w:rsid w:val="00E33753"/>
    <w:rsid w:val="00E3459F"/>
    <w:rsid w:val="00E3713E"/>
    <w:rsid w:val="00E42007"/>
    <w:rsid w:val="00E42FBD"/>
    <w:rsid w:val="00E431AF"/>
    <w:rsid w:val="00E43A01"/>
    <w:rsid w:val="00E43C54"/>
    <w:rsid w:val="00E45A7B"/>
    <w:rsid w:val="00E461B1"/>
    <w:rsid w:val="00E502DD"/>
    <w:rsid w:val="00E54025"/>
    <w:rsid w:val="00E540DA"/>
    <w:rsid w:val="00E573CC"/>
    <w:rsid w:val="00E57CF0"/>
    <w:rsid w:val="00E57F22"/>
    <w:rsid w:val="00E60E65"/>
    <w:rsid w:val="00E61724"/>
    <w:rsid w:val="00E6350D"/>
    <w:rsid w:val="00E6561B"/>
    <w:rsid w:val="00E66CCF"/>
    <w:rsid w:val="00E67D19"/>
    <w:rsid w:val="00E70182"/>
    <w:rsid w:val="00E709C2"/>
    <w:rsid w:val="00E70A64"/>
    <w:rsid w:val="00E70E7B"/>
    <w:rsid w:val="00E71098"/>
    <w:rsid w:val="00E7112D"/>
    <w:rsid w:val="00E72375"/>
    <w:rsid w:val="00E726F0"/>
    <w:rsid w:val="00E72C70"/>
    <w:rsid w:val="00E731CA"/>
    <w:rsid w:val="00E748E7"/>
    <w:rsid w:val="00E74939"/>
    <w:rsid w:val="00E750F3"/>
    <w:rsid w:val="00E76F42"/>
    <w:rsid w:val="00E77677"/>
    <w:rsid w:val="00E77A7D"/>
    <w:rsid w:val="00E802DE"/>
    <w:rsid w:val="00E807F4"/>
    <w:rsid w:val="00E80C6C"/>
    <w:rsid w:val="00E8126F"/>
    <w:rsid w:val="00E82EE2"/>
    <w:rsid w:val="00E8629D"/>
    <w:rsid w:val="00E91081"/>
    <w:rsid w:val="00E91AA0"/>
    <w:rsid w:val="00E929B3"/>
    <w:rsid w:val="00E93585"/>
    <w:rsid w:val="00E955CE"/>
    <w:rsid w:val="00E961C7"/>
    <w:rsid w:val="00E962EA"/>
    <w:rsid w:val="00E976C0"/>
    <w:rsid w:val="00EA1CF2"/>
    <w:rsid w:val="00EA20B5"/>
    <w:rsid w:val="00EA3688"/>
    <w:rsid w:val="00EA3D7C"/>
    <w:rsid w:val="00EA6B4A"/>
    <w:rsid w:val="00EB0299"/>
    <w:rsid w:val="00EB038D"/>
    <w:rsid w:val="00EB08D6"/>
    <w:rsid w:val="00EB28BD"/>
    <w:rsid w:val="00EB2D9A"/>
    <w:rsid w:val="00EB33C1"/>
    <w:rsid w:val="00EB3F6A"/>
    <w:rsid w:val="00EB43ED"/>
    <w:rsid w:val="00EB6C02"/>
    <w:rsid w:val="00EC03A0"/>
    <w:rsid w:val="00EC13C7"/>
    <w:rsid w:val="00EC142E"/>
    <w:rsid w:val="00EC2593"/>
    <w:rsid w:val="00EC4FD8"/>
    <w:rsid w:val="00EC5CE6"/>
    <w:rsid w:val="00EC62F0"/>
    <w:rsid w:val="00EC7098"/>
    <w:rsid w:val="00ED0766"/>
    <w:rsid w:val="00ED16C4"/>
    <w:rsid w:val="00ED1B51"/>
    <w:rsid w:val="00ED1BF3"/>
    <w:rsid w:val="00ED3A02"/>
    <w:rsid w:val="00ED3BBB"/>
    <w:rsid w:val="00ED6206"/>
    <w:rsid w:val="00ED6F14"/>
    <w:rsid w:val="00ED7894"/>
    <w:rsid w:val="00ED7EC0"/>
    <w:rsid w:val="00EE25F6"/>
    <w:rsid w:val="00EE2839"/>
    <w:rsid w:val="00EE38D4"/>
    <w:rsid w:val="00EE39E9"/>
    <w:rsid w:val="00EE500F"/>
    <w:rsid w:val="00EE7783"/>
    <w:rsid w:val="00EE7C44"/>
    <w:rsid w:val="00EE7FB4"/>
    <w:rsid w:val="00EF07BE"/>
    <w:rsid w:val="00EF13BB"/>
    <w:rsid w:val="00EF1AB7"/>
    <w:rsid w:val="00EF1B69"/>
    <w:rsid w:val="00EF448C"/>
    <w:rsid w:val="00EF5E76"/>
    <w:rsid w:val="00EF6177"/>
    <w:rsid w:val="00EF694B"/>
    <w:rsid w:val="00F004E9"/>
    <w:rsid w:val="00F00CA1"/>
    <w:rsid w:val="00F01BC9"/>
    <w:rsid w:val="00F0366C"/>
    <w:rsid w:val="00F0423C"/>
    <w:rsid w:val="00F04EEA"/>
    <w:rsid w:val="00F06634"/>
    <w:rsid w:val="00F067E8"/>
    <w:rsid w:val="00F10367"/>
    <w:rsid w:val="00F10F8D"/>
    <w:rsid w:val="00F11D61"/>
    <w:rsid w:val="00F11DE0"/>
    <w:rsid w:val="00F135D7"/>
    <w:rsid w:val="00F14E97"/>
    <w:rsid w:val="00F16137"/>
    <w:rsid w:val="00F162EF"/>
    <w:rsid w:val="00F201B6"/>
    <w:rsid w:val="00F20233"/>
    <w:rsid w:val="00F21A0E"/>
    <w:rsid w:val="00F22A66"/>
    <w:rsid w:val="00F23016"/>
    <w:rsid w:val="00F23AAE"/>
    <w:rsid w:val="00F23D1F"/>
    <w:rsid w:val="00F2497C"/>
    <w:rsid w:val="00F25C60"/>
    <w:rsid w:val="00F30D85"/>
    <w:rsid w:val="00F328CD"/>
    <w:rsid w:val="00F32D24"/>
    <w:rsid w:val="00F338C5"/>
    <w:rsid w:val="00F35FF0"/>
    <w:rsid w:val="00F366E7"/>
    <w:rsid w:val="00F36B9A"/>
    <w:rsid w:val="00F36F90"/>
    <w:rsid w:val="00F425A6"/>
    <w:rsid w:val="00F42DFD"/>
    <w:rsid w:val="00F43231"/>
    <w:rsid w:val="00F43B19"/>
    <w:rsid w:val="00F476A7"/>
    <w:rsid w:val="00F47EBB"/>
    <w:rsid w:val="00F50764"/>
    <w:rsid w:val="00F5094A"/>
    <w:rsid w:val="00F51090"/>
    <w:rsid w:val="00F51471"/>
    <w:rsid w:val="00F5152E"/>
    <w:rsid w:val="00F53E99"/>
    <w:rsid w:val="00F54FB0"/>
    <w:rsid w:val="00F56001"/>
    <w:rsid w:val="00F563D7"/>
    <w:rsid w:val="00F566E5"/>
    <w:rsid w:val="00F629EE"/>
    <w:rsid w:val="00F64107"/>
    <w:rsid w:val="00F643EE"/>
    <w:rsid w:val="00F661A7"/>
    <w:rsid w:val="00F675E1"/>
    <w:rsid w:val="00F71B9D"/>
    <w:rsid w:val="00F71C94"/>
    <w:rsid w:val="00F74A7A"/>
    <w:rsid w:val="00F76A1D"/>
    <w:rsid w:val="00F76C87"/>
    <w:rsid w:val="00F77505"/>
    <w:rsid w:val="00F81188"/>
    <w:rsid w:val="00F837F8"/>
    <w:rsid w:val="00F83A7B"/>
    <w:rsid w:val="00F84025"/>
    <w:rsid w:val="00F86816"/>
    <w:rsid w:val="00F87838"/>
    <w:rsid w:val="00F908C1"/>
    <w:rsid w:val="00F921FC"/>
    <w:rsid w:val="00F9276F"/>
    <w:rsid w:val="00F93269"/>
    <w:rsid w:val="00F93305"/>
    <w:rsid w:val="00F9360F"/>
    <w:rsid w:val="00F93EF7"/>
    <w:rsid w:val="00F97015"/>
    <w:rsid w:val="00FA0D5B"/>
    <w:rsid w:val="00FA135B"/>
    <w:rsid w:val="00FA1D83"/>
    <w:rsid w:val="00FA2865"/>
    <w:rsid w:val="00FA3ED8"/>
    <w:rsid w:val="00FA57E9"/>
    <w:rsid w:val="00FA6F3A"/>
    <w:rsid w:val="00FA743D"/>
    <w:rsid w:val="00FB07C1"/>
    <w:rsid w:val="00FB283E"/>
    <w:rsid w:val="00FB40D1"/>
    <w:rsid w:val="00FB4149"/>
    <w:rsid w:val="00FB43E4"/>
    <w:rsid w:val="00FB46FC"/>
    <w:rsid w:val="00FB6799"/>
    <w:rsid w:val="00FB72D3"/>
    <w:rsid w:val="00FC209A"/>
    <w:rsid w:val="00FC484C"/>
    <w:rsid w:val="00FC5EB5"/>
    <w:rsid w:val="00FC7EF2"/>
    <w:rsid w:val="00FD0634"/>
    <w:rsid w:val="00FD08DE"/>
    <w:rsid w:val="00FD119A"/>
    <w:rsid w:val="00FD3700"/>
    <w:rsid w:val="00FD40CE"/>
    <w:rsid w:val="00FD4A2F"/>
    <w:rsid w:val="00FD4B5B"/>
    <w:rsid w:val="00FD4BCE"/>
    <w:rsid w:val="00FD528E"/>
    <w:rsid w:val="00FD6CE5"/>
    <w:rsid w:val="00FD75B3"/>
    <w:rsid w:val="00FE3369"/>
    <w:rsid w:val="00FE5DDB"/>
    <w:rsid w:val="00FF07C7"/>
    <w:rsid w:val="00FF2BA9"/>
    <w:rsid w:val="00FF3017"/>
    <w:rsid w:val="00FF3A86"/>
    <w:rsid w:val="00FF4499"/>
    <w:rsid w:val="00FF56D1"/>
    <w:rsid w:val="00FF69C1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3CA533-EFEA-47F4-B4E8-7BF5A80A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30"/>
    <w:rPr>
      <w:lang w:val="en-US" w:eastAsia="en-US"/>
    </w:rPr>
  </w:style>
  <w:style w:type="paragraph" w:styleId="Heading1">
    <w:name w:val="heading 1"/>
    <w:basedOn w:val="Normal"/>
    <w:next w:val="Normal"/>
    <w:qFormat/>
    <w:rsid w:val="00794630"/>
    <w:pPr>
      <w:keepNext/>
      <w:numPr>
        <w:numId w:val="2"/>
      </w:numPr>
      <w:outlineLvl w:val="0"/>
    </w:pPr>
    <w:rPr>
      <w:b/>
      <w:bCs/>
      <w:kern w:val="28"/>
      <w:sz w:val="22"/>
      <w:szCs w:val="22"/>
    </w:rPr>
  </w:style>
  <w:style w:type="paragraph" w:styleId="Heading2">
    <w:name w:val="heading 2"/>
    <w:basedOn w:val="Heading1"/>
    <w:next w:val="Normal"/>
    <w:qFormat/>
    <w:rsid w:val="00794630"/>
    <w:pPr>
      <w:numPr>
        <w:ilvl w:val="1"/>
      </w:numPr>
      <w:tabs>
        <w:tab w:val="clear" w:pos="576"/>
        <w:tab w:val="num" w:pos="1209"/>
        <w:tab w:val="num" w:pos="1492"/>
      </w:tabs>
      <w:outlineLvl w:val="1"/>
    </w:pPr>
  </w:style>
  <w:style w:type="paragraph" w:styleId="Heading3">
    <w:name w:val="heading 3"/>
    <w:basedOn w:val="Heading1"/>
    <w:next w:val="Normal"/>
    <w:qFormat/>
    <w:rsid w:val="00794630"/>
    <w:pPr>
      <w:numPr>
        <w:ilvl w:val="2"/>
      </w:numPr>
      <w:tabs>
        <w:tab w:val="clear" w:pos="720"/>
        <w:tab w:val="num" w:pos="1209"/>
        <w:tab w:val="num" w:pos="1492"/>
      </w:tabs>
      <w:outlineLvl w:val="2"/>
    </w:pPr>
  </w:style>
  <w:style w:type="paragraph" w:styleId="Heading4">
    <w:name w:val="heading 4"/>
    <w:basedOn w:val="Heading1"/>
    <w:next w:val="Normal"/>
    <w:qFormat/>
    <w:rsid w:val="00794630"/>
    <w:pPr>
      <w:numPr>
        <w:ilvl w:val="3"/>
      </w:numPr>
      <w:tabs>
        <w:tab w:val="clear" w:pos="864"/>
        <w:tab w:val="num" w:pos="1209"/>
        <w:tab w:val="num" w:pos="1492"/>
      </w:tabs>
      <w:ind w:left="862" w:hanging="862"/>
      <w:outlineLvl w:val="3"/>
    </w:pPr>
  </w:style>
  <w:style w:type="paragraph" w:styleId="Heading5">
    <w:name w:val="heading 5"/>
    <w:basedOn w:val="Normal"/>
    <w:next w:val="Normal"/>
    <w:qFormat/>
    <w:rsid w:val="00794630"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94630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94630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794630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7946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Number4">
    <w:name w:val="List Number 4"/>
    <w:basedOn w:val="Normal"/>
    <w:rsid w:val="00794630"/>
    <w:pPr>
      <w:numPr>
        <w:numId w:val="1"/>
      </w:numPr>
    </w:pPr>
    <w:rPr>
      <w:sz w:val="22"/>
      <w:szCs w:val="22"/>
    </w:rPr>
  </w:style>
  <w:style w:type="paragraph" w:styleId="BodyText2">
    <w:name w:val="Body Text 2"/>
    <w:basedOn w:val="Normal"/>
    <w:rsid w:val="00794630"/>
    <w:pPr>
      <w:tabs>
        <w:tab w:val="left" w:pos="1134"/>
        <w:tab w:val="left" w:pos="4111"/>
      </w:tabs>
    </w:pPr>
    <w:rPr>
      <w:b/>
      <w:bCs/>
      <w:sz w:val="22"/>
      <w:szCs w:val="22"/>
    </w:rPr>
  </w:style>
  <w:style w:type="paragraph" w:styleId="CommentText">
    <w:name w:val="annotation text"/>
    <w:basedOn w:val="Normal"/>
    <w:semiHidden/>
    <w:rsid w:val="00794630"/>
  </w:style>
  <w:style w:type="paragraph" w:styleId="BodyTextIndent2">
    <w:name w:val="Body Text Indent 2"/>
    <w:basedOn w:val="Normal"/>
    <w:link w:val="BodyTextIndent2Char"/>
    <w:uiPriority w:val="99"/>
    <w:rsid w:val="00794630"/>
    <w:pPr>
      <w:ind w:left="1134"/>
      <w:jc w:val="both"/>
    </w:pPr>
    <w:rPr>
      <w:color w:val="000000"/>
      <w:sz w:val="22"/>
      <w:szCs w:val="22"/>
    </w:rPr>
  </w:style>
  <w:style w:type="paragraph" w:styleId="BodyText3">
    <w:name w:val="Body Text 3"/>
    <w:basedOn w:val="Normal"/>
    <w:rsid w:val="00794630"/>
    <w:pPr>
      <w:autoSpaceDE w:val="0"/>
      <w:autoSpaceDN w:val="0"/>
      <w:ind w:left="357"/>
      <w:jc w:val="both"/>
    </w:pPr>
    <w:rPr>
      <w:i/>
      <w:iCs/>
      <w:sz w:val="22"/>
      <w:szCs w:val="22"/>
    </w:rPr>
  </w:style>
  <w:style w:type="paragraph" w:styleId="Header">
    <w:name w:val="header"/>
    <w:basedOn w:val="Normal"/>
    <w:rsid w:val="00794630"/>
    <w:pPr>
      <w:tabs>
        <w:tab w:val="center" w:pos="4153"/>
        <w:tab w:val="right" w:pos="8306"/>
      </w:tabs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794630"/>
    <w:rPr>
      <w:i/>
      <w:i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794630"/>
    <w:rPr>
      <w:color w:val="0000FF"/>
      <w:sz w:val="22"/>
      <w:szCs w:val="22"/>
    </w:rPr>
  </w:style>
  <w:style w:type="paragraph" w:styleId="BodyTextIndent3">
    <w:name w:val="Body Text Indent 3"/>
    <w:basedOn w:val="Normal"/>
    <w:rsid w:val="00794630"/>
    <w:pPr>
      <w:autoSpaceDE w:val="0"/>
      <w:autoSpaceDN w:val="0"/>
      <w:ind w:left="357"/>
      <w:jc w:val="both"/>
    </w:pPr>
    <w:rPr>
      <w:sz w:val="22"/>
      <w:szCs w:val="22"/>
      <w:u w:val="single"/>
      <w:shd w:val="clear" w:color="auto" w:fill="C0C0C0"/>
    </w:rPr>
  </w:style>
  <w:style w:type="paragraph" w:styleId="EndnoteText">
    <w:name w:val="endnote text"/>
    <w:basedOn w:val="Normal"/>
    <w:semiHidden/>
    <w:rsid w:val="00794630"/>
    <w:pPr>
      <w:tabs>
        <w:tab w:val="left" w:pos="567"/>
      </w:tabs>
    </w:pPr>
    <w:rPr>
      <w:sz w:val="22"/>
      <w:szCs w:val="22"/>
    </w:rPr>
  </w:style>
  <w:style w:type="paragraph" w:customStyle="1" w:styleId="titolo">
    <w:name w:val="titolo"/>
    <w:basedOn w:val="Normal"/>
    <w:rsid w:val="00794630"/>
    <w:pPr>
      <w:tabs>
        <w:tab w:val="left" w:pos="851"/>
      </w:tabs>
      <w:ind w:left="357"/>
      <w:jc w:val="center"/>
    </w:pPr>
    <w:rPr>
      <w:rFonts w:ascii="New York" w:hAnsi="New York" w:cs="New York"/>
      <w:b/>
      <w:bCs/>
      <w:sz w:val="22"/>
      <w:szCs w:val="22"/>
    </w:rPr>
  </w:style>
  <w:style w:type="paragraph" w:styleId="TOC6">
    <w:name w:val="toc 6"/>
    <w:basedOn w:val="Normal"/>
    <w:next w:val="Normal"/>
    <w:autoRedefine/>
    <w:semiHidden/>
    <w:rsid w:val="00794630"/>
    <w:pPr>
      <w:spacing w:before="120"/>
    </w:pPr>
    <w:rPr>
      <w:sz w:val="22"/>
      <w:szCs w:val="22"/>
    </w:rPr>
  </w:style>
  <w:style w:type="paragraph" w:customStyle="1" w:styleId="listssp">
    <w:name w:val="list:ssp"/>
    <w:basedOn w:val="Normal"/>
    <w:rsid w:val="00794630"/>
    <w:rPr>
      <w:sz w:val="24"/>
      <w:szCs w:val="24"/>
    </w:rPr>
  </w:style>
  <w:style w:type="character" w:styleId="PageNumber">
    <w:name w:val="page number"/>
    <w:rPr>
      <w:rFonts w:ascii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rsid w:val="00794630"/>
    <w:pPr>
      <w:tabs>
        <w:tab w:val="center" w:pos="4536"/>
        <w:tab w:val="right" w:pos="8306"/>
      </w:tabs>
      <w:jc w:val="center"/>
    </w:pPr>
    <w:rPr>
      <w:rFonts w:ascii="Arial" w:hAnsi="Arial" w:cs="Arial"/>
      <w:sz w:val="16"/>
      <w:szCs w:val="16"/>
    </w:rPr>
  </w:style>
  <w:style w:type="paragraph" w:styleId="Caption">
    <w:name w:val="caption"/>
    <w:basedOn w:val="Normal"/>
    <w:next w:val="Normal"/>
    <w:qFormat/>
    <w:rsid w:val="00794630"/>
    <w:rPr>
      <w:sz w:val="22"/>
      <w:szCs w:val="22"/>
    </w:rPr>
  </w:style>
  <w:style w:type="paragraph" w:styleId="DocumentMap">
    <w:name w:val="Document Map"/>
    <w:basedOn w:val="Normal"/>
    <w:semiHidden/>
    <w:rsid w:val="00794630"/>
    <w:pPr>
      <w:shd w:val="clear" w:color="auto" w:fill="000080"/>
      <w:tabs>
        <w:tab w:val="left" w:pos="567"/>
      </w:tabs>
      <w:spacing w:line="260" w:lineRule="exact"/>
    </w:pPr>
    <w:rPr>
      <w:rFonts w:ascii="Tahoma" w:hAnsi="Tahoma" w:cs="Tahoma"/>
      <w:sz w:val="22"/>
      <w:szCs w:val="22"/>
    </w:rPr>
  </w:style>
  <w:style w:type="paragraph" w:styleId="BalloonText">
    <w:name w:val="Balloon Text"/>
    <w:basedOn w:val="Normal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93EF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35301"/>
    <w:rPr>
      <w:color w:val="0000FF"/>
      <w:u w:val="single"/>
    </w:rPr>
  </w:style>
  <w:style w:type="character" w:styleId="CommentReference">
    <w:name w:val="annotation reference"/>
    <w:semiHidden/>
    <w:rsid w:val="00FD063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D0634"/>
    <w:rPr>
      <w:b/>
      <w:bCs/>
    </w:rPr>
  </w:style>
  <w:style w:type="paragraph" w:customStyle="1" w:styleId="BodyText21">
    <w:name w:val="Body Text 21"/>
    <w:basedOn w:val="Normal"/>
    <w:rsid w:val="00F2497C"/>
    <w:pPr>
      <w:tabs>
        <w:tab w:val="left" w:pos="7920"/>
      </w:tabs>
      <w:ind w:right="-141"/>
    </w:pPr>
    <w:rPr>
      <w:sz w:val="24"/>
      <w:szCs w:val="24"/>
    </w:rPr>
  </w:style>
  <w:style w:type="paragraph" w:customStyle="1" w:styleId="Sprechblasentext1">
    <w:name w:val="Sprechblasentext1"/>
    <w:basedOn w:val="Normal"/>
    <w:semiHidden/>
    <w:rsid w:val="00794630"/>
    <w:rPr>
      <w:rFonts w:ascii="Tahoma" w:hAnsi="Tahoma" w:cs="Tahoma"/>
      <w:sz w:val="16"/>
      <w:szCs w:val="16"/>
      <w:lang w:val="en-GB"/>
    </w:rPr>
  </w:style>
  <w:style w:type="paragraph" w:styleId="List">
    <w:name w:val="List"/>
    <w:basedOn w:val="Normal"/>
    <w:rsid w:val="00794630"/>
    <w:pPr>
      <w:ind w:left="360" w:hanging="360"/>
    </w:pPr>
    <w:rPr>
      <w:lang w:val="en-GB"/>
    </w:rPr>
  </w:style>
  <w:style w:type="paragraph" w:styleId="List2">
    <w:name w:val="List 2"/>
    <w:basedOn w:val="Normal"/>
    <w:rsid w:val="00794630"/>
    <w:pPr>
      <w:ind w:left="720" w:hanging="360"/>
    </w:pPr>
    <w:rPr>
      <w:lang w:val="en-GB"/>
    </w:rPr>
  </w:style>
  <w:style w:type="paragraph" w:styleId="List3">
    <w:name w:val="List 3"/>
    <w:basedOn w:val="Normal"/>
    <w:rsid w:val="00794630"/>
    <w:pPr>
      <w:ind w:left="1080" w:hanging="360"/>
    </w:pPr>
    <w:rPr>
      <w:lang w:val="en-GB"/>
    </w:rPr>
  </w:style>
  <w:style w:type="paragraph" w:styleId="List4">
    <w:name w:val="List 4"/>
    <w:basedOn w:val="Normal"/>
    <w:rsid w:val="00794630"/>
    <w:pPr>
      <w:ind w:left="1440" w:hanging="360"/>
    </w:pPr>
    <w:rPr>
      <w:lang w:val="en-GB"/>
    </w:rPr>
  </w:style>
  <w:style w:type="paragraph" w:styleId="List5">
    <w:name w:val="List 5"/>
    <w:basedOn w:val="Normal"/>
    <w:rsid w:val="00794630"/>
    <w:pPr>
      <w:ind w:left="1800" w:hanging="360"/>
    </w:pPr>
    <w:rPr>
      <w:lang w:val="en-GB"/>
    </w:rPr>
  </w:style>
  <w:style w:type="paragraph" w:styleId="Closing">
    <w:name w:val="Closing"/>
    <w:basedOn w:val="Normal"/>
    <w:rsid w:val="00794630"/>
    <w:pPr>
      <w:ind w:left="4320"/>
    </w:pPr>
    <w:rPr>
      <w:lang w:val="en-GB"/>
    </w:rPr>
  </w:style>
  <w:style w:type="paragraph" w:styleId="ListContinue">
    <w:name w:val="List Continue"/>
    <w:basedOn w:val="Normal"/>
    <w:rsid w:val="00794630"/>
    <w:pPr>
      <w:spacing w:after="120"/>
      <w:ind w:left="360"/>
    </w:pPr>
    <w:rPr>
      <w:lang w:val="en-GB"/>
    </w:rPr>
  </w:style>
  <w:style w:type="paragraph" w:styleId="ListContinue2">
    <w:name w:val="List Continue 2"/>
    <w:basedOn w:val="Normal"/>
    <w:rsid w:val="00794630"/>
    <w:pPr>
      <w:spacing w:after="120"/>
      <w:ind w:left="720"/>
    </w:pPr>
    <w:rPr>
      <w:lang w:val="en-GB"/>
    </w:rPr>
  </w:style>
  <w:style w:type="paragraph" w:styleId="ListContinue3">
    <w:name w:val="List Continue 3"/>
    <w:basedOn w:val="Normal"/>
    <w:rsid w:val="00794630"/>
    <w:pPr>
      <w:spacing w:after="120"/>
      <w:ind w:left="1080"/>
    </w:pPr>
    <w:rPr>
      <w:lang w:val="en-GB"/>
    </w:rPr>
  </w:style>
  <w:style w:type="paragraph" w:styleId="ListContinue5">
    <w:name w:val="List Continue 5"/>
    <w:basedOn w:val="Normal"/>
    <w:rsid w:val="00794630"/>
    <w:pPr>
      <w:spacing w:after="120"/>
      <w:ind w:left="1800"/>
    </w:pPr>
    <w:rPr>
      <w:lang w:val="en-GB"/>
    </w:rPr>
  </w:style>
  <w:style w:type="paragraph" w:styleId="Signature">
    <w:name w:val="Signature"/>
    <w:basedOn w:val="Normal"/>
    <w:rsid w:val="00794630"/>
    <w:pPr>
      <w:ind w:left="4320"/>
    </w:pPr>
    <w:rPr>
      <w:lang w:val="en-GB"/>
    </w:rPr>
  </w:style>
  <w:style w:type="paragraph" w:customStyle="1" w:styleId="SignatureJobTitle">
    <w:name w:val="Signature Job Title"/>
    <w:basedOn w:val="Signature"/>
    <w:rsid w:val="00794630"/>
  </w:style>
  <w:style w:type="paragraph" w:customStyle="1" w:styleId="SignatureCompany">
    <w:name w:val="Signature Company"/>
    <w:basedOn w:val="Signature"/>
    <w:rsid w:val="00794630"/>
  </w:style>
  <w:style w:type="character" w:customStyle="1" w:styleId="Char">
    <w:name w:val=" Char"/>
    <w:rsid w:val="00794630"/>
    <w:rPr>
      <w:rFonts w:eastAsia="Batang"/>
      <w:b/>
      <w:sz w:val="22"/>
      <w:lang w:val="en-GB" w:eastAsia="en-US" w:bidi="ar-SA"/>
    </w:rPr>
  </w:style>
  <w:style w:type="character" w:customStyle="1" w:styleId="BodyTextIndent2Char">
    <w:name w:val="Body Text Indent 2 Char"/>
    <w:link w:val="BodyTextIndent2"/>
    <w:uiPriority w:val="99"/>
    <w:locked/>
    <w:rsid w:val="004A7FC6"/>
    <w:rPr>
      <w:color w:val="000000"/>
      <w:sz w:val="22"/>
      <w:szCs w:val="22"/>
      <w:lang w:val="en-US" w:eastAsia="en-US"/>
    </w:rPr>
  </w:style>
  <w:style w:type="character" w:customStyle="1" w:styleId="BodyTextIndentChar">
    <w:name w:val="Body Text Indent Char"/>
    <w:link w:val="BodyTextIndent"/>
    <w:uiPriority w:val="99"/>
    <w:locked/>
    <w:rsid w:val="00B630B4"/>
    <w:rPr>
      <w:color w:val="0000FF"/>
      <w:sz w:val="22"/>
      <w:szCs w:val="22"/>
      <w:lang w:val="en-US" w:eastAsia="en-US"/>
    </w:rPr>
  </w:style>
  <w:style w:type="paragraph" w:customStyle="1" w:styleId="Default">
    <w:name w:val="Default"/>
    <w:rsid w:val="00742B5F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de-DE" w:eastAsia="de-DE"/>
    </w:rPr>
  </w:style>
  <w:style w:type="paragraph" w:styleId="PlainText">
    <w:name w:val="Plain Text"/>
    <w:basedOn w:val="Normal"/>
    <w:link w:val="PlainTextChar"/>
    <w:uiPriority w:val="99"/>
    <w:unhideWhenUsed/>
    <w:rsid w:val="00144B81"/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144B81"/>
    <w:rPr>
      <w:rFonts w:ascii="Consolas" w:eastAsia="Times New Roman" w:hAnsi="Consolas" w:cs="Consolas"/>
      <w:sz w:val="21"/>
      <w:szCs w:val="21"/>
    </w:rPr>
  </w:style>
  <w:style w:type="paragraph" w:styleId="BlockText">
    <w:name w:val="Block Text"/>
    <w:basedOn w:val="Normal"/>
    <w:rsid w:val="006A2590"/>
    <w:pPr>
      <w:numPr>
        <w:ilvl w:val="12"/>
      </w:numPr>
      <w:tabs>
        <w:tab w:val="left" w:pos="567"/>
      </w:tabs>
      <w:spacing w:line="260" w:lineRule="exact"/>
      <w:ind w:left="1659" w:right="1416" w:hanging="666"/>
    </w:pPr>
    <w:rPr>
      <w:b/>
      <w:snapToGrid w:val="0"/>
      <w:sz w:val="22"/>
      <w:lang w:val="mt-MT" w:eastAsia="zh-CN"/>
    </w:rPr>
  </w:style>
  <w:style w:type="paragraph" w:customStyle="1" w:styleId="EMEABodyText">
    <w:name w:val="EMEA Body Text"/>
    <w:basedOn w:val="Normal"/>
    <w:rsid w:val="000278DA"/>
    <w:rPr>
      <w:rFonts w:eastAsia="Times New Roman"/>
      <w:sz w:val="22"/>
      <w:lang w:val="en-GB"/>
    </w:rPr>
  </w:style>
  <w:style w:type="paragraph" w:customStyle="1" w:styleId="Telobesedila21">
    <w:name w:val="Telo besedila 21"/>
    <w:basedOn w:val="Normal"/>
    <w:rsid w:val="00CA2432"/>
    <w:pPr>
      <w:tabs>
        <w:tab w:val="left" w:pos="1134"/>
        <w:tab w:val="left" w:pos="4111"/>
      </w:tabs>
      <w:suppressAutoHyphens/>
    </w:pPr>
    <w:rPr>
      <w:b/>
      <w:bCs/>
      <w:sz w:val="22"/>
      <w:szCs w:val="22"/>
      <w:lang w:eastAsia="zh-CN"/>
    </w:rPr>
  </w:style>
  <w:style w:type="character" w:customStyle="1" w:styleId="hps">
    <w:name w:val="hps"/>
    <w:rsid w:val="00A75AE7"/>
  </w:style>
  <w:style w:type="paragraph" w:customStyle="1" w:styleId="TitleA">
    <w:name w:val="Title A"/>
    <w:basedOn w:val="Normal"/>
    <w:qFormat/>
    <w:rsid w:val="00824069"/>
    <w:pPr>
      <w:widowControl w:val="0"/>
      <w:jc w:val="center"/>
      <w:outlineLvl w:val="0"/>
    </w:pPr>
    <w:rPr>
      <w:b/>
      <w:sz w:val="22"/>
      <w:szCs w:val="22"/>
      <w:lang w:val="mt-MT"/>
    </w:rPr>
  </w:style>
  <w:style w:type="paragraph" w:customStyle="1" w:styleId="TitleB">
    <w:name w:val="Title B"/>
    <w:basedOn w:val="Normal"/>
    <w:qFormat/>
    <w:rsid w:val="009B6A61"/>
    <w:pPr>
      <w:tabs>
        <w:tab w:val="left" w:pos="567"/>
      </w:tabs>
      <w:ind w:left="567" w:hanging="567"/>
    </w:pPr>
    <w:rPr>
      <w:b/>
      <w:sz w:val="22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F7CFA"/>
  </w:style>
  <w:style w:type="paragraph" w:styleId="NoSpacing">
    <w:name w:val="No Spacing"/>
    <w:uiPriority w:val="1"/>
    <w:qFormat/>
    <w:rsid w:val="002F7CFA"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2F7CF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F7CFA"/>
    <w:rPr>
      <w:i/>
      <w:iCs/>
      <w:color w:val="00000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7CFA"/>
  </w:style>
  <w:style w:type="character" w:customStyle="1" w:styleId="DateChar">
    <w:name w:val="Date Char"/>
    <w:link w:val="Date"/>
    <w:uiPriority w:val="99"/>
    <w:semiHidden/>
    <w:rsid w:val="002F7CFA"/>
    <w:rPr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7CFA"/>
  </w:style>
  <w:style w:type="character" w:customStyle="1" w:styleId="E-mailSignatureChar">
    <w:name w:val="E-mail Signature Char"/>
    <w:link w:val="E-mailSignature"/>
    <w:uiPriority w:val="99"/>
    <w:semiHidden/>
    <w:rsid w:val="002F7CFA"/>
    <w:rPr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7C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7CFA"/>
    <w:rPr>
      <w:rFonts w:ascii="Cambria" w:eastAsia="Times New Roman" w:hAnsi="Cambria" w:cs="Times New Roman"/>
      <w:sz w:val="24"/>
      <w:szCs w:val="24"/>
      <w:shd w:val="pct20" w:color="auto" w:fill="auto"/>
      <w:lang w:val="en-US"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7CFA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7CFA"/>
    <w:rPr>
      <w:i/>
      <w:iCs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CFA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F7CFA"/>
    <w:rPr>
      <w:rFonts w:ascii="Courier New" w:hAnsi="Courier New" w:cs="Courier New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F7CFA"/>
    <w:rPr>
      <w:b/>
      <w:bCs/>
      <w:i/>
      <w:iCs/>
      <w:color w:val="4F81BD"/>
      <w:lang w:val="en-US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F7CFA"/>
  </w:style>
  <w:style w:type="paragraph" w:styleId="TableofAuthorities">
    <w:name w:val="table of authorities"/>
    <w:basedOn w:val="Normal"/>
    <w:next w:val="Normal"/>
    <w:uiPriority w:val="99"/>
    <w:semiHidden/>
    <w:unhideWhenUsed/>
    <w:rsid w:val="002F7CFA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2F7CFA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F7CFA"/>
  </w:style>
  <w:style w:type="paragraph" w:styleId="TOC2">
    <w:name w:val="toc 2"/>
    <w:basedOn w:val="Normal"/>
    <w:next w:val="Normal"/>
    <w:autoRedefine/>
    <w:uiPriority w:val="39"/>
    <w:semiHidden/>
    <w:unhideWhenUsed/>
    <w:rsid w:val="002F7CFA"/>
    <w:pPr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F7CFA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F7CFA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F7CFA"/>
    <w:pPr>
      <w:ind w:left="8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F7CFA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F7CFA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F7CFA"/>
    <w:pPr>
      <w:ind w:left="1600"/>
    </w:pPr>
  </w:style>
  <w:style w:type="paragraph" w:styleId="MacroText">
    <w:name w:val="macro"/>
    <w:link w:val="MacroTextChar"/>
    <w:uiPriority w:val="99"/>
    <w:semiHidden/>
    <w:unhideWhenUsed/>
    <w:rsid w:val="002F7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character" w:customStyle="1" w:styleId="MacroTextChar">
    <w:name w:val="Macro Text Char"/>
    <w:link w:val="MacroText"/>
    <w:uiPriority w:val="99"/>
    <w:semiHidden/>
    <w:rsid w:val="002F7CFA"/>
    <w:rPr>
      <w:rFonts w:ascii="Courier New" w:hAnsi="Courier New" w:cs="Courier New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F7CF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F7CFA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2F7CF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7CFA"/>
    <w:rPr>
      <w:rFonts w:ascii="Cambria" w:eastAsia="Times New Roman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CFA"/>
    <w:pPr>
      <w:numPr>
        <w:numId w:val="0"/>
      </w:numPr>
      <w:spacing w:before="240" w:after="60"/>
      <w:outlineLvl w:val="9"/>
    </w:pPr>
    <w:rPr>
      <w:rFonts w:ascii="Cambria" w:eastAsia="Times New Roman" w:hAnsi="Cambria"/>
      <w:kern w:val="32"/>
      <w:sz w:val="32"/>
      <w:szCs w:val="32"/>
    </w:rPr>
  </w:style>
  <w:style w:type="paragraph" w:styleId="NormalIndent">
    <w:name w:val="Normal Indent"/>
    <w:basedOn w:val="Normal"/>
    <w:uiPriority w:val="99"/>
    <w:semiHidden/>
    <w:unhideWhenUsed/>
    <w:rsid w:val="002F7CFA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2F7CF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CFA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7CFA"/>
  </w:style>
  <w:style w:type="character" w:customStyle="1" w:styleId="NoteHeadingChar">
    <w:name w:val="Note Heading Char"/>
    <w:link w:val="NoteHeading"/>
    <w:uiPriority w:val="99"/>
    <w:semiHidden/>
    <w:rsid w:val="002F7CFA"/>
    <w:rPr>
      <w:lang w:val="en-US" w:eastAsia="en-US"/>
    </w:rPr>
  </w:style>
  <w:style w:type="paragraph" w:styleId="ListNumber">
    <w:name w:val="List Number"/>
    <w:basedOn w:val="Normal"/>
    <w:uiPriority w:val="99"/>
    <w:semiHidden/>
    <w:unhideWhenUsed/>
    <w:rsid w:val="002F7CFA"/>
    <w:pPr>
      <w:numPr>
        <w:numId w:val="2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F7CFA"/>
    <w:pPr>
      <w:numPr>
        <w:numId w:val="2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F7CFA"/>
    <w:pPr>
      <w:numPr>
        <w:numId w:val="2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F7CFA"/>
    <w:pPr>
      <w:numPr>
        <w:numId w:val="2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2F7CFA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F7CFA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F7CFA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F7CFA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F7CFA"/>
    <w:pPr>
      <w:numPr>
        <w:numId w:val="34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7CF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2F7CFA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ListContinue4">
    <w:name w:val="List Continue 4"/>
    <w:basedOn w:val="Normal"/>
    <w:uiPriority w:val="99"/>
    <w:semiHidden/>
    <w:unhideWhenUsed/>
    <w:rsid w:val="002F7CFA"/>
    <w:pPr>
      <w:spacing w:after="120"/>
      <w:ind w:left="1132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F7CFA"/>
  </w:style>
  <w:style w:type="character" w:customStyle="1" w:styleId="FootnoteTextChar">
    <w:name w:val="Footnote Text Char"/>
    <w:link w:val="FootnoteText"/>
    <w:uiPriority w:val="99"/>
    <w:semiHidden/>
    <w:rsid w:val="002F7CFA"/>
    <w:rPr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F7CFA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7CFA"/>
    <w:rPr>
      <w:rFonts w:ascii="Cambria" w:eastAsia="Times New Roman" w:hAnsi="Cambria"/>
      <w:b/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F7CFA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F7CFA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F7CFA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F7CFA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F7CFA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F7CFA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F7CFA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F7CFA"/>
    <w:pPr>
      <w:ind w:left="1800" w:hanging="20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7CFA"/>
    <w:pPr>
      <w:spacing w:after="120"/>
      <w:ind w:firstLine="210"/>
    </w:pPr>
    <w:rPr>
      <w:i w:val="0"/>
      <w:iCs w:val="0"/>
      <w:sz w:val="20"/>
      <w:szCs w:val="20"/>
    </w:rPr>
  </w:style>
  <w:style w:type="character" w:customStyle="1" w:styleId="BodyTextChar">
    <w:name w:val="Body Text Char"/>
    <w:link w:val="BodyText"/>
    <w:rsid w:val="002F7CFA"/>
    <w:rPr>
      <w:i/>
      <w:iCs/>
      <w:sz w:val="22"/>
      <w:szCs w:val="22"/>
      <w:lang w:val="en-US" w:eastAsia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2F7CFA"/>
    <w:rPr>
      <w:i w:val="0"/>
      <w:iCs w:val="0"/>
      <w:sz w:val="22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7CFA"/>
    <w:pPr>
      <w:spacing w:after="120"/>
      <w:ind w:left="283" w:firstLine="210"/>
    </w:pPr>
    <w:rPr>
      <w:color w:val="auto"/>
      <w:sz w:val="20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F7CFA"/>
    <w:rPr>
      <w:color w:val="0000FF"/>
      <w:sz w:val="22"/>
      <w:szCs w:val="22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7CFA"/>
  </w:style>
  <w:style w:type="character" w:customStyle="1" w:styleId="SalutationChar">
    <w:name w:val="Salutation Char"/>
    <w:link w:val="Salutation"/>
    <w:uiPriority w:val="99"/>
    <w:semiHidden/>
    <w:rsid w:val="002F7CFA"/>
    <w:rPr>
      <w:lang w:val="en-US" w:eastAsia="en-US"/>
    </w:rPr>
  </w:style>
  <w:style w:type="character" w:customStyle="1" w:styleId="FooterChar">
    <w:name w:val="Footer Char"/>
    <w:link w:val="Footer"/>
    <w:uiPriority w:val="99"/>
    <w:rsid w:val="00A33029"/>
    <w:rPr>
      <w:rFonts w:ascii="Arial" w:hAnsi="Arial" w:cs="Arial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5E2F6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mea.europa.e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A26B-6D35-4373-B2C9-7EF46AE8A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20162-F8C1-4010-9223-988F78B5C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E5EE7-33F9-4888-8BA6-2DF60FB50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7C5E67-11CD-42EA-83AF-A30C3D5F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23558</Words>
  <Characters>134287</Characters>
  <Application>Microsoft Office Word</Application>
  <DocSecurity>0</DocSecurity>
  <Lines>1119</Lines>
  <Paragraphs>315</Paragraphs>
  <ScaleCrop>false</ScaleCrop>
  <HeadingPairs>
    <vt:vector size="8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4" baseType="lpstr">
      <vt:lpstr>Tolucombi, INN - telmisartan/hydrochlorothiazide</vt:lpstr>
      <vt:lpstr>MicardisPlus, INN-telmisartan/hydrochlorothiazide</vt:lpstr>
      <vt:lpstr>MicardisPlus, INN-telmisartan/hydrochlorothiazide</vt:lpstr>
      <vt:lpstr>SOMMARJU TAL-KARATTERISTIĊI TAL-PRODOTT</vt:lpstr>
    </vt:vector>
  </TitlesOfParts>
  <Company>Toshiba</Company>
  <LinksUpToDate>false</LinksUpToDate>
  <CharactersWithSpaces>157530</CharactersWithSpaces>
  <SharedDoc>false</SharedDoc>
  <HLinks>
    <vt:vector size="36" baseType="variant">
      <vt:variant>
        <vt:i4>3407968</vt:i4>
      </vt:variant>
      <vt:variant>
        <vt:i4>15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Tolucombi, INN - telmisartan/hydrochlorothiazide</dc:title>
  <dc:subject>EPAR</dc:subject>
  <dc:creator>CHMP</dc:creator>
  <cp:keywords>Tolucombi, INN - telmisartan/hydrochlorothiazide</cp:keywords>
  <cp:lastModifiedBy>Voutsas Achilleas</cp:lastModifiedBy>
  <cp:revision>2</cp:revision>
  <cp:lastPrinted>2011-09-02T08:20:00Z</cp:lastPrinted>
  <dcterms:created xsi:type="dcterms:W3CDTF">2021-06-03T23:52:00Z</dcterms:created>
  <dcterms:modified xsi:type="dcterms:W3CDTF">2021-06-03T23:52:00Z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EADocClassificationHidden">
    <vt:lpwstr>N</vt:lpwstr>
  </property>
  <property fmtid="{D5CDD505-2E9C-101B-9397-08002B2CF9AE}" pid="3" name="EMEADocTypeCode">
    <vt:lpwstr>stch</vt:lpwstr>
  </property>
  <property fmtid="{D5CDD505-2E9C-101B-9397-08002B2CF9AE}" pid="4" name="EMEADocRefFull">
    <vt:lpwstr>EMEA/CPMP/2722/02/en</vt:lpwstr>
  </property>
  <property fmtid="{D5CDD505-2E9C-101B-9397-08002B2CF9AE}" pid="5" name="EMEADocRefPart0">
    <vt:lpwstr>EMEA</vt:lpwstr>
  </property>
  <property fmtid="{D5CDD505-2E9C-101B-9397-08002B2CF9AE}" pid="6" name="EMEADocRefPart1">
    <vt:lpwstr>CPMP</vt:lpwstr>
  </property>
  <property fmtid="{D5CDD505-2E9C-101B-9397-08002B2CF9AE}" pid="7" name="EMEADocRefNum">
    <vt:lpwstr>2722</vt:lpwstr>
  </property>
  <property fmtid="{D5CDD505-2E9C-101B-9397-08002B2CF9AE}" pid="8" name="EMEADocRefYear">
    <vt:lpwstr>02</vt:lpwstr>
  </property>
  <property fmtid="{D5CDD505-2E9C-101B-9397-08002B2CF9AE}" pid="9" name="EMEADocRefRoot">
    <vt:lpwstr>EMEA/CPMP/2722/02</vt:lpwstr>
  </property>
  <property fmtid="{D5CDD505-2E9C-101B-9397-08002B2CF9AE}" pid="10" name="EMEADocLanguage">
    <vt:lpwstr>en</vt:lpwstr>
  </property>
  <property fmtid="{D5CDD505-2E9C-101B-9397-08002B2CF9AE}" pid="11" name="EMEADocDateDay">
    <vt:lpwstr>9</vt:lpwstr>
  </property>
  <property fmtid="{D5CDD505-2E9C-101B-9397-08002B2CF9AE}" pid="12" name="EMEADocDateMonth">
    <vt:lpwstr>April</vt:lpwstr>
  </property>
  <property fmtid="{D5CDD505-2E9C-101B-9397-08002B2CF9AE}" pid="13" name="EMEADocDateYear">
    <vt:lpwstr>2002</vt:lpwstr>
  </property>
  <property fmtid="{D5CDD505-2E9C-101B-9397-08002B2CF9AE}" pid="14" name="EMEADocDate">
    <vt:lpwstr>20020409</vt:lpwstr>
  </property>
  <property fmtid="{D5CDD505-2E9C-101B-9397-08002B2CF9AE}" pid="15" name="EMEADocTitle">
    <vt:lpwstr>MicardisPlus</vt:lpwstr>
  </property>
  <property fmtid="{D5CDD505-2E9C-101B-9397-08002B2CF9AE}" pid="16" name="EMEADocExtCatTitle">
    <vt:lpwstr>The Title will not be included in the External Catalogue.</vt:lpwstr>
  </property>
  <property fmtid="{D5CDD505-2E9C-101B-9397-08002B2CF9AE}" pid="17" name="DM_Subject">
    <vt:lpwstr>EPAR-EMEA/127470/2005</vt:lpwstr>
  </property>
  <property fmtid="{D5CDD505-2E9C-101B-9397-08002B2CF9AE}" pid="18" name="DM_Name">
    <vt:lpwstr>MicardisPlus-H-413-IB-16-PI-en</vt:lpwstr>
  </property>
  <property fmtid="{D5CDD505-2E9C-101B-9397-08002B2CF9AE}" pid="19" name="DM_Owner">
    <vt:lpwstr>Antoniadou Victoria</vt:lpwstr>
  </property>
  <property fmtid="{D5CDD505-2E9C-101B-9397-08002B2CF9AE}" pid="20" name="DM_Creation_Date">
    <vt:lpwstr>12/04/2005 16:39:38</vt:lpwstr>
  </property>
  <property fmtid="{D5CDD505-2E9C-101B-9397-08002B2CF9AE}" pid="21" name="DM_Creator_Name">
    <vt:lpwstr>Antoniadou Victoria</vt:lpwstr>
  </property>
  <property fmtid="{D5CDD505-2E9C-101B-9397-08002B2CF9AE}" pid="22" name="DM_Modifer_Name">
    <vt:lpwstr>Antoniadou Victoria</vt:lpwstr>
  </property>
  <property fmtid="{D5CDD505-2E9C-101B-9397-08002B2CF9AE}" pid="23" name="DM_Modified_Date">
    <vt:lpwstr>12/04/2005 16:40:00</vt:lpwstr>
  </property>
  <property fmtid="{D5CDD505-2E9C-101B-9397-08002B2CF9AE}" pid="24" name="DM_Type">
    <vt:lpwstr>emea_product_document</vt:lpwstr>
  </property>
  <property fmtid="{D5CDD505-2E9C-101B-9397-08002B2CF9AE}" pid="25" name="DM_Version">
    <vt:lpwstr>0.1, CURRENT</vt:lpwstr>
  </property>
  <property fmtid="{D5CDD505-2E9C-101B-9397-08002B2CF9AE}" pid="26" name="DM_emea_doc_ref_id">
    <vt:lpwstr>EMEA/127470/2005</vt:lpwstr>
  </property>
  <property fmtid="{D5CDD505-2E9C-101B-9397-08002B2CF9AE}" pid="27" name="DM_emea_doc_number">
    <vt:lpwstr>127470</vt:lpwstr>
  </property>
  <property fmtid="{D5CDD505-2E9C-101B-9397-08002B2CF9AE}" pid="28" name="DM_emea_received_date">
    <vt:lpwstr>nulldate</vt:lpwstr>
  </property>
  <property fmtid="{D5CDD505-2E9C-101B-9397-08002B2CF9AE}" pid="29" name="DM_emea_doc_category">
    <vt:lpwstr>EPAR</vt:lpwstr>
  </property>
  <property fmtid="{D5CDD505-2E9C-101B-9397-08002B2CF9AE}" pid="30" name="DM_emea_internal_label">
    <vt:lpwstr>EMEA</vt:lpwstr>
  </property>
  <property fmtid="{D5CDD505-2E9C-101B-9397-08002B2CF9AE}" pid="31" name="DM_emea_legal_date">
    <vt:lpwstr>nulldate</vt:lpwstr>
  </property>
  <property fmtid="{D5CDD505-2E9C-101B-9397-08002B2CF9AE}" pid="32" name="DM_emea_year">
    <vt:lpwstr>2005</vt:lpwstr>
  </property>
  <property fmtid="{D5CDD505-2E9C-101B-9397-08002B2CF9AE}" pid="33" name="DM_emea_sent_date">
    <vt:lpwstr>nulldate</vt:lpwstr>
  </property>
  <property fmtid="{D5CDD505-2E9C-101B-9397-08002B2CF9AE}" pid="34" name="DM_emea_procedure_ref">
    <vt:lpwstr>EMEA/H/C/000413/IB/0016</vt:lpwstr>
  </property>
  <property fmtid="{D5CDD505-2E9C-101B-9397-08002B2CF9AE}" pid="35" name="DM_emea_domain">
    <vt:lpwstr>H</vt:lpwstr>
  </property>
  <property fmtid="{D5CDD505-2E9C-101B-9397-08002B2CF9AE}" pid="36" name="DM_emea_procedure">
    <vt:lpwstr>C</vt:lpwstr>
  </property>
  <property fmtid="{D5CDD505-2E9C-101B-9397-08002B2CF9AE}" pid="37" name="DM_emea_procedure_type">
    <vt:lpwstr>IB</vt:lpwstr>
  </property>
  <property fmtid="{D5CDD505-2E9C-101B-9397-08002B2CF9AE}" pid="38" name="DM_emea_procedure_number">
    <vt:lpwstr>0016</vt:lpwstr>
  </property>
  <property fmtid="{D5CDD505-2E9C-101B-9397-08002B2CF9AE}" pid="39" name="DM_emea_product_number">
    <vt:lpwstr>000413</vt:lpwstr>
  </property>
  <property fmtid="{D5CDD505-2E9C-101B-9397-08002B2CF9AE}" pid="40" name="DM_emea_product_substance">
    <vt:lpwstr>MicardisPlus</vt:lpwstr>
  </property>
  <property fmtid="{D5CDD505-2E9C-101B-9397-08002B2CF9AE}" pid="41" name="EMEADocClassificationText">
    <vt:lpwstr/>
  </property>
  <property fmtid="{D5CDD505-2E9C-101B-9397-08002B2CF9AE}" pid="42" name="EMEADocClassificationCode">
    <vt:lpwstr/>
  </property>
  <property fmtid="{D5CDD505-2E9C-101B-9397-08002B2CF9AE}" pid="43" name="EMEADocRefPart2">
    <vt:lpwstr/>
  </property>
  <property fmtid="{D5CDD505-2E9C-101B-9397-08002B2CF9AE}" pid="44" name="EMEADocRefPart3">
    <vt:lpwstr/>
  </property>
  <property fmtid="{D5CDD505-2E9C-101B-9397-08002B2CF9AE}" pid="45" name="EMEADocVersion">
    <vt:lpwstr/>
  </property>
  <property fmtid="{D5CDD505-2E9C-101B-9397-08002B2CF9AE}" pid="46" name="EMEADocRefPartFreeText">
    <vt:lpwstr/>
  </property>
  <property fmtid="{D5CDD505-2E9C-101B-9397-08002B2CF9AE}" pid="47" name="EMEADocStatus">
    <vt:lpwstr/>
  </property>
  <property fmtid="{D5CDD505-2E9C-101B-9397-08002B2CF9AE}" pid="48" name="_NewReviewCycle">
    <vt:lpwstr/>
  </property>
  <property fmtid="{D5CDD505-2E9C-101B-9397-08002B2CF9AE}" pid="49" name="MSIP_Label_0eea11ca-d417-4147-80ed-01a58412c458_Enabled">
    <vt:lpwstr>true</vt:lpwstr>
  </property>
  <property fmtid="{D5CDD505-2E9C-101B-9397-08002B2CF9AE}" pid="50" name="MSIP_Label_0eea11ca-d417-4147-80ed-01a58412c458_SetDate">
    <vt:lpwstr>2021-06-03T23:52:45Z</vt:lpwstr>
  </property>
  <property fmtid="{D5CDD505-2E9C-101B-9397-08002B2CF9AE}" pid="51" name="MSIP_Label_0eea11ca-d417-4147-80ed-01a58412c458_Method">
    <vt:lpwstr>Standard</vt:lpwstr>
  </property>
  <property fmtid="{D5CDD505-2E9C-101B-9397-08002B2CF9AE}" pid="52" name="MSIP_Label_0eea11ca-d417-4147-80ed-01a58412c458_Name">
    <vt:lpwstr>0eea11ca-d417-4147-80ed-01a58412c458</vt:lpwstr>
  </property>
  <property fmtid="{D5CDD505-2E9C-101B-9397-08002B2CF9AE}" pid="53" name="MSIP_Label_0eea11ca-d417-4147-80ed-01a58412c458_SiteId">
    <vt:lpwstr>bc9dc15c-61bc-4f03-b60b-e5b6d8922839</vt:lpwstr>
  </property>
  <property fmtid="{D5CDD505-2E9C-101B-9397-08002B2CF9AE}" pid="54" name="MSIP_Label_0eea11ca-d417-4147-80ed-01a58412c458_ActionId">
    <vt:lpwstr>9990d5b6-d4e3-414f-8c71-9f69a5e2a134</vt:lpwstr>
  </property>
  <property fmtid="{D5CDD505-2E9C-101B-9397-08002B2CF9AE}" pid="55" name="MSIP_Label_0eea11ca-d417-4147-80ed-01a58412c458_ContentBits">
    <vt:lpwstr>2</vt:lpwstr>
  </property>
</Properties>
</file>