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9A3CE" w14:textId="77777777" w:rsidR="00282B6F" w:rsidRDefault="00282B6F" w:rsidP="008F728C">
      <w:pPr>
        <w:rPr>
          <w:noProof/>
          <w:lang w:val="vi-VN"/>
        </w:rPr>
      </w:pPr>
    </w:p>
    <w:p w14:paraId="3783C869" w14:textId="4BD59E17" w:rsidR="00282B6F" w:rsidRDefault="00282B6F" w:rsidP="008F728C">
      <w:pPr>
        <w:rPr>
          <w:noProof/>
          <w:lang w:val="vi-VN"/>
        </w:rPr>
      </w:pPr>
    </w:p>
    <w:p w14:paraId="6BE087F7" w14:textId="0A1DE26B" w:rsidR="000B0CE3" w:rsidRDefault="00B32DA6" w:rsidP="008F728C">
      <w:pPr>
        <w:rPr>
          <w:lang w:val="vi-VN"/>
        </w:rPr>
      </w:pPr>
      <w:r w:rsidRPr="00B32DA6">
        <w:rPr>
          <w:noProof/>
          <w:lang w:val="vi-VN"/>
        </w:rPr>
        <w:drawing>
          <wp:inline distT="0" distB="0" distL="0" distR="0" wp14:anchorId="0656EB00" wp14:editId="523383A8">
            <wp:extent cx="5943600" cy="5890260"/>
            <wp:effectExtent l="0" t="0" r="0" b="0"/>
            <wp:docPr id="81168966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9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EFEB" w14:textId="77777777" w:rsidR="008F728C" w:rsidRDefault="008F728C" w:rsidP="008F728C">
      <w:pPr>
        <w:rPr>
          <w:lang w:val="vi-VN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8"/>
        <w:gridCol w:w="332"/>
        <w:gridCol w:w="1559"/>
        <w:gridCol w:w="5812"/>
      </w:tblGrid>
      <w:tr w:rsidR="008F728C" w:rsidRPr="00CC614C" w14:paraId="543168D7" w14:textId="77777777" w:rsidTr="00DA77E8">
        <w:trPr>
          <w:trHeight w:val="502"/>
        </w:trPr>
        <w:tc>
          <w:tcPr>
            <w:tcW w:w="1648" w:type="dxa"/>
            <w:hideMark/>
          </w:tcPr>
          <w:p w14:paraId="05B218E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proofErr w:type="gramStart"/>
            <w:r w:rsidRPr="00CC614C">
              <w:rPr>
                <w:b/>
                <w:sz w:val="20"/>
                <w:szCs w:val="20"/>
              </w:rPr>
              <w:t>Mã</w:t>
            </w:r>
            <w:proofErr w:type="spellEnd"/>
            <w:proofErr w:type="gram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1C71C8C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UC-2-03-02</w:t>
            </w:r>
          </w:p>
        </w:tc>
      </w:tr>
      <w:tr w:rsidR="008F728C" w:rsidRPr="00CC614C" w14:paraId="40C06D15" w14:textId="77777777" w:rsidTr="00DA77E8">
        <w:trPr>
          <w:trHeight w:val="502"/>
        </w:trPr>
        <w:tc>
          <w:tcPr>
            <w:tcW w:w="1648" w:type="dxa"/>
            <w:hideMark/>
          </w:tcPr>
          <w:p w14:paraId="068FF06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Tên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5B0743C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</w:p>
        </w:tc>
      </w:tr>
      <w:tr w:rsidR="008F728C" w:rsidRPr="00CC614C" w14:paraId="00E8D9FB" w14:textId="77777777" w:rsidTr="00DA77E8">
        <w:trPr>
          <w:trHeight w:val="836"/>
        </w:trPr>
        <w:tc>
          <w:tcPr>
            <w:tcW w:w="1648" w:type="dxa"/>
            <w:hideMark/>
          </w:tcPr>
          <w:p w14:paraId="31258A2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Mục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đích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Use case</w:t>
            </w:r>
          </w:p>
        </w:tc>
        <w:tc>
          <w:tcPr>
            <w:tcW w:w="7703" w:type="dxa"/>
            <w:gridSpan w:val="3"/>
            <w:hideMark/>
          </w:tcPr>
          <w:p w14:paraId="0831FDF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 w:rsidRPr="006D2D8D">
              <w:rPr>
                <w:sz w:val="20"/>
                <w:szCs w:val="20"/>
              </w:rPr>
              <w:t xml:space="preserve">Use Case </w:t>
            </w:r>
            <w:proofErr w:type="spellStart"/>
            <w:r w:rsidRPr="006D2D8D">
              <w:rPr>
                <w:sz w:val="20"/>
                <w:szCs w:val="20"/>
              </w:rPr>
              <w:t>mô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tả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quy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trình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khách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thực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hiện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đơn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qua </w:t>
            </w:r>
            <w:proofErr w:type="spellStart"/>
            <w:r w:rsidRPr="006D2D8D">
              <w:rPr>
                <w:sz w:val="20"/>
                <w:szCs w:val="20"/>
              </w:rPr>
              <w:t>nhiều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phương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thức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như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ví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điện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tử</w:t>
            </w:r>
            <w:proofErr w:type="spellEnd"/>
            <w:r w:rsidRPr="006D2D8D">
              <w:rPr>
                <w:sz w:val="20"/>
                <w:szCs w:val="20"/>
              </w:rPr>
              <w:t xml:space="preserve">, </w:t>
            </w:r>
            <w:proofErr w:type="spellStart"/>
            <w:r w:rsidRPr="006D2D8D">
              <w:rPr>
                <w:sz w:val="20"/>
                <w:szCs w:val="20"/>
              </w:rPr>
              <w:t>thẻ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tín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dụng</w:t>
            </w:r>
            <w:proofErr w:type="spellEnd"/>
            <w:r w:rsidRPr="006D2D8D">
              <w:rPr>
                <w:sz w:val="20"/>
                <w:szCs w:val="20"/>
              </w:rPr>
              <w:t xml:space="preserve">, ATM/Napas,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trong</w:t>
            </w:r>
            <w:proofErr w:type="spellEnd"/>
            <w:r w:rsidRPr="006D2D8D">
              <w:rPr>
                <w:sz w:val="20"/>
                <w:szCs w:val="20"/>
              </w:rPr>
              <w:t xml:space="preserve"> app </w:t>
            </w:r>
            <w:proofErr w:type="spellStart"/>
            <w:r w:rsidRPr="006D2D8D">
              <w:rPr>
                <w:sz w:val="20"/>
                <w:szCs w:val="20"/>
              </w:rPr>
              <w:t>hoặc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sau</w:t>
            </w:r>
            <w:proofErr w:type="spellEnd"/>
            <w:r w:rsidRPr="006D2D8D">
              <w:rPr>
                <w:sz w:val="20"/>
                <w:szCs w:val="20"/>
              </w:rPr>
              <w:t xml:space="preserve">. </w:t>
            </w:r>
            <w:proofErr w:type="spellStart"/>
            <w:r w:rsidRPr="006D2D8D">
              <w:rPr>
                <w:sz w:val="20"/>
                <w:szCs w:val="20"/>
              </w:rPr>
              <w:lastRenderedPageBreak/>
              <w:t>Hệ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thống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sẽ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xử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lý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và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xác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nhận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giao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dịch</w:t>
            </w:r>
            <w:proofErr w:type="spellEnd"/>
            <w:r w:rsidRPr="006D2D8D">
              <w:rPr>
                <w:sz w:val="20"/>
                <w:szCs w:val="20"/>
              </w:rPr>
              <w:t xml:space="preserve">, </w:t>
            </w:r>
            <w:proofErr w:type="spellStart"/>
            <w:r w:rsidRPr="006D2D8D">
              <w:rPr>
                <w:sz w:val="20"/>
                <w:szCs w:val="20"/>
              </w:rPr>
              <w:t>đồng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thời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kiểm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tra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số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dư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của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khách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hàng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trước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khi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tiến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hành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thanh</w:t>
            </w:r>
            <w:proofErr w:type="spellEnd"/>
            <w:r w:rsidRPr="006D2D8D">
              <w:rPr>
                <w:sz w:val="20"/>
                <w:szCs w:val="20"/>
              </w:rPr>
              <w:t xml:space="preserve"> </w:t>
            </w:r>
            <w:proofErr w:type="spellStart"/>
            <w:r w:rsidRPr="006D2D8D">
              <w:rPr>
                <w:sz w:val="20"/>
                <w:szCs w:val="20"/>
              </w:rPr>
              <w:t>toán</w:t>
            </w:r>
            <w:proofErr w:type="spellEnd"/>
            <w:r w:rsidRPr="006D2D8D">
              <w:rPr>
                <w:sz w:val="20"/>
                <w:szCs w:val="20"/>
              </w:rPr>
              <w:t>.</w:t>
            </w:r>
          </w:p>
        </w:tc>
      </w:tr>
      <w:tr w:rsidR="008F728C" w:rsidRPr="00CC614C" w14:paraId="55EC1DA0" w14:textId="77777777" w:rsidTr="00DA77E8">
        <w:trPr>
          <w:trHeight w:val="502"/>
        </w:trPr>
        <w:tc>
          <w:tcPr>
            <w:tcW w:w="1648" w:type="dxa"/>
            <w:hideMark/>
          </w:tcPr>
          <w:p w14:paraId="7FFF1F3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lastRenderedPageBreak/>
              <w:t>Tác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nhân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795D6130" w14:textId="77777777" w:rsidR="008F728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r>
              <w:rPr>
                <w:sz w:val="20"/>
                <w:szCs w:val="20"/>
              </w:rPr>
              <w:t>Khách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hàng</w:t>
            </w:r>
          </w:p>
          <w:p w14:paraId="0E665C83" w14:textId="77777777" w:rsidR="008F728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Hệ thống</w:t>
            </w:r>
          </w:p>
          <w:p w14:paraId="07F7BAA0" w14:textId="77777777" w:rsidR="008F728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Ngân hàng</w:t>
            </w:r>
          </w:p>
          <w:p w14:paraId="45BF45F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Ví điện tử</w:t>
            </w:r>
          </w:p>
        </w:tc>
      </w:tr>
      <w:tr w:rsidR="008F728C" w:rsidRPr="00CC614C" w14:paraId="67B5B3C9" w14:textId="77777777" w:rsidTr="00DA77E8">
        <w:trPr>
          <w:trHeight w:val="502"/>
        </w:trPr>
        <w:tc>
          <w:tcPr>
            <w:tcW w:w="1648" w:type="dxa"/>
            <w:hideMark/>
          </w:tcPr>
          <w:p w14:paraId="5E39577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kích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hoạt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58DE6AD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bấm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nút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phần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7A755580" w14:textId="77777777" w:rsidTr="00DA77E8">
        <w:trPr>
          <w:trHeight w:val="502"/>
        </w:trPr>
        <w:tc>
          <w:tcPr>
            <w:tcW w:w="1648" w:type="dxa"/>
            <w:hideMark/>
          </w:tcPr>
          <w:p w14:paraId="40BF259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Tiền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điều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00132B6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đăng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610104BA" w14:textId="77777777" w:rsidTr="00DA77E8">
        <w:trPr>
          <w:trHeight w:val="502"/>
        </w:trPr>
        <w:tc>
          <w:tcPr>
            <w:tcW w:w="1648" w:type="dxa"/>
            <w:hideMark/>
          </w:tcPr>
          <w:p w14:paraId="025E011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t xml:space="preserve">Hậu </w:t>
            </w:r>
            <w:proofErr w:type="spellStart"/>
            <w:r w:rsidRPr="00CC614C">
              <w:rPr>
                <w:b/>
                <w:sz w:val="20"/>
                <w:szCs w:val="20"/>
              </w:rPr>
              <w:t>điều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</w:p>
        </w:tc>
        <w:tc>
          <w:tcPr>
            <w:tcW w:w="7703" w:type="dxa"/>
            <w:gridSpan w:val="3"/>
            <w:hideMark/>
          </w:tcPr>
          <w:p w14:paraId="6B5CC51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thành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</w:t>
            </w:r>
          </w:p>
        </w:tc>
      </w:tr>
      <w:tr w:rsidR="008F728C" w:rsidRPr="00CC614C" w14:paraId="03FF651D" w14:textId="77777777" w:rsidTr="00DA77E8">
        <w:trPr>
          <w:trHeight w:val="836"/>
        </w:trPr>
        <w:tc>
          <w:tcPr>
            <w:tcW w:w="1648" w:type="dxa"/>
            <w:hideMark/>
          </w:tcPr>
          <w:p w14:paraId="7F1F458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Luồng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chính</w:t>
            </w:r>
            <w:proofErr w:type="spellEnd"/>
          </w:p>
        </w:tc>
        <w:tc>
          <w:tcPr>
            <w:tcW w:w="332" w:type="dxa"/>
            <w:hideMark/>
          </w:tcPr>
          <w:p w14:paraId="6DBB7D2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559" w:type="dxa"/>
            <w:hideMark/>
          </w:tcPr>
          <w:p w14:paraId="4CBDEA1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Thực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bởi</w:t>
            </w:r>
            <w:proofErr w:type="spellEnd"/>
          </w:p>
        </w:tc>
        <w:tc>
          <w:tcPr>
            <w:tcW w:w="5812" w:type="dxa"/>
            <w:hideMark/>
          </w:tcPr>
          <w:p w14:paraId="2CCB080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Hành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động</w:t>
            </w:r>
            <w:proofErr w:type="spellEnd"/>
          </w:p>
        </w:tc>
      </w:tr>
      <w:tr w:rsidR="008F728C" w:rsidRPr="00CC614C" w14:paraId="3AF7AF1A" w14:textId="77777777" w:rsidTr="00DA77E8">
        <w:trPr>
          <w:trHeight w:val="1339"/>
        </w:trPr>
        <w:tc>
          <w:tcPr>
            <w:tcW w:w="1648" w:type="dxa"/>
          </w:tcPr>
          <w:p w14:paraId="77D6ACF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01B6C97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1.</w:t>
            </w:r>
          </w:p>
        </w:tc>
        <w:tc>
          <w:tcPr>
            <w:tcW w:w="1559" w:type="dxa"/>
            <w:hideMark/>
          </w:tcPr>
          <w:p w14:paraId="5C5AA6A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</w:tcPr>
          <w:p w14:paraId="1CB7394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  <w:lang w:val="vi-VN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lựa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chọn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phương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thức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thanh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, </w:t>
            </w:r>
            <w:proofErr w:type="spellStart"/>
            <w:r w:rsidRPr="00CC614C">
              <w:rPr>
                <w:sz w:val="20"/>
                <w:szCs w:val="20"/>
              </w:rPr>
              <w:t>có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thể</w:t>
            </w:r>
            <w:proofErr w:type="spellEnd"/>
            <w:r w:rsidRPr="00CC614C">
              <w:rPr>
                <w:sz w:val="20"/>
                <w:szCs w:val="20"/>
              </w:rPr>
              <w:t xml:space="preserve"> qua </w:t>
            </w:r>
            <w:proofErr w:type="spellStart"/>
            <w:r w:rsidRPr="00CC614C">
              <w:rPr>
                <w:sz w:val="20"/>
                <w:szCs w:val="20"/>
              </w:rPr>
              <w:t>ví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tử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, Thẻ tín dụng, ATM, thanh toán tại </w:t>
            </w:r>
            <w:proofErr w:type="spellStart"/>
            <w:r>
              <w:rPr>
                <w:sz w:val="20"/>
                <w:szCs w:val="20"/>
                <w:lang w:val="vi-VN"/>
              </w:rPr>
              <w:t>app</w:t>
            </w:r>
            <w:proofErr w:type="spellEnd"/>
            <w:r>
              <w:rPr>
                <w:sz w:val="20"/>
                <w:szCs w:val="20"/>
                <w:lang w:val="vi-VN"/>
              </w:rPr>
              <w:t xml:space="preserve"> hoặc thanh toán sau</w:t>
            </w:r>
          </w:p>
          <w:p w14:paraId="3C1CE12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</w:tr>
      <w:tr w:rsidR="008F728C" w:rsidRPr="00CC614C" w14:paraId="0CDEB22D" w14:textId="77777777" w:rsidTr="00DA77E8">
        <w:trPr>
          <w:trHeight w:val="836"/>
        </w:trPr>
        <w:tc>
          <w:tcPr>
            <w:tcW w:w="1648" w:type="dxa"/>
          </w:tcPr>
          <w:p w14:paraId="4B0548E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24CB3C5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2.</w:t>
            </w:r>
          </w:p>
        </w:tc>
        <w:tc>
          <w:tcPr>
            <w:tcW w:w="1559" w:type="dxa"/>
            <w:hideMark/>
          </w:tcPr>
          <w:p w14:paraId="23D758D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1778B5A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Kiểm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còn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hay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,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còn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thì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yêu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cầu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được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tới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điện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thoại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đăng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kí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</w:p>
        </w:tc>
      </w:tr>
      <w:tr w:rsidR="008F728C" w:rsidRPr="00CC614C" w14:paraId="772302E4" w14:textId="77777777" w:rsidTr="00DA77E8">
        <w:trPr>
          <w:trHeight w:val="502"/>
        </w:trPr>
        <w:tc>
          <w:tcPr>
            <w:tcW w:w="1648" w:type="dxa"/>
          </w:tcPr>
          <w:p w14:paraId="5666134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24FE8E12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3.</w:t>
            </w:r>
          </w:p>
        </w:tc>
        <w:tc>
          <w:tcPr>
            <w:tcW w:w="1559" w:type="dxa"/>
            <w:hideMark/>
          </w:tcPr>
          <w:p w14:paraId="549D050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  <w:hideMark/>
          </w:tcPr>
          <w:p w14:paraId="26D5E79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Nhập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vừa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được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> </w:t>
            </w:r>
          </w:p>
        </w:tc>
      </w:tr>
      <w:tr w:rsidR="008F728C" w:rsidRPr="00CC614C" w14:paraId="11EF2482" w14:textId="77777777" w:rsidTr="00DA77E8">
        <w:trPr>
          <w:trHeight w:val="502"/>
        </w:trPr>
        <w:tc>
          <w:tcPr>
            <w:tcW w:w="1648" w:type="dxa"/>
          </w:tcPr>
          <w:p w14:paraId="1532E003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5BC89E3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4.</w:t>
            </w:r>
          </w:p>
        </w:tc>
        <w:tc>
          <w:tcPr>
            <w:tcW w:w="1559" w:type="dxa"/>
            <w:hideMark/>
          </w:tcPr>
          <w:p w14:paraId="3A6B917B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</w:p>
        </w:tc>
        <w:tc>
          <w:tcPr>
            <w:tcW w:w="5812" w:type="dxa"/>
            <w:hideMark/>
          </w:tcPr>
          <w:p w14:paraId="4BB8F72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Chọn</w:t>
            </w:r>
            <w:proofErr w:type="spellEnd"/>
            <w:r w:rsidRPr="00CC614C">
              <w:rPr>
                <w:sz w:val="20"/>
                <w:szCs w:val="20"/>
              </w:rPr>
              <w:t xml:space="preserve"> “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>”</w:t>
            </w:r>
          </w:p>
        </w:tc>
      </w:tr>
      <w:tr w:rsidR="008F728C" w:rsidRPr="00CC614C" w14:paraId="42C665BB" w14:textId="77777777" w:rsidTr="00DA77E8">
        <w:trPr>
          <w:trHeight w:val="502"/>
        </w:trPr>
        <w:tc>
          <w:tcPr>
            <w:tcW w:w="1648" w:type="dxa"/>
          </w:tcPr>
          <w:p w14:paraId="1E585AA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3E9B9BA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5.</w:t>
            </w:r>
          </w:p>
        </w:tc>
        <w:tc>
          <w:tcPr>
            <w:tcW w:w="1559" w:type="dxa"/>
            <w:hideMark/>
          </w:tcPr>
          <w:p w14:paraId="72B02D3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6BC36A0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Kiểm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người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dùng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</w:p>
        </w:tc>
      </w:tr>
      <w:tr w:rsidR="008F728C" w:rsidRPr="00CC614C" w14:paraId="38EE3611" w14:textId="77777777" w:rsidTr="00DA77E8">
        <w:trPr>
          <w:trHeight w:val="502"/>
        </w:trPr>
        <w:tc>
          <w:tcPr>
            <w:tcW w:w="1648" w:type="dxa"/>
          </w:tcPr>
          <w:p w14:paraId="503987C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4A1ADD1F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6.</w:t>
            </w:r>
          </w:p>
        </w:tc>
        <w:tc>
          <w:tcPr>
            <w:tcW w:w="1559" w:type="dxa"/>
            <w:hideMark/>
          </w:tcPr>
          <w:p w14:paraId="03A1C37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6FD42722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Hiển </w:t>
            </w:r>
            <w:proofErr w:type="spellStart"/>
            <w:r w:rsidRPr="00CC614C">
              <w:rPr>
                <w:sz w:val="20"/>
                <w:szCs w:val="20"/>
              </w:rPr>
              <w:t>thị</w:t>
            </w:r>
            <w:proofErr w:type="spellEnd"/>
            <w:r w:rsidRPr="00CC614C">
              <w:rPr>
                <w:sz w:val="20"/>
                <w:szCs w:val="20"/>
              </w:rPr>
              <w:t xml:space="preserve"> “Thanh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thành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công</w:t>
            </w:r>
            <w:proofErr w:type="spellEnd"/>
            <w:r w:rsidRPr="00CC614C">
              <w:rPr>
                <w:sz w:val="20"/>
                <w:szCs w:val="20"/>
              </w:rPr>
              <w:t>”.</w:t>
            </w:r>
          </w:p>
        </w:tc>
      </w:tr>
      <w:tr w:rsidR="008F728C" w:rsidRPr="00CC614C" w14:paraId="22CA93AD" w14:textId="77777777" w:rsidTr="00DA77E8">
        <w:trPr>
          <w:trHeight w:val="836"/>
        </w:trPr>
        <w:tc>
          <w:tcPr>
            <w:tcW w:w="1648" w:type="dxa"/>
            <w:vAlign w:val="center"/>
          </w:tcPr>
          <w:p w14:paraId="259D079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1439D8E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7</w:t>
            </w:r>
          </w:p>
        </w:tc>
        <w:tc>
          <w:tcPr>
            <w:tcW w:w="1559" w:type="dxa"/>
            <w:hideMark/>
          </w:tcPr>
          <w:p w14:paraId="0A4382C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5AFC796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Gửi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cho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thông</w:t>
            </w:r>
            <w:proofErr w:type="spellEnd"/>
            <w:r w:rsidRPr="00CC614C">
              <w:rPr>
                <w:sz w:val="20"/>
                <w:szCs w:val="20"/>
              </w:rPr>
              <w:t xml:space="preserve"> tin </w:t>
            </w:r>
            <w:proofErr w:type="spellStart"/>
            <w:r w:rsidRPr="00CC614C">
              <w:rPr>
                <w:sz w:val="20"/>
                <w:szCs w:val="20"/>
              </w:rPr>
              <w:t>đơn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, bao </w:t>
            </w:r>
            <w:proofErr w:type="spellStart"/>
            <w:r w:rsidRPr="00CC614C">
              <w:rPr>
                <w:sz w:val="20"/>
                <w:szCs w:val="20"/>
              </w:rPr>
              <w:t>gồm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QR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máy</w:t>
            </w:r>
            <w:proofErr w:type="spellEnd"/>
            <w:r w:rsidRPr="00CC614C">
              <w:rPr>
                <w:sz w:val="20"/>
                <w:szCs w:val="20"/>
              </w:rPr>
              <w:t xml:space="preserve"> bay </w:t>
            </w:r>
            <w:proofErr w:type="spellStart"/>
            <w:r w:rsidRPr="00CC614C">
              <w:rPr>
                <w:sz w:val="20"/>
                <w:szCs w:val="20"/>
              </w:rPr>
              <w:t>đã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>.</w:t>
            </w:r>
          </w:p>
        </w:tc>
      </w:tr>
      <w:tr w:rsidR="008F728C" w:rsidRPr="00CC614C" w14:paraId="128E0174" w14:textId="77777777" w:rsidTr="00DA77E8">
        <w:trPr>
          <w:trHeight w:val="836"/>
        </w:trPr>
        <w:tc>
          <w:tcPr>
            <w:tcW w:w="1648" w:type="dxa"/>
            <w:hideMark/>
          </w:tcPr>
          <w:p w14:paraId="50902837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Luồng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sự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kiện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thay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thế</w:t>
            </w:r>
            <w:proofErr w:type="spellEnd"/>
          </w:p>
        </w:tc>
        <w:tc>
          <w:tcPr>
            <w:tcW w:w="332" w:type="dxa"/>
            <w:hideMark/>
          </w:tcPr>
          <w:p w14:paraId="4563B40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1559" w:type="dxa"/>
            <w:hideMark/>
          </w:tcPr>
          <w:p w14:paraId="1CFF2A0C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Thực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hiện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bởi</w:t>
            </w:r>
            <w:proofErr w:type="spellEnd"/>
          </w:p>
        </w:tc>
        <w:tc>
          <w:tcPr>
            <w:tcW w:w="5812" w:type="dxa"/>
            <w:hideMark/>
          </w:tcPr>
          <w:p w14:paraId="03FCC13D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b/>
                <w:sz w:val="20"/>
                <w:szCs w:val="20"/>
              </w:rPr>
              <w:t>Hành</w:t>
            </w:r>
            <w:proofErr w:type="spellEnd"/>
            <w:r w:rsidRPr="00CC614C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b/>
                <w:sz w:val="20"/>
                <w:szCs w:val="20"/>
              </w:rPr>
              <w:t>động</w:t>
            </w:r>
            <w:proofErr w:type="spellEnd"/>
          </w:p>
        </w:tc>
      </w:tr>
      <w:tr w:rsidR="008F728C" w:rsidRPr="00CC614C" w14:paraId="5087D4E8" w14:textId="77777777" w:rsidTr="00DA77E8">
        <w:trPr>
          <w:trHeight w:val="848"/>
        </w:trPr>
        <w:tc>
          <w:tcPr>
            <w:tcW w:w="1648" w:type="dxa"/>
          </w:tcPr>
          <w:p w14:paraId="6CDA6CC5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128BB329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2.a.</w:t>
            </w:r>
          </w:p>
        </w:tc>
        <w:tc>
          <w:tcPr>
            <w:tcW w:w="1559" w:type="dxa"/>
            <w:hideMark/>
          </w:tcPr>
          <w:p w14:paraId="1464ED76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7EF678DE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Thông </w:t>
            </w:r>
            <w:proofErr w:type="spellStart"/>
            <w:r w:rsidRPr="00CC614C">
              <w:rPr>
                <w:sz w:val="20"/>
                <w:szCs w:val="20"/>
              </w:rPr>
              <w:t>báo</w:t>
            </w:r>
            <w:proofErr w:type="spellEnd"/>
            <w:r w:rsidRPr="00CC614C">
              <w:rPr>
                <w:sz w:val="20"/>
                <w:szCs w:val="20"/>
              </w:rPr>
              <w:t xml:space="preserve"> “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”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số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dư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trong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tài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khoản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của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không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đủ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để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đặt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vé</w:t>
            </w:r>
            <w:proofErr w:type="spellEnd"/>
          </w:p>
        </w:tc>
      </w:tr>
      <w:tr w:rsidR="008F728C" w:rsidRPr="00CC614C" w14:paraId="33C8A61D" w14:textId="77777777" w:rsidTr="00DA77E8">
        <w:trPr>
          <w:trHeight w:val="836"/>
        </w:trPr>
        <w:tc>
          <w:tcPr>
            <w:tcW w:w="1648" w:type="dxa"/>
          </w:tcPr>
          <w:p w14:paraId="05FFB6A8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</w:p>
        </w:tc>
        <w:tc>
          <w:tcPr>
            <w:tcW w:w="332" w:type="dxa"/>
            <w:hideMark/>
          </w:tcPr>
          <w:p w14:paraId="3E0EED80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>6.a.</w:t>
            </w:r>
          </w:p>
        </w:tc>
        <w:tc>
          <w:tcPr>
            <w:tcW w:w="1559" w:type="dxa"/>
            <w:hideMark/>
          </w:tcPr>
          <w:p w14:paraId="5DBA1041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</w:p>
        </w:tc>
        <w:tc>
          <w:tcPr>
            <w:tcW w:w="5812" w:type="dxa"/>
            <w:hideMark/>
          </w:tcPr>
          <w:p w14:paraId="460E75C3" w14:textId="77777777" w:rsidR="008F728C" w:rsidRPr="00CC614C" w:rsidRDefault="008F728C" w:rsidP="00DA77E8">
            <w:pPr>
              <w:spacing w:before="80" w:after="80"/>
              <w:rPr>
                <w:sz w:val="20"/>
                <w:szCs w:val="20"/>
              </w:rPr>
            </w:pPr>
            <w:r w:rsidRPr="00CC614C">
              <w:rPr>
                <w:sz w:val="20"/>
                <w:szCs w:val="20"/>
              </w:rPr>
              <w:t xml:space="preserve">Thông </w:t>
            </w:r>
            <w:proofErr w:type="spellStart"/>
            <w:r w:rsidRPr="00CC614C">
              <w:rPr>
                <w:sz w:val="20"/>
                <w:szCs w:val="20"/>
              </w:rPr>
              <w:t>báo</w:t>
            </w:r>
            <w:proofErr w:type="spellEnd"/>
            <w:r w:rsidRPr="00CC614C">
              <w:rPr>
                <w:sz w:val="20"/>
                <w:szCs w:val="20"/>
              </w:rPr>
              <w:t xml:space="preserve"> “Thanh </w:t>
            </w:r>
            <w:proofErr w:type="spellStart"/>
            <w:r w:rsidRPr="00CC614C">
              <w:rPr>
                <w:sz w:val="20"/>
                <w:szCs w:val="20"/>
              </w:rPr>
              <w:t>toán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thất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bại</w:t>
            </w:r>
            <w:proofErr w:type="spellEnd"/>
            <w:r w:rsidRPr="00CC614C">
              <w:rPr>
                <w:sz w:val="20"/>
                <w:szCs w:val="20"/>
              </w:rPr>
              <w:t xml:space="preserve">” </w:t>
            </w:r>
            <w:proofErr w:type="spellStart"/>
            <w:r w:rsidRPr="00CC614C">
              <w:rPr>
                <w:sz w:val="20"/>
                <w:szCs w:val="20"/>
              </w:rPr>
              <w:t>và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yêu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nhận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lại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mới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mà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hệ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thống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nếu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khách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hàng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cung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cấp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mã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xác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thực</w:t>
            </w:r>
            <w:proofErr w:type="spellEnd"/>
            <w:r w:rsidRPr="00CC614C">
              <w:rPr>
                <w:sz w:val="20"/>
                <w:szCs w:val="20"/>
              </w:rPr>
              <w:t xml:space="preserve"> </w:t>
            </w:r>
            <w:proofErr w:type="spellStart"/>
            <w:r w:rsidRPr="00CC614C">
              <w:rPr>
                <w:sz w:val="20"/>
                <w:szCs w:val="20"/>
              </w:rPr>
              <w:t>sai</w:t>
            </w:r>
            <w:proofErr w:type="spellEnd"/>
            <w:r w:rsidRPr="00CC614C">
              <w:rPr>
                <w:sz w:val="20"/>
                <w:szCs w:val="20"/>
              </w:rPr>
              <w:t>.</w:t>
            </w:r>
          </w:p>
        </w:tc>
      </w:tr>
    </w:tbl>
    <w:p w14:paraId="33996C12" w14:textId="77777777" w:rsidR="008F728C" w:rsidRPr="00CC614C" w:rsidRDefault="008F728C" w:rsidP="008F728C">
      <w:pPr>
        <w:spacing w:before="80" w:after="80"/>
        <w:rPr>
          <w:sz w:val="20"/>
          <w:szCs w:val="20"/>
        </w:rPr>
      </w:pPr>
    </w:p>
    <w:p w14:paraId="12669D6D" w14:textId="77777777" w:rsidR="008F728C" w:rsidRPr="008F728C" w:rsidRDefault="008F728C" w:rsidP="008F728C">
      <w:pPr>
        <w:rPr>
          <w:lang w:val="vi-VN"/>
        </w:rPr>
      </w:pPr>
    </w:p>
    <w:sectPr w:rsidR="008F728C" w:rsidRPr="008F72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47956" w14:textId="77777777" w:rsidR="00012D41" w:rsidRDefault="00012D41" w:rsidP="008F728C">
      <w:pPr>
        <w:spacing w:after="0" w:line="240" w:lineRule="auto"/>
      </w:pPr>
      <w:r>
        <w:separator/>
      </w:r>
    </w:p>
  </w:endnote>
  <w:endnote w:type="continuationSeparator" w:id="0">
    <w:p w14:paraId="354D529D" w14:textId="77777777" w:rsidR="00012D41" w:rsidRDefault="00012D41" w:rsidP="008F7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345C8" w14:textId="77777777" w:rsidR="00012D41" w:rsidRDefault="00012D41" w:rsidP="008F728C">
      <w:pPr>
        <w:spacing w:after="0" w:line="240" w:lineRule="auto"/>
      </w:pPr>
      <w:r>
        <w:separator/>
      </w:r>
    </w:p>
  </w:footnote>
  <w:footnote w:type="continuationSeparator" w:id="0">
    <w:p w14:paraId="0638AE19" w14:textId="77777777" w:rsidR="00012D41" w:rsidRDefault="00012D41" w:rsidP="008F72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4C"/>
    <w:rsid w:val="00012D41"/>
    <w:rsid w:val="000B0CE3"/>
    <w:rsid w:val="001209FA"/>
    <w:rsid w:val="001829E0"/>
    <w:rsid w:val="00197235"/>
    <w:rsid w:val="00247EBA"/>
    <w:rsid w:val="00282B6F"/>
    <w:rsid w:val="00394E5B"/>
    <w:rsid w:val="00697FC5"/>
    <w:rsid w:val="006D2D8D"/>
    <w:rsid w:val="0071307E"/>
    <w:rsid w:val="008F728C"/>
    <w:rsid w:val="00B32DA6"/>
    <w:rsid w:val="00BD5BF5"/>
    <w:rsid w:val="00BE4BC6"/>
    <w:rsid w:val="00BF063F"/>
    <w:rsid w:val="00CC614C"/>
    <w:rsid w:val="00D70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3C8E89"/>
  <w15:chartTrackingRefBased/>
  <w15:docId w15:val="{EFABED10-3313-466A-9A69-22C4A78EC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CC61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CC61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CC61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CC61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CC61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CC61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CC61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CC61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CC61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C61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CC61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CC61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CC614C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CC614C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CC614C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CC614C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CC614C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CC614C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CC61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CC61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C61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CC61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CC61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CC614C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CC614C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CC614C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CC61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CC614C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CC614C"/>
    <w:rPr>
      <w:b/>
      <w:bCs/>
      <w:smallCaps/>
      <w:color w:val="0F4761" w:themeColor="accent1" w:themeShade="BF"/>
      <w:spacing w:val="5"/>
    </w:rPr>
  </w:style>
  <w:style w:type="paragraph" w:styleId="utrang">
    <w:name w:val="header"/>
    <w:basedOn w:val="Binhthng"/>
    <w:link w:val="utrangChar"/>
    <w:uiPriority w:val="99"/>
    <w:unhideWhenUsed/>
    <w:rsid w:val="008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8F728C"/>
  </w:style>
  <w:style w:type="paragraph" w:styleId="Chntrang">
    <w:name w:val="footer"/>
    <w:basedOn w:val="Binhthng"/>
    <w:link w:val="ChntrangChar"/>
    <w:uiPriority w:val="99"/>
    <w:unhideWhenUsed/>
    <w:rsid w:val="008F7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8F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11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227</Words>
  <Characters>1298</Characters>
  <Application>Microsoft Office Word</Application>
  <DocSecurity>0</DocSecurity>
  <Lines>10</Lines>
  <Paragraphs>3</Paragraphs>
  <ScaleCrop>false</ScaleCrop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Van Viet 20225428</dc:creator>
  <cp:keywords/>
  <dc:description/>
  <cp:lastModifiedBy>Do Van Viet 20225428</cp:lastModifiedBy>
  <cp:revision>11</cp:revision>
  <dcterms:created xsi:type="dcterms:W3CDTF">2025-05-13T01:39:00Z</dcterms:created>
  <dcterms:modified xsi:type="dcterms:W3CDTF">2025-05-13T12:00:00Z</dcterms:modified>
</cp:coreProperties>
</file>