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3182" w14:textId="6EFEFF44" w:rsidR="00FA4553" w:rsidRDefault="00724CC2" w:rsidP="0026635F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>PHÂN TÍCH VÀ THIẾT KẾ HỆ THỐNG ĐẶT VÉ MÁY BAY</w:t>
      </w:r>
    </w:p>
    <w:p w14:paraId="6B8F0180" w14:textId="77777777" w:rsidR="0026635F" w:rsidRDefault="0026635F">
      <w:pPr>
        <w:pStyle w:val="TOCHeading"/>
      </w:pPr>
    </w:p>
    <w:p w14:paraId="02105162" w14:textId="77777777" w:rsidR="0026635F" w:rsidRDefault="0026635F">
      <w:pPr>
        <w:pStyle w:val="TOCHeading"/>
      </w:pPr>
    </w:p>
    <w:sdt>
      <w:sdtPr>
        <w:id w:val="684413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89D8809" w14:textId="68398781" w:rsidR="0026635F" w:rsidRDefault="0026635F">
          <w:pPr>
            <w:pStyle w:val="TOCHeading"/>
          </w:pPr>
          <w:r>
            <w:t>Contents</w:t>
          </w:r>
        </w:p>
        <w:p w14:paraId="3406E28F" w14:textId="4FC7B9EC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0170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4E03" w14:textId="6A768798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1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1.1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7633" w14:textId="2E69D81C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2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1.2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4357" w14:textId="7001075C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3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1.3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3F03" w14:textId="1FF1831A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4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2. Định vị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5132" w14:textId="0C4B6344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5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2.1 Cơ hội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D5B7" w14:textId="1A420758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6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2.2 Vấn đề thực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8C32" w14:textId="4EB6AC21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7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2.3 Định vị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3548" w14:textId="36790577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8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 Stakeholder, User Description – Các bên liên quan, mô tả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B9D6" w14:textId="096DDBAC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79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3.1 Market Demographics – Nhân khẩu học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26CD" w14:textId="512EA041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0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3.2 Stakeholder Summary – Phân tích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5B11" w14:textId="72A50314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1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3.3 User Summary – Phân tích người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77C9" w14:textId="39A7CCA9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2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3.4 User Environment – Môi trường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4758" w14:textId="4742A5D2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3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3.5 Stakeholder, User-profiles – Hồ sơ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AEF7" w14:textId="5798FBD9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4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4. Product Overview - Tổng quan về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3C2F" w14:textId="61A67933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5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5. Product Features – Các tính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93B1" w14:textId="2F7B97F6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6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5.1 System Features - 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C51E" w14:textId="042CADDA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7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5.2 Tính năng cơ bản của người mua vé máy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E53E" w14:textId="46B327AB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8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  <w:lang w:val="vi-VN"/>
              </w:rPr>
              <w:t>5.3 Tính năng của hệ thống bán vé máy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5117" w14:textId="52C2E6B9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89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  <w:lang w:val="vi-VN"/>
              </w:rPr>
              <w:t>6. Precedence and Priority - Sắp xếp ưu tiên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C9D4" w14:textId="2DC117C5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0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7.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A833" w14:textId="50F8E3B8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1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7.1. Usability – Khả năng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92BA" w14:textId="2175673F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2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7.2. Performance -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E07C" w14:textId="748C8F23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3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8. Cost and pricing – Chi phí và giá cả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B2B7" w14:textId="13FE965F" w:rsidR="0026635F" w:rsidRDefault="00266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4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9. Other requirements –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DCC3" w14:textId="5387521C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5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9.1. Các tiêu chuẩn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0D37" w14:textId="73759A27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6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9.2.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1CC" w14:textId="259294E7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7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9.3. Yêu cầu về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3847" w14:textId="2AE52E2E" w:rsidR="0026635F" w:rsidRDefault="002663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950198" w:history="1">
            <w:r w:rsidRPr="00773D63">
              <w:rPr>
                <w:rStyle w:val="Hyperlink"/>
                <w:rFonts w:ascii="Arial" w:hAnsi="Arial" w:cs="Arial"/>
                <w:b/>
                <w:bCs/>
                <w:noProof/>
              </w:rPr>
              <w:t>9.4. Yêu cầu về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7D5E" w14:textId="3529600F" w:rsidR="0026635F" w:rsidRDefault="0026635F">
          <w:r>
            <w:rPr>
              <w:b/>
              <w:bCs/>
              <w:noProof/>
            </w:rPr>
            <w:fldChar w:fldCharType="end"/>
          </w:r>
        </w:p>
      </w:sdtContent>
    </w:sdt>
    <w:p w14:paraId="0CC52200" w14:textId="786CD7AC" w:rsidR="00FA4553" w:rsidRPr="0028378E" w:rsidRDefault="00FA4553" w:rsidP="00724CC2">
      <w:pPr>
        <w:rPr>
          <w:rFonts w:ascii="Arial" w:hAnsi="Arial" w:cs="Arial"/>
          <w:b/>
          <w:bCs/>
          <w:sz w:val="26"/>
          <w:szCs w:val="26"/>
        </w:rPr>
      </w:pPr>
    </w:p>
    <w:p w14:paraId="4C1E9937" w14:textId="77777777" w:rsidR="00724CC2" w:rsidRPr="0028378E" w:rsidRDefault="00724CC2" w:rsidP="00A4769E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0" w:name="_Toc192950170"/>
      <w:r w:rsidRPr="0028378E">
        <w:rPr>
          <w:rFonts w:ascii="Arial" w:hAnsi="Arial" w:cs="Arial"/>
          <w:b/>
          <w:bCs/>
          <w:sz w:val="26"/>
          <w:szCs w:val="26"/>
        </w:rPr>
        <w:t xml:space="preserve">1.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Giới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thiệu</w:t>
      </w:r>
      <w:bookmarkEnd w:id="0"/>
      <w:proofErr w:type="spellEnd"/>
    </w:p>
    <w:p w14:paraId="4CE8B8CF" w14:textId="77777777" w:rsidR="00724CC2" w:rsidRPr="0028378E" w:rsidRDefault="00724CC2" w:rsidP="00A4769E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1" w:name="_Toc192950171"/>
      <w:r w:rsidRPr="0028378E">
        <w:rPr>
          <w:rFonts w:ascii="Arial" w:hAnsi="Arial" w:cs="Arial"/>
          <w:b/>
          <w:bCs/>
          <w:sz w:val="26"/>
          <w:szCs w:val="26"/>
        </w:rPr>
        <w:t xml:space="preserve">1.1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đích</w:t>
      </w:r>
      <w:bookmarkEnd w:id="1"/>
      <w:proofErr w:type="spellEnd"/>
    </w:p>
    <w:p w14:paraId="1706B146" w14:textId="77777777" w:rsidR="00724CC2" w:rsidRPr="0028378E" w:rsidRDefault="00724CC2" w:rsidP="00724CC2">
      <w:pPr>
        <w:ind w:firstLine="720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Tài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nhằm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phân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một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6CB7642" w14:textId="77777777" w:rsidR="00724CC2" w:rsidRPr="0028378E" w:rsidRDefault="00724CC2" w:rsidP="00724CC2">
      <w:pPr>
        <w:ind w:firstLine="720"/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hướng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việc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ưu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nghiệm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phù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8378E">
        <w:rPr>
          <w:rFonts w:ascii="Arial" w:hAnsi="Arial" w:cs="Arial"/>
          <w:sz w:val="26"/>
          <w:szCs w:val="26"/>
        </w:rPr>
        <w:t>chuyển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họ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8378E">
        <w:rPr>
          <w:rFonts w:ascii="Arial" w:hAnsi="Arial" w:cs="Arial"/>
          <w:sz w:val="26"/>
          <w:szCs w:val="26"/>
        </w:rPr>
        <w:t>Ngoài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ra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nó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còn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dõi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ưu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DD5A80D" w14:textId="77777777" w:rsidR="00724CC2" w:rsidRPr="0028378E" w:rsidRDefault="00724CC2" w:rsidP="00A4769E">
      <w:pPr>
        <w:pStyle w:val="Heading2"/>
        <w:rPr>
          <w:rFonts w:ascii="Arial" w:hAnsi="Arial" w:cs="Arial"/>
          <w:sz w:val="26"/>
          <w:szCs w:val="26"/>
        </w:rPr>
      </w:pPr>
    </w:p>
    <w:p w14:paraId="7684CC24" w14:textId="77777777" w:rsidR="00724CC2" w:rsidRPr="0028378E" w:rsidRDefault="00724CC2" w:rsidP="00A4769E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" w:name="_Toc192950172"/>
      <w:r w:rsidRPr="0028378E">
        <w:rPr>
          <w:rFonts w:ascii="Arial" w:hAnsi="Arial" w:cs="Arial"/>
          <w:b/>
          <w:bCs/>
          <w:sz w:val="26"/>
          <w:szCs w:val="26"/>
        </w:rPr>
        <w:t>1.2 Phạm vi</w:t>
      </w:r>
      <w:bookmarkEnd w:id="2"/>
    </w:p>
    <w:p w14:paraId="2EDC204D" w14:textId="77777777" w:rsidR="00724CC2" w:rsidRPr="0028378E" w:rsidRDefault="00724CC2" w:rsidP="00724CC2">
      <w:pPr>
        <w:rPr>
          <w:rFonts w:ascii="Arial" w:hAnsi="Arial" w:cs="Arial"/>
          <w:b/>
          <w:bCs/>
          <w:sz w:val="26"/>
          <w:szCs w:val="26"/>
        </w:rPr>
      </w:pPr>
    </w:p>
    <w:p w14:paraId="5F987F2E" w14:textId="44A9B2D2" w:rsidR="00724CC2" w:rsidRPr="0028378E" w:rsidRDefault="00724CC2" w:rsidP="00724CC2">
      <w:p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Tài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tầm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nhìn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áp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sản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phẩm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được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triển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bởi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nhóm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18.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sẽ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được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triển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khai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nền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tảng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40D00CFE" w14:textId="77777777" w:rsidR="00724CC2" w:rsidRPr="0028378E" w:rsidRDefault="00724CC2" w:rsidP="00724CC2">
      <w:pPr>
        <w:rPr>
          <w:rFonts w:ascii="Arial" w:hAnsi="Arial" w:cs="Arial"/>
          <w:sz w:val="26"/>
          <w:szCs w:val="26"/>
        </w:rPr>
      </w:pPr>
    </w:p>
    <w:p w14:paraId="7853FC85" w14:textId="77777777" w:rsidR="00724CC2" w:rsidRPr="0028378E" w:rsidRDefault="00724CC2" w:rsidP="00724CC2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Website: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tuyến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90B8156" w14:textId="77777777" w:rsidR="00724CC2" w:rsidRPr="0028378E" w:rsidRDefault="00724CC2" w:rsidP="00724CC2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8378E">
        <w:rPr>
          <w:rFonts w:ascii="Arial" w:hAnsi="Arial" w:cs="Arial"/>
          <w:sz w:val="26"/>
          <w:szCs w:val="26"/>
        </w:rPr>
        <w:t>động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(App Store, CH Play): Cung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nghiệm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phép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mọi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lúc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mọi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nơi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96DA65E" w14:textId="77777777" w:rsidR="00724CC2" w:rsidRPr="0028378E" w:rsidRDefault="00724CC2" w:rsidP="00724CC2">
      <w:p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28378E">
        <w:rPr>
          <w:rFonts w:ascii="Arial" w:hAnsi="Arial" w:cs="Arial"/>
          <w:sz w:val="26"/>
          <w:szCs w:val="26"/>
        </w:rPr>
        <w:t>chức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28378E">
        <w:rPr>
          <w:rFonts w:ascii="Arial" w:hAnsi="Arial" w:cs="Arial"/>
          <w:sz w:val="26"/>
          <w:szCs w:val="26"/>
        </w:rPr>
        <w:t>gồm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5E945417" w14:textId="77777777" w:rsidR="00724CC2" w:rsidRPr="0028378E" w:rsidRDefault="00724CC2" w:rsidP="00724CC2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lastRenderedPageBreak/>
        <w:t xml:space="preserve">Quản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bay: Danh </w:t>
      </w:r>
      <w:proofErr w:type="spellStart"/>
      <w:r w:rsidRPr="0028378E">
        <w:rPr>
          <w:rFonts w:ascii="Arial" w:hAnsi="Arial" w:cs="Arial"/>
          <w:sz w:val="26"/>
          <w:szCs w:val="26"/>
        </w:rPr>
        <w:t>sách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ngồi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B6ADE6D" w14:textId="77777777" w:rsidR="00724CC2" w:rsidRPr="0028378E" w:rsidRDefault="00724CC2" w:rsidP="00724CC2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Quản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hồ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DE40743" w14:textId="77777777" w:rsidR="00724CC2" w:rsidRPr="0028378E" w:rsidRDefault="00724CC2" w:rsidP="00724CC2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thẻ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ví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chuyển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FF7855C" w14:textId="77777777" w:rsidR="00724CC2" w:rsidRPr="0028378E" w:rsidRDefault="00724CC2" w:rsidP="00724CC2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linh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Lọc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5C3E31B" w14:textId="77777777" w:rsidR="00724CC2" w:rsidRPr="0028378E" w:rsidRDefault="00724CC2" w:rsidP="00724CC2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kê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Báo </w:t>
      </w:r>
      <w:proofErr w:type="spellStart"/>
      <w:r w:rsidRPr="0028378E">
        <w:rPr>
          <w:rFonts w:ascii="Arial" w:hAnsi="Arial" w:cs="Arial"/>
          <w:sz w:val="26"/>
          <w:szCs w:val="26"/>
        </w:rPr>
        <w:t>cáo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lượng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ra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phân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vi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B595A04" w14:textId="677ADF67" w:rsidR="00724CC2" w:rsidRPr="0028378E" w:rsidRDefault="00724CC2" w:rsidP="00724CC2">
      <w:pPr>
        <w:ind w:left="720"/>
        <w:rPr>
          <w:rFonts w:ascii="Arial" w:hAnsi="Arial" w:cs="Arial"/>
          <w:sz w:val="26"/>
          <w:szCs w:val="26"/>
        </w:rPr>
      </w:pPr>
    </w:p>
    <w:p w14:paraId="16EC3DA1" w14:textId="77777777" w:rsidR="00724CC2" w:rsidRPr="0028378E" w:rsidRDefault="00724CC2" w:rsidP="00A4769E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3" w:name="_Toc192950173"/>
      <w:r w:rsidRPr="0028378E">
        <w:rPr>
          <w:rFonts w:ascii="Arial" w:hAnsi="Arial" w:cs="Arial"/>
          <w:b/>
          <w:bCs/>
          <w:sz w:val="26"/>
          <w:szCs w:val="26"/>
        </w:rPr>
        <w:t xml:space="preserve">1.3 Tài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tham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khảo</w:t>
      </w:r>
      <w:bookmarkEnd w:id="3"/>
      <w:proofErr w:type="spellEnd"/>
    </w:p>
    <w:p w14:paraId="7EE1EB0D" w14:textId="77777777" w:rsidR="00724CC2" w:rsidRPr="0028378E" w:rsidRDefault="00724CC2" w:rsidP="00724CC2">
      <w:pPr>
        <w:rPr>
          <w:rFonts w:ascii="Arial" w:hAnsi="Arial" w:cs="Arial"/>
          <w:b/>
          <w:bCs/>
          <w:sz w:val="26"/>
          <w:szCs w:val="26"/>
        </w:rPr>
      </w:pPr>
    </w:p>
    <w:p w14:paraId="00051386" w14:textId="77777777" w:rsidR="00724CC2" w:rsidRPr="0028378E" w:rsidRDefault="00724CC2" w:rsidP="00724CC2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Quy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lớn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DCA9A79" w14:textId="77777777" w:rsidR="00724CC2" w:rsidRPr="0028378E" w:rsidRDefault="00724CC2" w:rsidP="00724CC2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API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</w:t>
      </w:r>
    </w:p>
    <w:p w14:paraId="409506E6" w14:textId="77777777" w:rsidR="00724CC2" w:rsidRPr="0028378E" w:rsidRDefault="00724CC2" w:rsidP="00724CC2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28378E">
        <w:rPr>
          <w:rFonts w:ascii="Arial" w:hAnsi="Arial" w:cs="Arial"/>
          <w:sz w:val="26"/>
          <w:szCs w:val="26"/>
        </w:rPr>
        <w:t>tiêu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chuẩn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tuyến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639C232D" w14:textId="77777777" w:rsidR="00724CC2" w:rsidRPr="0028378E" w:rsidRDefault="00724CC2" w:rsidP="00A4769E">
      <w:pPr>
        <w:pStyle w:val="Heading1"/>
        <w:rPr>
          <w:rFonts w:ascii="Arial" w:hAnsi="Arial" w:cs="Arial"/>
          <w:sz w:val="26"/>
          <w:szCs w:val="26"/>
        </w:rPr>
      </w:pPr>
    </w:p>
    <w:p w14:paraId="30367F52" w14:textId="77777777" w:rsidR="00724CC2" w:rsidRPr="0028378E" w:rsidRDefault="00724CC2" w:rsidP="00A4769E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4" w:name="_Toc192950174"/>
      <w:r w:rsidRPr="0028378E">
        <w:rPr>
          <w:rFonts w:ascii="Arial" w:hAnsi="Arial" w:cs="Arial"/>
          <w:b/>
          <w:bCs/>
          <w:sz w:val="26"/>
          <w:szCs w:val="26"/>
        </w:rPr>
        <w:t xml:space="preserve">2. Định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vị</w:t>
      </w:r>
      <w:bookmarkEnd w:id="4"/>
      <w:proofErr w:type="spellEnd"/>
    </w:p>
    <w:p w14:paraId="7256146D" w14:textId="77777777" w:rsidR="00724CC2" w:rsidRPr="0028378E" w:rsidRDefault="00724CC2" w:rsidP="00724CC2">
      <w:pPr>
        <w:rPr>
          <w:rFonts w:ascii="Arial" w:hAnsi="Arial" w:cs="Arial"/>
          <w:b/>
          <w:bCs/>
          <w:sz w:val="26"/>
          <w:szCs w:val="26"/>
        </w:rPr>
      </w:pPr>
    </w:p>
    <w:p w14:paraId="35BF377E" w14:textId="77777777" w:rsidR="00724CC2" w:rsidRPr="0028378E" w:rsidRDefault="00724CC2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5" w:name="_Toc192950175"/>
      <w:r w:rsidRPr="0028378E">
        <w:rPr>
          <w:rFonts w:ascii="Arial" w:hAnsi="Arial" w:cs="Arial"/>
          <w:b/>
          <w:bCs/>
          <w:sz w:val="26"/>
          <w:szCs w:val="26"/>
        </w:rPr>
        <w:t xml:space="preserve">2.1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hội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kinh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doanh</w:t>
      </w:r>
      <w:bookmarkEnd w:id="5"/>
      <w:proofErr w:type="spellEnd"/>
    </w:p>
    <w:p w14:paraId="03C0BA4A" w14:textId="097B9E14" w:rsidR="00724CC2" w:rsidRPr="0028378E" w:rsidRDefault="00724CC2" w:rsidP="00724CC2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Nhu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8378E">
        <w:rPr>
          <w:rFonts w:ascii="Arial" w:hAnsi="Arial" w:cs="Arial"/>
          <w:sz w:val="26"/>
          <w:szCs w:val="26"/>
        </w:rPr>
        <w:t>chuyển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ngày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biệt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sự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triển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nước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quốc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tế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3B75060" w14:textId="77777777" w:rsidR="00724CC2" w:rsidRPr="0028378E" w:rsidRDefault="00724CC2" w:rsidP="00724CC2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ưu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mua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tiếp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A931BC8" w14:textId="77777777" w:rsidR="00724CC2" w:rsidRPr="0028378E" w:rsidRDefault="00724CC2" w:rsidP="00724CC2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xuất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dựa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nghiệm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89DCE99" w14:textId="77777777" w:rsidR="00724CC2" w:rsidRPr="0028378E" w:rsidRDefault="00724CC2" w:rsidP="00724CC2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B753A1F" w14:textId="77777777" w:rsidR="00724CC2" w:rsidRPr="0028378E" w:rsidRDefault="00724CC2" w:rsidP="00724CC2">
      <w:pPr>
        <w:ind w:left="720"/>
        <w:rPr>
          <w:rFonts w:ascii="Arial" w:hAnsi="Arial" w:cs="Arial"/>
          <w:sz w:val="26"/>
          <w:szCs w:val="26"/>
        </w:rPr>
      </w:pPr>
    </w:p>
    <w:p w14:paraId="590BC907" w14:textId="77777777" w:rsidR="00724CC2" w:rsidRPr="0028378E" w:rsidRDefault="00724CC2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6" w:name="_Toc192950176"/>
      <w:r w:rsidRPr="0028378E">
        <w:rPr>
          <w:rFonts w:ascii="Arial" w:hAnsi="Arial" w:cs="Arial"/>
          <w:b/>
          <w:bCs/>
          <w:sz w:val="26"/>
          <w:szCs w:val="26"/>
        </w:rPr>
        <w:lastRenderedPageBreak/>
        <w:t xml:space="preserve">2.2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Vấn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đề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thực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tại</w:t>
      </w:r>
      <w:bookmarkEnd w:id="6"/>
      <w:proofErr w:type="spellEnd"/>
    </w:p>
    <w:p w14:paraId="57598430" w14:textId="77777777" w:rsidR="00724CC2" w:rsidRPr="0028378E" w:rsidRDefault="00724CC2" w:rsidP="00724CC2">
      <w:pPr>
        <w:rPr>
          <w:rFonts w:ascii="Arial" w:hAnsi="Arial" w:cs="Arial"/>
          <w:b/>
          <w:bCs/>
          <w:sz w:val="26"/>
          <w:szCs w:val="26"/>
        </w:rPr>
      </w:pPr>
    </w:p>
    <w:p w14:paraId="342BFEB7" w14:textId="77777777" w:rsidR="00724CC2" w:rsidRPr="0028378E" w:rsidRDefault="00724CC2" w:rsidP="00724CC2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gặp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so </w:t>
      </w:r>
      <w:proofErr w:type="spellStart"/>
      <w:r w:rsidRPr="0028378E">
        <w:rPr>
          <w:rFonts w:ascii="Arial" w:hAnsi="Arial" w:cs="Arial"/>
          <w:sz w:val="26"/>
          <w:szCs w:val="26"/>
        </w:rPr>
        <w:t>sánh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từ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nhau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6D77EE9" w14:textId="77777777" w:rsidR="00724CC2" w:rsidRPr="0028378E" w:rsidRDefault="00724CC2" w:rsidP="00724CC2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Quá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thủ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mất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rộn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642C6E9C" w14:textId="77777777" w:rsidR="00724CC2" w:rsidRPr="0028378E" w:rsidRDefault="00724CC2" w:rsidP="00724CC2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Cần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lỗi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xuất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79C38D5" w14:textId="4C2112B4" w:rsidR="00724CC2" w:rsidRPr="0028378E" w:rsidRDefault="00724CC2" w:rsidP="00724CC2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28378E">
        <w:rPr>
          <w:rFonts w:ascii="Arial" w:hAnsi="Arial" w:cs="Arial"/>
          <w:sz w:val="26"/>
          <w:szCs w:val="26"/>
        </w:rPr>
        <w:t>toàn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phục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F3CF4E8" w14:textId="77777777" w:rsidR="00724CC2" w:rsidRPr="0028378E" w:rsidRDefault="00724CC2" w:rsidP="00724CC2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Thiếu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nhắc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nhở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gây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bất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08C4498" w14:textId="77777777" w:rsidR="00724CC2" w:rsidRPr="0028378E" w:rsidRDefault="00724CC2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7" w:name="_Toc192950177"/>
      <w:r w:rsidRPr="0028378E">
        <w:rPr>
          <w:rFonts w:ascii="Arial" w:hAnsi="Arial" w:cs="Arial"/>
          <w:b/>
          <w:bCs/>
          <w:sz w:val="26"/>
          <w:szCs w:val="26"/>
        </w:rPr>
        <w:t xml:space="preserve">2.3 Định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vị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sản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phẩm</w:t>
      </w:r>
      <w:bookmarkEnd w:id="7"/>
      <w:proofErr w:type="spellEnd"/>
    </w:p>
    <w:p w14:paraId="165BAED3" w14:textId="77777777" w:rsidR="00724CC2" w:rsidRPr="0028378E" w:rsidRDefault="00724CC2" w:rsidP="00724CC2">
      <w:pPr>
        <w:rPr>
          <w:rFonts w:ascii="Arial" w:hAnsi="Arial" w:cs="Arial"/>
          <w:b/>
          <w:bCs/>
          <w:sz w:val="26"/>
          <w:szCs w:val="26"/>
        </w:rPr>
      </w:pPr>
    </w:p>
    <w:p w14:paraId="60304CAA" w14:textId="77777777" w:rsidR="00724CC2" w:rsidRPr="0028378E" w:rsidRDefault="00724CC2" w:rsidP="00724CC2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tượng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thường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xuyên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8378E">
        <w:rPr>
          <w:rFonts w:ascii="Arial" w:hAnsi="Arial" w:cs="Arial"/>
          <w:sz w:val="26"/>
          <w:szCs w:val="26"/>
        </w:rPr>
        <w:t>chuyển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nghiệp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viên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7FA009B" w14:textId="77777777" w:rsidR="00724CC2" w:rsidRPr="0028378E" w:rsidRDefault="00724CC2" w:rsidP="00724CC2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thủ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Traveloka, Skyscanner, Vietnam Airlines, </w:t>
      </w:r>
      <w:proofErr w:type="spellStart"/>
      <w:r w:rsidRPr="0028378E">
        <w:rPr>
          <w:rFonts w:ascii="Arial" w:hAnsi="Arial" w:cs="Arial"/>
          <w:sz w:val="26"/>
          <w:szCs w:val="26"/>
        </w:rPr>
        <w:t>Vietjet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Air.</w:t>
      </w:r>
    </w:p>
    <w:p w14:paraId="0CF614E6" w14:textId="77777777" w:rsidR="00724CC2" w:rsidRPr="0028378E" w:rsidRDefault="00724CC2" w:rsidP="00724CC2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Lợi </w:t>
      </w:r>
      <w:proofErr w:type="spellStart"/>
      <w:r w:rsidRPr="0028378E">
        <w:rPr>
          <w:rFonts w:ascii="Arial" w:hAnsi="Arial" w:cs="Arial"/>
          <w:sz w:val="26"/>
          <w:szCs w:val="26"/>
        </w:rPr>
        <w:t>thế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tranh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578C862F" w14:textId="4A413BFC" w:rsidR="00724CC2" w:rsidRPr="0028378E" w:rsidRDefault="00724CC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Giao </w:t>
      </w:r>
      <w:proofErr w:type="spellStart"/>
      <w:r w:rsidRPr="0028378E">
        <w:rPr>
          <w:rFonts w:ascii="Arial" w:hAnsi="Arial" w:cs="Arial"/>
          <w:sz w:val="26"/>
          <w:szCs w:val="26"/>
        </w:rPr>
        <w:t>diện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chóng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5048F9E" w14:textId="77777777" w:rsidR="00724CC2" w:rsidRPr="0028378E" w:rsidRDefault="00724CC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thực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B06725E" w14:textId="408B0250" w:rsidR="00724CC2" w:rsidRPr="0028378E" w:rsidRDefault="00724CC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linh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</w:t>
      </w:r>
    </w:p>
    <w:p w14:paraId="215E756A" w14:textId="2FE48092" w:rsidR="00724CC2" w:rsidRPr="0028378E" w:rsidRDefault="00724CC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tự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động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nhắc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nhở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FCB2140" w14:textId="6C251BC8" w:rsidR="00724CC2" w:rsidRPr="0028378E" w:rsidRDefault="00724CC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Chương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điểm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giảm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6EC76180" w14:textId="66A7B114" w:rsidR="00724CC2" w:rsidRPr="0028378E" w:rsidRDefault="2D4D0212" w:rsidP="00724CC2">
      <w:pPr>
        <w:numPr>
          <w:ilvl w:val="1"/>
          <w:numId w:val="6"/>
        </w:numPr>
        <w:tabs>
          <w:tab w:val="num" w:pos="1440"/>
        </w:tabs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Bảo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đảm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28378E">
        <w:rPr>
          <w:rFonts w:ascii="Arial" w:hAnsi="Arial" w:cs="Arial"/>
          <w:sz w:val="26"/>
          <w:szCs w:val="26"/>
        </w:rPr>
        <w:t>toàn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1AA59AB" w14:textId="279F6368" w:rsidR="2D4D0212" w:rsidRPr="0028378E" w:rsidRDefault="2D4D0212" w:rsidP="2D4D0212">
      <w:pPr>
        <w:tabs>
          <w:tab w:val="num" w:pos="1440"/>
        </w:tabs>
        <w:ind w:left="1350"/>
        <w:rPr>
          <w:rFonts w:ascii="Arial" w:hAnsi="Arial" w:cs="Arial"/>
          <w:sz w:val="26"/>
          <w:szCs w:val="26"/>
        </w:rPr>
      </w:pPr>
    </w:p>
    <w:p w14:paraId="4CC19AC2" w14:textId="3A6AC905" w:rsidR="2D4D0212" w:rsidRPr="0028378E" w:rsidRDefault="2D4D0212" w:rsidP="2D4D0212">
      <w:pPr>
        <w:tabs>
          <w:tab w:val="num" w:pos="1440"/>
        </w:tabs>
        <w:rPr>
          <w:rFonts w:ascii="Arial" w:hAnsi="Arial" w:cs="Arial"/>
          <w:sz w:val="26"/>
          <w:szCs w:val="26"/>
        </w:rPr>
      </w:pPr>
    </w:p>
    <w:p w14:paraId="4273C3E9" w14:textId="77777777" w:rsidR="00227DB7" w:rsidRDefault="00227DB7" w:rsidP="00293D1C">
      <w:pPr>
        <w:pStyle w:val="Heading1"/>
        <w:rPr>
          <w:rFonts w:ascii="Arial" w:hAnsi="Arial" w:cs="Arial"/>
          <w:sz w:val="26"/>
          <w:szCs w:val="26"/>
        </w:rPr>
      </w:pPr>
      <w:bookmarkStart w:id="8" w:name="_Toc192950178"/>
      <w:r w:rsidRPr="00227DB7">
        <w:rPr>
          <w:rFonts w:ascii="Arial" w:hAnsi="Arial" w:cs="Arial"/>
          <w:b/>
          <w:bCs/>
          <w:sz w:val="26"/>
          <w:szCs w:val="26"/>
        </w:rPr>
        <w:t xml:space="preserve">3. Stakeholder, User Description – Các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bên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liên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mô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tả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dùng</w:t>
      </w:r>
      <w:bookmarkEnd w:id="8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5980C4FE" w14:textId="77777777" w:rsidR="0028378E" w:rsidRPr="00227DB7" w:rsidRDefault="0028378E" w:rsidP="00227DB7">
      <w:pPr>
        <w:rPr>
          <w:rFonts w:ascii="Arial" w:hAnsi="Arial" w:cs="Arial"/>
          <w:sz w:val="26"/>
          <w:szCs w:val="26"/>
        </w:rPr>
      </w:pPr>
    </w:p>
    <w:p w14:paraId="6E2F878D" w14:textId="77777777" w:rsidR="00227DB7" w:rsidRPr="00227DB7" w:rsidRDefault="00227DB7" w:rsidP="00293D1C">
      <w:pPr>
        <w:pStyle w:val="Heading2"/>
        <w:rPr>
          <w:rFonts w:ascii="Arial" w:hAnsi="Arial" w:cs="Arial"/>
          <w:sz w:val="26"/>
          <w:szCs w:val="26"/>
        </w:rPr>
      </w:pPr>
      <w:bookmarkStart w:id="9" w:name="_Toc192950179"/>
      <w:r w:rsidRPr="00227DB7">
        <w:rPr>
          <w:rFonts w:ascii="Arial" w:hAnsi="Arial" w:cs="Arial"/>
          <w:b/>
          <w:bCs/>
          <w:sz w:val="26"/>
          <w:szCs w:val="26"/>
        </w:rPr>
        <w:lastRenderedPageBreak/>
        <w:t xml:space="preserve">3.1 Market Demographics –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Nhân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khẩu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học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thị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trường</w:t>
      </w:r>
      <w:bookmarkEnd w:id="9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3070181F" w14:textId="77777777" w:rsidR="00227DB7" w:rsidRPr="00227DB7" w:rsidRDefault="00227DB7" w:rsidP="00227DB7">
      <w:pPr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Việc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27DB7">
        <w:rPr>
          <w:rFonts w:ascii="Arial" w:hAnsi="Arial" w:cs="Arial"/>
          <w:sz w:val="26"/>
          <w:szCs w:val="26"/>
        </w:rPr>
        <w:t>chuyển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bằng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27DB7">
        <w:rPr>
          <w:rFonts w:ascii="Arial" w:hAnsi="Arial" w:cs="Arial"/>
          <w:sz w:val="26"/>
          <w:szCs w:val="26"/>
        </w:rPr>
        <w:t>ngày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trở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nên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phổ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biến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đặc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biệt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trong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đại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số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mong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muốn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thể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một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tiện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lợi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nhanh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chóng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cần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quầy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giao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dịch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75A2651" w14:textId="77777777" w:rsidR="00227DB7" w:rsidRPr="00227DB7" w:rsidRDefault="00227DB7" w:rsidP="00227DB7">
      <w:pPr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Ứng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bán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27DB7">
        <w:rPr>
          <w:rFonts w:ascii="Arial" w:hAnsi="Arial" w:cs="Arial"/>
          <w:sz w:val="26"/>
          <w:szCs w:val="26"/>
        </w:rPr>
        <w:t>trực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tuyến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giúp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tra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cứu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27DB7">
        <w:rPr>
          <w:rFonts w:ascii="Arial" w:hAnsi="Arial" w:cs="Arial"/>
          <w:sz w:val="26"/>
          <w:szCs w:val="26"/>
        </w:rPr>
        <w:t>chuyến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thanh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toán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quản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lịch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trình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27DB7">
        <w:rPr>
          <w:rFonts w:ascii="Arial" w:hAnsi="Arial" w:cs="Arial"/>
          <w:sz w:val="26"/>
          <w:szCs w:val="26"/>
        </w:rPr>
        <w:t>một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dễ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từ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bất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đâu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kết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nối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Internet. </w:t>
      </w:r>
    </w:p>
    <w:p w14:paraId="387CCF16" w14:textId="77777777" w:rsidR="00227DB7" w:rsidRPr="00227DB7" w:rsidRDefault="00227DB7" w:rsidP="00227DB7">
      <w:pPr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sz w:val="26"/>
          <w:szCs w:val="26"/>
        </w:rPr>
        <w:t xml:space="preserve">Thị </w:t>
      </w:r>
      <w:proofErr w:type="spellStart"/>
      <w:r w:rsidRPr="00227DB7">
        <w:rPr>
          <w:rFonts w:ascii="Arial" w:hAnsi="Arial" w:cs="Arial"/>
          <w:sz w:val="26"/>
          <w:szCs w:val="26"/>
        </w:rPr>
        <w:t>trường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chính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hướng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227DB7">
        <w:rPr>
          <w:rFonts w:ascii="Arial" w:hAnsi="Arial" w:cs="Arial"/>
          <w:sz w:val="26"/>
          <w:szCs w:val="26"/>
        </w:rPr>
        <w:t>gồm</w:t>
      </w:r>
      <w:proofErr w:type="spellEnd"/>
      <w:r w:rsidRPr="00227DB7">
        <w:rPr>
          <w:rFonts w:ascii="Arial" w:hAnsi="Arial" w:cs="Arial"/>
          <w:sz w:val="26"/>
          <w:szCs w:val="26"/>
        </w:rPr>
        <w:t>: </w:t>
      </w:r>
    </w:p>
    <w:p w14:paraId="27215AC8" w14:textId="77777777" w:rsidR="00227DB7" w:rsidRPr="00227DB7" w:rsidRDefault="00227DB7" w:rsidP="00227DB7">
      <w:pPr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Khách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du </w:t>
      </w:r>
      <w:proofErr w:type="spellStart"/>
      <w:r w:rsidRPr="00227DB7">
        <w:rPr>
          <w:rFonts w:ascii="Arial" w:hAnsi="Arial" w:cs="Arial"/>
          <w:sz w:val="26"/>
          <w:szCs w:val="26"/>
        </w:rPr>
        <w:t>lịch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doanh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nhân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tác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5A471B0" w14:textId="77777777" w:rsidR="00227DB7" w:rsidRPr="00227DB7" w:rsidRDefault="00227DB7" w:rsidP="00227DB7">
      <w:pPr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227DB7">
        <w:rPr>
          <w:rFonts w:ascii="Arial" w:hAnsi="Arial" w:cs="Arial"/>
          <w:sz w:val="26"/>
          <w:szCs w:val="26"/>
        </w:rPr>
        <w:t>nhóm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theo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đoàn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hoặc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gia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đình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0AA4E45" w14:textId="6AC8F296" w:rsidR="00227DB7" w:rsidRPr="00227DB7" w:rsidRDefault="00227DB7" w:rsidP="0028378E">
      <w:pPr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227DB7">
        <w:rPr>
          <w:rFonts w:ascii="Arial" w:hAnsi="Arial" w:cs="Arial"/>
          <w:sz w:val="26"/>
          <w:szCs w:val="26"/>
        </w:rPr>
        <w:t>hãng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đại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27DB7">
        <w:rPr>
          <w:rFonts w:ascii="Arial" w:hAnsi="Arial" w:cs="Arial"/>
          <w:sz w:val="26"/>
          <w:szCs w:val="26"/>
        </w:rPr>
        <w:t>muốn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kết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nối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với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nền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tảng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để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mở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rộng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dịch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vụ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77DF5D24" w14:textId="77777777" w:rsidR="0028378E" w:rsidRDefault="0028378E" w:rsidP="00227DB7">
      <w:pPr>
        <w:rPr>
          <w:rFonts w:ascii="Arial" w:hAnsi="Arial" w:cs="Arial"/>
          <w:b/>
          <w:bCs/>
          <w:sz w:val="26"/>
          <w:szCs w:val="26"/>
        </w:rPr>
      </w:pPr>
    </w:p>
    <w:p w14:paraId="30898509" w14:textId="3A0F4BE5" w:rsidR="00227DB7" w:rsidRPr="0028378E" w:rsidRDefault="00227DB7" w:rsidP="00293D1C">
      <w:pPr>
        <w:pStyle w:val="Heading2"/>
        <w:rPr>
          <w:rFonts w:ascii="Arial" w:hAnsi="Arial" w:cs="Arial"/>
          <w:sz w:val="26"/>
          <w:szCs w:val="26"/>
        </w:rPr>
      </w:pPr>
      <w:bookmarkStart w:id="10" w:name="_Toc192950180"/>
      <w:r w:rsidRPr="00227DB7">
        <w:rPr>
          <w:rFonts w:ascii="Arial" w:hAnsi="Arial" w:cs="Arial"/>
          <w:b/>
          <w:bCs/>
          <w:sz w:val="26"/>
          <w:szCs w:val="26"/>
        </w:rPr>
        <w:t xml:space="preserve">3.2 Stakeholder Summary –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tích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bên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liên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quan</w:t>
      </w:r>
      <w:bookmarkEnd w:id="10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5AE03923" w14:textId="77777777" w:rsidR="00FF54AC" w:rsidRPr="00227DB7" w:rsidRDefault="00FF54AC" w:rsidP="00227DB7">
      <w:pPr>
        <w:rPr>
          <w:rFonts w:ascii="Arial" w:hAnsi="Arial" w:cs="Arial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790"/>
        <w:gridCol w:w="4590"/>
      </w:tblGrid>
      <w:tr w:rsidR="00227DB7" w:rsidRPr="00227DB7" w14:paraId="012DC1E2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16730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b/>
                <w:bCs/>
                <w:sz w:val="26"/>
                <w:szCs w:val="26"/>
              </w:rPr>
              <w:t>Name</w:t>
            </w:r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069C3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6490F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b/>
                <w:bCs/>
                <w:sz w:val="26"/>
                <w:szCs w:val="26"/>
              </w:rPr>
              <w:t>Responsibilities</w:t>
            </w:r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24425801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3B146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Software Architect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4B0C9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kiến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trúc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ED29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khai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đảm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bảo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suất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bảo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mật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369F799D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6F415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Project Manager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E9BAC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dự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711B7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hoạch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kết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nối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bên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4FEE1DA3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9579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Designers &amp; Analysts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26113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tích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UI/UX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2DD3B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tích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trải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58EEF1F5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3E422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Developers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3D819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Đội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lập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618B6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phát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bảo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trì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415A1DC2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516CC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Airlines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8854C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Các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E91BF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Cung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cấp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chính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27DB7" w:rsidRPr="00227DB7" w14:paraId="278FC95B" w14:textId="77777777" w:rsidTr="00227DB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47F5B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Travel Agencies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6A4C5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Đại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BE3D2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Bán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qua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nền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tảng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</w:tbl>
    <w:p w14:paraId="122F901D" w14:textId="77777777" w:rsidR="0028378E" w:rsidRDefault="0028378E" w:rsidP="00227DB7">
      <w:pPr>
        <w:rPr>
          <w:rFonts w:ascii="Arial" w:hAnsi="Arial" w:cs="Arial"/>
          <w:b/>
          <w:bCs/>
          <w:sz w:val="26"/>
          <w:szCs w:val="26"/>
        </w:rPr>
      </w:pPr>
    </w:p>
    <w:p w14:paraId="522C6845" w14:textId="4F051CD2" w:rsidR="00227DB7" w:rsidRPr="0028378E" w:rsidRDefault="00227DB7" w:rsidP="00293D1C">
      <w:pPr>
        <w:pStyle w:val="Heading2"/>
        <w:rPr>
          <w:rFonts w:ascii="Arial" w:hAnsi="Arial" w:cs="Arial"/>
          <w:sz w:val="26"/>
          <w:szCs w:val="26"/>
        </w:rPr>
      </w:pPr>
      <w:bookmarkStart w:id="11" w:name="_Toc192950181"/>
      <w:r w:rsidRPr="00227DB7">
        <w:rPr>
          <w:rFonts w:ascii="Arial" w:hAnsi="Arial" w:cs="Arial"/>
          <w:b/>
          <w:bCs/>
          <w:sz w:val="26"/>
          <w:szCs w:val="26"/>
        </w:rPr>
        <w:lastRenderedPageBreak/>
        <w:t xml:space="preserve">3.3 User Summary –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tích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dụng</w:t>
      </w:r>
      <w:bookmarkEnd w:id="11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0E26D294" w14:textId="77777777" w:rsidR="00FF54AC" w:rsidRPr="00227DB7" w:rsidRDefault="00FF54AC" w:rsidP="00227DB7">
      <w:pPr>
        <w:rPr>
          <w:rFonts w:ascii="Arial" w:hAnsi="Arial" w:cs="Arial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130"/>
        <w:gridCol w:w="4275"/>
        <w:gridCol w:w="1530"/>
      </w:tblGrid>
      <w:tr w:rsidR="00227DB7" w:rsidRPr="00227DB7" w14:paraId="17ABBCEF" w14:textId="77777777" w:rsidTr="00227DB7">
        <w:trPr>
          <w:trHeight w:val="30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91276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Name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5E1D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Description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64FC0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Responsibilities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E2D47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Stakeholder </w:t>
            </w:r>
          </w:p>
        </w:tc>
      </w:tr>
      <w:tr w:rsidR="00227DB7" w:rsidRPr="00227DB7" w14:paraId="7C28FC12" w14:textId="77777777" w:rsidTr="00227DB7">
        <w:trPr>
          <w:trHeight w:val="30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BE2E2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Customers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BCB92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chính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D8738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92765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Self </w:t>
            </w:r>
          </w:p>
        </w:tc>
      </w:tr>
      <w:tr w:rsidR="00227DB7" w:rsidRPr="00227DB7" w14:paraId="6DD68F95" w14:textId="77777777" w:rsidTr="00227DB7">
        <w:trPr>
          <w:trHeight w:val="30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B2916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Airline Staff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639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54B64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cập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xử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yêu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cầu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2E7E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Airlines </w:t>
            </w:r>
          </w:p>
        </w:tc>
      </w:tr>
      <w:tr w:rsidR="00227DB7" w:rsidRPr="00227DB7" w14:paraId="44699A56" w14:textId="77777777" w:rsidTr="00227DB7">
        <w:trPr>
          <w:trHeight w:val="30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F31F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Travel Agents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D1E90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Đại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bán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A2C84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đơn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xử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A9242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Travel Agencies </w:t>
            </w:r>
          </w:p>
        </w:tc>
      </w:tr>
      <w:tr w:rsidR="00227DB7" w:rsidRPr="00227DB7" w14:paraId="189CC949" w14:textId="77777777" w:rsidTr="00227DB7">
        <w:trPr>
          <w:trHeight w:val="30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29D1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System Admin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1A957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A3F9A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Giám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sát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bảo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trì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kỹ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27DB7">
              <w:rPr>
                <w:rFonts w:ascii="Arial" w:hAnsi="Arial" w:cs="Arial"/>
                <w:sz w:val="26"/>
                <w:szCs w:val="26"/>
              </w:rPr>
              <w:t>thuật</w:t>
            </w:r>
            <w:proofErr w:type="spellEnd"/>
            <w:r w:rsidRPr="00227DB7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6DE59" w14:textId="77777777" w:rsidR="00227DB7" w:rsidRPr="00227DB7" w:rsidRDefault="00227DB7" w:rsidP="00227DB7">
            <w:pPr>
              <w:rPr>
                <w:rFonts w:ascii="Arial" w:hAnsi="Arial" w:cs="Arial"/>
                <w:sz w:val="26"/>
                <w:szCs w:val="26"/>
              </w:rPr>
            </w:pPr>
            <w:r w:rsidRPr="00227DB7">
              <w:rPr>
                <w:rFonts w:ascii="Arial" w:hAnsi="Arial" w:cs="Arial"/>
                <w:sz w:val="26"/>
                <w:szCs w:val="26"/>
              </w:rPr>
              <w:t>Self </w:t>
            </w:r>
          </w:p>
        </w:tc>
      </w:tr>
    </w:tbl>
    <w:p w14:paraId="06E4558F" w14:textId="77777777" w:rsidR="00FF54AC" w:rsidRPr="0028378E" w:rsidRDefault="00FF54AC" w:rsidP="00227DB7">
      <w:pPr>
        <w:rPr>
          <w:rFonts w:ascii="Arial" w:hAnsi="Arial" w:cs="Arial"/>
          <w:b/>
          <w:bCs/>
          <w:sz w:val="26"/>
          <w:szCs w:val="26"/>
        </w:rPr>
      </w:pPr>
    </w:p>
    <w:p w14:paraId="51E2BDE6" w14:textId="4CF24F98" w:rsidR="00227DB7" w:rsidRPr="00227DB7" w:rsidRDefault="00227DB7" w:rsidP="00293D1C">
      <w:pPr>
        <w:pStyle w:val="Heading2"/>
        <w:rPr>
          <w:rFonts w:ascii="Arial" w:hAnsi="Arial" w:cs="Arial"/>
          <w:sz w:val="26"/>
          <w:szCs w:val="26"/>
        </w:rPr>
      </w:pPr>
      <w:bookmarkStart w:id="12" w:name="_Toc192950182"/>
      <w:r w:rsidRPr="00227DB7">
        <w:rPr>
          <w:rFonts w:ascii="Arial" w:hAnsi="Arial" w:cs="Arial"/>
          <w:b/>
          <w:bCs/>
          <w:sz w:val="26"/>
          <w:szCs w:val="26"/>
        </w:rPr>
        <w:t xml:space="preserve">3.4 User Environment –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Môi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trường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dùng</w:t>
      </w:r>
      <w:bookmarkEnd w:id="12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029C0C3B" w14:textId="77777777" w:rsidR="00227DB7" w:rsidRPr="00227DB7" w:rsidRDefault="00227DB7" w:rsidP="00227DB7">
      <w:pPr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hỗ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trợ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cả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nền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tảng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web </w:t>
      </w:r>
      <w:proofErr w:type="spellStart"/>
      <w:r w:rsidRPr="00227DB7">
        <w:rPr>
          <w:rFonts w:ascii="Arial" w:hAnsi="Arial" w:cs="Arial"/>
          <w:sz w:val="26"/>
          <w:szCs w:val="26"/>
        </w:rPr>
        <w:t>và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ứng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27DB7">
        <w:rPr>
          <w:rFonts w:ascii="Arial" w:hAnsi="Arial" w:cs="Arial"/>
          <w:sz w:val="26"/>
          <w:szCs w:val="26"/>
        </w:rPr>
        <w:t>động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378DE796" w14:textId="77777777" w:rsidR="00227DB7" w:rsidRPr="00227DB7" w:rsidRDefault="00227DB7" w:rsidP="00227DB7">
      <w:pPr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thể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truy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cập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từ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bất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đâu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kết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nối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Internet. </w:t>
      </w:r>
    </w:p>
    <w:p w14:paraId="59FA2927" w14:textId="77777777" w:rsidR="00227DB7" w:rsidRPr="0028378E" w:rsidRDefault="00227DB7" w:rsidP="00227DB7">
      <w:pPr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cung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cấp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giao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diện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thân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thiện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hướng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dẫn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227DB7">
        <w:rPr>
          <w:rFonts w:ascii="Arial" w:hAnsi="Arial" w:cs="Arial"/>
          <w:sz w:val="26"/>
          <w:szCs w:val="26"/>
        </w:rPr>
        <w:t>tiết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70DAE576" w14:textId="77777777" w:rsidR="00FF54AC" w:rsidRPr="00227DB7" w:rsidRDefault="00FF54AC" w:rsidP="00FF54AC">
      <w:pPr>
        <w:ind w:left="720"/>
        <w:rPr>
          <w:rFonts w:ascii="Arial" w:hAnsi="Arial" w:cs="Arial"/>
          <w:sz w:val="26"/>
          <w:szCs w:val="26"/>
        </w:rPr>
      </w:pPr>
    </w:p>
    <w:p w14:paraId="6D09AED5" w14:textId="77777777" w:rsidR="00227DB7" w:rsidRPr="0028378E" w:rsidRDefault="00227DB7" w:rsidP="00293D1C">
      <w:pPr>
        <w:pStyle w:val="Heading2"/>
        <w:rPr>
          <w:rFonts w:ascii="Arial" w:hAnsi="Arial" w:cs="Arial"/>
          <w:sz w:val="26"/>
          <w:szCs w:val="26"/>
        </w:rPr>
      </w:pPr>
      <w:bookmarkStart w:id="13" w:name="_Toc192950183"/>
      <w:r w:rsidRPr="00227DB7">
        <w:rPr>
          <w:rFonts w:ascii="Arial" w:hAnsi="Arial" w:cs="Arial"/>
          <w:b/>
          <w:bCs/>
          <w:sz w:val="26"/>
          <w:szCs w:val="26"/>
        </w:rPr>
        <w:t xml:space="preserve">3.5 Stakeholder, User-profiles –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Hồ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sơ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bên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liên</w:t>
      </w:r>
      <w:proofErr w:type="spellEnd"/>
      <w:r w:rsidRPr="00227DB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b/>
          <w:bCs/>
          <w:sz w:val="26"/>
          <w:szCs w:val="26"/>
        </w:rPr>
        <w:t>quan</w:t>
      </w:r>
      <w:bookmarkEnd w:id="13"/>
      <w:proofErr w:type="spellEnd"/>
      <w:r w:rsidRPr="00227DB7">
        <w:rPr>
          <w:rFonts w:ascii="Arial" w:hAnsi="Arial" w:cs="Arial"/>
          <w:sz w:val="26"/>
          <w:szCs w:val="26"/>
        </w:rPr>
        <w:t> </w:t>
      </w:r>
    </w:p>
    <w:p w14:paraId="147FD6DE" w14:textId="77777777" w:rsidR="00FF54AC" w:rsidRPr="00227DB7" w:rsidRDefault="00FF54AC" w:rsidP="00227DB7">
      <w:pPr>
        <w:rPr>
          <w:rFonts w:ascii="Arial" w:hAnsi="Arial" w:cs="Arial"/>
          <w:sz w:val="26"/>
          <w:szCs w:val="26"/>
        </w:rPr>
      </w:pPr>
    </w:p>
    <w:p w14:paraId="27851046" w14:textId="77777777" w:rsidR="00227DB7" w:rsidRPr="00227DB7" w:rsidRDefault="00227DB7" w:rsidP="00227DB7">
      <w:p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Customers</w:t>
      </w:r>
      <w:r w:rsidRPr="00227DB7">
        <w:rPr>
          <w:rFonts w:ascii="Arial" w:hAnsi="Arial" w:cs="Arial"/>
          <w:sz w:val="26"/>
          <w:szCs w:val="26"/>
        </w:rPr>
        <w:t> </w:t>
      </w:r>
    </w:p>
    <w:p w14:paraId="36CE20AD" w14:textId="77777777" w:rsidR="00227DB7" w:rsidRPr="00227DB7" w:rsidRDefault="00227DB7" w:rsidP="00227DB7">
      <w:pPr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Description: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phổ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muốn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bay. </w:t>
      </w:r>
    </w:p>
    <w:p w14:paraId="1CC85F1F" w14:textId="77777777" w:rsidR="00227DB7" w:rsidRPr="00227DB7" w:rsidRDefault="00227DB7" w:rsidP="00227DB7">
      <w:pPr>
        <w:numPr>
          <w:ilvl w:val="0"/>
          <w:numId w:val="17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Type: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thể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am </w:t>
      </w:r>
      <w:proofErr w:type="spellStart"/>
      <w:r w:rsidRPr="00227DB7">
        <w:rPr>
          <w:rFonts w:ascii="Arial" w:hAnsi="Arial" w:cs="Arial"/>
          <w:sz w:val="26"/>
          <w:szCs w:val="26"/>
        </w:rPr>
        <w:t>hiểu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sâu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về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nghệ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DF5ECAC" w14:textId="77777777" w:rsidR="00227DB7" w:rsidRPr="00227DB7" w:rsidRDefault="00227DB7" w:rsidP="00227DB7">
      <w:pPr>
        <w:numPr>
          <w:ilvl w:val="0"/>
          <w:numId w:val="18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Responsibilities: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Tìm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kiếm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chuyến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thanh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toán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quản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lịch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trình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6E85561A" w14:textId="77777777" w:rsidR="00227DB7" w:rsidRPr="00227DB7" w:rsidRDefault="00227DB7" w:rsidP="00227DB7">
      <w:pPr>
        <w:numPr>
          <w:ilvl w:val="0"/>
          <w:numId w:val="19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Success Criteria: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Trải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nghiệm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mượt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ít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thao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tác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dễ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0C451890" w14:textId="77777777" w:rsidR="00227DB7" w:rsidRPr="00227DB7" w:rsidRDefault="00227DB7" w:rsidP="00227DB7">
      <w:pPr>
        <w:numPr>
          <w:ilvl w:val="0"/>
          <w:numId w:val="20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Involvement: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đóng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góp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ý </w:t>
      </w:r>
      <w:proofErr w:type="spellStart"/>
      <w:r w:rsidRPr="00227DB7">
        <w:rPr>
          <w:rFonts w:ascii="Arial" w:hAnsi="Arial" w:cs="Arial"/>
          <w:sz w:val="26"/>
          <w:szCs w:val="26"/>
        </w:rPr>
        <w:t>kiến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để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cải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thiện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1CBFC31" w14:textId="77777777" w:rsidR="00227DB7" w:rsidRPr="00227DB7" w:rsidRDefault="00227DB7" w:rsidP="00227DB7">
      <w:pPr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Deliverables: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1996C044" w14:textId="77777777" w:rsidR="00227DB7" w:rsidRPr="0028378E" w:rsidRDefault="00227DB7" w:rsidP="00227DB7">
      <w:pPr>
        <w:numPr>
          <w:ilvl w:val="0"/>
          <w:numId w:val="22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lastRenderedPageBreak/>
        <w:t>Comment/Issues: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0540F07D" w14:textId="77777777" w:rsidR="00FF54AC" w:rsidRPr="00227DB7" w:rsidRDefault="00FF54AC" w:rsidP="00FF54AC">
      <w:pPr>
        <w:ind w:left="720"/>
        <w:rPr>
          <w:rFonts w:ascii="Arial" w:hAnsi="Arial" w:cs="Arial"/>
          <w:sz w:val="26"/>
          <w:szCs w:val="26"/>
        </w:rPr>
      </w:pPr>
    </w:p>
    <w:p w14:paraId="703123F6" w14:textId="78F4D4D4" w:rsidR="00FF54AC" w:rsidRPr="00227DB7" w:rsidRDefault="00227DB7" w:rsidP="00227DB7">
      <w:p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Airline Staff</w:t>
      </w:r>
      <w:r w:rsidRPr="00227DB7">
        <w:rPr>
          <w:rFonts w:ascii="Arial" w:hAnsi="Arial" w:cs="Arial"/>
          <w:sz w:val="26"/>
          <w:szCs w:val="26"/>
        </w:rPr>
        <w:t> </w:t>
      </w:r>
    </w:p>
    <w:p w14:paraId="7C2E00CF" w14:textId="77777777" w:rsidR="00227DB7" w:rsidRPr="00227DB7" w:rsidRDefault="00227DB7" w:rsidP="00227DB7">
      <w:pPr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Description: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Nhân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viên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của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các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hãng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0BE206E7" w14:textId="77777777" w:rsidR="00227DB7" w:rsidRPr="00227DB7" w:rsidRDefault="00227DB7" w:rsidP="00227DB7">
      <w:pPr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Type: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kinh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nghiệm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làm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việc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với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792F8F93" w14:textId="77777777" w:rsidR="00227DB7" w:rsidRPr="00227DB7" w:rsidRDefault="00227DB7" w:rsidP="00227DB7">
      <w:pPr>
        <w:numPr>
          <w:ilvl w:val="0"/>
          <w:numId w:val="25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Responsibilities:</w:t>
      </w:r>
      <w:r w:rsidRPr="00227DB7">
        <w:rPr>
          <w:rFonts w:ascii="Arial" w:hAnsi="Arial" w:cs="Arial"/>
          <w:sz w:val="26"/>
          <w:szCs w:val="26"/>
        </w:rPr>
        <w:t xml:space="preserve"> Quản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thông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27DB7">
        <w:rPr>
          <w:rFonts w:ascii="Arial" w:hAnsi="Arial" w:cs="Arial"/>
          <w:sz w:val="26"/>
          <w:szCs w:val="26"/>
        </w:rPr>
        <w:t>chuyến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27DB7">
        <w:rPr>
          <w:rFonts w:ascii="Arial" w:hAnsi="Arial" w:cs="Arial"/>
          <w:sz w:val="26"/>
          <w:szCs w:val="26"/>
        </w:rPr>
        <w:t>hỗ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trợ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30A3FB6E" w14:textId="77777777" w:rsidR="00227DB7" w:rsidRPr="00227DB7" w:rsidRDefault="00227DB7" w:rsidP="00227DB7">
      <w:pPr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Success Criteria: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vận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ổn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định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giao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diện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trực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quan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1DF17CB6" w14:textId="77777777" w:rsidR="00227DB7" w:rsidRPr="00227DB7" w:rsidRDefault="00227DB7" w:rsidP="00227DB7">
      <w:pPr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Involvement: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và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đề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xuất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cải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tiến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44A0C1C" w14:textId="77777777" w:rsidR="00227DB7" w:rsidRPr="00227DB7" w:rsidRDefault="00227DB7" w:rsidP="00227DB7">
      <w:pPr>
        <w:numPr>
          <w:ilvl w:val="0"/>
          <w:numId w:val="28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Deliverables: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37BF7EA4" w14:textId="77777777" w:rsidR="00227DB7" w:rsidRPr="00227DB7" w:rsidRDefault="00227DB7" w:rsidP="00227DB7">
      <w:pPr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Comment/Issues: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32E0436" w14:textId="77777777" w:rsidR="00FF54AC" w:rsidRPr="0028378E" w:rsidRDefault="00FF54AC" w:rsidP="00227DB7">
      <w:pPr>
        <w:rPr>
          <w:rFonts w:ascii="Arial" w:hAnsi="Arial" w:cs="Arial"/>
          <w:b/>
          <w:bCs/>
          <w:sz w:val="26"/>
          <w:szCs w:val="26"/>
        </w:rPr>
      </w:pPr>
    </w:p>
    <w:p w14:paraId="486A25B5" w14:textId="2756ACC0" w:rsidR="00227DB7" w:rsidRPr="00227DB7" w:rsidRDefault="00227DB7" w:rsidP="00227DB7">
      <w:p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Travel Agents</w:t>
      </w:r>
      <w:r w:rsidRPr="00227DB7">
        <w:rPr>
          <w:rFonts w:ascii="Arial" w:hAnsi="Arial" w:cs="Arial"/>
          <w:sz w:val="26"/>
          <w:szCs w:val="26"/>
        </w:rPr>
        <w:t> </w:t>
      </w:r>
    </w:p>
    <w:p w14:paraId="2B355936" w14:textId="77777777" w:rsidR="00227DB7" w:rsidRPr="00227DB7" w:rsidRDefault="00227DB7" w:rsidP="00227DB7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Description: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Đại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bán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bay. </w:t>
      </w:r>
    </w:p>
    <w:p w14:paraId="38AC38E5" w14:textId="77777777" w:rsidR="00227DB7" w:rsidRPr="00227DB7" w:rsidRDefault="00227DB7" w:rsidP="00227DB7">
      <w:pPr>
        <w:numPr>
          <w:ilvl w:val="0"/>
          <w:numId w:val="31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Type: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dùng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kiến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thức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về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ngành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du </w:t>
      </w:r>
      <w:proofErr w:type="spellStart"/>
      <w:r w:rsidRPr="00227DB7">
        <w:rPr>
          <w:rFonts w:ascii="Arial" w:hAnsi="Arial" w:cs="Arial"/>
          <w:sz w:val="26"/>
          <w:szCs w:val="26"/>
        </w:rPr>
        <w:t>lịch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máy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bay. </w:t>
      </w:r>
    </w:p>
    <w:p w14:paraId="420F7F95" w14:textId="77777777" w:rsidR="00227DB7" w:rsidRPr="00227DB7" w:rsidRDefault="00227DB7" w:rsidP="00227DB7">
      <w:pPr>
        <w:numPr>
          <w:ilvl w:val="0"/>
          <w:numId w:val="32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Responsibilities: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Xử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đơn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đặt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vé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hỗ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trợ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khách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hàng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679E6186" w14:textId="77777777" w:rsidR="00227DB7" w:rsidRPr="00227DB7" w:rsidRDefault="00227DB7" w:rsidP="00227DB7">
      <w:pPr>
        <w:numPr>
          <w:ilvl w:val="0"/>
          <w:numId w:val="33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Success Criteria: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dễ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sử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dụng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thao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tác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nhanh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chóng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2104F2F" w14:textId="77777777" w:rsidR="00227DB7" w:rsidRPr="00227DB7" w:rsidRDefault="00227DB7" w:rsidP="00227DB7">
      <w:pPr>
        <w:numPr>
          <w:ilvl w:val="0"/>
          <w:numId w:val="34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Involvement: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Đề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xuất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cải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tiến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06BAA16F" w14:textId="77777777" w:rsidR="00227DB7" w:rsidRPr="00227DB7" w:rsidRDefault="00227DB7" w:rsidP="00227DB7">
      <w:pPr>
        <w:numPr>
          <w:ilvl w:val="0"/>
          <w:numId w:val="35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Deliverables: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0CFCD41" w14:textId="77777777" w:rsidR="00227DB7" w:rsidRPr="00227DB7" w:rsidRDefault="00227DB7" w:rsidP="00227DB7">
      <w:pPr>
        <w:numPr>
          <w:ilvl w:val="0"/>
          <w:numId w:val="36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Comment/Issues: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23EA38C" w14:textId="77777777" w:rsidR="00FF54AC" w:rsidRPr="0028378E" w:rsidRDefault="00FF54AC" w:rsidP="00227DB7">
      <w:pPr>
        <w:rPr>
          <w:rFonts w:ascii="Arial" w:hAnsi="Arial" w:cs="Arial"/>
          <w:b/>
          <w:bCs/>
          <w:sz w:val="26"/>
          <w:szCs w:val="26"/>
        </w:rPr>
      </w:pPr>
    </w:p>
    <w:p w14:paraId="7F021DB6" w14:textId="576469E0" w:rsidR="00227DB7" w:rsidRPr="00227DB7" w:rsidRDefault="00227DB7" w:rsidP="00227DB7">
      <w:p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System Admin</w:t>
      </w:r>
      <w:r w:rsidRPr="00227DB7">
        <w:rPr>
          <w:rFonts w:ascii="Arial" w:hAnsi="Arial" w:cs="Arial"/>
          <w:sz w:val="26"/>
          <w:szCs w:val="26"/>
        </w:rPr>
        <w:t> </w:t>
      </w:r>
    </w:p>
    <w:p w14:paraId="0F3ACCED" w14:textId="77777777" w:rsidR="00227DB7" w:rsidRPr="00227DB7" w:rsidRDefault="00227DB7" w:rsidP="00227DB7">
      <w:pPr>
        <w:numPr>
          <w:ilvl w:val="0"/>
          <w:numId w:val="37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Description: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quản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trị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DD452AC" w14:textId="77777777" w:rsidR="00227DB7" w:rsidRPr="00227DB7" w:rsidRDefault="00227DB7" w:rsidP="00227DB7">
      <w:pPr>
        <w:numPr>
          <w:ilvl w:val="0"/>
          <w:numId w:val="38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Type: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Người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có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kiến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thức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kỹ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thuật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357481A1" w14:textId="77777777" w:rsidR="00227DB7" w:rsidRPr="00227DB7" w:rsidRDefault="00227DB7" w:rsidP="00227DB7">
      <w:pPr>
        <w:numPr>
          <w:ilvl w:val="0"/>
          <w:numId w:val="39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Responsibilities: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Giám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sát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bảo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trì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bảo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mật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19DBB9A" w14:textId="77777777" w:rsidR="00227DB7" w:rsidRPr="00227DB7" w:rsidRDefault="00227DB7" w:rsidP="00227DB7">
      <w:pPr>
        <w:numPr>
          <w:ilvl w:val="0"/>
          <w:numId w:val="40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Success Criteria: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Hệ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thống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hoạt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động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ổn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định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227DB7">
        <w:rPr>
          <w:rFonts w:ascii="Arial" w:hAnsi="Arial" w:cs="Arial"/>
          <w:sz w:val="26"/>
          <w:szCs w:val="26"/>
        </w:rPr>
        <w:t>an</w:t>
      </w:r>
      <w:proofErr w:type="gram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toàn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2B32F30A" w14:textId="77777777" w:rsidR="00227DB7" w:rsidRPr="00227DB7" w:rsidRDefault="00227DB7" w:rsidP="00227DB7">
      <w:pPr>
        <w:numPr>
          <w:ilvl w:val="0"/>
          <w:numId w:val="41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Involvement:</w:t>
      </w:r>
      <w:r w:rsidRPr="00227DB7">
        <w:rPr>
          <w:rFonts w:ascii="Arial" w:hAnsi="Arial" w:cs="Arial"/>
          <w:sz w:val="26"/>
          <w:szCs w:val="26"/>
        </w:rPr>
        <w:t xml:space="preserve"> Quản </w:t>
      </w:r>
      <w:proofErr w:type="spellStart"/>
      <w:r w:rsidRPr="00227DB7">
        <w:rPr>
          <w:rFonts w:ascii="Arial" w:hAnsi="Arial" w:cs="Arial"/>
          <w:sz w:val="26"/>
          <w:szCs w:val="26"/>
        </w:rPr>
        <w:t>lý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27DB7">
        <w:rPr>
          <w:rFonts w:ascii="Arial" w:hAnsi="Arial" w:cs="Arial"/>
          <w:sz w:val="26"/>
          <w:szCs w:val="26"/>
        </w:rPr>
        <w:t>khắc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phục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sự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cố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kỹ</w:t>
      </w:r>
      <w:proofErr w:type="spellEnd"/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thuật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5CA29648" w14:textId="77777777" w:rsidR="00227DB7" w:rsidRPr="00227DB7" w:rsidRDefault="00227DB7" w:rsidP="00227DB7">
      <w:pPr>
        <w:numPr>
          <w:ilvl w:val="0"/>
          <w:numId w:val="42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lastRenderedPageBreak/>
        <w:t>Deliverables: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646C2537" w14:textId="77777777" w:rsidR="00227DB7" w:rsidRPr="0028378E" w:rsidRDefault="00227DB7" w:rsidP="00227DB7">
      <w:pPr>
        <w:numPr>
          <w:ilvl w:val="0"/>
          <w:numId w:val="43"/>
        </w:num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b/>
          <w:bCs/>
          <w:sz w:val="26"/>
          <w:szCs w:val="26"/>
        </w:rPr>
        <w:t>Comment/Issues:</w:t>
      </w:r>
      <w:r w:rsidRPr="00227DB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27DB7">
        <w:rPr>
          <w:rFonts w:ascii="Arial" w:hAnsi="Arial" w:cs="Arial"/>
          <w:sz w:val="26"/>
          <w:szCs w:val="26"/>
        </w:rPr>
        <w:t>Không</w:t>
      </w:r>
      <w:proofErr w:type="spellEnd"/>
      <w:r w:rsidRPr="00227DB7">
        <w:rPr>
          <w:rFonts w:ascii="Arial" w:hAnsi="Arial" w:cs="Arial"/>
          <w:sz w:val="26"/>
          <w:szCs w:val="26"/>
        </w:rPr>
        <w:t>. </w:t>
      </w:r>
    </w:p>
    <w:p w14:paraId="4F709D2F" w14:textId="77777777" w:rsidR="0014678C" w:rsidRPr="0028378E" w:rsidRDefault="0014678C" w:rsidP="0014678C">
      <w:pPr>
        <w:rPr>
          <w:rFonts w:ascii="Arial" w:hAnsi="Arial" w:cs="Arial"/>
          <w:b/>
          <w:bCs/>
          <w:sz w:val="26"/>
          <w:szCs w:val="26"/>
        </w:rPr>
      </w:pPr>
    </w:p>
    <w:p w14:paraId="0D6D6679" w14:textId="77777777" w:rsidR="0014678C" w:rsidRPr="0028378E" w:rsidRDefault="0014678C" w:rsidP="0014678C">
      <w:pPr>
        <w:rPr>
          <w:rFonts w:ascii="Arial" w:hAnsi="Arial" w:cs="Arial"/>
          <w:b/>
          <w:bCs/>
          <w:sz w:val="26"/>
          <w:szCs w:val="26"/>
        </w:rPr>
      </w:pPr>
    </w:p>
    <w:p w14:paraId="6C7A5CBC" w14:textId="2E4AFA34" w:rsidR="0014678C" w:rsidRPr="0028378E" w:rsidRDefault="0014678C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14" w:name="_Toc192950184"/>
      <w:r w:rsidRPr="0028378E">
        <w:rPr>
          <w:rFonts w:ascii="Arial" w:hAnsi="Arial" w:cs="Arial"/>
          <w:b/>
          <w:bCs/>
          <w:sz w:val="26"/>
          <w:szCs w:val="26"/>
        </w:rPr>
        <w:t xml:space="preserve">4. Product Overview -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Tổng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sản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phẩm</w:t>
      </w:r>
      <w:bookmarkEnd w:id="14"/>
      <w:proofErr w:type="spellEnd"/>
    </w:p>
    <w:p w14:paraId="2D447A88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là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nền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tiếp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8378E">
        <w:rPr>
          <w:rFonts w:ascii="Arial" w:hAnsi="Arial" w:cs="Arial"/>
          <w:sz w:val="26"/>
          <w:szCs w:val="26"/>
        </w:rPr>
        <w:t>Đồng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cung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kê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nhằm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ưu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động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71D6BFA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Lợi </w:t>
      </w:r>
      <w:proofErr w:type="spellStart"/>
      <w:r w:rsidRPr="0028378E">
        <w:rPr>
          <w:rFonts w:ascii="Arial" w:hAnsi="Arial" w:cs="Arial"/>
          <w:sz w:val="26"/>
          <w:szCs w:val="26"/>
        </w:rPr>
        <w:t>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7EC434FA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48314EE2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Nền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chóng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lợi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6AC1BE1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mãi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3B6502B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Linh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việc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lựa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chọn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ngồi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42E5BC2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thay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chóng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1830F06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check-in online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kiệm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BE4223D" w14:textId="77777777" w:rsidR="0014678C" w:rsidRPr="0028378E" w:rsidRDefault="0014678C" w:rsidP="0014678C">
      <w:pPr>
        <w:numPr>
          <w:ilvl w:val="0"/>
          <w:numId w:val="44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Cho </w:t>
      </w:r>
      <w:proofErr w:type="spellStart"/>
      <w:r w:rsidRPr="0028378E">
        <w:rPr>
          <w:rFonts w:ascii="Arial" w:hAnsi="Arial" w:cs="Arial"/>
          <w:sz w:val="26"/>
          <w:szCs w:val="26"/>
        </w:rPr>
        <w:t>phép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đưa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ra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phản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hồi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</w:t>
      </w:r>
    </w:p>
    <w:p w14:paraId="4A023575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51C9A54A" w14:textId="77777777" w:rsidR="0014678C" w:rsidRPr="0028378E" w:rsidRDefault="0014678C" w:rsidP="0014678C">
      <w:pPr>
        <w:numPr>
          <w:ilvl w:val="0"/>
          <w:numId w:val="4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thực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chiến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lược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marketing </w:t>
      </w:r>
      <w:proofErr w:type="spellStart"/>
      <w:r w:rsidRPr="0028378E">
        <w:rPr>
          <w:rFonts w:ascii="Arial" w:hAnsi="Arial" w:cs="Arial"/>
          <w:sz w:val="26"/>
          <w:szCs w:val="26"/>
        </w:rPr>
        <w:t>nhằm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FD6F547" w14:textId="77777777" w:rsidR="0014678C" w:rsidRPr="0028378E" w:rsidRDefault="0014678C" w:rsidP="0014678C">
      <w:pPr>
        <w:numPr>
          <w:ilvl w:val="0"/>
          <w:numId w:val="4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Phân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xây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chiến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lược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doanh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quả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48C8620" w14:textId="77777777" w:rsidR="0014678C" w:rsidRPr="0028378E" w:rsidRDefault="0014678C" w:rsidP="0014678C">
      <w:pPr>
        <w:numPr>
          <w:ilvl w:val="0"/>
          <w:numId w:val="45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Quản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mãi</w:t>
      </w:r>
      <w:proofErr w:type="spellEnd"/>
      <w:r w:rsidRPr="0028378E">
        <w:rPr>
          <w:rFonts w:ascii="Arial" w:hAnsi="Arial" w:cs="Arial"/>
          <w:sz w:val="26"/>
          <w:szCs w:val="26"/>
        </w:rPr>
        <w:t>, v.v.</w:t>
      </w:r>
    </w:p>
    <w:p w14:paraId="0E025198" w14:textId="77777777" w:rsidR="0014678C" w:rsidRPr="0028378E" w:rsidRDefault="0014678C" w:rsidP="0014678C">
      <w:pPr>
        <w:numPr>
          <w:ilvl w:val="0"/>
          <w:numId w:val="45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Cung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kê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ưu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A00F124" w14:textId="77777777" w:rsidR="0014678C" w:rsidRPr="0028378E" w:rsidRDefault="0014678C" w:rsidP="0014678C">
      <w:pPr>
        <w:numPr>
          <w:ilvl w:val="0"/>
          <w:numId w:val="4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đáp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thắc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mắc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chóng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612F990A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28378E">
        <w:rPr>
          <w:rFonts w:ascii="Arial" w:hAnsi="Arial" w:cs="Arial"/>
          <w:sz w:val="26"/>
          <w:szCs w:val="26"/>
        </w:rPr>
        <w:t>tính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7A0EFFDA" w14:textId="77777777" w:rsidR="0014678C" w:rsidRPr="0028378E" w:rsidRDefault="0014678C" w:rsidP="0014678C">
      <w:pPr>
        <w:numPr>
          <w:ilvl w:val="0"/>
          <w:numId w:val="46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lastRenderedPageBreak/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vấn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quan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C7A4BA0" w14:textId="77777777" w:rsidR="0014678C" w:rsidRPr="0028378E" w:rsidRDefault="0014678C" w:rsidP="0014678C">
      <w:pPr>
        <w:numPr>
          <w:ilvl w:val="0"/>
          <w:numId w:val="46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Cung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chi </w:t>
      </w:r>
      <w:proofErr w:type="spellStart"/>
      <w:r w:rsidRPr="0028378E">
        <w:rPr>
          <w:rFonts w:ascii="Arial" w:hAnsi="Arial" w:cs="Arial"/>
          <w:sz w:val="26"/>
          <w:szCs w:val="26"/>
        </w:rPr>
        <w:t>tiết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sân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</w:t>
      </w:r>
    </w:p>
    <w:p w14:paraId="6AB415A9" w14:textId="77777777" w:rsidR="0014678C" w:rsidRPr="0028378E" w:rsidRDefault="0014678C" w:rsidP="0014678C">
      <w:pPr>
        <w:numPr>
          <w:ilvl w:val="0"/>
          <w:numId w:val="46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hoàn</w:t>
      </w:r>
      <w:proofErr w:type="spellEnd"/>
      <w:r w:rsidRPr="0028378E">
        <w:rPr>
          <w:rFonts w:ascii="Arial" w:hAnsi="Arial" w:cs="Arial"/>
          <w:sz w:val="26"/>
          <w:szCs w:val="26"/>
        </w:rPr>
        <w:t>/</w:t>
      </w:r>
      <w:proofErr w:type="spellStart"/>
      <w:r w:rsidRPr="0028378E">
        <w:rPr>
          <w:rFonts w:ascii="Arial" w:hAnsi="Arial" w:cs="Arial"/>
          <w:sz w:val="26"/>
          <w:szCs w:val="26"/>
        </w:rPr>
        <w:t>hủy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9AFDAC0" w14:textId="77777777" w:rsidR="0014678C" w:rsidRPr="0028378E" w:rsidRDefault="0014678C" w:rsidP="0014678C">
      <w:pPr>
        <w:numPr>
          <w:ilvl w:val="0"/>
          <w:numId w:val="46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cao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444126C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</w:p>
    <w:p w14:paraId="4000EB5E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</w:p>
    <w:p w14:paraId="2433CE68" w14:textId="77777777" w:rsidR="003D6C8E" w:rsidRPr="0028378E" w:rsidRDefault="003D6C8E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15" w:name="_Toc192950185"/>
      <w:r w:rsidRPr="0028378E">
        <w:rPr>
          <w:rFonts w:ascii="Arial" w:hAnsi="Arial" w:cs="Arial"/>
          <w:b/>
          <w:bCs/>
          <w:sz w:val="26"/>
          <w:szCs w:val="26"/>
        </w:rPr>
        <w:t xml:space="preserve">5. Product Features – Các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thống</w:t>
      </w:r>
      <w:bookmarkEnd w:id="15"/>
      <w:proofErr w:type="spellEnd"/>
    </w:p>
    <w:p w14:paraId="4EDF378B" w14:textId="77777777" w:rsidR="0028378E" w:rsidRDefault="0028378E" w:rsidP="003D6C8E">
      <w:pPr>
        <w:rPr>
          <w:rFonts w:ascii="Arial" w:hAnsi="Arial" w:cs="Arial"/>
          <w:b/>
          <w:bCs/>
          <w:sz w:val="26"/>
          <w:szCs w:val="26"/>
        </w:rPr>
      </w:pPr>
    </w:p>
    <w:p w14:paraId="72823429" w14:textId="45B86A9F" w:rsidR="003D6C8E" w:rsidRPr="0028378E" w:rsidRDefault="003D6C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16" w:name="_Toc192950186"/>
      <w:r w:rsidRPr="0028378E">
        <w:rPr>
          <w:rFonts w:ascii="Arial" w:hAnsi="Arial" w:cs="Arial"/>
          <w:b/>
          <w:bCs/>
          <w:sz w:val="26"/>
          <w:szCs w:val="26"/>
        </w:rPr>
        <w:t xml:space="preserve">5.1 System Features -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thống</w:t>
      </w:r>
      <w:bookmarkEnd w:id="16"/>
      <w:proofErr w:type="spellEnd"/>
    </w:p>
    <w:p w14:paraId="0817F492" w14:textId="77777777" w:rsidR="003D6C8E" w:rsidRPr="0028378E" w:rsidRDefault="003D6C8E" w:rsidP="003D6C8E">
      <w:pPr>
        <w:rPr>
          <w:rFonts w:ascii="Arial" w:hAnsi="Arial" w:cs="Arial"/>
          <w:b/>
          <w:bCs/>
          <w:sz w:val="26"/>
          <w:szCs w:val="26"/>
        </w:rPr>
      </w:pPr>
    </w:p>
    <w:p w14:paraId="1A0E3944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Tạo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Cho </w:t>
      </w:r>
      <w:proofErr w:type="spellStart"/>
      <w:r w:rsidRPr="0028378E">
        <w:rPr>
          <w:rFonts w:ascii="Arial" w:hAnsi="Arial" w:cs="Arial"/>
          <w:sz w:val="26"/>
          <w:szCs w:val="26"/>
        </w:rPr>
        <w:t>phép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cung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họ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email,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thoại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địa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chỉ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quốc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hộ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chiếu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28378E">
        <w:rPr>
          <w:rFonts w:ascii="Arial" w:hAnsi="Arial" w:cs="Arial"/>
          <w:sz w:val="26"/>
          <w:szCs w:val="26"/>
        </w:rPr>
        <w:t>nếu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),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Sau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tạo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theo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dõi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EB7B055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email/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thoại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trước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Sau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quản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7F4836C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Lấy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lại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Nếu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cung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email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thoại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gửi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qua email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OTP qua SMS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mới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A629834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1375F828" w14:textId="77777777" w:rsidR="003D6C8E" w:rsidRPr="0028378E" w:rsidRDefault="003D6C8E" w:rsidP="003D6C8E">
      <w:pPr>
        <w:numPr>
          <w:ilvl w:val="1"/>
          <w:numId w:val="4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họ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ngày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địa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chỉ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thoại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email,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số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lastRenderedPageBreak/>
        <w:t>hộ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chiếu</w:t>
      </w:r>
      <w:proofErr w:type="spellEnd"/>
      <w:r w:rsidRPr="0028378E">
        <w:rPr>
          <w:rFonts w:ascii="Arial" w:hAnsi="Arial" w:cs="Arial"/>
          <w:sz w:val="26"/>
          <w:szCs w:val="26"/>
        </w:rPr>
        <w:t>/</w:t>
      </w:r>
      <w:proofErr w:type="spellStart"/>
      <w:r w:rsidRPr="0028378E">
        <w:rPr>
          <w:rFonts w:ascii="Arial" w:hAnsi="Arial" w:cs="Arial"/>
          <w:sz w:val="26"/>
          <w:szCs w:val="26"/>
        </w:rPr>
        <w:t>thẻ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cước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Thông tin </w:t>
      </w:r>
      <w:proofErr w:type="spellStart"/>
      <w:r w:rsidRPr="0028378E">
        <w:rPr>
          <w:rFonts w:ascii="Arial" w:hAnsi="Arial" w:cs="Arial"/>
          <w:sz w:val="26"/>
          <w:szCs w:val="26"/>
        </w:rPr>
        <w:t>này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FBDD446" w14:textId="77777777" w:rsidR="003D6C8E" w:rsidRPr="0028378E" w:rsidRDefault="003D6C8E" w:rsidP="003D6C8E">
      <w:pPr>
        <w:numPr>
          <w:ilvl w:val="1"/>
          <w:numId w:val="4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đảm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28378E">
        <w:rPr>
          <w:rFonts w:ascii="Arial" w:hAnsi="Arial" w:cs="Arial"/>
          <w:sz w:val="26"/>
          <w:szCs w:val="26"/>
        </w:rPr>
        <w:t>toàn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bằng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khẩu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mới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0854EAF" w14:textId="77777777" w:rsidR="003D6C8E" w:rsidRPr="0028378E" w:rsidRDefault="003D6C8E" w:rsidP="003D6C8E">
      <w:pPr>
        <w:numPr>
          <w:ilvl w:val="1"/>
          <w:numId w:val="4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ảnh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đại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diện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ảnh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đại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của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mình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35284D77" w14:textId="77777777" w:rsidR="003D6C8E" w:rsidRPr="0028378E" w:rsidRDefault="003D6C8E" w:rsidP="003D6C8E">
      <w:pPr>
        <w:numPr>
          <w:ilvl w:val="1"/>
          <w:numId w:val="4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thêm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phương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thức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28378E">
        <w:rPr>
          <w:rFonts w:ascii="Arial" w:hAnsi="Arial" w:cs="Arial"/>
          <w:sz w:val="26"/>
          <w:szCs w:val="26"/>
        </w:rPr>
        <w:t>thẻ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ví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chuyển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>,...</w:t>
      </w:r>
      <w:proofErr w:type="gramEnd"/>
      <w:r w:rsidRPr="0028378E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bay.</w:t>
      </w:r>
    </w:p>
    <w:p w14:paraId="6630A96B" w14:textId="77777777" w:rsidR="003D6C8E" w:rsidRPr="0028378E" w:rsidRDefault="003D6C8E" w:rsidP="003D6C8E">
      <w:pPr>
        <w:numPr>
          <w:ilvl w:val="1"/>
          <w:numId w:val="48"/>
        </w:numPr>
        <w:spacing w:after="0" w:line="360" w:lineRule="auto"/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Nếu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muốn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nữa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tài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khoản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trước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xóa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toàn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bộ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quan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3E049E1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chế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hiển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thị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sáng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>/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>)</w:t>
      </w:r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tùy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chỉnh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chế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độ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28378E">
        <w:rPr>
          <w:rFonts w:ascii="Arial" w:hAnsi="Arial" w:cs="Arial"/>
          <w:sz w:val="26"/>
          <w:szCs w:val="26"/>
        </w:rPr>
        <w:t>sáng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hoặc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phù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sở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nhân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E7F3F09" w14:textId="77777777" w:rsidR="003D6C8E" w:rsidRPr="0028378E" w:rsidRDefault="003D6C8E" w:rsidP="003D6C8E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b/>
          <w:bCs/>
          <w:sz w:val="26"/>
          <w:szCs w:val="26"/>
        </w:rPr>
        <w:t xml:space="preserve">Thay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ngôn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ngữ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nhiều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ngôn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từ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quốc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gia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một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tiện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F1EE55E" w14:textId="77777777" w:rsidR="00D42F1D" w:rsidRPr="0028378E" w:rsidRDefault="00D42F1D" w:rsidP="00D42F1D">
      <w:pPr>
        <w:spacing w:after="0" w:line="360" w:lineRule="auto"/>
        <w:ind w:left="360"/>
        <w:rPr>
          <w:rFonts w:ascii="Arial" w:hAnsi="Arial" w:cs="Arial"/>
          <w:sz w:val="26"/>
          <w:szCs w:val="26"/>
        </w:rPr>
      </w:pPr>
    </w:p>
    <w:p w14:paraId="55B6BC5B" w14:textId="77777777" w:rsidR="00D42F1D" w:rsidRPr="0028378E" w:rsidRDefault="00D42F1D" w:rsidP="00293D1C">
      <w:pPr>
        <w:pStyle w:val="Heading2"/>
        <w:rPr>
          <w:rFonts w:ascii="Arial" w:hAnsi="Arial" w:cs="Arial"/>
          <w:sz w:val="26"/>
          <w:szCs w:val="26"/>
        </w:rPr>
      </w:pPr>
    </w:p>
    <w:p w14:paraId="422FE7AE" w14:textId="77777777" w:rsidR="00D42F1D" w:rsidRPr="0028378E" w:rsidRDefault="00D42F1D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17" w:name="_Toc192950187"/>
      <w:r w:rsidRPr="00D42F1D">
        <w:rPr>
          <w:rFonts w:ascii="Arial" w:hAnsi="Arial" w:cs="Arial"/>
          <w:b/>
          <w:bCs/>
          <w:sz w:val="26"/>
          <w:szCs w:val="26"/>
        </w:rPr>
        <w:t xml:space="preserve">5.2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người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mua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vé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máy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bay</w:t>
      </w:r>
      <w:bookmarkEnd w:id="17"/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p w14:paraId="652F5408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2775"/>
        <w:gridCol w:w="5385"/>
      </w:tblGrid>
      <w:tr w:rsidR="00D42F1D" w:rsidRPr="00D42F1D" w14:paraId="4D1D4A24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7CB89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</w:t>
            </w: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 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831FD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2B45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Lợi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ích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22DBA9ED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22D6D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5B37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1F83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ngày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7BD576BF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A411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2 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CF82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Xem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8605C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xem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bao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gồm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giờ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giờ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lastRenderedPageBreak/>
              <w:t>loại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hủy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0EAE58AC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9689C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lastRenderedPageBreak/>
              <w:t>3 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EFFD1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8B1E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phù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ngày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giờ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ghế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4474A080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C645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4 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1939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75CE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chọn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cầu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6C14210F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E358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5 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84C8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Thanh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C40F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dễ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qua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thẻ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khoản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46640F61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52F8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6 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D9AF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Xem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F1421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trước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nhận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771E7A8F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ECA7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7 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A02F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Xem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1498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dõi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3ADA35F7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0BAD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8 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C530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9D84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gồm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hủy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nếu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phép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40030411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5245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9 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EEC1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khoản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7311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Người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mua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hộ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chiếu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</w:tbl>
    <w:p w14:paraId="145E1F61" w14:textId="77777777" w:rsidR="00D42F1D" w:rsidRPr="0028378E" w:rsidRDefault="00D42F1D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</w:p>
    <w:p w14:paraId="4EBFC94E" w14:textId="63B791B8" w:rsidR="00D42F1D" w:rsidRPr="00D42F1D" w:rsidRDefault="00D42F1D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18" w:name="_Toc192950188"/>
      <w:r w:rsidRPr="00D42F1D">
        <w:rPr>
          <w:rFonts w:ascii="Arial" w:hAnsi="Arial" w:cs="Arial"/>
          <w:b/>
          <w:bCs/>
          <w:sz w:val="26"/>
          <w:szCs w:val="26"/>
          <w:lang w:val="vi-VN"/>
        </w:rPr>
        <w:t>5.3 Tính năng của hệ thống bán vé máy bay</w:t>
      </w:r>
      <w:bookmarkEnd w:id="18"/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p w14:paraId="2E9A99F7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D42F1D">
        <w:rPr>
          <w:rFonts w:ascii="Arial" w:hAnsi="Arial" w:cs="Arial"/>
          <w:b/>
          <w:bCs/>
          <w:sz w:val="26"/>
          <w:szCs w:val="26"/>
          <w:lang w:val="vi-VN"/>
        </w:rPr>
        <w:t>Quản lý danh sách chuyến bay</w:t>
      </w:r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2775"/>
        <w:gridCol w:w="5340"/>
      </w:tblGrid>
      <w:tr w:rsidR="00D42F1D" w:rsidRPr="00D42F1D" w14:paraId="4ABA5271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1706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1C07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14CC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5C594D84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99A1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8FA1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EEB6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hoặc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khỏi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169E6EBB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FBA4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lastRenderedPageBreak/>
              <w:t>2 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9791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Thông tin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7AF5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cập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bao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gồm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65E438C2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AB26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3 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B1BA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Danh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056F1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phải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bao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gồm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hoạt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09EABCC3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2692D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4 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9E97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7FD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ghế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từng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bay. </w:t>
            </w:r>
          </w:p>
        </w:tc>
      </w:tr>
      <w:tr w:rsidR="00D42F1D" w:rsidRPr="00D42F1D" w14:paraId="1B227A67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8490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5 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6504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lọc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1CF1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tìm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kiếm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khởi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hành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</w:tbl>
    <w:p w14:paraId="14BE7B1E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D42F1D">
        <w:rPr>
          <w:rFonts w:ascii="Arial" w:hAnsi="Arial" w:cs="Arial"/>
          <w:b/>
          <w:bCs/>
          <w:sz w:val="26"/>
          <w:szCs w:val="26"/>
        </w:rPr>
        <w:t xml:space="preserve">Quản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thông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tin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khách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hàng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2775"/>
        <w:gridCol w:w="5475"/>
      </w:tblGrid>
      <w:tr w:rsidR="00D42F1D" w:rsidRPr="00D42F1D" w14:paraId="5E1FB448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5DC2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ABA9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6CE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712F0D2A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40A3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9CF6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77FC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hoặc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xóa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khỏi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3E6DC50F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8E81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2 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B858E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Thông tin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F66F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cập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như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họ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thoại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email,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ngày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sinh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giới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hộ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chiếu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6E28F33A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D943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3 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AB0B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Đánh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hồi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9DD3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dõi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hồi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ý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kiến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cải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chất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vụ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</w:tbl>
    <w:p w14:paraId="3407ED42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D42F1D">
        <w:rPr>
          <w:rFonts w:ascii="Arial" w:hAnsi="Arial" w:cs="Arial"/>
          <w:b/>
          <w:bCs/>
          <w:sz w:val="26"/>
          <w:szCs w:val="26"/>
        </w:rPr>
        <w:t xml:space="preserve">Quản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thông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tin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thanh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2775"/>
        <w:gridCol w:w="5415"/>
      </w:tblGrid>
      <w:tr w:rsidR="00D42F1D" w:rsidRPr="00D42F1D" w14:paraId="3D1E7E9B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5DA1D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D5BE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BB72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2D87042B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BCA9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lastRenderedPageBreak/>
              <w:t>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6D06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D97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bao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gồm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đặt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vé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ngày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bay. </w:t>
            </w:r>
          </w:p>
        </w:tc>
      </w:tr>
      <w:tr w:rsidR="00D42F1D" w:rsidRPr="00D42F1D" w14:paraId="5ADE4C84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7B4F9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2 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675A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C15D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trữ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thức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như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thẻ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tử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khoản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ngân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,...</w:t>
            </w:r>
            <w:proofErr w:type="gram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</w:tbl>
    <w:p w14:paraId="1D2A5060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D42F1D">
        <w:rPr>
          <w:rFonts w:ascii="Arial" w:hAnsi="Arial" w:cs="Arial"/>
          <w:b/>
          <w:bCs/>
          <w:sz w:val="26"/>
          <w:szCs w:val="26"/>
        </w:rPr>
        <w:t xml:space="preserve">Quản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42F1D">
        <w:rPr>
          <w:rFonts w:ascii="Arial" w:hAnsi="Arial" w:cs="Arial"/>
          <w:b/>
          <w:bCs/>
          <w:sz w:val="26"/>
          <w:szCs w:val="26"/>
        </w:rPr>
        <w:t>thông</w:t>
      </w:r>
      <w:proofErr w:type="spellEnd"/>
      <w:r w:rsidRPr="00D42F1D">
        <w:rPr>
          <w:rFonts w:ascii="Arial" w:hAnsi="Arial" w:cs="Arial"/>
          <w:b/>
          <w:bCs/>
          <w:sz w:val="26"/>
          <w:szCs w:val="26"/>
        </w:rPr>
        <w:t xml:space="preserve"> tin marketing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2775"/>
        <w:gridCol w:w="5400"/>
      </w:tblGrid>
      <w:tr w:rsidR="00D42F1D" w:rsidRPr="00D42F1D" w14:paraId="0160F1D0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A465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9852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5BAEE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5E717604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9789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57793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chiến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94BE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dõi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đánh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chiến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ưu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hóa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hoạt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marketing. </w:t>
            </w:r>
          </w:p>
        </w:tc>
      </w:tr>
      <w:tr w:rsidR="00D42F1D" w:rsidRPr="00D42F1D" w14:paraId="0968027A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971F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2 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C38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email marketing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818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gửi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email marketing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email,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mẫu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email,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dõi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chiến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5EC23FC5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3A6C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3 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3EA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Quản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mãi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72C1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mãi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khai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đánh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quả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chương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</w:tbl>
    <w:p w14:paraId="5D15603A" w14:textId="77777777" w:rsidR="00D42F1D" w:rsidRPr="00D42F1D" w:rsidRDefault="00D42F1D" w:rsidP="00D42F1D">
      <w:pPr>
        <w:spacing w:after="0"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D42F1D">
        <w:rPr>
          <w:rFonts w:ascii="Arial" w:hAnsi="Arial" w:cs="Arial"/>
          <w:b/>
          <w:bCs/>
          <w:sz w:val="26"/>
          <w:szCs w:val="26"/>
          <w:lang w:val="vi-VN"/>
        </w:rPr>
        <w:t>Báo cáo và thống kê</w:t>
      </w:r>
      <w:r w:rsidRPr="00D42F1D">
        <w:rPr>
          <w:rFonts w:ascii="Arial" w:hAnsi="Arial" w:cs="Arial"/>
          <w:b/>
          <w:bC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2775"/>
        <w:gridCol w:w="5475"/>
      </w:tblGrid>
      <w:tr w:rsidR="00D42F1D" w:rsidRPr="00D42F1D" w14:paraId="3B763277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96DFC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STT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D190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5785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7A52DB91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AD420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1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8A1BF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Báo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doanh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1F93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Quản lý có thể theo dõi doanh thu từ bán vé, đánh giá hiệu quả kinh doanh và tối ưu hóa chiến lược.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0C3C5EDA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E3E0A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2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EE2E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Báo cáo số lượng khách hàng và vé bán ra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430AE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t>Quản lý có thể phân tích xu hướng mua vé của khách hàng để tối ưu hóa hoạt động kinh doanh.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D42F1D" w:rsidRPr="00D42F1D" w14:paraId="6640C929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F8A4B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3</w:t>
            </w:r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92276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 xml:space="preserve">Báo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cáo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BB9B9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cung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cấp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tin chi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tiết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chuyến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bay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lên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hoạt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  <w:tr w:rsidR="00D42F1D" w:rsidRPr="00D42F1D" w14:paraId="64905A08" w14:textId="77777777" w:rsidTr="00D42F1D">
        <w:trPr>
          <w:trHeight w:val="300"/>
        </w:trPr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20814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r w:rsidRPr="00D42F1D">
              <w:rPr>
                <w:rFonts w:ascii="Arial" w:hAnsi="Arial" w:cs="Arial"/>
                <w:sz w:val="26"/>
                <w:szCs w:val="26"/>
              </w:rPr>
              <w:t>4 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CCD77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Thống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kê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34525" w14:textId="77777777" w:rsidR="00D42F1D" w:rsidRPr="00D42F1D" w:rsidRDefault="00D42F1D" w:rsidP="00D42F1D">
            <w:pPr>
              <w:spacing w:after="0" w:line="360" w:lineRule="auto"/>
              <w:ind w:left="3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Hỗ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trợ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tích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hoạt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marketing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phù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2F1D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42F1D">
              <w:rPr>
                <w:rFonts w:ascii="Arial" w:hAnsi="Arial" w:cs="Arial"/>
                <w:sz w:val="26"/>
                <w:szCs w:val="26"/>
              </w:rPr>
              <w:t>. </w:t>
            </w:r>
          </w:p>
        </w:tc>
      </w:tr>
    </w:tbl>
    <w:p w14:paraId="5E812E70" w14:textId="7CCD8DB9" w:rsidR="00D42F1D" w:rsidRPr="0028378E" w:rsidRDefault="00D42F1D" w:rsidP="0028378E">
      <w:pPr>
        <w:spacing w:after="0" w:line="360" w:lineRule="auto"/>
        <w:ind w:left="360"/>
        <w:rPr>
          <w:rFonts w:ascii="Arial" w:hAnsi="Arial" w:cs="Arial"/>
          <w:sz w:val="26"/>
          <w:szCs w:val="26"/>
        </w:rPr>
      </w:pPr>
      <w:r w:rsidRPr="00D42F1D">
        <w:rPr>
          <w:rFonts w:ascii="Arial" w:hAnsi="Arial" w:cs="Arial"/>
          <w:sz w:val="26"/>
          <w:szCs w:val="26"/>
        </w:rPr>
        <w:t> </w:t>
      </w:r>
    </w:p>
    <w:p w14:paraId="59357345" w14:textId="77777777" w:rsidR="0028378E" w:rsidRPr="0028378E" w:rsidRDefault="0028378E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19" w:name="_Toc192950189"/>
      <w:r w:rsidRPr="0028378E">
        <w:rPr>
          <w:rFonts w:ascii="Arial" w:hAnsi="Arial" w:cs="Arial"/>
          <w:b/>
          <w:bCs/>
          <w:sz w:val="26"/>
          <w:szCs w:val="26"/>
          <w:lang w:val="vi-VN"/>
        </w:rPr>
        <w:t>6. Precedence and Priority - Sắp xếp ưu tiên</w:t>
      </w:r>
      <w:bookmarkEnd w:id="19"/>
      <w:r w:rsidRPr="0028378E">
        <w:rPr>
          <w:rFonts w:ascii="Arial" w:hAnsi="Arial" w:cs="Arial"/>
          <w:b/>
          <w:bC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8378E" w:rsidRPr="0028378E" w14:paraId="3B281E28" w14:textId="77777777" w:rsidTr="004834FF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EB9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Mức độ ưu tiên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FE530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Tính năng(theo số)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8378E" w:rsidRPr="0028378E" w14:paraId="41BCEF7A" w14:textId="77777777" w:rsidTr="004834FF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B575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Cao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530393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1.1, 1.2, 1.3, 2.1, 2.2, 2.3, 2.4, 2.5, 2.9, 3.1.1, 3.1.2, 3.1.3, 3.1.4, 3.1.5, 3.2.1, 3.2.2, 3.2.3, 3.3.1, 3.3.2, 3.4.1, 3.4.2, 3.4.3, 3.5.1, 3.5.2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8378E" w:rsidRPr="0028378E" w14:paraId="4207DD16" w14:textId="77777777" w:rsidTr="004834FF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BE355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Trung bình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CD658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1.4, 1.6, 2.7, 2.8, 3.5.3, 3.5.4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28378E" w:rsidRPr="0028378E" w14:paraId="2EFA3E1F" w14:textId="77777777" w:rsidTr="004834FF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97D38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Thấp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59A38" w14:textId="77777777" w:rsidR="0028378E" w:rsidRPr="0028378E" w:rsidRDefault="0028378E" w:rsidP="004834FF">
            <w:pPr>
              <w:rPr>
                <w:rFonts w:ascii="Arial" w:hAnsi="Arial" w:cs="Arial"/>
                <w:sz w:val="26"/>
                <w:szCs w:val="26"/>
              </w:rPr>
            </w:pPr>
            <w:r w:rsidRPr="0028378E">
              <w:rPr>
                <w:rFonts w:ascii="Arial" w:hAnsi="Arial" w:cs="Arial"/>
                <w:sz w:val="26"/>
                <w:szCs w:val="26"/>
                <w:lang w:val="vi-VN"/>
              </w:rPr>
              <w:t>1.5</w:t>
            </w:r>
            <w:r w:rsidRPr="0028378E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</w:tbl>
    <w:p w14:paraId="512DF4B1" w14:textId="77777777" w:rsidR="0028378E" w:rsidRPr="0028378E" w:rsidRDefault="0028378E" w:rsidP="0028378E">
      <w:pPr>
        <w:rPr>
          <w:rFonts w:ascii="Arial" w:hAnsi="Arial" w:cs="Arial"/>
          <w:sz w:val="26"/>
          <w:szCs w:val="26"/>
        </w:rPr>
      </w:pPr>
    </w:p>
    <w:p w14:paraId="6B110470" w14:textId="77777777" w:rsidR="0028378E" w:rsidRPr="0028378E" w:rsidRDefault="0028378E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20" w:name="_Toc192950190"/>
      <w:r w:rsidRPr="0028378E">
        <w:rPr>
          <w:rFonts w:ascii="Arial" w:hAnsi="Arial" w:cs="Arial"/>
          <w:b/>
          <w:bCs/>
          <w:sz w:val="26"/>
          <w:szCs w:val="26"/>
        </w:rPr>
        <w:t xml:space="preserve">7.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Ràng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buộc</w:t>
      </w:r>
      <w:bookmarkEnd w:id="20"/>
      <w:proofErr w:type="spellEnd"/>
    </w:p>
    <w:p w14:paraId="06E42A3D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1" w:name="_Toc192950191"/>
      <w:r w:rsidRPr="00293D1C">
        <w:rPr>
          <w:rFonts w:ascii="Arial" w:hAnsi="Arial" w:cs="Arial"/>
          <w:b/>
          <w:bCs/>
          <w:sz w:val="26"/>
          <w:szCs w:val="26"/>
        </w:rPr>
        <w:t xml:space="preserve">7.1. Usability –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Khả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sử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dụng</w:t>
      </w:r>
      <w:bookmarkEnd w:id="21"/>
      <w:proofErr w:type="spellEnd"/>
    </w:p>
    <w:p w14:paraId="7A3508D9" w14:textId="77777777" w:rsidR="0028378E" w:rsidRPr="0028378E" w:rsidRDefault="0028378E" w:rsidP="0028378E">
      <w:pPr>
        <w:numPr>
          <w:ilvl w:val="0"/>
          <w:numId w:val="49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Giao </w:t>
      </w:r>
      <w:proofErr w:type="spellStart"/>
      <w:r w:rsidRPr="0028378E">
        <w:rPr>
          <w:rFonts w:ascii="Arial" w:hAnsi="Arial" w:cs="Arial"/>
          <w:sz w:val="26"/>
          <w:szCs w:val="26"/>
        </w:rPr>
        <w:t>diện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thiện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hiểu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FA170DB" w14:textId="77777777" w:rsidR="0028378E" w:rsidRPr="0028378E" w:rsidRDefault="0028378E" w:rsidP="0028378E">
      <w:pPr>
        <w:numPr>
          <w:ilvl w:val="0"/>
          <w:numId w:val="49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Cung </w:t>
      </w:r>
      <w:proofErr w:type="spellStart"/>
      <w:r w:rsidRPr="0028378E">
        <w:rPr>
          <w:rFonts w:ascii="Arial" w:hAnsi="Arial" w:cs="Arial"/>
          <w:sz w:val="26"/>
          <w:szCs w:val="26"/>
        </w:rPr>
        <w:t>cấp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mục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việc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F735D7F" w14:textId="77777777" w:rsidR="0028378E" w:rsidRPr="0028378E" w:rsidRDefault="0028378E" w:rsidP="0028378E">
      <w:pPr>
        <w:numPr>
          <w:ilvl w:val="0"/>
          <w:numId w:val="49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Thao </w:t>
      </w:r>
      <w:proofErr w:type="spellStart"/>
      <w:r w:rsidRPr="0028378E">
        <w:rPr>
          <w:rFonts w:ascii="Arial" w:hAnsi="Arial" w:cs="Arial"/>
          <w:sz w:val="26"/>
          <w:szCs w:val="26"/>
        </w:rPr>
        <w:t>tác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dễ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nhớ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7D6A61C" w14:textId="77777777" w:rsidR="0028378E" w:rsidRPr="0028378E" w:rsidRDefault="0028378E" w:rsidP="0028378E">
      <w:pPr>
        <w:numPr>
          <w:ilvl w:val="0"/>
          <w:numId w:val="49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Hiển </w:t>
      </w:r>
      <w:proofErr w:type="spellStart"/>
      <w:r w:rsidRPr="0028378E">
        <w:rPr>
          <w:rFonts w:ascii="Arial" w:hAnsi="Arial" w:cs="Arial"/>
          <w:sz w:val="26"/>
          <w:szCs w:val="26"/>
        </w:rPr>
        <w:t>thị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bay,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ngồi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0AF32E7" w14:textId="77777777" w:rsidR="0028378E" w:rsidRPr="0028378E" w:rsidRDefault="0028378E" w:rsidP="0028378E">
      <w:pPr>
        <w:numPr>
          <w:ilvl w:val="0"/>
          <w:numId w:val="49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việc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đánh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phản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hồi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C407A44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2" w:name="_Toc192950192"/>
      <w:r w:rsidRPr="00293D1C">
        <w:rPr>
          <w:rFonts w:ascii="Arial" w:hAnsi="Arial" w:cs="Arial"/>
          <w:b/>
          <w:bCs/>
          <w:sz w:val="26"/>
          <w:szCs w:val="26"/>
        </w:rPr>
        <w:t xml:space="preserve">7.2. Performance - Hiệu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suất</w:t>
      </w:r>
      <w:bookmarkEnd w:id="22"/>
      <w:proofErr w:type="spellEnd"/>
    </w:p>
    <w:p w14:paraId="509F854D" w14:textId="77777777" w:rsidR="0028378E" w:rsidRPr="0028378E" w:rsidRDefault="0028378E" w:rsidP="0028378E">
      <w:pPr>
        <w:numPr>
          <w:ilvl w:val="0"/>
          <w:numId w:val="50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Tốc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độ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phản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hồi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kiếm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2C9CBE5" w14:textId="77777777" w:rsidR="0028378E" w:rsidRPr="0028378E" w:rsidRDefault="0028378E" w:rsidP="0028378E">
      <w:pPr>
        <w:numPr>
          <w:ilvl w:val="0"/>
          <w:numId w:val="50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Đảm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năng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nối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ổn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629FB966" w14:textId="77777777" w:rsidR="0028378E" w:rsidRPr="0028378E" w:rsidRDefault="0028378E" w:rsidP="0028378E">
      <w:pPr>
        <w:numPr>
          <w:ilvl w:val="0"/>
          <w:numId w:val="50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việc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ngồi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4987A83" w14:textId="77777777" w:rsidR="0028378E" w:rsidRPr="0028378E" w:rsidRDefault="0028378E" w:rsidP="0028378E">
      <w:pPr>
        <w:numPr>
          <w:ilvl w:val="0"/>
          <w:numId w:val="50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lastRenderedPageBreak/>
        <w:t xml:space="preserve">Thông tin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chuyến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luôn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được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kịp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thời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8A0C21E" w14:textId="77777777" w:rsidR="0028378E" w:rsidRPr="0028378E" w:rsidRDefault="0028378E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23" w:name="_Toc192950193"/>
      <w:r w:rsidRPr="0028378E">
        <w:rPr>
          <w:rFonts w:ascii="Arial" w:hAnsi="Arial" w:cs="Arial"/>
          <w:b/>
          <w:bCs/>
          <w:sz w:val="26"/>
          <w:szCs w:val="26"/>
        </w:rPr>
        <w:t xml:space="preserve">8. Cost and pricing – Chi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phí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cả</w:t>
      </w:r>
      <w:bookmarkEnd w:id="23"/>
      <w:proofErr w:type="spellEnd"/>
    </w:p>
    <w:p w14:paraId="1A43BA2A" w14:textId="77777777" w:rsidR="0028378E" w:rsidRPr="0028378E" w:rsidRDefault="0028378E" w:rsidP="0028378E">
      <w:pPr>
        <w:numPr>
          <w:ilvl w:val="0"/>
          <w:numId w:val="51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Chi </w:t>
      </w:r>
      <w:proofErr w:type="spellStart"/>
      <w:r w:rsidRPr="0028378E">
        <w:rPr>
          <w:rFonts w:ascii="Arial" w:hAnsi="Arial" w:cs="Arial"/>
          <w:sz w:val="26"/>
          <w:szCs w:val="26"/>
        </w:rPr>
        <w:t>phí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triển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khai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</w:p>
    <w:p w14:paraId="334998C1" w14:textId="77777777" w:rsidR="0028378E" w:rsidRPr="0028378E" w:rsidRDefault="0028378E" w:rsidP="0028378E">
      <w:pPr>
        <w:numPr>
          <w:ilvl w:val="1"/>
          <w:numId w:val="51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Chi </w:t>
      </w:r>
      <w:proofErr w:type="spellStart"/>
      <w:r w:rsidRPr="0028378E">
        <w:rPr>
          <w:rFonts w:ascii="Arial" w:hAnsi="Arial" w:cs="Arial"/>
          <w:sz w:val="26"/>
          <w:szCs w:val="26"/>
        </w:rPr>
        <w:t>phí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thuê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server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trì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975E022" w14:textId="77777777" w:rsidR="0028378E" w:rsidRPr="0028378E" w:rsidRDefault="0028378E" w:rsidP="0028378E">
      <w:pPr>
        <w:numPr>
          <w:ilvl w:val="1"/>
          <w:numId w:val="51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Đội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IT </w:t>
      </w: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2A243EC9" w14:textId="77777777" w:rsidR="0028378E" w:rsidRPr="0028378E" w:rsidRDefault="0028378E" w:rsidP="0028378E">
      <w:pPr>
        <w:numPr>
          <w:ilvl w:val="0"/>
          <w:numId w:val="51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Giá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8378E">
        <w:rPr>
          <w:rFonts w:ascii="Arial" w:hAnsi="Arial" w:cs="Arial"/>
          <w:sz w:val="26"/>
          <w:szCs w:val="26"/>
        </w:rPr>
        <w:t>Miễn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tích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phụ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hiểm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du </w:t>
      </w:r>
      <w:proofErr w:type="spellStart"/>
      <w:r w:rsidRPr="0028378E">
        <w:rPr>
          <w:rFonts w:ascii="Arial" w:hAnsi="Arial" w:cs="Arial"/>
          <w:sz w:val="26"/>
          <w:szCs w:val="26"/>
        </w:rPr>
        <w:t>lịch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thêm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4B8974F8" w14:textId="77777777" w:rsidR="0028378E" w:rsidRPr="0028378E" w:rsidRDefault="0028378E" w:rsidP="00293D1C">
      <w:pPr>
        <w:pStyle w:val="Heading1"/>
        <w:rPr>
          <w:rFonts w:ascii="Arial" w:hAnsi="Arial" w:cs="Arial"/>
          <w:b/>
          <w:bCs/>
          <w:sz w:val="26"/>
          <w:szCs w:val="26"/>
        </w:rPr>
      </w:pPr>
      <w:bookmarkStart w:id="24" w:name="_Toc192950194"/>
      <w:r w:rsidRPr="0028378E">
        <w:rPr>
          <w:rFonts w:ascii="Arial" w:hAnsi="Arial" w:cs="Arial"/>
          <w:b/>
          <w:bCs/>
          <w:sz w:val="26"/>
          <w:szCs w:val="26"/>
        </w:rPr>
        <w:t xml:space="preserve">9. Other requirements –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Yêu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cầu</w:t>
      </w:r>
      <w:proofErr w:type="spellEnd"/>
      <w:r w:rsidRPr="0028378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b/>
          <w:bCs/>
          <w:sz w:val="26"/>
          <w:szCs w:val="26"/>
        </w:rPr>
        <w:t>khác</w:t>
      </w:r>
      <w:bookmarkEnd w:id="24"/>
      <w:proofErr w:type="spellEnd"/>
    </w:p>
    <w:p w14:paraId="735920A9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5" w:name="_Toc192950195"/>
      <w:r w:rsidRPr="00293D1C">
        <w:rPr>
          <w:rFonts w:ascii="Arial" w:hAnsi="Arial" w:cs="Arial"/>
          <w:b/>
          <w:bCs/>
          <w:sz w:val="26"/>
          <w:szCs w:val="26"/>
        </w:rPr>
        <w:t xml:space="preserve">9.1. Các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tiêu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chuẩn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áp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dụng</w:t>
      </w:r>
      <w:bookmarkEnd w:id="25"/>
      <w:proofErr w:type="spellEnd"/>
    </w:p>
    <w:p w14:paraId="3D46FA0B" w14:textId="77777777" w:rsidR="0028378E" w:rsidRPr="0028378E" w:rsidRDefault="0028378E" w:rsidP="0028378E">
      <w:p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máy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bay </w:t>
      </w:r>
      <w:proofErr w:type="spellStart"/>
      <w:r w:rsidRPr="0028378E">
        <w:rPr>
          <w:rFonts w:ascii="Arial" w:hAnsi="Arial" w:cs="Arial"/>
          <w:sz w:val="26"/>
          <w:szCs w:val="26"/>
        </w:rPr>
        <w:t>này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tuân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thủ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đầy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đủ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tiêu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chuẩn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>:</w:t>
      </w:r>
    </w:p>
    <w:p w14:paraId="66F33B34" w14:textId="77777777" w:rsidR="0028378E" w:rsidRPr="0028378E" w:rsidRDefault="0028378E" w:rsidP="0028378E">
      <w:pPr>
        <w:numPr>
          <w:ilvl w:val="0"/>
          <w:numId w:val="52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Đáp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về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28378E">
        <w:rPr>
          <w:rFonts w:ascii="Arial" w:hAnsi="Arial" w:cs="Arial"/>
          <w:sz w:val="26"/>
          <w:szCs w:val="26"/>
        </w:rPr>
        <w:t>toàn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dữ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liệu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1C333779" w14:textId="77777777" w:rsidR="0028378E" w:rsidRPr="0028378E" w:rsidRDefault="0028378E" w:rsidP="0028378E">
      <w:pPr>
        <w:numPr>
          <w:ilvl w:val="0"/>
          <w:numId w:val="52"/>
        </w:numPr>
        <w:rPr>
          <w:rFonts w:ascii="Arial" w:hAnsi="Arial" w:cs="Arial"/>
          <w:sz w:val="26"/>
          <w:szCs w:val="26"/>
        </w:rPr>
      </w:pPr>
      <w:r w:rsidRPr="0028378E">
        <w:rPr>
          <w:rFonts w:ascii="Arial" w:hAnsi="Arial" w:cs="Arial"/>
          <w:sz w:val="26"/>
          <w:szCs w:val="26"/>
        </w:rPr>
        <w:t xml:space="preserve">Tuân </w:t>
      </w:r>
      <w:proofErr w:type="spellStart"/>
      <w:r w:rsidRPr="0028378E">
        <w:rPr>
          <w:rFonts w:ascii="Arial" w:hAnsi="Arial" w:cs="Arial"/>
          <w:sz w:val="26"/>
          <w:szCs w:val="26"/>
        </w:rPr>
        <w:t>thủ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chính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quyền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73E3E0EA" w14:textId="77777777" w:rsidR="0028378E" w:rsidRPr="0028378E" w:rsidRDefault="0028378E" w:rsidP="0028378E">
      <w:pPr>
        <w:numPr>
          <w:ilvl w:val="0"/>
          <w:numId w:val="52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Phù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hợp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với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luật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28378E">
        <w:rPr>
          <w:rFonts w:ascii="Arial" w:hAnsi="Arial" w:cs="Arial"/>
          <w:sz w:val="26"/>
          <w:szCs w:val="26"/>
        </w:rPr>
        <w:t>ninh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mạng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không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quốc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tế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838678C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6" w:name="_Toc192950196"/>
      <w:r w:rsidRPr="00293D1C">
        <w:rPr>
          <w:rFonts w:ascii="Arial" w:hAnsi="Arial" w:cs="Arial"/>
          <w:b/>
          <w:bCs/>
          <w:sz w:val="26"/>
          <w:szCs w:val="26"/>
        </w:rPr>
        <w:t xml:space="preserve">9.2.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Yêu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cầu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hệ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thống</w:t>
      </w:r>
      <w:bookmarkEnd w:id="26"/>
      <w:proofErr w:type="spellEnd"/>
    </w:p>
    <w:p w14:paraId="76E9271E" w14:textId="77777777" w:rsidR="0028378E" w:rsidRPr="0028378E" w:rsidRDefault="0028378E" w:rsidP="0028378E">
      <w:pPr>
        <w:numPr>
          <w:ilvl w:val="0"/>
          <w:numId w:val="53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Hỗ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trợ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trên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thiết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bị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di </w:t>
      </w:r>
      <w:proofErr w:type="spellStart"/>
      <w:r w:rsidRPr="0028378E">
        <w:rPr>
          <w:rFonts w:ascii="Arial" w:hAnsi="Arial" w:cs="Arial"/>
          <w:sz w:val="26"/>
          <w:szCs w:val="26"/>
        </w:rPr>
        <w:t>động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smartphone, tablet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nền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web.</w:t>
      </w:r>
    </w:p>
    <w:p w14:paraId="698EB21E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7" w:name="_Toc192950197"/>
      <w:r w:rsidRPr="00293D1C">
        <w:rPr>
          <w:rFonts w:ascii="Arial" w:hAnsi="Arial" w:cs="Arial"/>
          <w:b/>
          <w:bCs/>
          <w:sz w:val="26"/>
          <w:szCs w:val="26"/>
        </w:rPr>
        <w:t xml:space="preserve">9.3.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Yêu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cầu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hiệu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suất</w:t>
      </w:r>
      <w:bookmarkEnd w:id="27"/>
      <w:proofErr w:type="spellEnd"/>
    </w:p>
    <w:p w14:paraId="22540B6E" w14:textId="77777777" w:rsidR="0028378E" w:rsidRPr="0028378E" w:rsidRDefault="0028378E" w:rsidP="0028378E">
      <w:pPr>
        <w:numPr>
          <w:ilvl w:val="0"/>
          <w:numId w:val="5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Hệ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thống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phải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vận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hành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ổn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định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đảm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bảo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uptime </w:t>
      </w:r>
      <w:proofErr w:type="spellStart"/>
      <w:r w:rsidRPr="0028378E">
        <w:rPr>
          <w:rFonts w:ascii="Arial" w:hAnsi="Arial" w:cs="Arial"/>
          <w:sz w:val="26"/>
          <w:szCs w:val="26"/>
        </w:rPr>
        <w:t>cao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D474F55" w14:textId="77777777" w:rsidR="0028378E" w:rsidRPr="0028378E" w:rsidRDefault="0028378E" w:rsidP="0028378E">
      <w:pPr>
        <w:numPr>
          <w:ilvl w:val="0"/>
          <w:numId w:val="54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Đáp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lượng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truy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cập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lớn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dịp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cao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điểm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như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lễ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Tết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03BB3797" w14:textId="77777777" w:rsidR="0028378E" w:rsidRPr="00293D1C" w:rsidRDefault="0028378E" w:rsidP="00293D1C">
      <w:pPr>
        <w:pStyle w:val="Heading2"/>
        <w:rPr>
          <w:rFonts w:ascii="Arial" w:hAnsi="Arial" w:cs="Arial"/>
          <w:b/>
          <w:bCs/>
          <w:sz w:val="26"/>
          <w:szCs w:val="26"/>
        </w:rPr>
      </w:pPr>
      <w:bookmarkStart w:id="28" w:name="_Toc192950198"/>
      <w:r w:rsidRPr="00293D1C">
        <w:rPr>
          <w:rFonts w:ascii="Arial" w:hAnsi="Arial" w:cs="Arial"/>
          <w:b/>
          <w:bCs/>
          <w:sz w:val="26"/>
          <w:szCs w:val="26"/>
        </w:rPr>
        <w:t xml:space="preserve">9.4.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Yêu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cầu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tài</w:t>
      </w:r>
      <w:proofErr w:type="spellEnd"/>
      <w:r w:rsidRPr="00293D1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93D1C">
        <w:rPr>
          <w:rFonts w:ascii="Arial" w:hAnsi="Arial" w:cs="Arial"/>
          <w:b/>
          <w:bCs/>
          <w:sz w:val="26"/>
          <w:szCs w:val="26"/>
        </w:rPr>
        <w:t>liệu</w:t>
      </w:r>
      <w:bookmarkEnd w:id="28"/>
      <w:proofErr w:type="spellEnd"/>
    </w:p>
    <w:p w14:paraId="405048D0" w14:textId="77777777" w:rsidR="0028378E" w:rsidRPr="0028378E" w:rsidRDefault="0028378E" w:rsidP="0028378E">
      <w:pPr>
        <w:numPr>
          <w:ilvl w:val="0"/>
          <w:numId w:val="55"/>
        </w:numPr>
        <w:rPr>
          <w:rFonts w:ascii="Arial" w:hAnsi="Arial" w:cs="Arial"/>
          <w:sz w:val="26"/>
          <w:szCs w:val="26"/>
        </w:rPr>
      </w:pPr>
      <w:proofErr w:type="spellStart"/>
      <w:r w:rsidRPr="0028378E">
        <w:rPr>
          <w:rFonts w:ascii="Arial" w:hAnsi="Arial" w:cs="Arial"/>
          <w:sz w:val="26"/>
          <w:szCs w:val="26"/>
        </w:rPr>
        <w:t>Hướng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dẫn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có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sẵn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trong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ứng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dụng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để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giúp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người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dùng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hiểu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đặt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vé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8378E">
        <w:rPr>
          <w:rFonts w:ascii="Arial" w:hAnsi="Arial" w:cs="Arial"/>
          <w:sz w:val="26"/>
          <w:szCs w:val="26"/>
        </w:rPr>
        <w:t>thanh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toán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và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xử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lý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các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tình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huống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phát</w:t>
      </w:r>
      <w:proofErr w:type="spellEnd"/>
      <w:r w:rsidRPr="0028378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8378E">
        <w:rPr>
          <w:rFonts w:ascii="Arial" w:hAnsi="Arial" w:cs="Arial"/>
          <w:sz w:val="26"/>
          <w:szCs w:val="26"/>
        </w:rPr>
        <w:t>sinh</w:t>
      </w:r>
      <w:proofErr w:type="spellEnd"/>
      <w:r w:rsidRPr="0028378E">
        <w:rPr>
          <w:rFonts w:ascii="Arial" w:hAnsi="Arial" w:cs="Arial"/>
          <w:sz w:val="26"/>
          <w:szCs w:val="26"/>
        </w:rPr>
        <w:t>.</w:t>
      </w:r>
    </w:p>
    <w:p w14:paraId="5C5D3BC0" w14:textId="77777777" w:rsidR="0028378E" w:rsidRPr="0028378E" w:rsidRDefault="0028378E" w:rsidP="0028378E">
      <w:pPr>
        <w:spacing w:after="0" w:line="360" w:lineRule="auto"/>
        <w:rPr>
          <w:rFonts w:ascii="Arial" w:hAnsi="Arial" w:cs="Arial"/>
          <w:sz w:val="26"/>
          <w:szCs w:val="26"/>
        </w:rPr>
      </w:pPr>
    </w:p>
    <w:p w14:paraId="72A237AC" w14:textId="77777777" w:rsidR="003D6C8E" w:rsidRPr="0028378E" w:rsidRDefault="003D6C8E" w:rsidP="003D6C8E">
      <w:pPr>
        <w:rPr>
          <w:rFonts w:ascii="Arial" w:hAnsi="Arial" w:cs="Arial"/>
          <w:sz w:val="26"/>
          <w:szCs w:val="26"/>
        </w:rPr>
      </w:pPr>
    </w:p>
    <w:p w14:paraId="38D4F8C1" w14:textId="77777777" w:rsidR="0014678C" w:rsidRPr="0028378E" w:rsidRDefault="0014678C" w:rsidP="0014678C">
      <w:pPr>
        <w:rPr>
          <w:rFonts w:ascii="Arial" w:hAnsi="Arial" w:cs="Arial"/>
          <w:sz w:val="26"/>
          <w:szCs w:val="26"/>
        </w:rPr>
      </w:pPr>
    </w:p>
    <w:p w14:paraId="36AF18F6" w14:textId="77777777" w:rsidR="0014678C" w:rsidRPr="00227DB7" w:rsidRDefault="0014678C" w:rsidP="0014678C">
      <w:pPr>
        <w:rPr>
          <w:rFonts w:ascii="Arial" w:hAnsi="Arial" w:cs="Arial"/>
          <w:sz w:val="26"/>
          <w:szCs w:val="26"/>
        </w:rPr>
      </w:pPr>
    </w:p>
    <w:p w14:paraId="23DC9FC0" w14:textId="77777777" w:rsidR="00227DB7" w:rsidRPr="00227DB7" w:rsidRDefault="00227DB7" w:rsidP="00227DB7">
      <w:pPr>
        <w:rPr>
          <w:rFonts w:ascii="Arial" w:hAnsi="Arial" w:cs="Arial"/>
          <w:sz w:val="26"/>
          <w:szCs w:val="26"/>
        </w:rPr>
      </w:pPr>
      <w:r w:rsidRPr="00227DB7">
        <w:rPr>
          <w:rFonts w:ascii="Arial" w:hAnsi="Arial" w:cs="Arial"/>
          <w:sz w:val="26"/>
          <w:szCs w:val="26"/>
        </w:rPr>
        <w:t> </w:t>
      </w:r>
    </w:p>
    <w:p w14:paraId="0FFB5B9D" w14:textId="77777777" w:rsidR="00724CC2" w:rsidRPr="0028378E" w:rsidRDefault="00724CC2">
      <w:pPr>
        <w:rPr>
          <w:rFonts w:ascii="Arial" w:hAnsi="Arial" w:cs="Arial"/>
          <w:sz w:val="26"/>
          <w:szCs w:val="26"/>
        </w:rPr>
      </w:pPr>
    </w:p>
    <w:sectPr w:rsidR="00724CC2" w:rsidRPr="002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618"/>
    <w:multiLevelType w:val="multilevel"/>
    <w:tmpl w:val="33A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656D"/>
    <w:multiLevelType w:val="multilevel"/>
    <w:tmpl w:val="948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D5C11"/>
    <w:multiLevelType w:val="multilevel"/>
    <w:tmpl w:val="A43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377377"/>
    <w:multiLevelType w:val="multilevel"/>
    <w:tmpl w:val="FCA8569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F6D03"/>
    <w:multiLevelType w:val="multilevel"/>
    <w:tmpl w:val="C04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871961"/>
    <w:multiLevelType w:val="multilevel"/>
    <w:tmpl w:val="9EC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229D5"/>
    <w:multiLevelType w:val="multilevel"/>
    <w:tmpl w:val="2B4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20FA8"/>
    <w:multiLevelType w:val="multilevel"/>
    <w:tmpl w:val="CA9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B4720E"/>
    <w:multiLevelType w:val="multilevel"/>
    <w:tmpl w:val="CB1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37687F"/>
    <w:multiLevelType w:val="multilevel"/>
    <w:tmpl w:val="2924A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7E73E2D"/>
    <w:multiLevelType w:val="multilevel"/>
    <w:tmpl w:val="1B4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109F2"/>
    <w:multiLevelType w:val="multilevel"/>
    <w:tmpl w:val="87DC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7628E"/>
    <w:multiLevelType w:val="multilevel"/>
    <w:tmpl w:val="4F8E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6253FA"/>
    <w:multiLevelType w:val="multilevel"/>
    <w:tmpl w:val="ED2E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E2F28"/>
    <w:multiLevelType w:val="multilevel"/>
    <w:tmpl w:val="96A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C34DE"/>
    <w:multiLevelType w:val="multilevel"/>
    <w:tmpl w:val="C9A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4A11F0"/>
    <w:multiLevelType w:val="multilevel"/>
    <w:tmpl w:val="ACD6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84094"/>
    <w:multiLevelType w:val="multilevel"/>
    <w:tmpl w:val="3F4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D2DE3"/>
    <w:multiLevelType w:val="multilevel"/>
    <w:tmpl w:val="1658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CA439A"/>
    <w:multiLevelType w:val="multilevel"/>
    <w:tmpl w:val="597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D90816"/>
    <w:multiLevelType w:val="multilevel"/>
    <w:tmpl w:val="D25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E34DE9"/>
    <w:multiLevelType w:val="multilevel"/>
    <w:tmpl w:val="5F1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2962CF"/>
    <w:multiLevelType w:val="multilevel"/>
    <w:tmpl w:val="BAF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892528"/>
    <w:multiLevelType w:val="multilevel"/>
    <w:tmpl w:val="4D9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4A6BB2"/>
    <w:multiLevelType w:val="multilevel"/>
    <w:tmpl w:val="BBB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E5601"/>
    <w:multiLevelType w:val="multilevel"/>
    <w:tmpl w:val="019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4F09D2"/>
    <w:multiLevelType w:val="multilevel"/>
    <w:tmpl w:val="C9C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9D7563"/>
    <w:multiLevelType w:val="multilevel"/>
    <w:tmpl w:val="342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5F2480"/>
    <w:multiLevelType w:val="multilevel"/>
    <w:tmpl w:val="138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B9255A"/>
    <w:multiLevelType w:val="multilevel"/>
    <w:tmpl w:val="65A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4C30EE"/>
    <w:multiLevelType w:val="multilevel"/>
    <w:tmpl w:val="CF5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B214F9"/>
    <w:multiLevelType w:val="multilevel"/>
    <w:tmpl w:val="A04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55319D"/>
    <w:multiLevelType w:val="multilevel"/>
    <w:tmpl w:val="231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ED75D8"/>
    <w:multiLevelType w:val="multilevel"/>
    <w:tmpl w:val="3D3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AF7582"/>
    <w:multiLevelType w:val="multilevel"/>
    <w:tmpl w:val="91B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B37F57"/>
    <w:multiLevelType w:val="multilevel"/>
    <w:tmpl w:val="DC2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041EB"/>
    <w:multiLevelType w:val="multilevel"/>
    <w:tmpl w:val="2B50E2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9764C16"/>
    <w:multiLevelType w:val="hybridMultilevel"/>
    <w:tmpl w:val="554E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54E4A"/>
    <w:multiLevelType w:val="multilevel"/>
    <w:tmpl w:val="76787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DEC641D"/>
    <w:multiLevelType w:val="multilevel"/>
    <w:tmpl w:val="13CC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982BBE"/>
    <w:multiLevelType w:val="multilevel"/>
    <w:tmpl w:val="8C5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5E70D5"/>
    <w:multiLevelType w:val="multilevel"/>
    <w:tmpl w:val="F2A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0B3AA6"/>
    <w:multiLevelType w:val="multilevel"/>
    <w:tmpl w:val="7F2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425A47"/>
    <w:multiLevelType w:val="multilevel"/>
    <w:tmpl w:val="4E4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37A16"/>
    <w:multiLevelType w:val="multilevel"/>
    <w:tmpl w:val="FDC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C65E82"/>
    <w:multiLevelType w:val="multilevel"/>
    <w:tmpl w:val="B74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D353B5"/>
    <w:multiLevelType w:val="multilevel"/>
    <w:tmpl w:val="0AB0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404AC"/>
    <w:multiLevelType w:val="multilevel"/>
    <w:tmpl w:val="F5D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C97B92"/>
    <w:multiLevelType w:val="multilevel"/>
    <w:tmpl w:val="C7C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F814D6"/>
    <w:multiLevelType w:val="multilevel"/>
    <w:tmpl w:val="242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2A855C2"/>
    <w:multiLevelType w:val="multilevel"/>
    <w:tmpl w:val="600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FD14BD"/>
    <w:multiLevelType w:val="multilevel"/>
    <w:tmpl w:val="A06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BF162D"/>
    <w:multiLevelType w:val="multilevel"/>
    <w:tmpl w:val="057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EF336B"/>
    <w:multiLevelType w:val="multilevel"/>
    <w:tmpl w:val="B89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CD6277"/>
    <w:multiLevelType w:val="multilevel"/>
    <w:tmpl w:val="6C9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104956">
    <w:abstractNumId w:val="35"/>
  </w:num>
  <w:num w:numId="2" w16cid:durableId="2145728838">
    <w:abstractNumId w:val="16"/>
  </w:num>
  <w:num w:numId="3" w16cid:durableId="79639354">
    <w:abstractNumId w:val="46"/>
  </w:num>
  <w:num w:numId="4" w16cid:durableId="789936522">
    <w:abstractNumId w:val="43"/>
  </w:num>
  <w:num w:numId="5" w16cid:durableId="238254454">
    <w:abstractNumId w:val="47"/>
  </w:num>
  <w:num w:numId="6" w16cid:durableId="1685088976">
    <w:abstractNumId w:val="3"/>
  </w:num>
  <w:num w:numId="7" w16cid:durableId="2060086611">
    <w:abstractNumId w:val="0"/>
  </w:num>
  <w:num w:numId="8" w16cid:durableId="1746610655">
    <w:abstractNumId w:val="40"/>
  </w:num>
  <w:num w:numId="9" w16cid:durableId="576523942">
    <w:abstractNumId w:val="4"/>
  </w:num>
  <w:num w:numId="10" w16cid:durableId="1303585488">
    <w:abstractNumId w:val="9"/>
  </w:num>
  <w:num w:numId="11" w16cid:durableId="649290743">
    <w:abstractNumId w:val="36"/>
  </w:num>
  <w:num w:numId="12" w16cid:durableId="625040258">
    <w:abstractNumId w:val="38"/>
  </w:num>
  <w:num w:numId="13" w16cid:durableId="1669941591">
    <w:abstractNumId w:val="19"/>
  </w:num>
  <w:num w:numId="14" w16cid:durableId="1262881592">
    <w:abstractNumId w:val="18"/>
  </w:num>
  <w:num w:numId="15" w16cid:durableId="1967854467">
    <w:abstractNumId w:val="42"/>
  </w:num>
  <w:num w:numId="16" w16cid:durableId="423840612">
    <w:abstractNumId w:val="34"/>
  </w:num>
  <w:num w:numId="17" w16cid:durableId="208996373">
    <w:abstractNumId w:val="31"/>
  </w:num>
  <w:num w:numId="18" w16cid:durableId="1358775917">
    <w:abstractNumId w:val="7"/>
  </w:num>
  <w:num w:numId="19" w16cid:durableId="1483739381">
    <w:abstractNumId w:val="29"/>
  </w:num>
  <w:num w:numId="20" w16cid:durableId="218708300">
    <w:abstractNumId w:val="50"/>
  </w:num>
  <w:num w:numId="21" w16cid:durableId="2106999836">
    <w:abstractNumId w:val="2"/>
  </w:num>
  <w:num w:numId="22" w16cid:durableId="26180731">
    <w:abstractNumId w:val="53"/>
  </w:num>
  <w:num w:numId="23" w16cid:durableId="859978109">
    <w:abstractNumId w:val="52"/>
  </w:num>
  <w:num w:numId="24" w16cid:durableId="1515261721">
    <w:abstractNumId w:val="49"/>
  </w:num>
  <w:num w:numId="25" w16cid:durableId="1085148823">
    <w:abstractNumId w:val="41"/>
  </w:num>
  <w:num w:numId="26" w16cid:durableId="1248925666">
    <w:abstractNumId w:val="21"/>
  </w:num>
  <w:num w:numId="27" w16cid:durableId="352608641">
    <w:abstractNumId w:val="1"/>
  </w:num>
  <w:num w:numId="28" w16cid:durableId="2009480844">
    <w:abstractNumId w:val="28"/>
  </w:num>
  <w:num w:numId="29" w16cid:durableId="1128207666">
    <w:abstractNumId w:val="33"/>
  </w:num>
  <w:num w:numId="30" w16cid:durableId="171189873">
    <w:abstractNumId w:val="8"/>
  </w:num>
  <w:num w:numId="31" w16cid:durableId="1080835241">
    <w:abstractNumId w:val="44"/>
  </w:num>
  <w:num w:numId="32" w16cid:durableId="305819778">
    <w:abstractNumId w:val="20"/>
  </w:num>
  <w:num w:numId="33" w16cid:durableId="1883668161">
    <w:abstractNumId w:val="51"/>
  </w:num>
  <w:num w:numId="34" w16cid:durableId="1497841536">
    <w:abstractNumId w:val="45"/>
  </w:num>
  <w:num w:numId="35" w16cid:durableId="353075084">
    <w:abstractNumId w:val="32"/>
  </w:num>
  <w:num w:numId="36" w16cid:durableId="1410738471">
    <w:abstractNumId w:val="22"/>
  </w:num>
  <w:num w:numId="37" w16cid:durableId="1274677374">
    <w:abstractNumId w:val="15"/>
  </w:num>
  <w:num w:numId="38" w16cid:durableId="631835180">
    <w:abstractNumId w:val="30"/>
  </w:num>
  <w:num w:numId="39" w16cid:durableId="1289119451">
    <w:abstractNumId w:val="23"/>
  </w:num>
  <w:num w:numId="40" w16cid:durableId="1750539842">
    <w:abstractNumId w:val="17"/>
  </w:num>
  <w:num w:numId="41" w16cid:durableId="1346051423">
    <w:abstractNumId w:val="26"/>
  </w:num>
  <w:num w:numId="42" w16cid:durableId="1867979949">
    <w:abstractNumId w:val="12"/>
  </w:num>
  <w:num w:numId="43" w16cid:durableId="1775589135">
    <w:abstractNumId w:val="27"/>
  </w:num>
  <w:num w:numId="44" w16cid:durableId="1815564240">
    <w:abstractNumId w:val="39"/>
  </w:num>
  <w:num w:numId="45" w16cid:durableId="1038318533">
    <w:abstractNumId w:val="24"/>
  </w:num>
  <w:num w:numId="46" w16cid:durableId="710418991">
    <w:abstractNumId w:val="6"/>
  </w:num>
  <w:num w:numId="47" w16cid:durableId="1900482629">
    <w:abstractNumId w:val="37"/>
  </w:num>
  <w:num w:numId="48" w16cid:durableId="899368754">
    <w:abstractNumId w:val="25"/>
  </w:num>
  <w:num w:numId="49" w16cid:durableId="2051955277">
    <w:abstractNumId w:val="10"/>
  </w:num>
  <w:num w:numId="50" w16cid:durableId="1349257666">
    <w:abstractNumId w:val="5"/>
  </w:num>
  <w:num w:numId="51" w16cid:durableId="352922013">
    <w:abstractNumId w:val="14"/>
  </w:num>
  <w:num w:numId="52" w16cid:durableId="492642246">
    <w:abstractNumId w:val="11"/>
  </w:num>
  <w:num w:numId="53" w16cid:durableId="1442456397">
    <w:abstractNumId w:val="13"/>
  </w:num>
  <w:num w:numId="54" w16cid:durableId="98960183">
    <w:abstractNumId w:val="48"/>
  </w:num>
  <w:num w:numId="55" w16cid:durableId="49245017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C2"/>
    <w:rsid w:val="0014678C"/>
    <w:rsid w:val="00227DB7"/>
    <w:rsid w:val="0026635F"/>
    <w:rsid w:val="0028378E"/>
    <w:rsid w:val="00293D1C"/>
    <w:rsid w:val="003D6276"/>
    <w:rsid w:val="003D6C8E"/>
    <w:rsid w:val="00724CC2"/>
    <w:rsid w:val="009264CC"/>
    <w:rsid w:val="00A4769E"/>
    <w:rsid w:val="00B0016E"/>
    <w:rsid w:val="00D42F1D"/>
    <w:rsid w:val="00ED4144"/>
    <w:rsid w:val="00FA4553"/>
    <w:rsid w:val="00FE2CC3"/>
    <w:rsid w:val="00FF16FA"/>
    <w:rsid w:val="00FF54AC"/>
    <w:rsid w:val="2D4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E79E"/>
  <w15:chartTrackingRefBased/>
  <w15:docId w15:val="{430773FB-4D65-4170-A8CC-7C5EB790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C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476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2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C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2CC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7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5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8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7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8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5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3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1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0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4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3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2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5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9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3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3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3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1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2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1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5" ma:contentTypeDescription="Create a new document." ma:contentTypeScope="" ma:versionID="7227a1b15f21090d12c576429cdaeb30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f73bbd228b9d0659eda77e0d548c93e6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9DD0-54F6-4E0D-9002-92DAC3081916}">
  <ds:schemaRefs>
    <ds:schemaRef ds:uri="2a660bb1-2241-48a6-aaaa-4d835ea00b2f"/>
    <ds:schemaRef ds:uri="http://purl.org/dc/dcmitype/"/>
    <ds:schemaRef ds:uri="http://purl.org/dc/terms/"/>
    <ds:schemaRef ds:uri="http://schemas.microsoft.com/office/2006/metadata/properties"/>
    <ds:schemaRef ds:uri="734ad12e-f028-4e8d-9eec-fc3955d1bf9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BBFCF4A-931F-471B-A7F2-DE45FF161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4EE14-3DD5-4C64-A48B-4C763FE83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34D42C-CD80-41B8-BDE4-D4330D3E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2814</Words>
  <Characters>16040</Characters>
  <Application>Microsoft Office Word</Application>
  <DocSecurity>0</DocSecurity>
  <Lines>133</Lines>
  <Paragraphs>37</Paragraphs>
  <ScaleCrop>false</ScaleCrop>
  <Company/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2</cp:revision>
  <dcterms:created xsi:type="dcterms:W3CDTF">2025-03-15T10:01:00Z</dcterms:created>
  <dcterms:modified xsi:type="dcterms:W3CDTF">2025-03-15T10:01:00Z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