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4.1.1-ardix-abbrev</w:t>
      </w:r>
    </w:p>
    <w:p>
      <w:pPr>
        <w:pStyle w:val="TextBody"/>
        <w:rPr/>
      </w:pPr>
      <w:r>
        <w:rPr>
          <w:i/>
        </w:rPr>
        <w:t>Last update: 2017-11-09</w:t>
      </w:r>
    </w:p>
    <w:p>
      <w:pPr>
        <w:pStyle w:val="Heading3"/>
        <w:rPr/>
      </w:pPr>
      <w:bookmarkStart w:id="2" w:name="contact-info"/>
      <w:bookmarkEnd w:id="2"/>
      <w:r>
        <w:rPr/>
        <w:t>0.1 Contact Info &amp; Links</w:t>
      </w:r>
    </w:p>
    <w:p>
      <w:pPr>
        <w:pStyle w:val="FirstParagraph"/>
        <w:rPr/>
      </w:pPr>
      <w:r>
        <w:rPr>
          <w:b/>
        </w:rPr>
        <w:t>email:</w:t>
      </w:r>
      <w:r>
        <w:rPr/>
        <w:t xml:space="preserve"> </w:t>
      </w:r>
      <w:hyperlink r:id="rId3">
        <w:r>
          <w:rPr>
            <w:rStyle w:val="InternetLink"/>
          </w:rPr>
          <w:t>Avraham.Bernstein+cv+ardix@gmail.com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 &amp; whatsapp: +972.54.641-0955 [PREFERRED]</w:t>
      </w:r>
    </w:p>
    <w:p>
      <w:pPr>
        <w:pStyle w:val="TextBody"/>
        <w:rPr/>
      </w:pPr>
      <w:r>
        <w:rPr>
          <w:b/>
        </w:rPr>
        <w:t>tel-US-work:</w:t>
      </w:r>
      <w:r>
        <w:rPr/>
        <w:t xml:space="preserve"> +1.845.402-0023 [SMS support]</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3">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(2017:6y), </w:t>
      </w:r>
      <w:r>
        <w:fldChar w:fldCharType="begin"/>
      </w:r>
      <w:r>
        <w:instrText> HYPERLINK "http://purl.org/Avraham.Bernstein/cv/ardix/full.html" \l "nds"</w:instrText>
      </w:r>
      <w:r>
        <w:fldChar w:fldCharType="separate"/>
      </w:r>
      <w:r>
        <w:rPr>
          <w:rStyle w:val="InternetLink"/>
        </w:rPr>
        <w:t>Cisco-NDS</w:t>
      </w:r>
      <w:r>
        <w:fldChar w:fldCharType="end"/>
      </w:r>
      <w:r>
        <w:rPr/>
        <w:t xml:space="preserve"> (2009:6y), </w:t>
      </w:r>
      <w:r>
        <w:fldChar w:fldCharType="begin"/>
      </w:r>
      <w:r>
        <w:instrText> HYPERLINK "http://purl.org/Avraham.Bernstein/cv/ardix/full.html"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"http://purl.org/Avraham.Bernstein/cv/ardix/full.html"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"http://purl.org/Avraham.Bernstein/cv/ardix/full.html"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r>
        <w:fldChar w:fldCharType="begin"/>
      </w:r>
      <w:r>
        <w:instrText> HYPERLINK "http://purl.org/Avraham.Bernstein/cv/ardix/full.html"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(1994:3y), </w:t>
      </w:r>
      <w:r>
        <w:fldChar w:fldCharType="begin"/>
      </w:r>
      <w:r>
        <w:instrText> HYPERLINK "http://purl.org/Avraham.Bernstein/cv/ardix/full.html" \l "fourfold"</w:instrText>
      </w:r>
      <w:r>
        <w:fldChar w:fldCharType="separate"/>
      </w:r>
      <w:r>
        <w:rPr>
          <w:rStyle w:val="InternetLink"/>
        </w:rPr>
        <w:t>Fourfold</w:t>
      </w:r>
      <w:r>
        <w:fldChar w:fldCharType="end"/>
      </w:r>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r>
        <w:fldChar w:fldCharType="begin"/>
      </w:r>
      <w:r>
        <w:instrText> HYPERLINK "http://purl.org/Avraham.Bernstein/cv/ardix/full.html" \l "optimet"</w:instrText>
      </w:r>
      <w:r>
        <w:fldChar w:fldCharType="separate"/>
      </w:r>
      <w:r>
        <w:rPr>
          <w:rStyle w:val="InternetLink"/>
        </w:rPr>
        <w:t>Newport-Optimet</w:t>
      </w:r>
      <w:r>
        <w:fldChar w:fldCharType="end"/>
      </w:r>
      <w:r>
        <w:rPr/>
        <w:t xml:space="preserve"> (1998:18m), </w:t>
      </w:r>
      <w:r>
        <w:fldChar w:fldCharType="begin"/>
      </w:r>
      <w:r>
        <w:instrText> HYPERLINK "http://purl.org/Avraham.Bernstein/cv/ardix/full.html" \l "orisol"</w:instrText>
      </w:r>
      <w:r>
        <w:fldChar w:fldCharType="separate"/>
      </w:r>
      <w:r>
        <w:rPr>
          <w:rStyle w:val="InternetLink"/>
        </w:rPr>
        <w:t>Orisol</w:t>
      </w:r>
      <w:r>
        <w:fldChar w:fldCharType="end"/>
      </w:r>
      <w:r>
        <w:rPr/>
        <w:t xml:space="preserve"> (1986:12m)</w:t>
      </w:r>
    </w:p>
    <w:p>
      <w:pPr>
        <w:pStyle w:val="Compact"/>
        <w:numPr>
          <w:ilvl w:val="0"/>
          <w:numId w:val="1"/>
        </w:numPr>
        <w:rPr/>
      </w:pPr>
      <w:r>
        <w:rPr>
          <w:b/>
        </w:rPr>
        <w:t>3D printing</w:t>
      </w:r>
      <w:r>
        <w:rPr/>
        <w:t xml:space="preserve">: </w:t>
      </w:r>
      <w:r>
        <w:fldChar w:fldCharType="begin"/>
      </w:r>
      <w:r>
        <w:instrText> HYPERLINK "http://purl.org/Avraham.Bernstein/cv/ardix/full.html" \l "cubital"</w:instrText>
      </w:r>
      <w:r>
        <w:fldChar w:fldCharType="separate"/>
      </w:r>
      <w:r>
        <w:rPr>
          <w:rStyle w:val="InternetLink"/>
        </w:rPr>
        <w:t>Cubital</w:t>
      </w:r>
      <w:r>
        <w:fldChar w:fldCharType="end"/>
      </w:r>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r>
        <w:fldChar w:fldCharType="begin"/>
      </w:r>
      <w:r>
        <w:instrText> HYPERLINK "http://purl.org/Avraham.Bernstein/cv/ardix/full.html" \l "elop"</w:instrText>
      </w:r>
      <w:r>
        <w:fldChar w:fldCharType="separate"/>
      </w:r>
      <w:r>
        <w:rPr>
          <w:rStyle w:val="InternetLink"/>
        </w:rPr>
        <w:t>Elbit-Elop</w:t>
      </w:r>
      <w:r>
        <w:fldChar w:fldCharType="end"/>
      </w:r>
      <w:r>
        <w:rPr/>
        <w:t xml:space="preserve"> (1996:18m), </w:t>
      </w:r>
      <w:r>
        <w:fldChar w:fldCharType="begin"/>
      </w:r>
      <w:r>
        <w:instrText> HYPERLINK "http://purl.org/Avraham.Bernstein/cv/ardix/full.html"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"http://purl.org/Avraham.Bernstein/cv/ardix/full.html" \l "john-bryce"</w:instrText>
      </w:r>
      <w:r>
        <w:fldChar w:fldCharType="separate"/>
      </w:r>
      <w:r>
        <w:rPr>
          <w:rStyle w:val="InternetLink"/>
        </w:rPr>
        <w:t>John Bryce</w:t>
      </w:r>
      <w:r>
        <w:fldChar w:fldCharType="end"/>
      </w:r>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r>
        <w:fldChar w:fldCharType="begin"/>
      </w:r>
      <w:r>
        <w:instrText> HYPERLINK "http://purl.org/Avraham.Bernstein/cv/ardix/full.html" \l "nds"</w:instrText>
      </w:r>
      <w:r>
        <w:fldChar w:fldCharType="separate"/>
      </w:r>
      <w:r>
        <w:rPr>
          <w:rStyle w:val="InternetLink"/>
        </w:rPr>
        <w:t>Cisco-NDS</w:t>
      </w:r>
      <w:r>
        <w:fldChar w:fldCharType="end"/>
      </w:r>
      <w:r>
        <w:rPr/>
        <w:t xml:space="preserve">, </w:t>
      </w:r>
      <w:r>
        <w:fldChar w:fldCharType="begin"/>
      </w:r>
      <w:r>
        <w:instrText> HYPERLINK "http://purl.org/Avraham.Bernstein/cv/ardix/full.html" \l "agritech"</w:instrText>
      </w:r>
      <w:r>
        <w:fldChar w:fldCharType="separate"/>
      </w:r>
      <w:r>
        <w:rPr>
          <w:rStyle w:val="InternetLink"/>
        </w:rPr>
        <w:t>Nigeria</w:t>
      </w:r>
      <w:r>
        <w:fldChar w:fldCharType="end"/>
      </w:r>
      <w:r>
        <w:rPr/>
        <w:t xml:space="preserve">, </w:t>
      </w:r>
      <w:r>
        <w:fldChar w:fldCharType="begin"/>
      </w:r>
      <w:r>
        <w:instrText> HYPERLINK "http://purl.org/Avraham.Bernstein/cv/ardix/full.html"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"http://purl.org/Avraham.Bernstein/cv/ardix/full.html"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"http://purl.org/Avraham.Bernstein/cv/ardix/full.html"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"http://purl.org/Avraham.Bernstein/cv/ardix/full.html"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"http://purl.org/Avraham.Bernstein/cv/ardix/full.html"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r>
        <w:rPr/>
        <w:t xml:space="preserve"> See </w:t>
      </w:r>
      <w:r>
        <w:fldChar w:fldCharType="begin"/>
      </w:r>
      <w:r>
        <w:instrText> HYPERLINK "http://purl.org/Avraham.Bernstein/cv/ardix/full.html"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1">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4">
        <w:r>
          <w:rPr>
            <w:rStyle w:val="InternetLink"/>
          </w:rPr>
          <w:t>InterTrust WhiteCryption</w:t>
        </w:r>
      </w:hyperlink>
      <w:r>
        <w:rPr/>
        <w:t xml:space="preserve"> </w:t>
      </w:r>
      <w:hyperlink r:id="rId25">
        <w:r>
          <w:rPr>
            <w:rStyle w:val="InternetLink"/>
          </w:rPr>
          <w:t>SCP</w:t>
        </w:r>
      </w:hyperlink>
      <w:r>
        <w:rPr/>
        <w:t xml:space="preserve"> </w:t>
      </w:r>
      <w:hyperlink r:id="rId26">
        <w:r>
          <w:rPr>
            <w:rStyle w:val="InternetLink"/>
          </w:rPr>
          <w:t>obfuscating</w:t>
        </w:r>
      </w:hyperlink>
      <w:r>
        <w:rPr/>
        <w:t xml:space="preserve"> C/C++ compiler and their </w:t>
      </w:r>
      <w:hyperlink r:id="rId27">
        <w:r>
          <w:rPr>
            <w:rStyle w:val="InternetLink"/>
          </w:rPr>
          <w:t>SKB</w:t>
        </w:r>
      </w:hyperlink>
      <w:r>
        <w:rPr/>
        <w:t xml:space="preserve"> </w:t>
      </w:r>
      <w:hyperlink r:id="rId28">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"http://purl.org/Avraham.Bernstein/cv/ardix/full.html"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0">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1">
        <w:r>
          <w:rPr>
            <w:rStyle w:val="InternetLink"/>
          </w:rPr>
          <w:t>oxymoron</w:t>
        </w:r>
      </w:hyperlink>
      <w:r>
        <w:rPr/>
        <w:t xml:space="preserve">. In fact I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3">
        <w:r>
          <w:rPr>
            <w:rStyle w:val="InternetLink"/>
          </w:rPr>
          <w:t>fuzzy logic</w:t>
        </w:r>
      </w:hyperlink>
      <w:r>
        <w:rPr/>
        <w:t xml:space="preserve"> techniques. Once the feature was fine tuned, we had zero </w:t>
      </w:r>
      <w:hyperlink r:id="rId3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"http://purl.org/Avraham.Bernstein/cv/ardix/full.html"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"http://purl.org/Avraham.Bernstein/cv/ardix/full.html"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"http://purl.org/Avraham.Bernstein/cv/ardix/full.html"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"http://purl.org/Avraham.Bernstein/cv/ardix/full.html"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6">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"http://purl.org/Avraham.Bernstein/cv/ardix/full.html"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"http://purl.org/Avraham.Bernstein/cv/ardix/full.html"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8">
        <w:r>
          <w:rPr>
            <w:rStyle w:val="InternetLink"/>
            <w:b/>
          </w:rPr>
          <w:t>PCR</w:t>
        </w:r>
      </w:hyperlink>
      <w:r>
        <w:rPr>
          <w:b/>
        </w:rPr>
        <w:t xml:space="preserve"> </w:t>
      </w:r>
      <w:hyperlink r:id="rId39">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40">
        <w:r>
          <w:rPr>
            <w:rStyle w:val="InternetLink"/>
            <w:i/>
          </w:rPr>
          <w:t>Cisco-NDS</w:t>
        </w:r>
      </w:hyperlink>
      <w:r>
        <w:rPr>
          <w:i/>
        </w:rPr>
        <w:t>, Jerusalem:</w:t>
      </w:r>
      <w:r>
        <w:rPr/>
        <w:t xml:space="preserve"> See </w:t>
      </w:r>
      <w:r>
        <w:fldChar w:fldCharType="begin"/>
      </w:r>
      <w:r>
        <w:instrText> HYPERLINK "http://purl.org/Avraham.Bernstein/cv/ardix/full.html"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1">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2">
        <w:r>
          <w:rPr>
            <w:rStyle w:val="InternetLink"/>
          </w:rPr>
          <w:t>code security reviews</w:t>
        </w:r>
      </w:hyperlink>
      <w:r>
        <w:rPr/>
        <w:t xml:space="preserve">. Typically secure coding is achieved by </w:t>
      </w:r>
      <w:hyperlink r:id="rId43">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4">
        <w:r>
          <w:rPr>
            <w:rStyle w:val="InternetLink"/>
            <w:i/>
          </w:rPr>
          <w:t>Virtouch</w:t>
        </w:r>
      </w:hyperlink>
      <w:r>
        <w:rPr>
          <w:i/>
        </w:rPr>
        <w:t xml:space="preserve"> (defunct), Jerusalem:</w:t>
      </w:r>
      <w:r>
        <w:rPr/>
        <w:t xml:space="preserve"> See </w:t>
      </w:r>
      <w:r>
        <w:fldChar w:fldCharType="begin"/>
      </w:r>
      <w:r>
        <w:instrText> HYPERLINK "http://purl.org/Avraham.Bernstein/cv/ardix/full.html"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5">
        <w:r>
          <w:rPr>
            <w:rStyle w:val="InternetLink"/>
            <w:b/>
          </w:rPr>
          <w:t>GIS</w:t>
        </w:r>
      </w:hyperlink>
      <w:r>
        <w:rPr>
          <w:b/>
        </w:rPr>
        <w:t xml:space="preserve"> map descriptions such as </w:t>
      </w:r>
      <w:hyperlink r:id="rId46">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8">
        <w:r>
          <w:rPr>
            <w:rStyle w:val="InternetLink"/>
            <w:i/>
          </w:rPr>
          <w:t>Vyyo</w:t>
        </w:r>
      </w:hyperlink>
      <w:r>
        <w:rPr>
          <w:i/>
        </w:rPr>
        <w:t xml:space="preserve"> (defunct), Jerusalem:</w:t>
      </w:r>
      <w:r>
        <w:rPr/>
        <w:t xml:space="preserve"> See </w:t>
      </w:r>
      <w:r>
        <w:fldChar w:fldCharType="begin"/>
      </w:r>
      <w:r>
        <w:instrText> HYPERLINK "http://purl.org/Avraham.Bernstein/cv/ardix/full.html"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9">
        <w:r>
          <w:rPr>
            <w:rStyle w:val="InternetLink"/>
          </w:rPr>
          <w:t>SNMP</w:t>
        </w:r>
      </w:hyperlink>
      <w:r>
        <w:rPr/>
        <w:t xml:space="preserve"> network management system (NMS), </w:t>
      </w:r>
      <w:hyperlink r:id="rId50">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"http://purl.org/Avraham.Bernstein/cv/ardix/full.html"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2">
        <w:r>
          <w:rPr>
            <w:rStyle w:val="InternetLink"/>
            <w:i/>
          </w:rPr>
          <w:t>Newport-Optimet</w:t>
        </w:r>
      </w:hyperlink>
      <w:r>
        <w:rPr>
          <w:i/>
        </w:rPr>
        <w:t>, Jerusalem:</w:t>
      </w:r>
      <w:r>
        <w:rPr/>
        <w:t xml:space="preserve"> See </w:t>
      </w:r>
      <w:r>
        <w:fldChar w:fldCharType="begin"/>
      </w:r>
      <w:r>
        <w:instrText> HYPERLINK "http://purl.org/Avraham.Bernstein/cv/ardix/full.html"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3">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4">
        <w:r>
          <w:rPr>
            <w:rStyle w:val="InternetLink"/>
            <w:i/>
          </w:rPr>
          <w:t>Elbit-Elop</w:t>
        </w:r>
      </w:hyperlink>
      <w:r>
        <w:rPr>
          <w:i/>
        </w:rPr>
        <w:t>, Rechovot:</w:t>
      </w:r>
      <w:r>
        <w:rPr/>
        <w:t xml:space="preserve"> See </w:t>
      </w:r>
      <w:r>
        <w:fldChar w:fldCharType="begin"/>
      </w:r>
      <w:r>
        <w:instrText> HYPERLINK "http://purl.org/Avraham.Bernstein/cv/ardix/full.html"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5">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6">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that described the CPU architecture </w:t>
      </w:r>
      <w:r>
        <w:rPr>
          <w:b/>
        </w:rPr>
        <w:t>including the pipeline</w:t>
      </w:r>
      <w:r>
        <w:rPr/>
        <w:t xml:space="preserve">. Implementation was in </w:t>
      </w:r>
      <w:hyperlink r:id="rId58">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59">
        <w:r>
          <w:rPr>
            <w:rStyle w:val="InternetLink"/>
            <w:i/>
          </w:rPr>
          <w:t>Digital Equipment Corporation (DEC)</w:t>
        </w:r>
      </w:hyperlink>
      <w:r>
        <w:rPr>
          <w:i/>
        </w:rPr>
        <w:t xml:space="preserve"> (defunct), Herzliya for @</w:t>
      </w:r>
      <w:hyperlink r:id="rId60">
        <w:r>
          <w:rPr>
            <w:rStyle w:val="InternetLink"/>
            <w:i/>
          </w:rPr>
          <w:t>Iscar</w:t>
        </w:r>
      </w:hyperlink>
      <w:r>
        <w:rPr>
          <w:i/>
        </w:rPr>
        <w:t>, Tefen:</w:t>
      </w:r>
      <w:r>
        <w:rPr/>
        <w:t xml:space="preserve"> See </w:t>
      </w:r>
      <w:r>
        <w:fldChar w:fldCharType="begin"/>
      </w:r>
      <w:r>
        <w:instrText> HYPERLINK "http://purl.org/Avraham.Bernstein/cv/ardix/full.html"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1">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3">
        <w:r>
          <w:rPr>
            <w:rStyle w:val="InternetLink"/>
            <w:i/>
          </w:rPr>
          <w:t>Itzhak Pomerantz</w:t>
        </w:r>
      </w:hyperlink>
      <w:r>
        <w:rPr>
          <w:i/>
        </w:rPr>
        <w:t xml:space="preserve"> in cooperation with the </w:t>
      </w:r>
      <w:hyperlink r:id="rId64">
        <w:r>
          <w:rPr>
            <w:rStyle w:val="InternetLink"/>
            <w:i/>
          </w:rPr>
          <w:t>Lowenstein Rehabilitation Hospital</w:t>
        </w:r>
      </w:hyperlink>
      <w:r>
        <w:rPr>
          <w:i/>
        </w:rPr>
        <w:t>, and the IDF Rehabilitation Unit:</w:t>
      </w:r>
      <w:r>
        <w:rPr/>
        <w:t xml:space="preserve"> See </w:t>
      </w:r>
      <w:r>
        <w:fldChar w:fldCharType="begin"/>
      </w:r>
      <w:r>
        <w:instrText> HYPERLINK "http://purl.org/Avraham.Bernstein/cv/ardix/full.html"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5">
        <w:r>
          <w:rPr>
            <w:rStyle w:val="InternetLink"/>
            <w:b/>
          </w:rPr>
          <w:t>sip-and-puff</w:t>
        </w:r>
      </w:hyperlink>
      <w:r>
        <w:rPr>
          <w:b/>
        </w:rPr>
        <w:t xml:space="preserve"> switch along with telescopically enhanced </w:t>
      </w:r>
      <w:hyperlink r:id="rId66">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7">
        <w:r>
          <w:rPr>
            <w:rStyle w:val="InternetLink"/>
            <w:i/>
          </w:rPr>
          <w:t>Cubital</w:t>
        </w:r>
      </w:hyperlink>
      <w:r>
        <w:rPr>
          <w:i/>
        </w:rPr>
        <w:t xml:space="preserve"> (defunct), Herzliya:</w:t>
      </w:r>
      <w:r>
        <w:rPr/>
        <w:t xml:space="preserve"> See </w:t>
      </w:r>
      <w:r>
        <w:fldChar w:fldCharType="begin"/>
      </w:r>
      <w:r>
        <w:instrText> HYPERLINK "http://purl.org/Avraham.Bernstein/cv/ardix/full.html"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"http://purl.org/Avraham.Bernstein/cv/ardix/full.html"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8">
        <w:r>
          <w:rPr>
            <w:rStyle w:val="InternetLink"/>
            <w:i/>
          </w:rPr>
          <w:t>IAI-Elta</w:t>
        </w:r>
      </w:hyperlink>
      <w:r>
        <w:rPr>
          <w:i/>
        </w:rPr>
        <w:t>, Ashdod:</w:t>
      </w:r>
      <w:r>
        <w:rPr/>
        <w:t xml:space="preserve"> See </w:t>
      </w:r>
      <w:r>
        <w:fldChar w:fldCharType="begin"/>
      </w:r>
      <w:r>
        <w:instrText> HYPERLINK "http://purl.org/Avraham.Bernstein/cv/ardix/full.html"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69">
        <w:r>
          <w:rPr>
            <w:rStyle w:val="InternetLink"/>
            <w:i/>
          </w:rPr>
          <w:t>Mitre Corp</w:t>
        </w:r>
      </w:hyperlink>
      <w:r>
        <w:rPr>
          <w:i/>
        </w:rPr>
        <w:t>, McLean VA:</w:t>
      </w:r>
      <w:r>
        <w:rPr/>
        <w:t xml:space="preserve"> See </w:t>
      </w:r>
      <w:r>
        <w:fldChar w:fldCharType="begin"/>
      </w:r>
      <w:r>
        <w:instrText> HYPERLINK "http://purl.org/Avraham.Bernstein/cv/ardix/full.html"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70">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"http://purl.org/Avraham.Bernstein/cv/ardix/full.html"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1">
        <w:r>
          <w:rPr>
            <w:rStyle w:val="InternetLink"/>
            <w:i/>
          </w:rPr>
          <w:t>Ontario Energy Board (OEB)</w:t>
        </w:r>
      </w:hyperlink>
      <w:r>
        <w:rPr>
          <w:i/>
        </w:rPr>
        <w:t>, Toronto:</w:t>
      </w:r>
      <w:r>
        <w:rPr/>
        <w:t xml:space="preserve"> See </w:t>
      </w:r>
      <w:r>
        <w:fldChar w:fldCharType="begin"/>
      </w:r>
      <w:r>
        <w:instrText> HYPERLINK "http://purl.org/Avraham.Bernstein/cv/ardix/full.html"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2">
        <w:r>
          <w:rPr>
            <w:rStyle w:val="InternetLink"/>
          </w:rPr>
          <w:t>intervenor</w:t>
        </w:r>
      </w:hyperlink>
      <w:r>
        <w:rPr/>
        <w:t xml:space="preserve"> at the ECAP’77 costing and pricing hearings on the subject of introducing electric utility tariffs based upon </w:t>
      </w:r>
      <w:hyperlink r:id="rId73">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4">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"http://purl.org/Avraham.Bernstein/cv/ardix/full.html"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"http://purl.org/Avraham.Bernstein/cv/ardix/full.html"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5">
        <w:r>
          <w:rPr>
            <w:rStyle w:val="InternetLink"/>
            <w:b/>
          </w:rPr>
          <w:t>tic-tac-toe</w:t>
        </w:r>
      </w:hyperlink>
      <w:r>
        <w:rPr>
          <w:b/>
        </w:rPr>
        <w:t xml:space="preserve"> in Fortran on an </w:t>
      </w:r>
      <w:hyperlink r:id="rId7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"http://purl.org/Avraham.Bernstein/cv/ardix/full.html"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7">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8">
        <w:r>
          <w:rPr>
            <w:rStyle w:val="InternetLink"/>
          </w:rPr>
          <w:t>Bioinformatics</w:t>
        </w:r>
      </w:hyperlink>
      <w:r>
        <w:rPr/>
        <w:t xml:space="preserve">: (a) An extremely accurate and simple noise reduction and normalization algorithm to improve the accuracy of the standard </w:t>
      </w:r>
      <w:hyperlink r:id="rId79">
        <w:r>
          <w:rPr>
            <w:rStyle w:val="InternetLink"/>
          </w:rPr>
          <w:t>PCR Ct</w:t>
        </w:r>
      </w:hyperlink>
      <w:r>
        <w:rPr/>
        <w:t xml:space="preserve"> calculation, and (b) an </w:t>
      </w:r>
      <w:hyperlink r:id="rId80">
        <w:r>
          <w:rPr>
            <w:rStyle w:val="InternetLink"/>
          </w:rPr>
          <w:t>Artificial Intelligence (AI)</w:t>
        </w:r>
      </w:hyperlink>
      <w:r>
        <w:rPr/>
        <w:t xml:space="preserve"> methodology for measuring the quantity of DNA in a bioassay where </w:t>
      </w:r>
      <w:hyperlink r:id="rId81">
        <w:r>
          <w:rPr>
            <w:rStyle w:val="InternetLink"/>
          </w:rPr>
          <w:t>inhibition</w:t>
        </w:r>
      </w:hyperlink>
      <w:r>
        <w:rPr/>
        <w:t xml:space="preserve"> makes it impossible to estimate the Ct because no underlying </w:t>
      </w:r>
      <w:hyperlink r:id="rId82">
        <w:r>
          <w:rPr>
            <w:rStyle w:val="InternetLink"/>
          </w:rPr>
          <w:t>logistic function</w:t>
        </w:r>
      </w:hyperlink>
      <w:r>
        <w:rPr/>
        <w:t xml:space="preserve"> (= a flat “S” shaped curve) exists.</w:t>
      </w:r>
    </w:p>
    <w:p>
      <w:pPr>
        <w:pStyle w:val="Normal"/>
        <w:numPr>
          <w:ilvl w:val="0"/>
          <w:numId w:val="15"/>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7"/>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p. </w:t>
    </w:r>
    <w:r>
      <w:rPr>
        <w:sz w:val="20"/>
        <w:szCs w:val="20"/>
      </w:rPr>
      <w:fldChar w:fldCharType="begin"/>
    </w:r>
    <w:r>
      <w:instrText> PAGE </w:instrText>
    </w:r>
    <w:r>
      <w:fldChar w:fldCharType="separate"/>
    </w:r>
    <w:r>
      <w:t>9</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mailto:Avraham.Bernstein+cv+ardix@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ardix/abbrev.html" TargetMode="External"/><Relationship Id="rId8" Type="http://schemas.openxmlformats.org/officeDocument/2006/relationships/hyperlink" Target="http://purl.org/Avraham.Bernstein/cv/ardix/abbrev.pdf" TargetMode="External"/><Relationship Id="rId9" Type="http://schemas.openxmlformats.org/officeDocument/2006/relationships/hyperlink" Target="http://purl.org/Avraham.Bernstein/cv/ardix/abbrev.docx" TargetMode="External"/><Relationship Id="rId10" Type="http://schemas.openxmlformats.org/officeDocument/2006/relationships/hyperlink" Target="http://purl.org/Avraham.Bernstein/cv/ardix/full.html" TargetMode="External"/><Relationship Id="rId11" Type="http://schemas.openxmlformats.org/officeDocument/2006/relationships/hyperlink" Target="http://purl.org/Avraham.Bernstein/cv/ardix/full.pdf" TargetMode="External"/><Relationship Id="rId12" Type="http://schemas.openxmlformats.org/officeDocument/2006/relationships/hyperlink" Target="http://purl.org/Avraham.Bernstein/cv/ardix/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www.intertrust.com/products/application-shielding/" TargetMode="External"/><Relationship Id="rId25" Type="http://schemas.openxmlformats.org/officeDocument/2006/relationships/hyperlink" Target="https://www.intertrust.com/products/application-shielding/code-protec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www.intertrust.com/products/application-shielding/secure-key-box/" TargetMode="External"/><Relationship Id="rId28" Type="http://schemas.openxmlformats.org/officeDocument/2006/relationships/hyperlink" Target="http://www.whiteboxcrypto.co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www.merriam-webster.com/dictionary/oxymoron"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Fuzzy_logic" TargetMode="External"/><Relationship Id="rId34" Type="http://schemas.openxmlformats.org/officeDocument/2006/relationships/hyperlink" Target="https://en.wikipedia.org/wiki/False_positives_and_false_negatives" TargetMode="External"/><Relationship Id="rId35" Type="http://schemas.openxmlformats.org/officeDocument/2006/relationships/hyperlink" Target="https://www.waze.com/" TargetMode="External"/><Relationship Id="rId36" Type="http://schemas.openxmlformats.org/officeDocument/2006/relationships/hyperlink" Target="https://en.wikipedia.org/wiki/Cassava"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en.wikipedia.org/wiki/Polymerase_chain_reaction" TargetMode="External"/><Relationship Id="rId39" Type="http://schemas.openxmlformats.org/officeDocument/2006/relationships/hyperlink" Target="https://en.wikipedia.org/wiki/Methicillin-resistant_Staphylococcus_aureus" TargetMode="External"/><Relationship Id="rId40" Type="http://schemas.openxmlformats.org/officeDocument/2006/relationships/hyperlink" Target="https://www.cisco.com/c/en/us/about/corporate-strategy-office/acquisitions/nds.html" TargetMode="External"/><Relationship Id="rId41" Type="http://schemas.openxmlformats.org/officeDocument/2006/relationships/hyperlink" Target="https://en.wikipedia.org/wiki/Obfuscation_(software)" TargetMode="External"/><Relationship Id="rId42" Type="http://schemas.openxmlformats.org/officeDocument/2006/relationships/hyperlink" Target="https://www.securecoding.cert.org/confluence/display/seccode/Top+10+Secure+Coding+Practices" TargetMode="External"/><Relationship Id="rId43" Type="http://schemas.openxmlformats.org/officeDocument/2006/relationships/hyperlink" Target="https://www.youtube.com/watch?v=eL5o4PFuxTY" TargetMode="External"/><Relationship Id="rId44" Type="http://schemas.openxmlformats.org/officeDocument/2006/relationships/hyperlink" Target="https://www.israel21c.org/graphic-breakthrough-for-the-blind-developed-in-israel/" TargetMode="External"/><Relationship Id="rId45" Type="http://schemas.openxmlformats.org/officeDocument/2006/relationships/hyperlink" Target="https://en.wikipedia.org/wiki/Geographic_information_system" TargetMode="External"/><Relationship Id="rId46" Type="http://schemas.openxmlformats.org/officeDocument/2006/relationships/hyperlink" Target="https://maps4html.github.io/MapML/spec/" TargetMode="External"/><Relationship Id="rId47" Type="http://schemas.openxmlformats.org/officeDocument/2006/relationships/hyperlink" Target="http://purl.org/Avraham.Bernstein/resources/vtplayer.png" TargetMode="External"/><Relationship Id="rId48" Type="http://schemas.openxmlformats.org/officeDocument/2006/relationships/hyperlink" Target="https://www.wirelessdesignonline.com/doc/phasecom-changes-name-to-vyyo-0001" TargetMode="External"/><Relationship Id="rId49" Type="http://schemas.openxmlformats.org/officeDocument/2006/relationships/hyperlink" Target="https://en.wikipedia.org/wiki/Simple_Network_Management_Protocol" TargetMode="External"/><Relationship Id="rId50" Type="http://schemas.openxmlformats.org/officeDocument/2006/relationships/hyperlink" Target="https://en.wikipedia.org/wiki/Management_information_base"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www.optimet.com/" TargetMode="External"/><Relationship Id="rId53" Type="http://schemas.openxmlformats.org/officeDocument/2006/relationships/hyperlink" Target="http://www.mer-group.com/contact-map" TargetMode="External"/><Relationship Id="rId54" Type="http://schemas.openxmlformats.org/officeDocument/2006/relationships/hyperlink" Target="http://elbitsystems.com/about-us-quality-assurance-elbit-systems-electro-optics-elop/" TargetMode="External"/><Relationship Id="rId55" Type="http://schemas.openxmlformats.org/officeDocument/2006/relationships/hyperlink" Target="http://www.michlala.edu/"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igital_Equipment_Corporation" TargetMode="External"/><Relationship Id="rId60" Type="http://schemas.openxmlformats.org/officeDocument/2006/relationships/hyperlink" Target="http://www.iscar.com/newarticles.aspx/countryid/1/newarticleid/225" TargetMode="External"/><Relationship Id="rId61" Type="http://schemas.openxmlformats.org/officeDocument/2006/relationships/hyperlink" Target="https://en.wikipedia.org/wiki/Sintering"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en.israel-clinics.guru/clinics/lowenstein_hospital_rehabilitation_center"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Light_pen" TargetMode="External"/><Relationship Id="rId67" Type="http://schemas.openxmlformats.org/officeDocument/2006/relationships/hyperlink" Target="https://en.wikipedia.org/wiki/Solid_ground_curing" TargetMode="External"/><Relationship Id="rId68" Type="http://schemas.openxmlformats.org/officeDocument/2006/relationships/hyperlink" Target="http://www.iai.co.il/17887-en/Groups_ELTA.aspx" TargetMode="External"/><Relationship Id="rId69" Type="http://schemas.openxmlformats.org/officeDocument/2006/relationships/hyperlink" Target="https://www.mitre.org/" TargetMode="External"/><Relationship Id="rId70" Type="http://schemas.openxmlformats.org/officeDocument/2006/relationships/hyperlink" Target="http://www.jwwa.com/" TargetMode="External"/><Relationship Id="rId71" Type="http://schemas.openxmlformats.org/officeDocument/2006/relationships/hyperlink" Target="https://www.oeb.ca/" TargetMode="External"/><Relationship Id="rId72" Type="http://schemas.openxmlformats.org/officeDocument/2006/relationships/hyperlink" Target="https://en.wikipedia.org/wiki/Intervention_(law)" TargetMode="External"/><Relationship Id="rId73" Type="http://schemas.openxmlformats.org/officeDocument/2006/relationships/hyperlink" Target="https://en.wikipedia.org/wiki/Marginal_cost" TargetMode="External"/><Relationship Id="rId74" Type="http://schemas.openxmlformats.org/officeDocument/2006/relationships/hyperlink" Target="https://www.theglobeandmail.com/" TargetMode="External"/><Relationship Id="rId75" Type="http://schemas.openxmlformats.org/officeDocument/2006/relationships/hyperlink" Target="https://en.wikipedia.org/wiki/Tic-tac-toe" TargetMode="External"/><Relationship Id="rId76" Type="http://schemas.openxmlformats.org/officeDocument/2006/relationships/hyperlink" Target="https://en.wikipedia.org/wiki/IBM_1130"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en.wikipedia.org/wiki/Bioinformatics" TargetMode="External"/><Relationship Id="rId79" Type="http://schemas.openxmlformats.org/officeDocument/2006/relationships/hyperlink" Target="http://www.thermofisher.com/il/en/home/life-science/pcr/real-time-pcr/qpcr-education/pcr-understanding-ct-application-note.html" TargetMode="External"/><Relationship Id="rId80" Type="http://schemas.openxmlformats.org/officeDocument/2006/relationships/hyperlink" Target="https://en.wikipedia.org/wiki/Artificial_intelligence"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Logistic_function"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3853</Words>
  <Characters>21813</Characters>
  <CharactersWithSpaces>25407</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2017-11-09T12:00:28Z</dcterms:created>
  <dc:creator/>
  <dc:description/>
  <dc:language>en-US</dc:language>
  <cp:lastModifiedBy>Avraham Bernstein</cp:lastModifiedBy>
  <dcterms:modified xsi:type="dcterms:W3CDTF">2017-11-09T14:19:18Z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