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האנפין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ומדויקת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במדעים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ובהגות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המיסטיפיקציה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פרובאנס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1"/>
        </w:rPr>
        <w:t xml:space="preserve">מבוא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ועיצובו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ללוח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השישי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טלטלות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גאוגרפיות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וחמישים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התלמודיים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הפרובאנסלית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קטלונית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-1306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לפרעות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הרועים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-1320.[1]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כפשוטו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לנדבך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שבלעדיו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.[2]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שבצרפת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מקטלוניה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בקטלוניה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ובאראגון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מטולוז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פרובאנסלית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עכו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0"/>
        </w:rPr>
        <w:t xml:space="preserve">.[4]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1"/>
        </w:rPr>
        <w:t xml:space="preserve">מסעות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באגרותיו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-14.[4]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הכבירה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ותורנית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1"/>
        </w:rPr>
        <w:t xml:space="preserve">מקור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בטולוז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קטלוניה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1"/>
        </w:rPr>
        <w:t xml:space="preserve">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לנגדוק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[1]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1"/>
        </w:rPr>
        <w:t xml:space="preserve">הגירה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ברצלונה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גירונה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[1, 5]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-150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נושאי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[2]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1"/>
        </w:rPr>
        <w:t xml:space="preserve">חיזוק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[4]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1"/>
        </w:rPr>
        <w:t xml:space="preserve">פטירה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0"/>
        </w:rPr>
        <w:t xml:space="preserve"> 1376)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האנוידאל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[5]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רבותיו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ותלמידיו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הרדב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אדרת</w:t>
      </w:r>
      <w:r w:rsidDel="00000000" w:rsidR="00000000" w:rsidRPr="00000000">
        <w:rPr>
          <w:rtl w:val="1"/>
        </w:rPr>
        <w:t xml:space="preserve">).[1] </w:t>
      </w:r>
      <w:r w:rsidDel="00000000" w:rsidR="00000000" w:rsidRPr="00000000">
        <w:rPr>
          <w:rtl w:val="1"/>
        </w:rPr>
        <w:t xml:space="preserve">קביעה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הרף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המהרח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הסמכא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לפרשנותו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מסתייג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מורי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בברצלונה</w:t>
      </w:r>
      <w:r w:rsidDel="00000000" w:rsidR="00000000" w:rsidRPr="00000000">
        <w:rPr>
          <w:rtl w:val="0"/>
        </w:rPr>
        <w:t xml:space="preserve">.[1, 5]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גירונדי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האנוידאל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טולוסא</w:t>
      </w:r>
      <w:r w:rsidDel="00000000" w:rsidR="00000000" w:rsidRPr="00000000">
        <w:rPr>
          <w:rtl w:val="0"/>
        </w:rPr>
        <w:t xml:space="preserve">".[5]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1"/>
        </w:rPr>
        <w:t xml:space="preserve">התואר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האנוידאל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אינוידאל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אדון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אלף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נון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ליחידי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סגולה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מהתשובות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קדוש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.[1, 5]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אלקלה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המקומיות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והספרותי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השמיט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והאמוראים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ופרובאנס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וירושלמי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ומדרשי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.[2, 6]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1"/>
        </w:rPr>
        <w:t xml:space="preserve">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ופירוש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המדויקת</w:t>
      </w:r>
      <w:r w:rsidDel="00000000" w:rsidR="00000000" w:rsidRPr="00000000">
        <w:rPr>
          <w:rtl w:val="0"/>
        </w:rPr>
        <w:t xml:space="preserve">.[6]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מוצק</w:t>
      </w:r>
      <w:r w:rsidDel="00000000" w:rsidR="00000000" w:rsidRPr="00000000">
        <w:rPr>
          <w:rtl w:val="0"/>
        </w:rPr>
        <w:t xml:space="preserve">.[2, 3]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וקולעת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בפלפולים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הסוגיות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הרדב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פרשנית</w:t>
      </w:r>
      <w:r w:rsidDel="00000000" w:rsidR="00000000" w:rsidRPr="00000000">
        <w:rPr>
          <w:rtl w:val="0"/>
        </w:rPr>
        <w:t xml:space="preserve">.[1, 3]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והאבודים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1"/>
        </w:rPr>
        <w:t xml:space="preserve">למרבה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שבידינו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המודפסים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זמנים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נזיקין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קנין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ומשפטים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אלשקאר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נאלצו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הרדב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משלימים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.[1, 2]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1"/>
        </w:rPr>
        <w:t xml:space="preserve">נושאי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מתודולוגיות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זמנים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עירובין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חנוכה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ופורים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1"/>
        </w:rPr>
        <w:t xml:space="preserve">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הבבלי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1"/>
        </w:rPr>
        <w:t xml:space="preserve">אישות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גירושין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יבום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וחליצה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סוטה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בגירושין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</w:t>
      </w:r>
      <w:r w:rsidDel="00000000" w:rsidR="00000000" w:rsidRPr="00000000">
        <w:rPr>
          <w:rtl w:val="0"/>
        </w:rPr>
        <w:t xml:space="preserve"> [1]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1"/>
        </w:rPr>
        <w:t xml:space="preserve">מאכלות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מילה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נזיקין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1"/>
        </w:rPr>
        <w:t xml:space="preserve">נזקי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גניבה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גזילה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קנין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1"/>
        </w:rPr>
        <w:t xml:space="preserve">מכירה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שלוחין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ושותפין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עבדים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הקניין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משפטים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1"/>
        </w:rPr>
        <w:t xml:space="preserve">שכירות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ופיקדון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ונטען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נחלות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לירושלמי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זיקקו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כוונתו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למשה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שכאשר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החיד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המפרשים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מהסוגיות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1"/>
        </w:rPr>
        <w:t xml:space="preserve">מרכזיותו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מהספרים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נדבך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נפסקה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1"/>
        </w:rPr>
        <w:t xml:space="preserve">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ומדעיים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דקדוק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ופילוסופיה</w:t>
      </w:r>
      <w:r w:rsidDel="00000000" w:rsidR="00000000" w:rsidRPr="00000000">
        <w:rPr>
          <w:rtl w:val="1"/>
        </w:rPr>
        <w:t xml:space="preserve">.[7]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רציונליזם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.[7]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הצטמצמה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נבוכים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תולעת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ההגיון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הפילוסופים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גזאלי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מיוחס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התיאודיציה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לקבלה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מיסטיפיקציה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ויטאל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גלגול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וחזקיהו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0"/>
        </w:rPr>
        <w:t xml:space="preserve">.[8]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בגלגולו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ויטאל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.[1, 8]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.[1, 9]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רציונליסט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בגלוי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בנסתר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-14, </w:t>
      </w:r>
      <w:r w:rsidDel="00000000" w:rsidR="00000000" w:rsidRPr="00000000">
        <w:rPr>
          <w:rtl w:val="1"/>
        </w:rPr>
        <w:t xml:space="preserve">שחיו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מפוסקייר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המעליבות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שיבוש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.[2, 10]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והעניינית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הסנגור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תורניים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המחלוקת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.[1, 3, 6]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.[11]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הפרובאנסלי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אשכנזי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המיוצג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המיוצג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1"/>
        </w:rPr>
        <w:t xml:space="preserve">הוכחה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1"/>
        </w:rPr>
        <w:t xml:space="preserve">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שטרות</w:t>
      </w:r>
      <w:r w:rsidDel="00000000" w:rsidR="00000000" w:rsidRPr="00000000">
        <w:rPr>
          <w:rtl w:val="0"/>
        </w:rPr>
        <w:t xml:space="preserve"> [11]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1"/>
        </w:rPr>
        <w:t xml:space="preserve">סתירה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כאחרת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נזיקין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וקניינים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1"/>
        </w:rPr>
        <w:t xml:space="preserve">מציאת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בתוספתא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מאכלות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ונידה</w:t>
      </w:r>
      <w:r w:rsidDel="00000000" w:rsidR="00000000" w:rsidRPr="00000000">
        <w:rPr>
          <w:rtl w:val="0"/>
        </w:rPr>
        <w:t xml:space="preserve"> [9]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לוגית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ושותפות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המרכזי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הרדב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ובקי</w:t>
      </w:r>
      <w:r w:rsidDel="00000000" w:rsidR="00000000" w:rsidRPr="00000000">
        <w:rPr>
          <w:rtl w:val="1"/>
        </w:rPr>
        <w:t xml:space="preserve">".[3] </w:t>
      </w:r>
      <w:r w:rsidDel="00000000" w:rsidR="00000000" w:rsidRPr="00000000">
        <w:rPr>
          <w:rtl w:val="1"/>
        </w:rPr>
        <w:t xml:space="preserve">האמון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המהרח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-13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0"/>
        </w:rPr>
        <w:t xml:space="preserve">-14.[1]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והנוסח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1"/>
        </w:rPr>
        <w:t xml:space="preserve">בדורות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והביבליוגרפי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רבינוביץ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פשוטה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.[12, 13]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תימניים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.[12]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אבודים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אלשקאר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יתגלו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ספרותית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שסימלה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ללמדנות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קדוש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פרישושי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למצוינותו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ובגלגוליו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0"/>
        </w:rPr>
        <w:t xml:space="preserve">.[8]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למשנה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לפגוע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והגאונים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0"/>
        </w:rPr>
        <w:t xml:space="preserve">.[1, 2]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האידיאלי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ובאקדמיה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הנאמן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לדורותיה</w:t>
      </w:r>
      <w:r w:rsidDel="00000000" w:rsidR="00000000" w:rsidRPr="00000000">
        <w:rPr>
          <w:rtl w:val="0"/>
        </w:rPr>
        <w:t xml:space="preserve">.[1, 3, 6]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1"/>
        </w:rPr>
        <w:t xml:space="preserve">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ארוך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בישיבות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1"/>
        </w:rPr>
        <w:t xml:space="preserve">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והאשכנזי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1"/>
        </w:rPr>
        <w:t xml:space="preserve">דייקנות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טקסטואלית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ופילוסופיה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בכיר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1"/>
        </w:rPr>
        <w:t xml:space="preserve">הכרעותיו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ופתוחה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ופוסקים</w:t>
      </w:r>
      <w:r w:rsidDel="00000000" w:rsidR="00000000" w:rsidRPr="00000000">
        <w:rPr>
          <w:rtl w:val="0"/>
        </w:rPr>
        <w:t xml:space="preserve">.[1, 2, 3, 4]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טולושא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ויקישיבה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yeshiva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php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chabadpedia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php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ויקיטקסט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wikisource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1"/>
        </w:rPr>
        <w:t xml:space="preserve">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yhb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shiurim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ravzeev</w:t>
      </w:r>
      <w:r w:rsidDel="00000000" w:rsidR="00000000" w:rsidRPr="00000000">
        <w:rPr>
          <w:rtl w:val="0"/>
        </w:rPr>
        <w:t xml:space="preserve">4979/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1"/>
        </w:rPr>
        <w:t xml:space="preserve">וידאל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טולוזא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ויקיטקסט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wikisource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1"/>
        </w:rPr>
        <w:t xml:space="preserve">מחברים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ספריא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sefaria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topics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category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authors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1"/>
        </w:rPr>
        <w:t xml:space="preserve">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הגלגולים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ויקיטקסט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wikisource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1"/>
        </w:rPr>
        <w:t xml:space="preserve">הפרכת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21: </w:t>
      </w:r>
      <w:r w:rsidDel="00000000" w:rsidR="00000000" w:rsidRPr="00000000">
        <w:rPr>
          <w:rtl w:val="1"/>
        </w:rPr>
        <w:t xml:space="preserve">נידת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הרפורמציה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oral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law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7%94/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1"/>
        </w:rPr>
        <w:t xml:space="preserve">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ספריא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sefaria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topics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raavad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1"/>
        </w:rPr>
        <w:t xml:space="preserve">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גירושין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ויקיטקסט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wikisource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מחברו</w:t>
      </w:r>
      <w:r w:rsidDel="00000000" w:rsidR="00000000" w:rsidRPr="00000000">
        <w:rPr>
          <w:rtl w:val="1"/>
        </w:rPr>
        <w:t xml:space="preserve"> \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קוטלר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אומן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machonso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hamaayan</w:t>
      </w:r>
      <w:r w:rsidDel="00000000" w:rsidR="00000000" w:rsidRPr="00000000">
        <w:rPr>
          <w:rtl w:val="0"/>
        </w:rPr>
        <w:t xml:space="preserve">/?</w:t>
      </w:r>
      <w:r w:rsidDel="00000000" w:rsidR="00000000" w:rsidRPr="00000000">
        <w:rPr>
          <w:rtl w:val="0"/>
        </w:rPr>
        <w:t xml:space="preserve">gilayon</w:t>
      </w:r>
      <w:r w:rsidDel="00000000" w:rsidR="00000000" w:rsidRPr="00000000">
        <w:rPr>
          <w:rtl w:val="0"/>
        </w:rPr>
        <w:t xml:space="preserve">=77&amp;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=2936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אסיף</w:t>
      </w:r>
      <w:r w:rsidDel="00000000" w:rsidR="00000000" w:rsidRPr="00000000">
        <w:rPr>
          <w:rtl w:val="0"/>
        </w:rPr>
        <w:t xml:space="preserve">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https://asif.co.il/wpfb-file/%D7%A2%D7%9C-%D7%A9%D7%A0%D7%99%D7%9D-%D7%9E%D7%9E%D7%A4%D7%A8%D7%A9%D7%99-%D7%9E%D7%A9%D7%A0%D7%94-%D7%AA%D7%95%D7%A8%D7%94-%D7%9C%D7%A8%D7%9E%D7%91%D7%9D-%D7%9E%D7%92%D7%93%D7%9C-%D7%A2%D7%95/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sif.co.il/wpfb-file/%D7%A2%D7%9C-%D7%A9%D7%A0%D7%99%D7%9D-%D7%9E%D7%9E%D7%A4%D7%A8%D7%A9%D7%99-%D7%9E%D7%A9%D7%A0%D7%94-%D7%AA%D7%95%D7%A8%D7%94-%D7%9C%D7%A8%D7%9E%D7%91%D7%9D-%D7%9E%D7%92%D7%93%D7%9C-%D7%A2%D7%9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