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של רבי יאיר חיים בכרך: עיון היסטורי-הלכתי בבעל "חוות יאיר"</w:t>
      </w:r>
    </w:p>
    <w:p>
      <w:r>
        <w:t>הקשר היסטורי: יהדות אשכנז וקהילות שו"ם במאה ה-17</w:t>
      </w:r>
    </w:p>
    <w:p>
      <w:r>
        <w:t>המאה ה-17 באירופה המרכזית עמדה בסימן תמורות פוליטיות ודמוגרפיות כבירות, שלוו במעשי אי-יציבות ביטחונית קשים ובמקביל בהתפתחויות קאנוניות מעמיקות בספרות ההלכה [cite: 1, 2, 3]. במרכזו של מרחב זה ניצבו קהילות שו"ם – שפיירא, מגנצא וורמייזא (שפייר, מיינץ וורמס) – אשר שימשו במשך מאות שנים כערש המנהג והפסיקה האשכנזית וכמרכז הרוחני של יהדות הרינוס [cite: 2, 4]. התקופה התאפיינה מחד גיסא באי-יציבות חמורה, ששיאה במלחמת שלושים השנים ובמלחמת תשע השנים (מלחמת ירושת הפפאלץ), ומאידך גיסא בתהליך קודיפיקציה מואץ של ההלכה בעקבות התפשטות השולחן ערוך והופעת נושאי הכלים המרכזיים [cite: 1, 3, 5].</w:t>
      </w:r>
    </w:p>
    <w:p>
      <w:r>
        <w:t>בתוך מציאות מורכבת זו של חורבן פיזי לצד פריחה תורנית, בלטה דמותו של רבי שמעון יאיר חיים בכרך (ה'שצ"ח–ה'תס"ב, 1638–1702), מגדולי האחרונים באשכנז ומחבר שו"ת "חוות יאיר" [cite: 1, 6]. רבי יאיר חיים בכרך יצק לתוך פסיקתו שילוב נדיר של בקיאות תלמודית, גישה ביקורתית ומתודית, ושליטה רחבת אופקים במדעי החול ובשפות [cite: 5, 7, 8, 9]. פועלו משקף חוליה מקשרת מרכזית בין עולם הרבנות האשכנזית המסורתית לבין ניצני הרציונליזם והתפיסה ההיסטוריוגרפית המודרנית [cite: 3, 7, 9].</w:t>
      </w:r>
    </w:p>
    <w:p>
      <w:r>
        <w:t>--------------------------------------------------------------------------------</w:t>
      </w:r>
    </w:p>
    <w:p>
      <w:r>
        <w:t>תולדות חייו: ייחוס משפחתי, תלאותיו ומשברי הרבנות</w:t>
      </w:r>
    </w:p>
    <w:p>
      <w:r>
        <w:t>רבי יאיר חיים בכרך נולד בשנת ה'שצ"ח (1638) בעיר לייפניק שבמוראביה (כיום בצ'כיה) [cite: 1, 10] (קיימת גרסה אמפורית המקדימה את לידתו לשנת ה'שפ"ח/1628 במאהריש-ברוד [cite: 1]). שמו המקורי היה חיים, והשם "יאיר" נוסף לו מאוחר יותר בעקבות מחלה קשה שסיכנה את חייו [cite: 1, 11]. משפחתו החזיקה בייחוס תורני מורם ורב-אנפים, אשר עיצב את זהותו הרוחנית והלמדנית מבית [cite: 1, 10]. אביו, רבי משה שמשון בכרך, כיהן כרב, אב"ד ודרשן בקהילות המפוארות של פראג וורמייזא וכונה "רב המדינה" [cite: 1, 11]. זקנו מצד אביו, רבי אברהם שמואל בכרך, היה מגדולי הדרשנים בפראג, רבן של וורמייזא ומדינת פפאלץ, ומחבר החיבור ההלכתי "שמן המאור" [cite: 1, 2, 10].</w:t>
      </w:r>
    </w:p>
    <w:p>
      <w:r>
        <w:t>דמות משמעותית במיוחד בעצוב אישיותו הייתה זקנתו מצד אביו, הרבנית חוה בכרך (1585–1652), בתו של רבי יצחק כ"ץ ונכדתו של המהר"ל מפראג [cite: 1, 2, 10]. הרבנית חוה הייתה תלמידת חכמים נודעת בזמנה, בקיאה עצומה בש"ס ובפוסקים, אשר נשאה ונתנה בהלכה עם תלמידי חכמים מופלגים [cite: 1, 2, 10]. לאחר פטירת בעלה, ביקש בעל השל"ה הקדוש (רבי ישעיהו הלוי הורוויץ) להינשא לה בדרכו לארץ ישראל, אך היא סירבה [cite: 2, 5]. הרבנית חוה גידלה את רבי יאיר חיים בילדותו והשפיעה עמוקות על דרכו התורנית [cite: 1, 2, 5, 10]. לימים הנציח את זכרה בשמו של חיבורו המרכזי, "חוות יאיר" [cite: 1, 2, 10]. אמו, הרבנית טופריש, הייתה בתו של רבה של מוראביה [cite: 1].</w:t>
      </w:r>
    </w:p>
    <w:p>
      <w:r>
        <w:t>בגיל שתים עשרה עבר רבי יאיר חיים לוורמייזא בעקבות מינוי אביו לרב הקהילה [cite: 1]. בשנת ה'תי"ד (1654) נישא לדינה, בתו של נכבד מקהילת פולדא [cite: 1]. בגיל עשרים ושלוש הוסמך לתואר "מורנו" בפרנקפורט, וכבר בצעירותו התבלט כמשיב לשאלות סבוכות [cite: 1, 11]. אולם לצד גאונותו, היו חייו שזורים תלאות וסבל גופני ונפשי [cite: 3, 5, 11, 12]: בנעוריו נפגע בעינו ובראשו מאבן שנזרקה עליו, ובעקבות כך סבל לאורך חייו מנדודי שינה ומאיבוד הדרגתי של חוש השמיעה [cite: 3, 5, 11].</w:t>
      </w:r>
    </w:p>
    <w:p>
      <w:r>
        <w:t>תחנות רבנותו של רבי יאיר חיים היו רצופות אכזבות ומאבקים קהילתיים [cite: 3, 5, 12]. בשנת 1662 כיהן לתקופה קצרה במגנצא, ובשנת 1666 (ה'תכ"ו) נבחר לרבנות העיר קובלנץ [cite: 1]. אולם כעבור שלוש שנים בלבד הורחק ממשרתו עקב מחלוקות פנימיות בקהילה ושב לוורמייזא כאזרח פרטי וכמלמד [cite: 1, 5, 12]. עם פטירת אביו בשנת ה'ת"ל (1670), קיווה להתמנות תחתיו כרב העיר וורמייזא בהתאם לבקשת אביו המפורשת לפני מותו, אך פרנסי הקהילה העדיפו למנות תחתיו את רבי אהרן תאומים [cite: 1, 5, 12]. רבי יאיר חיים קיבל את ההחלטה באיפוק רב; אף שחיבר קונטרס ביקורת חריף על ספר ההגדה "מטה אהרן" של הרב תאומים, הוא גנז את החיבור ואסר את פרסומו כדי למנוע מחלוקת ציבורית [cite: 1].</w:t>
      </w:r>
    </w:p>
    <w:p>
      <w:r>
        <w:t>המשבר הקשה בחייו התרחש במהלך מלחמת תשע השנים: בי"ג בסיוון ה'תמ"ט (1689) כבשו כוחות צבא צרפת את העיר וורמייזא והעלו באש את הרובע היהודי [cite: 1, 3]. הקהילה התפזרה, ורבי יאיר חיים נאלץ לנוס נפשו ולנדוד במשך כעשור בין קהילות מצץ, פרנקפורט דמיין והיידלברג [cite: 1, 3]. רק בשנת 1699 (ה'תנ"ט), לאחר שיקום הקהילה, שב לוורמייזא ומונה באופן רשמי לאב"ד ורב העיר, כפי שכהנו אבותיו לפניו [cite: 1, 3, 5]. הוא כיהן בתפקידו שנתיים בלבד עד להסתלקותו ביום א' בטבת ה'תס"ב (1 בינואר 1702) בגיל 64, ונטמן בבית העלמין העתיק בוורמייזא [cite: 1, 3, 5].</w:t>
      </w:r>
    </w:p>
    <w:p>
      <w:r>
        <w:t>תאריך / תקופה | תחנה בחייו ומשרה | אירוע מרכזי והשפעה ביוגרפית</w:t>
      </w:r>
    </w:p>
    <w:p>
      <w:r>
        <w:t>ה'שצ"ח (1638) | לידה בלייפניק, מוראביה | גדל והתחנך בבית זקנתו המלומדת, הרבנית חוה בכרך [cite: 1, 10].</w:t>
      </w:r>
    </w:p>
    <w:p>
      <w:r>
        <w:t>ה'תי"ד (1654) | נישואין לדינה מפולדא | מעבר לוורמייזא והתעמקות בלימוד התורה והוראה [cite: 1].</w:t>
      </w:r>
    </w:p>
    <w:p>
      <w:r>
        <w:t>ה'תכ"ו (1666) | רבנות בקובלנץ | כהונה קצרת ימים שנקטעה כעבור שלוש שנים עקב מחלוקת פנימית [cite: 1, 12].</w:t>
      </w:r>
    </w:p>
    <w:p>
      <w:r>
        <w:t>ה'ת"ל (1670) | דחייה מרבנות וורמייזא | מינוי ר' אהרן תאומים תחתיו; גניזת חיבור הביקורת "מטה אהרן" לשם שלום [cite: 1, 5].</w:t>
      </w:r>
    </w:p>
    <w:p>
      <w:r>
        <w:t>ה'תמ"ט (1689) | חורבן וורמייזא וגלות | שריפת הרובע היהודי על ידי הצרפתים; נדודים בפרנקפורט, מצץ והיידלברג [cite: 1, 3].</w:t>
      </w:r>
    </w:p>
    <w:p>
      <w:r>
        <w:t>ה'תנ"ט (1699) | שיבה ומינוי לאב"ד וורמייזא | הגשמת מינויו כרב העיר; הדפסת שו"ת "חוות יאיר" בחסות ר' שמשון ורטהיימר [cite: 1, 3, 10].</w:t>
      </w:r>
    </w:p>
    <w:p>
      <w:r>
        <w:t>א' בטבת ה'תס"ב (1702) | פטירה בוורמייזא | הסתלקותו בגיל 64 וקבורתו בבית העלמין העתיק בוורמייזא [cite: 1, 3, 5].</w:t>
      </w:r>
    </w:p>
    <w:p>
      <w:r>
        <w:t>--------------------------------------------------------------------------------</w:t>
      </w:r>
    </w:p>
    <w:p>
      <w:r>
        <w:t>רבותיו, חוגו התורני ותלמידיו</w:t>
      </w:r>
    </w:p>
    <w:p>
      <w:r>
        <w:t>התפתחותו הלמדנית של רבי יאיר חיים בכרך נשענה בראש ובראשונה על אביו, רבי משה שמשון בכרך, שהיה לו לרב מובהק [cite: 11]. מיוצר זה קיבל את מסורת הפסיקה האשכנזית, את הנאמנות למנהגי הקהילות העתיקים ואת השאיפה להבנה ישרה של המקורות התלמודיים [cite: 1, 11, 13]. לצד אביו, מנה בכתביו את רבי מנחם מענדיל, רבי יצחק ורבי אביגדור כמוריו [cite: 11]. כמו כן, חותם עמוק הותירה בו מורשת זקנו המהר"ל מפראג, אשר תפיסתו החינוכית והלימודית השפיעה עזות על סלידתו של רבי יאיר חיים משיטות פלפול מלאכותיות [cite: 1, 2, 10, 13].</w:t>
      </w:r>
    </w:p>
    <w:p>
      <w:r>
        <w:t>במהלך שנות ישיבתו בוורמייזא ונדודיו, ריכז סביבו תלמידים וחכמים שהכירו בגדלותו התורנית [cite: 1, 11]. מבין תלמידיו בלט במיוחד רבי דוד אופנהיים (אב"ד ניקלשבורג ופראג), מחשובי חכמי דורו ואספן הספרים העבריים הנודע [cite: 1, 14, 15]. רבי דוד אופנהיים ראה ברבי יאיר חיים את רבו המובהק, נועץ בו בשאלות חמורות בהלכה ואף כלל מתשובותיו בספריו [cite: 1, 14, 15]. כמו כן, קים רבי יאיר חיים חליפת מכתבים הלכתית ענפה עם מחשובי פוסקי זמנו, ובהם החכם צבי (רבי צבי אשכנזי) וחכמי פרנקפורט ואמשטרדם, אשר ראו בו סמכות הלכתית מרכזית [cite: 11, 15, 16].</w:t>
      </w:r>
    </w:p>
    <w:p>
      <w:r>
        <w:t>--------------------------------------------------------------------------------</w:t>
      </w:r>
    </w:p>
    <w:p>
      <w:r>
        <w:t>מפעל החיבורים: בין הלכה קאנונית ליצירה אנציקלופדית</w:t>
      </w:r>
    </w:p>
    <w:p>
      <w:r>
        <w:t>רבי יאיר חיים בכרך היה מחבר פורה במיוחד, וכתב כארבעים ספרים במגוון מקצועות התורה והמדע [cite: 1, 4]. אולם בשל תלאות המלחמות, נדודיו ועוניו, מעטים מחיבוריו זכו לראות אור בחייו [cite: 1, 3, 5].</w:t>
      </w:r>
    </w:p>
    <w:p>
      <w:r>
        <w:t>חיבורו המרכזי והמפורסם ביותר הוא ספר שו"ת "חוות יאיר", שנדפס לראשונה בפרנקפורט דמיין בשנת ה'תנ"ט (1699), הודות לתמיכתו הכלכלית של "יהודי החצר" הווינאי, רבי שמשון ורטהיימר [cite: 1, 3, 10]. שם הספר נגזר משמו שלו ("יאיר") ומשם זקנתו המלומדת ("חוה") [cite: 1, 2, 10], כאשר בהקדמתו הסביר כי בהגייה אשכנזית מתפרש השם כ"היאיר של חוה" [cite: 2]. הספר כולל תשובות הלכתיות סבוכות המאופיינות בניתוח אנליטי חריף, בהעמקה במקורות התלמוד והפוסקים, ובשילוב נדיר של ידיעות היסטוריות, מדעיות ודקדוקיות [cite: 1, 6, 7, 14, 17].</w:t>
      </w:r>
    </w:p>
    <w:p>
      <w:r>
        <w:t>חיבור יסודי נוסף מ פועלו הוא הספר "מקור חיים" על שולחן ערוך אורח חיים [cite: 1]. רבי יאיר חיים תכנן חיבור זה כפירוש מקיף המברר את מקורות הדינים ומשמש כנושא כלים מרכזי [cite: 1, 5]. אולם, בטרם עלה בידו להדפיס את הספר, התפרסמו חיבוריהם של ה"טורי זהב" (הט"ז) וה"מגן אברהם" [cite: 1, 5, 12]. מתוך ענוותנות והכרה בעלות הדפוס הגבוהה, החליט למנוע את הדפסת חיבורו במתכונתו המקורית, והחל לעורכו מחדש כדי להתייחס לפסקיהם של הט"ז והמגן אברהם [cite: 1, 5, 8, 12]. עריכה זו לא הושלמה בחייו, וכתב היד נחשב אבוד במשך מאות שנים [cite: 1]. רק בשנות ה-70 של המאה ה-20 התגלו חלקים מכתב היד, והספר יצא לאור בשני כרכים מוערים על ידי מכון ירושלים בעריכת הרב אליהו דוב פינס בשנת תשמ"ב (1982) [cite: 1, 5, 18, 19].</w:t>
      </w:r>
    </w:p>
    <w:p>
      <w:r>
        <w:t>בנוסף, הוציא לאור בשנת ה'תל"ט (1679) את הספר "חוט השני", המאגד תשובות ופסיקות של זקנו רבי אברהם שמואל, אביו רבי משה שמשון, לצד מעט מתשובותיו שלו [cite: 1, 3, 20, 21]. חיבורים נוספים שכתב כוללים את "מר קשישא", העוסק בכללי התלמוד וכללי מורה נבוכים לרמב"ם [cite: 1, 3, 6]; הגהות וביאורים סביב ספר הלכות הרי"ף שנדפסו בדפוסים המאוחרים של הש"ס [cite: 1, 6, 8]; וחיבור אנציקלופדי כביר בשם "עץ חיים" שאבד [cite: 1, 3, 11]. רבי יאיר חיים אף קיבץ וקטלג אנציקלופדיה בת 46 כרכים בכתב יד, שהקיפה תחומי מדע, מתמטיקה, אסטרונומיה, דקדוק, שירה, לצד תעודות היסטוריות יקרות ערך על תנועת השבתאות ושבתי צבי [cite: 3, 5, 8, 9].</w:t>
      </w:r>
    </w:p>
    <w:p>
      <w:r>
        <w:t>שם החיבור | מקצוע ותוכן מרכזי | סטטוס הדפסה וגילוי היסטורי</w:t>
      </w:r>
    </w:p>
    <w:p>
      <w:r>
        <w:t>שו"ת חוות יאיר | תשובות הלכתיות סבוכות בד' חלקי שולחן ערוך | נדפס בפרנקפורט ה'תנ"ט (1699); הפך לספר יסוד קאנוני [cite: 1, 3, 10, 14].</w:t>
      </w:r>
    </w:p>
    <w:p>
      <w:r>
        <w:t>מקור חיים | פירוש מקיף ומקורות על שולחן ערוך אורח חיים | נגנז בחייו; התגלה בכתב יד ונדפס ע"י מכון ירושלים (1982) [cite: 1, 5, 18, 19].</w:t>
      </w:r>
    </w:p>
    <w:p>
      <w:r>
        <w:t>חוט השני | קובץ תשובות ופסיקות של זקנו, אביו ופסקיו שלו | נדפס בפרנקפורט ה'תל"ט (1679) [cite: 1, 3, 20, 21].</w:t>
      </w:r>
    </w:p>
    <w:p>
      <w:r>
        <w:t>מר קשישא | מתודולוגיה של התלמוד וכללי מורה נבוכים לרמב"ם | כתב יד שמור בספריית בית המדרש בווינה [cite: 3].</w:t>
      </w:r>
    </w:p>
    <w:p>
      <w:r>
        <w:t>הגהות על הרי"ף | הערות וביאורים למסכתות הש"ס סביב הרי"ף | נדפס סביב הרי"ף במהדורת ש"ס וילנא [cite: 1, 6, 8].</w:t>
      </w:r>
    </w:p>
    <w:p>
      <w:r>
        <w:t>האנציקלופדיה (46 כרכים) | ליקוט מדעים, מתמטיקה, דקדוק ותעודות שבתאות | הקטלוג המפורט השתמר; הכרכים עצמם אבדו בגלות [cite: 3, 5, 8, 9].</w:t>
      </w:r>
    </w:p>
    <w:p>
      <w:r>
        <w:t>--------------------------------------------------------------------------------</w:t>
      </w:r>
    </w:p>
    <w:p>
      <w:r>
        <w:t>משנתו ההלכתית: רציונליזם, מתודיקה ופסיקה נורמטיבית</w:t>
      </w:r>
    </w:p>
    <w:p>
      <w:r>
        <w:t>שיטתו ההלכתית של רבי יאיר חיים בכרך בולטת ביחסה הביקורתי כלפי מוסכמות לימודיות שהיו רווחות בזמנו [cite: 3, 7, 13]. בהמשך ישיר למורשת זקנו המהר"ל מפראג, יצא בתוקף נגד "שיטת הפילפול והחילוקים" הקיצונית שהייתה נהוגה בישיבות אשכנז ופולין [cite: 13]. הוא ראה בפילפול המלאכותי תרגול אינטלקטואלי עקר המרחיק את הלומד מהבנת הפשט, מעוות את כוונת הסוגיה התלמודית ומכשיל את הפוסק בגזירת הלכה למעשה [cite: 13]. בספרו "מר קשישא" ובפורום תשובותיו דרש לחזור ללימוד ישר, המבוסס על ניתוח טקסטואלי רציף, הגיוני ומובנה, תוך הבנת המבנה ההיסטורי והמתודולוגי של סוגיות הש"ס [cite: 1, 3, 6, 13].</w:t>
      </w:r>
    </w:p>
    <w:p>
      <w:r>
        <w:t>מאפיין ייחודי נוסף של משנתו הוא שילוב המדעים הכלליים, הידע ההיסטורי והדקדוק העברי בתוך עולם הפסיקה [cite: 5, 7, 8, 9]. בשונה מחכמי אשכנז רבים בדורו, החזיק בידיעות מקיפות במתמטיקה, אסטרונומיה, אנטומיה, ואף בתיאוריה של המוזיקה והשירה [cite: 5, 7, 8, 9]. הוא עודד את תלמידיו לרכוש ידיעות במדעים, מתוך תפיסה כי הבנה מדעית וראייה היסטורית צלולה הן כלים הכרחיים להכרעה הלכתית נכונה ולמניעת טעויות בהבנת מנהגים וטקסטים קדומים [cite: 3, 9, 22].</w:t>
      </w:r>
    </w:p>
    <w:p>
      <w:r>
        <w:t>פסיקותיו של בעל "חוות יאיר" מצטיינות באומץ הלכתי ובשקילת ההשלכות החברתיות והמוסריות של הפסק, כפי שבא לידי ביטוי במספר סוגיות מרכזיות:</w:t>
      </w:r>
    </w:p>
    <w:p>
      <w:r>
        <w:t>בסוגיית ההפלות המלאכותיות (שו"ת חוות יאיר, סימן לא), נשאל לגבי אשת איש שזנתה והרתה, וביקשה לשתות סם כדי להפיל את העובר מתוך חרטה [cite: 23]. בתשובתו היסודית הבחין רבי יאיר חיים מבחינה הגדרתית-מוסגרית בין איסור רצח ממש לבין איסור ההפלה, וקבע כי הפלת עובר אינה מוגדרת כ"שפיכות דמים" מן התורה אלא כאיסור השחתת זרע או חבלה [cite: 1, 23]. עם זאת, במישור המעשי אסר את ההפלה במקרה זה, מתוך שיקול מדיניות הלכתי של תיקון העולם ומניעת פרצה נורמטיבית של הפקרות ופריצות [cite: 23]. ניתוח זה, המפריד בין הגדרת האיסור התיאורטית לבין שיקולי המדיניות הציבורית, משמש עד ימינו כאבן יסוד בדיונים הלכתיים ומשפטיים, ואף צוטט בהרחבה בפסיקת בית המשפט העליון בישראל [cite: 1].</w:t>
      </w:r>
    </w:p>
    <w:p>
      <w:r>
        <w:t>בסוגיית אמירת קדיש על ידי נשים (שו"ת חוות יאיר, סימן רכב), נידון מקרה שבו נפטר אדם ללא בנים וביקש מבתו לומר קדיש בביתו לאחר הלימוד [cite: 16]. רבי יאיר חיים ניתח את הדין וקבע כי מעיקר ההלכה אין איסור בדבר, אך למעשה הכריע שלא להתיר זאת בפועל, מתוך חשש ששינוי כזה יגרום להחלשת כוחם של מנהגי הקהילות ולכרסום במסורת הפולחנית [cite: 1, 16].</w:t>
      </w:r>
    </w:p>
    <w:p>
      <w:r>
        <w:t>בסוגיית הנהגת הקהילה והתקנות, פסק כי תקנות הקהילה והטלת מיסים חייבות להתבצע על בסיס עיקרון השוויון, וכי אין לפרנסים רשות להפלות בין בעלי זכויות [cite: 24]. כמו כן פסק כי יש לנדות עבריין המפר את דיני התורה, אף אם קיים חשש שבעקבות הנידוי יקצין את מעשיו ויחטא עוד יותר [cite: 1]. בנוסף, התיר לסחור או להתיך מטבעות של שליטים נוצרים שעליהם הוטבעו שמות קודש, בנימוק שטביעת שם על מטבע נעשית למטרות מסחר חולין ואינה מקנה לקדושה תוקף המונע שימוש כלכלי [cite: 1].</w:t>
      </w:r>
    </w:p>
    <w:p>
      <w:r>
        <w:t>--------------------------------------------------------------------------------</w:t>
      </w:r>
    </w:p>
    <w:p>
      <w:r>
        <w:t>השפעתו ומורשתו לדורות</w:t>
      </w:r>
    </w:p>
    <w:p>
      <w:r>
        <w:t>חשיבותו של רבי יאיר חיים בכרך בעולם ההלכה הלכה וגברה לאורך הדורות [cite: 1, 6, 25]. ספר "חוות יאיר" התקבל כאחד מספרי התשובות היסודיים והמוסמכים ביותר של עידן האחרונים [cite: 1, 6, 25]. פוסקים מרכזיים במאות ה-18 וה-19 – ובהם ה"נודע ביהודה" (רבי יחזקאל לנדא), ה"חתם סופר" (רבי משה סופר), וה"משנה ברורה" (רבי ישראל מאיר הכהן) – מרבים להסתמך על הכרעותיו, ראיותיו והגדרותיו הלשוניות והלכתיות [cite: 1, 6, 15, 25].</w:t>
      </w:r>
    </w:p>
    <w:p>
      <w:r>
        <w:t>גילוי והדפסת החיבור "מקור חיים" בסוף המאה ה-20 העמיקו את המחקר וההערכה התורנית לפועלו [cite: 1, 18]. הספר חשף למדנות מקיפה ושיטתית על אורח חיים, המציבה חלופה פרשנית רבת עוצמה לחיבורי הט"ז והמגן אברהם [cite: 1]. המיומנות שבה מיזג בין בקיאות תלמודית חמורה, הגיוניות צלולה, השכלה מדעית ואחריות ציבורית, קיבעה את מעמדו של רבי יאיר חיים בכרך כדמות מופת של חכם אשכנזי, המשלב נאמנות לתרבות המסורתית עם יושרה אינטלקטואלית ופתיחות מחשבתית [cite: 5, 7, 8, 9].</w:t>
      </w:r>
    </w:p>
    <w:p>
      <w:r>
        <w:t>--------------------------------------------------------------------------------</w:t>
      </w:r>
    </w:p>
    <w:p>
      <w:r>
        <w:t>1.  יאיר חיים בכרך - ויקיפדיה, https://he.wikipedia.org/wiki/%D7%99%D7%90%D7%99%D7%A8_%D7%97%D7%99%D7%99%D7%9D_%D7%91%D7%9B%D7%A8%D7%9A</w:t>
      </w:r>
    </w:p>
    <w:p>
      <w:r>
        <w:t>2.  האשה שעשתה תורתה אומנותה - צריך עיון, https://iyun.org.il/maremakom/%D7%94%D7%90%D7%A9%D7%94-%D7%A9%D7%A2%D7%A9%D7%AA%D7%94-%D7%AA%D7%95%D7%A8%D7%AA%D7%94-%D7%90%D7%95%D7%9E%D7%A0%D7%95%D7%AA%D7%94/</w:t>
      </w:r>
    </w:p>
    <w:p>
      <w:r>
        <w:t>3.  BACHARACH, JAIR ḤAYYIM - JewishEncyclopedia.com, https://www.jewishencyclopedia.com/articles/2301-bacharach-jair-hayyim</w:t>
      </w:r>
    </w:p>
    <w:p>
      <w:r>
        <w:t>4.  דמות בהיסטוריה היהודית: ה"חוות יאיר" במסע לילי מסוכן - הידברות, https://www.hidabroot.org/article/1190418</w:t>
      </w:r>
    </w:p>
    <w:p>
      <w:r>
        <w:t>5.  Yair Chaim Bacharach - Jewish Virtual Library, https://www.jewishvirtuallibrary.org/yair-chaim-bacharach</w:t>
      </w:r>
    </w:p>
    <w:p>
      <w:r>
        <w:t>6.  תולדות חכמים - חיפוש - פורטל הדף היומי, http://www.daf-yomi.com/AnnalsDictionary.aspx?wordId=196</w:t>
      </w:r>
    </w:p>
    <w:p>
      <w:r>
        <w:t>7.  Yair Bacharach - Academic Kids, https://academickids.com/encyclopedia/index.php/Yair_Bacharach</w:t>
      </w:r>
    </w:p>
    <w:p>
      <w:r>
        <w:t>8.  Yair Chaim Bacharach | Texts from the Sefaria Library, https://www.sefaria.org/topics/yair-chaim-bacharach</w:t>
      </w:r>
    </w:p>
    <w:p>
      <w:r>
        <w:t>9.  מחברים | מקורות מתוך ספריית ספריא, https://www.sefaria.org.il/topics/category/authors</w:t>
      </w:r>
    </w:p>
    <w:p>
      <w:r>
        <w:t>10. Ode to a Grandmother, Rebbetzin Chavah Bacharach - Tovia Preschel z"l, https://www.toviapreschel.com/ode-to-a-grandmother-rebbetzin-chavah-bacharach/</w:t>
      </w:r>
    </w:p>
    <w:p>
      <w:r>
        <w:t>11. רבי שמעון יאיר חיים בכרך בעל חוות יאיר - MyTzadik, https://www.mytzadik.com/m/tzadik.aspx?id=149</w:t>
      </w:r>
    </w:p>
    <w:p>
      <w:r>
        <w:t>12. שיעור 20 | החוות יאיר - YouTube, https://www.youtube.com/watch?v=mKs_yAjavNo</w:t>
      </w:r>
    </w:p>
    <w:p>
      <w:r>
        <w:t>13. שיטת הפלפול - ויקיפדיה, https://he.wikipedia.org/wiki/%D7%A9%D7%99%D7%98%D7%AA_%D7%94%D7%A4%D7%9C%D7%A4%D7%95%D7%9C</w:t>
      </w:r>
    </w:p>
    <w:p>
      <w:r>
        <w:t>14. חוות יאיר, https://www.daat.ac.il/daat/vl/tohen.asp?id=262</w:t>
      </w:r>
    </w:p>
    <w:p>
      <w:r>
        <w:t>15. Aveiros Before 20 - Lakewood Daf Yomi, https://d.lakewooddafyomi.com/content/8272?m=c646</w:t>
      </w:r>
    </w:p>
    <w:p>
      <w:r>
        <w:t>16. פסק הלכה | קדיש יתומה – בית הלל – הנהגה תורנית קשובה, https://beithillel.org.il/post-39/</w:t>
      </w:r>
    </w:p>
    <w:p>
      <w:r>
        <w:t>17. Havot Yair | The Sefaria Library, https://www.sefaria.org/Havot_Yair</w:t>
      </w:r>
    </w:p>
    <w:p>
      <w:r>
        <w:t>18. מקור חיים | כתב יד | NNL_ALEPH990001125600205171 - הספרייה הלאומית, https://www.nli.org.il/he/manuscripts/NNL_ALEPH990001125600205171/NLI</w:t>
      </w:r>
    </w:p>
    <w:p>
      <w:r>
        <w:t>19. שלחן ערוך אורח חיים מקור חיים; 2 כרכים - ספר טוב - הוצאת ראובן מס, https://sefertov.co.il/product/%D7%A9%D7%9C%D7%97%D7%9F-%D7%A2%D7%A8%D7%95%D7%9A-%D7%90%D7%95%D7%A8%D7%97-%D7%97%D7%99%D7%99%D7%9D-%D7%9E%D7%A7%D7%95%D7%A8-%D7%97%D7%99%D7%99%D7%9D-2-%D7%9B%D7%A8%D7%9B%D7%99%D7%9D/</w:t>
      </w:r>
    </w:p>
    <w:p>
      <w:r>
        <w:t>20. חוט השני (PB) [E#26862] - Lulu, https://www.lulu.com/shop/-publishyoursefercom/%25D7%2597%25D7%2595%25D7%2598-%25D7%2594%25D7%25A9%25D7%25A0%25D7%2599-pb-e26862/paperback/product-1gg448jw.html</w:t>
      </w:r>
    </w:p>
    <w:p>
      <w:r>
        <w:t>21. “ספר” חוט השני - יאיר חיים בן משה שמשון בכרך - Google Books, https://books.google.com/books/about/%D7%A1%D7%A4%D7%A8_%D7%97%D7%95%D7%98_%D7%94%D7%A9%D7%A0%D7%99.html?id=oo87NQEACAAJ</w:t>
      </w:r>
    </w:p>
    <w:p>
      <w:r>
        <w:t>22. שני זיתים – מילים, פירושים וביצועים | ר' שלמה אבן גבירול | פיוט | הספרייה הלאומית – אתר הפיוט והתפילה, https://www.nli.org.il/he/piyut/Piyut1song_010043800000005171/NLI</w:t>
      </w:r>
    </w:p>
    <w:p>
      <w:r>
        <w:t>23. אם רשאי רופא כהן שמבצע הפלות לשאת כפים - עולמות, https://olamot.net/shiurim/%D7%90%D7%9D-%D7%A8%D7%A9%D7%90%D7%99-%D7%A8%D7%95%D7%A4%D7%90-%D7%9B%D7%94%D7%9F-%D7%A9%D7%9E%D7%91%D7%A6%D7%A2-%D7%94%D7%A4%D7%9C%D7%95%D7%AA-%D7%9C%D7%A9%D7%90%D7%AA-%D7%9B%D7%A4%D7%99%D7%9D/</w:t>
      </w:r>
    </w:p>
    <w:p>
      <w:r>
        <w:t>24. סטייה מן ההלכה הנורמטיבית - לימוד משפט אחד יהיה לכם? - יסודות, https://yesodot.org.il/lessons/%D7%A1%D7%98%D7%99%D7%99%D7%94-%D7%9E%D7%9F-%D7%94%D7%94%D7%9C%D7%9B%D7%94-%D7%94%D7%A0%D7%95%D7%A8%D7%9E%D7%98%D7%99%D7%91%D7%99%D7%AA-%D7%9C%D7%99%D7%9E%D7%95%D7%93-%D7%9E%D7%A9%D7%A4%D7%98-%D7%90/</w:t>
      </w:r>
    </w:p>
    <w:p>
      <w:r>
        <w:t>25. חוות יאיר | האוסף של ספריא, https://www.sefaria.org.il/Havot_Yair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