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והאמהות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הכוללים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מדויקת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וראיית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(1938–2023)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ואחת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EYAHT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-2,000 </w:t>
      </w:r>
      <w:r w:rsidDel="00000000" w:rsidR="00000000" w:rsidRPr="00000000">
        <w:rPr>
          <w:rtl w:val="1"/>
        </w:rPr>
        <w:t xml:space="preserve">בוגרות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שהתמקדה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והאמהות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ובביסוס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בדורנו</w:t>
      </w:r>
      <w:r w:rsidDel="00000000" w:rsidR="00000000" w:rsidRPr="00000000">
        <w:rPr>
          <w:rtl w:val="1"/>
        </w:rPr>
        <w:t xml:space="preserve">.[4]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ומשפחתי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רוקאווי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שבקווינס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לאלברט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גולדמן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בפוטאקט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איילנד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גולדמן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שהצמיח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ולחינוך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בפברואר</w:t>
      </w:r>
      <w:r w:rsidDel="00000000" w:rsidR="00000000" w:rsidRPr="00000000">
        <w:rPr>
          <w:rtl w:val="1"/>
        </w:rPr>
        <w:t xml:space="preserve"> 1958 </w:t>
      </w:r>
      <w:r w:rsidDel="00000000" w:rsidR="00000000" w:rsidRPr="00000000">
        <w:rPr>
          <w:rtl w:val="1"/>
        </w:rPr>
        <w:t xml:space="preserve">נישאה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נישואיהם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מושבם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וגידלו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</w:t>
      </w:r>
      <w:r w:rsidDel="00000000" w:rsidR="00000000" w:rsidRPr="00000000">
        <w:rPr>
          <w:rtl w:val="1"/>
        </w:rPr>
        <w:t xml:space="preserve">.[1, 2, 4]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מבניהם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".[1]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1974,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מטיילים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והסברה</w:t>
      </w:r>
      <w:r w:rsidDel="00000000" w:rsidR="00000000" w:rsidRPr="00000000">
        <w:rPr>
          <w:rtl w:val="1"/>
        </w:rPr>
        <w:t xml:space="preserve">.[3, 5]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שותפה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בשנים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ממושכות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סניפים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תלונה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ארמון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מחפשות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תבל</w:t>
      </w:r>
      <w:r w:rsidDel="00000000" w:rsidR="00000000" w:rsidRPr="00000000">
        <w:rPr>
          <w:rtl w:val="1"/>
        </w:rPr>
        <w:t xml:space="preserve">.[4]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2009,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וללמד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-12 </w:t>
      </w:r>
      <w:r w:rsidDel="00000000" w:rsidR="00000000" w:rsidRPr="00000000">
        <w:rPr>
          <w:rtl w:val="1"/>
        </w:rPr>
        <w:t xml:space="preserve">במרץ</w:t>
      </w:r>
      <w:r w:rsidDel="00000000" w:rsidR="00000000" w:rsidRPr="00000000">
        <w:rPr>
          <w:rtl w:val="1"/>
        </w:rPr>
        <w:t xml:space="preserve"> 2023, </w:t>
      </w:r>
      <w:r w:rsidDel="00000000" w:rsidR="00000000" w:rsidRPr="00000000">
        <w:rPr>
          <w:rtl w:val="1"/>
        </w:rPr>
        <w:t xml:space="preserve">בגיל</w:t>
      </w:r>
      <w:r w:rsidDel="00000000" w:rsidR="00000000" w:rsidRPr="00000000">
        <w:rPr>
          <w:rtl w:val="1"/>
        </w:rPr>
        <w:t xml:space="preserve"> 85, </w:t>
      </w:r>
      <w:r w:rsidDel="00000000" w:rsidR="00000000" w:rsidRPr="00000000">
        <w:rPr>
          <w:rtl w:val="1"/>
        </w:rPr>
        <w:t xml:space="preserve">כשהיא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.[1, 2]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ולאה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מלשון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בעצמה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שבטים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והשפחות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השפחות</w:t>
      </w:r>
      <w:r w:rsidDel="00000000" w:rsidR="00000000" w:rsidRPr="00000000">
        <w:rPr>
          <w:rtl w:val="1"/>
        </w:rPr>
        <w:t xml:space="preserve">).[3]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שבבטנה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תאומה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דינה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שסיפורה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בייחודיותה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ובסגולותיה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רגליה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וסללה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נוכחותה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המלכותית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האוהבת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והתובענית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מדרשת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לימודים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ההשראה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גברים</w:t>
      </w:r>
      <w:r w:rsidDel="00000000" w:rsidR="00000000" w:rsidRPr="00000000">
        <w:rPr>
          <w:rtl w:val="1"/>
        </w:rPr>
        <w:t xml:space="preserve">.[6, 7]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עבורו</w:t>
      </w:r>
      <w:r w:rsidDel="00000000" w:rsidR="00000000" w:rsidRPr="00000000">
        <w:rPr>
          <w:rtl w:val="1"/>
        </w:rPr>
        <w:t xml:space="preserve">.[6, 7]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.[6, 7]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1982 </w:t>
      </w:r>
      <w:r w:rsidDel="00000000" w:rsidR="00000000" w:rsidRPr="00000000">
        <w:rPr>
          <w:rtl w:val="1"/>
        </w:rPr>
        <w:t xml:space="preserve">החלו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ובשנת</w:t>
      </w:r>
      <w:r w:rsidDel="00000000" w:rsidR="00000000" w:rsidRPr="00000000">
        <w:rPr>
          <w:rtl w:val="1"/>
        </w:rPr>
        <w:t xml:space="preserve"> 1984 </w:t>
      </w:r>
      <w:r w:rsidDel="00000000" w:rsidR="00000000" w:rsidRPr="00000000">
        <w:rPr>
          <w:rtl w:val="1"/>
        </w:rPr>
        <w:t xml:space="preserve">נפתחה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צאנז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למדרשה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איה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EYAHT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': 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ָּׁ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ָּ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".[1, 3]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קריטריון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צאנז</w:t>
      </w:r>
      <w:r w:rsidDel="00000000" w:rsidR="00000000" w:rsidRPr="00000000">
        <w:rPr>
          <w:rtl w:val="1"/>
        </w:rPr>
        <w:t xml:space="preserve"> (1982/4–2014)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המקוון</w:t>
      </w:r>
      <w:r w:rsidDel="00000000" w:rsidR="00000000" w:rsidRPr="00000000">
        <w:rPr>
          <w:rtl w:val="1"/>
        </w:rPr>
        <w:t xml:space="preserve"> (2014 </w:t>
      </w:r>
      <w:r w:rsidDel="00000000" w:rsidR="00000000" w:rsidRPr="00000000">
        <w:rPr>
          <w:rtl w:val="1"/>
        </w:rPr>
        <w:t xml:space="preserve">ואילך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וקמפוס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השכונה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קמפוס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-1,430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רוממה</w:t>
      </w:r>
      <w:r w:rsidDel="00000000" w:rsidR="00000000" w:rsidRPr="00000000">
        <w:rPr>
          <w:rtl w:val="1"/>
        </w:rPr>
        <w:t xml:space="preserve"> [3];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דיגיטלית</w:t>
      </w:r>
      <w:r w:rsidDel="00000000" w:rsidR="00000000" w:rsidRPr="00000000">
        <w:rPr>
          <w:rtl w:val="1"/>
        </w:rPr>
        <w:t xml:space="preserve">.[6, 7]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1"/>
        </w:rPr>
        <w:t xml:space="preserve">פנייה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בתוכנית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שיביתי</w:t>
      </w:r>
      <w:r w:rsidDel="00000000" w:rsidR="00000000" w:rsidRPr="00000000">
        <w:rPr>
          <w:rtl w:val="1"/>
        </w:rPr>
        <w:t xml:space="preserve">".[6, 7]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פרונטליים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אינטנסיביים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חברותות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אינטימי</w:t>
      </w:r>
      <w:r w:rsidDel="00000000" w:rsidR="00000000" w:rsidRPr="00000000">
        <w:rPr>
          <w:rtl w:val="1"/>
        </w:rPr>
        <w:t xml:space="preserve">.[4]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מסלולי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פרונטלי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.[6, 7]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שליחותה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ההזדמנות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והתשוקה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מושכלת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היהודיים</w:t>
      </w:r>
      <w:r w:rsidDel="00000000" w:rsidR="00000000" w:rsidRPr="00000000">
        <w:rPr>
          <w:rtl w:val="1"/>
        </w:rPr>
        <w:t xml:space="preserve">.[6, 7]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אינטלקטואליים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קישוטים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ראווה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ובמורכבותה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התבססו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קישוטים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כמעצימה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ומרוממת</w:t>
      </w:r>
      <w:r w:rsidDel="00000000" w:rsidR="00000000" w:rsidRPr="00000000">
        <w:rPr>
          <w:rtl w:val="1"/>
        </w:rPr>
        <w:t xml:space="preserve">.[4]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לחכמה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'.[3, 8]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</w:t>
      </w:r>
      <w:r w:rsidDel="00000000" w:rsidR="00000000" w:rsidRPr="00000000">
        <w:rPr>
          <w:rtl w:val="1"/>
        </w:rPr>
        <w:t xml:space="preserve">.[3, 8]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1"/>
        </w:rPr>
        <w:t xml:space="preserve">התמקדות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והמשפחתי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תכנים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כהנחיות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2014, </w:t>
      </w:r>
      <w:r w:rsidDel="00000000" w:rsidR="00000000" w:rsidRPr="00000000">
        <w:rPr>
          <w:rtl w:val="1"/>
        </w:rPr>
        <w:t xml:space="preserve">הודות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למאמצי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נחנך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קמפוס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רוממה</w:t>
      </w:r>
      <w:r w:rsidDel="00000000" w:rsidR="00000000" w:rsidRPr="00000000">
        <w:rPr>
          <w:rtl w:val="1"/>
        </w:rPr>
        <w:t xml:space="preserve">.[3, 6, 7]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ופרונטליים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ותוכנית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שיביתי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המיועדת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.[6, 7]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והגותה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1"/>
        </w:rPr>
        <w:t xml:space="preserve">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ורעיונות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תורתה</w:t>
      </w:r>
      <w:r w:rsidDel="00000000" w:rsidR="00000000" w:rsidRPr="00000000">
        <w:rPr>
          <w:rtl w:val="1"/>
        </w:rPr>
        <w:t xml:space="preserve"> [2]: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גדולים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בהן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ההספדים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המספיד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ממוצעת</w:t>
      </w:r>
      <w:r w:rsidDel="00000000" w:rsidR="00000000" w:rsidRPr="00000000">
        <w:rPr>
          <w:rtl w:val="1"/>
        </w:rPr>
        <w:t xml:space="preserve">".[2] </w:t>
      </w:r>
      <w:r w:rsidDel="00000000" w:rsidR="00000000" w:rsidRPr="00000000">
        <w:rPr>
          <w:rtl w:val="1"/>
        </w:rPr>
        <w:t xml:space="preserve">השאיפה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כבזבוז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באוזני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המנטרה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".[2]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האוטובוס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והאוטובוס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1"/>
        </w:rPr>
        <w:t xml:space="preserve">אמרה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בהשגחה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ובקיומו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דיאלקטי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ומדויק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להאזין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ולפענח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</w:t>
      </w:r>
      <w:r w:rsidDel="00000000" w:rsidR="00000000" w:rsidRPr="00000000">
        <w:rPr>
          <w:rtl w:val="1"/>
        </w:rPr>
        <w:t xml:space="preserve">.[2]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פירושו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לאהוב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בוראו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בהכרח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הבנת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רחמים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בטיעון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וקבעה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נבראת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עכשיו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והשתני</w:t>
      </w:r>
      <w:r w:rsidDel="00000000" w:rsidR="00000000" w:rsidRPr="00000000">
        <w:rPr>
          <w:rtl w:val="1"/>
        </w:rPr>
        <w:t xml:space="preserve">".[2]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הקב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אותך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מונותאיסטי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מבריק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חיסרון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ואלטרואיזם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מכאן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לברואיו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לילדיהם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.[2]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בעלך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לכבודך</w:t>
      </w:r>
      <w:r w:rsidDel="00000000" w:rsidR="00000000" w:rsidRPr="00000000">
        <w:rPr>
          <w:rtl w:val="1"/>
        </w:rPr>
        <w:t xml:space="preserve">"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בסיסי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מזלזלת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בהישגיו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הנחייתה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התייחסי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מכבדת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מכבדת</w:t>
      </w:r>
      <w:r w:rsidDel="00000000" w:rsidR="00000000" w:rsidRPr="00000000">
        <w:rPr>
          <w:rtl w:val="1"/>
        </w:rPr>
        <w:t xml:space="preserve">".[2]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1"/>
        </w:rPr>
        <w:t xml:space="preserve">כתיבתה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בכתב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באנתולוגיות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ממאמריה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השקפתה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העוגה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המעוכה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Crushed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Cake</w:t>
      </w:r>
      <w:r w:rsidDel="00000000" w:rsidR="00000000" w:rsidRPr="00000000">
        <w:rPr>
          <w:rtl w:val="1"/>
        </w:rPr>
        <w:t xml:space="preserve">) [9]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ופרופורציה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שהעוגה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הטעימה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שבמצבים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מושלמים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.[9, 10]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נורמליים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Normal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Life</w:t>
      </w:r>
      <w:r w:rsidDel="00000000" w:rsidR="00000000" w:rsidRPr="00000000">
        <w:rPr>
          <w:rtl w:val="1"/>
        </w:rPr>
        <w:t xml:space="preserve">) [9]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רציונלי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לנסות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.[9]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הנשמה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Shabbat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Candles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Lights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Soul</w:t>
      </w:r>
      <w:r w:rsidDel="00000000" w:rsidR="00000000" w:rsidRPr="00000000">
        <w:rPr>
          <w:rtl w:val="1"/>
        </w:rPr>
        <w:t xml:space="preserve">) [9]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1"/>
        </w:rPr>
        <w:t xml:space="preserve">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לקדוש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והנרות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1"/>
        </w:rPr>
        <w:t xml:space="preserve">נרות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רומנטיות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אווירה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פנימה</w:t>
      </w:r>
      <w:r w:rsidDel="00000000" w:rsidR="00000000" w:rsidRPr="00000000">
        <w:rPr>
          <w:rtl w:val="1"/>
        </w:rPr>
        <w:t xml:space="preserve">.[9]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1"/>
        </w:rPr>
        <w:t xml:space="preserve">קדושת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היומיום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תרומתה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במיוחד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הפמיניסטיות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והטיפול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כעיסוק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כמכשול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הפוכה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למדרגה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עילאית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חיתול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חיתול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מלוכלך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לתינוק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גרידא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הלכלוך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וחסד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נשגבת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הסיזיפיים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והשגרתיים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.[3]</w:t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האינטלקט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במעשיה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בינלאומי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ולייעץ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וכעקרת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.[1, 4]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ברעש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במאבקי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תורנית</w:t>
      </w:r>
      <w:r w:rsidDel="00000000" w:rsidR="00000000" w:rsidRPr="00000000">
        <w:rPr>
          <w:rtl w:val="1"/>
        </w:rPr>
        <w:t xml:space="preserve">.[3, 6, 7]</w:t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ומורשת</w:t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ויינברג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שופע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ומעמיק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קלים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מדרשת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שהקימה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ומחויבות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שהשתלבו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בקהילותיהן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כמשפיעות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</w:t>
      </w:r>
      <w:r w:rsidDel="00000000" w:rsidR="00000000" w:rsidRPr="00000000">
        <w:rPr>
          <w:rtl w:val="1"/>
        </w:rPr>
        <w:t xml:space="preserve">.[3, 6, 7]</w:t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לבורא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2023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ובוגרותיה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הממשיכות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ועשייה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.[2, 4]</w:t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  <w:t xml:space="preserve">Denah Weinberg - Wikipedia, https://en.wikipedia.org/wiki/Denah_Weinberg</w:t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0"/>
        </w:rPr>
        <w:t xml:space="preserve">From Good to Great: The Wisdom of Rebbetzin Denah Weinberg | Aish, https://aish.com/from-good-to-great-the-wisdom-of-rebbetzin-dena-weinberg/</w:t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0"/>
        </w:rPr>
        <w:t xml:space="preserve">Rebbetzin Denah Weinberg: Surpassing Achievement - tzofia.org, https://tzofia.org/rebbetzin-denah-weinberg-surpassing-achievement/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0"/>
        </w:rPr>
        <w:t xml:space="preserve">Reflections on Rebbetzin Weinberg, zt'l - Aish, https://about.aish.com/reflections-on-rebbetzin-weinberg-ztl/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1"/>
        </w:rPr>
        <w:t xml:space="preserve">אודות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aish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about</w:t>
      </w:r>
      <w:r w:rsidDel="00000000" w:rsidR="00000000" w:rsidRPr="00000000">
        <w:rPr>
          <w:rtl w:val="1"/>
        </w:rPr>
        <w:t xml:space="preserve">/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0"/>
        </w:rPr>
        <w:t xml:space="preserve">About Us, https://eyaht.tech/about-us/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  <w:t xml:space="preserve">About Us - Eyaht, https://eyaht.com/about-us/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  <w:t xml:space="preserve">Rabbi Noah Weinberg (free mp3s) - SimpleToRemember.com, https://www.simpletoremember.com/authors/a/rabbi-noah-weinberg/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0"/>
        </w:rPr>
        <w:t xml:space="preserve">Denah Weinberg | Author at Aish.com, https://aish.com/authors/48866562/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0"/>
        </w:rPr>
        <w:t xml:space="preserve">Profiles | Aish.com, https://aish.com/life/profiles/page/25/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