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מברנוביץ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ירושלים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1"/>
        </w:rPr>
        <w:t xml:space="preserve">מבוא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ששיקמה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מחורבותיו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תרע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–</w:t>
      </w:r>
      <w:r w:rsidDel="00000000" w:rsidR="00000000" w:rsidRPr="00000000">
        <w:rPr>
          <w:rtl w:val="1"/>
        </w:rPr>
        <w:t xml:space="preserve">תש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, 1911–2000)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תמורות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האדריכל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והמצפן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-20.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התייצב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ברנוביץ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המחודשת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1"/>
        </w:rPr>
        <w:t xml:space="preserve">בדמותו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התמזגו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בנבכי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לומדות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וכאדמו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הפדגוגית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חצתה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מגזרים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בערוגות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וליטא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שדבריו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ובאקדמיה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tl w:val="1"/>
        </w:rPr>
        <w:t xml:space="preserve">שורשים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בברנוביץ</w:t>
      </w:r>
      <w:r w:rsidDel="00000000" w:rsidR="00000000" w:rsidRPr="00000000">
        <w:rPr>
          <w:rtl w:val="1"/>
        </w:rPr>
        <w:t xml:space="preserve">': </w:t>
      </w:r>
      <w:r w:rsidDel="00000000" w:rsidR="00000000" w:rsidRPr="00000000">
        <w:rPr>
          <w:rtl w:val="1"/>
        </w:rPr>
        <w:t xml:space="preserve">ערוגת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המנהיגות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1"/>
        </w:rPr>
        <w:t xml:space="preserve">ברנוביץ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-20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גבול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ותרבותי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לליטא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לומדות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הליטאית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והחריפה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ומאידך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החמימות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התלהבות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קפדני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הפדגוגית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בברנוביץ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להנהגה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1"/>
        </w:rPr>
        <w:t xml:space="preserve">אמו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נכדתו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בשושלת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וינברג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")</w:t>
        <w:tab/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המובהק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מידנר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תלמודית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גאון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שהנחיל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יהושע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ושותפו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חברותא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השושלת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1"/>
        </w:rPr>
        <w:t xml:space="preserve">תובנת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מהפכני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הרגשית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ליטאי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והמניע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tl w:val="1"/>
        </w:rPr>
        <w:t xml:space="preserve">העלייה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וההצלה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1933 (</w:t>
      </w:r>
      <w:r w:rsidDel="00000000" w:rsidR="00000000" w:rsidRPr="00000000">
        <w:rPr>
          <w:rtl w:val="1"/>
        </w:rPr>
        <w:t xml:space="preserve">תרצ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השושלת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לביקור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וינברג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0"/>
        </w:rPr>
        <w:t xml:space="preserve">").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1"/>
        </w:rPr>
        <w:t xml:space="preserve">נישואין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הסלונימי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ואחיותיו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נכחדה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1"/>
        </w:rPr>
        <w:t xml:space="preserve">תחנות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המעצבות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טבריה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הסלונימית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הוותיקה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ישראלית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תומכי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תמימים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לומדות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המופלאים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חוצת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לגאונותו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1943 (</w:t>
      </w:r>
      <w:r w:rsidDel="00000000" w:rsidR="00000000" w:rsidRPr="00000000">
        <w:rPr>
          <w:rtl w:val="1"/>
        </w:rPr>
        <w:t xml:space="preserve">תש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קיבל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שנראתה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רציונלית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לעזוב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הדיווחים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זורמים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כלכלי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ושרידים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שנולדה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יוקדת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1"/>
        </w:rPr>
        <w:t xml:space="preserve">תובנת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בסלונים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הפוך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והפליטים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למנהיגים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שביקשו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5. 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אווירה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הפדגוגיה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הנסתר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1"/>
        </w:rPr>
        <w:t xml:space="preserve">ליבת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טמונה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**"</w:t>
      </w:r>
      <w:r w:rsidDel="00000000" w:rsidR="00000000" w:rsidRPr="00000000">
        <w:rPr>
          <w:rtl w:val="1"/>
        </w:rPr>
        <w:t xml:space="preserve">אווירה</w:t>
      </w:r>
      <w:r w:rsidDel="00000000" w:rsidR="00000000" w:rsidRPr="00000000">
        <w:rPr>
          <w:rtl w:val="0"/>
        </w:rPr>
        <w:t xml:space="preserve">"** (</w:t>
      </w:r>
      <w:r w:rsidDel="00000000" w:rsidR="00000000" w:rsidRPr="00000000">
        <w:rPr>
          <w:rtl w:val="0"/>
        </w:rPr>
        <w:t xml:space="preserve">Ovirah</w:t>
      </w:r>
      <w:r w:rsidDel="00000000" w:rsidR="00000000" w:rsidRPr="00000000">
        <w:rPr>
          <w:rtl w:val="0"/>
        </w:rPr>
        <w:t xml:space="preserve">).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מטפיזית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סמוי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1"/>
        </w:rPr>
        <w:t xml:space="preserve">שלושת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אווירה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תשתיתי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בהרמוניה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היעדר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מבריא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tl w:val="1"/>
        </w:rPr>
        <w:t xml:space="preserve">טוהר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המחנך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המחנך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מרצה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מקרין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כנותו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ודבקותו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שנאמרת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מאמין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בנפשו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tl w:val="1"/>
        </w:rPr>
        <w:t xml:space="preserve">אפקט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ממילא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Automatic</w:t>
      </w:r>
      <w:r w:rsidDel="00000000" w:rsidR="00000000" w:rsidRPr="00000000">
        <w:rPr>
          <w:rtl w:val="0"/>
        </w:rPr>
        <w:t xml:space="preserve">):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האווירה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וקדושה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מתמוססות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מאליהן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להילחם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בחושך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מוסיפים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ממילא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אווירה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כפייה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6.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סינתזה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לומדות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ונשמה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1"/>
        </w:rPr>
        <w:t xml:space="preserve">המורשת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הליטאי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לומדות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והשיטתי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הרגשית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נתיבות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לקונצנזוס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פסיכולוגית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בנבכי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ודעת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הליטאי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ומעידים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7. "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כתלינו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וירושלים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1"/>
        </w:rPr>
        <w:t xml:space="preserve">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טוטאלית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לעזוב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מרפא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דבקות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שסירבה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לטיפול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באומרה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אבא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אעזוב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המטאפורה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רגלי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משיח</w:t>
      </w:r>
      <w:r w:rsidDel="00000000" w:rsidR="00000000" w:rsidRPr="00000000">
        <w:rPr>
          <w:rtl w:val="0"/>
        </w:rPr>
        <w:t xml:space="preserve">":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רגליים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הוקמה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ההיבטים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והחילוניים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עכוז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מהרגליים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תפקידו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הכותל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צלפים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האזור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נדהמים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מהגילויים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הכותל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נוכח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ושופך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0"/>
        </w:rPr>
        <w:t xml:space="preserve">."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8. </w:t>
      </w:r>
      <w:r w:rsidDel="00000000" w:rsidR="00000000" w:rsidRPr="00000000">
        <w:rPr>
          <w:rtl w:val="1"/>
        </w:rPr>
        <w:t xml:space="preserve">סיכום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מורשתו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מחנך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האתמול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טראומטי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ואמונה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סוד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בדרגת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מלאך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המנותק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הפשוט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וספרים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המחנך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באווירה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נתיבות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': </w:t>
      </w:r>
      <w:r w:rsidDel="00000000" w:rsidR="00000000" w:rsidRPr="00000000">
        <w:rPr>
          <w:rtl w:val="1"/>
        </w:rPr>
        <w:t xml:space="preserve">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והגותו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מנהלים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תרע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, 1911-2000),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השביעי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-20.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הושמדה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המתחדשת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המגולמת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הבהירים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והנגישים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זכתה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לפופולריות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החורגת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מתמקדת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ביטחונו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ייחודו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בהתייחסותו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העקבית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והשואה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וניתוחם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רגלי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משיח</w:t>
      </w:r>
      <w:r w:rsidDel="00000000" w:rsidR="00000000" w:rsidRPr="00000000">
        <w:rPr>
          <w:rtl w:val="0"/>
        </w:rPr>
        <w:t xml:space="preserve">").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ומקיפה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האווירה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כאמצעי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לחניך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ועקיף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ממילא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אישיותו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ששילבה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הנערצות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1"/>
        </w:rPr>
        <w:t xml:space="preserve">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בברנוביץ</w:t>
      </w:r>
      <w:r w:rsidDel="00000000" w:rsidR="00000000" w:rsidRPr="00000000">
        <w:rPr>
          <w:rtl w:val="0"/>
        </w:rPr>
        <w:t xml:space="preserve">'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(1911)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ברנוביץ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שבבלארוס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מפולין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צביה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וינברג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ברנוביץ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ליטאי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ליטאים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וחסידים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1"/>
        </w:rPr>
        <w:t xml:space="preserve">בצעירותו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שהתייחדה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ליטאי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בחברותא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וינברג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דאז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17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קרליץ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דמויות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שהשפיעו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מזקני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מידנר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1"/>
        </w:rPr>
        <w:t xml:space="preserve">עלייה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מהשואה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 (1933), </w:t>
      </w:r>
      <w:r w:rsidDel="00000000" w:rsidR="00000000" w:rsidRPr="00000000">
        <w:rPr>
          <w:rtl w:val="1"/>
        </w:rPr>
        <w:t xml:space="preserve">התלווה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לביקור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הביקור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שידך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וינברג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ממנהיגי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בטבריה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(1935), </w:t>
      </w:r>
      <w:r w:rsidDel="00000000" w:rsidR="00000000" w:rsidRPr="00000000">
        <w:rPr>
          <w:rtl w:val="1"/>
        </w:rPr>
        <w:t xml:space="preserve">נשאר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והתגורר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ואחיותיו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נספתה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בשואה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1"/>
        </w:rPr>
        <w:t xml:space="preserve">שיקום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(1940)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תומכי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תמימים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וחיסול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אמר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בחודש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(1941), </w:t>
      </w:r>
      <w:r w:rsidDel="00000000" w:rsidR="00000000" w:rsidRPr="00000000">
        <w:rPr>
          <w:rtl w:val="1"/>
        </w:rPr>
        <w:t xml:space="preserve">עזב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הבכירה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ובתנאים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כלכליים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מנשוא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הישיבה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מרדכי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סלאנים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(1954), </w:t>
      </w:r>
      <w:r w:rsidDel="00000000" w:rsidR="00000000" w:rsidRPr="00000000">
        <w:rPr>
          <w:rtl w:val="1"/>
        </w:rPr>
        <w:t xml:space="preserve">נערכו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דמוקרטיות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ובמהלכן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וינברג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39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ומתמיד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1"/>
        </w:rPr>
        <w:t xml:space="preserve">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רות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1"/>
        </w:rPr>
        <w:t xml:space="preserve">בב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באייר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(1981),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הוכתר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התפצלה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החצר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ומיעוטם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-20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לפטירתו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 (8 </w:t>
      </w:r>
      <w:r w:rsidDel="00000000" w:rsidR="00000000" w:rsidRPr="00000000">
        <w:rPr>
          <w:rtl w:val="1"/>
        </w:rPr>
        <w:t xml:space="preserve">באוגוסט</w:t>
      </w:r>
      <w:r w:rsidDel="00000000" w:rsidR="00000000" w:rsidRPr="00000000">
        <w:rPr>
          <w:rtl w:val="1"/>
        </w:rPr>
        <w:t xml:space="preserve"> 2000),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הולדתו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-89. </w:t>
      </w:r>
      <w:r w:rsidDel="00000000" w:rsidR="00000000" w:rsidRPr="00000000">
        <w:rPr>
          <w:rtl w:val="1"/>
        </w:rPr>
        <w:t xml:space="preserve">בתקופה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הנהגתו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החצרות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והמפוארות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-2,500 </w:t>
      </w:r>
      <w:r w:rsidDel="00000000" w:rsidR="00000000" w:rsidRPr="00000000">
        <w:rPr>
          <w:rtl w:val="1"/>
        </w:rPr>
        <w:t xml:space="preserve">משפחות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הזיתים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ומשנתו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1"/>
        </w:rPr>
        <w:t xml:space="preserve">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מרוכזים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לנכס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'</w:t>
      </w:r>
      <w:r w:rsidDel="00000000" w:rsidR="00000000" w:rsidRPr="00000000">
        <w:rPr>
          <w:rtl w:val="1"/>
        </w:rPr>
        <w:t xml:space="preserve">נתיבות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0"/>
        </w:rPr>
        <w:t xml:space="preserve">'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1"/>
        </w:rPr>
        <w:t xml:space="preserve">הסדרה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חלקים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חמישה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השבוע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המבוססים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טיש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ומועדים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המבוססים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קונטרסים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וחוברות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חנוכה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ההרוגה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עליך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נתיבי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ועוד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כרכים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שיחות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ואמת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ומכתבים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מכתבי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קודש</w:t>
      </w:r>
      <w:r w:rsidDel="00000000" w:rsidR="00000000" w:rsidRPr="00000000">
        <w:rPr>
          <w:rtl w:val="0"/>
        </w:rPr>
        <w:t xml:space="preserve">").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שיעוריו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מהתלמוד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שיעורי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לפופולריות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והמודרנית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לדורנו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וביטחון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לביטחון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בשיחתו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הכיפורים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1"/>
        </w:rPr>
        <w:t xml:space="preserve">גישת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גישת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נתיבות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' (</w:t>
      </w:r>
      <w:r w:rsidDel="00000000" w:rsidR="00000000" w:rsidRPr="00000000">
        <w:rPr>
          <w:rtl w:val="1"/>
        </w:rPr>
        <w:t xml:space="preserve">החסידית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1"/>
        </w:rPr>
        <w:t xml:space="preserve">הביטחון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.</w:t>
        <w:tab/>
      </w:r>
      <w:r w:rsidDel="00000000" w:rsidR="00000000" w:rsidRPr="00000000">
        <w:rPr>
          <w:rtl w:val="1"/>
        </w:rPr>
        <w:t xml:space="preserve">הביטחון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מציאות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1"/>
        </w:rPr>
        <w:t xml:space="preserve">משמעותו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לפחוד</w:t>
      </w:r>
      <w:r w:rsidDel="00000000" w:rsidR="00000000" w:rsidRPr="00000000">
        <w:rPr>
          <w:rtl w:val="1"/>
        </w:rPr>
        <w:t xml:space="preserve">.</w:t>
        <w:tab/>
      </w:r>
      <w:r w:rsidDel="00000000" w:rsidR="00000000" w:rsidRPr="00000000">
        <w:rPr>
          <w:rtl w:val="1"/>
        </w:rPr>
        <w:t xml:space="preserve">משמעותו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שיעזור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באביו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להצלה</w:t>
      </w:r>
      <w:r w:rsidDel="00000000" w:rsidR="00000000" w:rsidRPr="00000000">
        <w:rPr>
          <w:rtl w:val="1"/>
        </w:rPr>
        <w:t xml:space="preserve">.</w:t>
        <w:tab/>
      </w:r>
      <w:r w:rsidDel="00000000" w:rsidR="00000000" w:rsidRPr="00000000">
        <w:rPr>
          <w:rtl w:val="1"/>
        </w:rPr>
        <w:t xml:space="preserve">הביטחון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הישועה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?".</w:t>
        <w:tab/>
        <w:t xml:space="preserve">"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</w:t>
      </w:r>
      <w:r w:rsidDel="00000000" w:rsidR="00000000" w:rsidRPr="00000000">
        <w:rPr>
          <w:rtl w:val="1"/>
        </w:rPr>
        <w:t xml:space="preserve">'". </w:t>
      </w:r>
      <w:r w:rsidDel="00000000" w:rsidR="00000000" w:rsidRPr="00000000">
        <w:rPr>
          <w:rtl w:val="1"/>
        </w:rPr>
        <w:t xml:space="preserve">כנגד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ביטחון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מקטרגים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שהתפילות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נענות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ָׂ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תפילתי</w:t>
      </w:r>
      <w:r w:rsidDel="00000000" w:rsidR="00000000" w:rsidRPr="00000000">
        <w:rPr>
          <w:rtl w:val="1"/>
        </w:rPr>
        <w:t xml:space="preserve">"),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המחסומים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1"/>
        </w:rPr>
        <w:t xml:space="preserve">התייחסות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היסטוריים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שעיצבו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בדורו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הכיפורים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מחדלים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שהתגלו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לדבריו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לבטוח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במעצמות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שבשמים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ולאומי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מלחמת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ושחרור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בשחרור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הכותל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הצבאית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מהאויב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להשמיד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ובעיקר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גילוי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יתברך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שהחזיר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מקדשנו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ההודאה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והמלחמות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רגלי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משיח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מסוכנת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אידיאלית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המהלך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לישועה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הגאולה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1"/>
        </w:rPr>
        <w:t xml:space="preserve">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וישובה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1"/>
        </w:rPr>
        <w:t xml:space="preserve">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יוקדת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תרצ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מגבולותיה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לנסוע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רפואי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ובעמנואל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ממועצת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ולכותל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: '</w:t>
      </w:r>
      <w:r w:rsidDel="00000000" w:rsidR="00000000" w:rsidRPr="00000000">
        <w:rPr>
          <w:rtl w:val="1"/>
        </w:rPr>
        <w:t xml:space="preserve">האווירה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כאמצעי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כמחנך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האווירה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1"/>
        </w:rPr>
        <w:t xml:space="preserve">מאפיין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תיאור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1"/>
        </w:rPr>
        <w:t xml:space="preserve">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האווירה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אמצעי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עוצמה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ועקיף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החניך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ממילא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עימות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האווירה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והתרבותית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מוטלת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ההנהגה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והמחנך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צדיקים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ובעיקר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מודעותו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המחנך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החניך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התנאי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האווירה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היענותו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החניך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מושפע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ולהסיר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התנגדויות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הכנעה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והמחנכים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1"/>
        </w:rPr>
        <w:t xml:space="preserve">יעדי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גופני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נימוס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וסדר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נפשי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ברצון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העדפת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לאלוהות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היעד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והחסד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"</w:t>
        <w:tab/>
      </w:r>
      <w:r w:rsidDel="00000000" w:rsidR="00000000" w:rsidRPr="00000000">
        <w:rPr>
          <w:rtl w:val="1"/>
        </w:rPr>
        <w:t xml:space="preserve">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המתקיימת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המחנך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לחניך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שמחשבותיו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המחנך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צינורות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המחשבה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1"/>
        </w:rPr>
        <w:t xml:space="preserve">דמותו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ואישיותו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1"/>
        </w:rPr>
        <w:t xml:space="preserve">עדויות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ששילבה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קצוות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גאון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וצדיק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מופלג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מסופר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בצעירותו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ותאוות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האכילה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"</w:t>
      </w:r>
      <w:r w:rsidDel="00000000" w:rsidR="00000000" w:rsidRPr="00000000">
        <w:rPr>
          <w:rtl w:val="1"/>
        </w:rPr>
        <w:t xml:space="preserve">מלאך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ריחוקו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ובאמפתיה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וללבטים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הפשוט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נלבב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חביב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ונגיש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מחנך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במעשיו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עוצמתו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משיחותיו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במחיצתו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בישיבה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בהנהגותיו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ואימצו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נשגבת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ברזובסקי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והעדות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