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התורנית ושיטתו הפרשנית של רבי יוסף חיון</w:t>
      </w:r>
    </w:p>
    <w:p>
      <w:r>
        <w:t>מקור זה סוקר את קורות חייו ותרומתו התורנית של רבי יוסף חיון, שהיה מנהיגה הרוחני הבולט של יהדות ליסבון בשלהי המאה ה-15 ותלמידו של רבי יצחק קנפנטון. הטקסט מדגיש את שיטתו הפרשנית הייחודית, השוללת את הכלל של "כפל עניין במילים שונות" ודוגלת בדיוק סמנטי ומבני מוחלט של פסוקי המקרא. בנוסף, המאמר מתאר את השפעתו המכרעת על גדולי חכמי דור הגירוש, דוגמת דון יצחק אברבנאל והחסיד יעבץ, שלמדו בבית מדרשו ואימצו את דרכו העיונית. לבסוף, מובא פירוט על מפעל החיבורים הרחב של חיון שזכה לעדנה מחקרית מחודשת בעת האחרונה, הכולל פירושים מעמיקים לספרי הנביאים, תהילים ומסכת אבות.</w:t>
      </w:r>
    </w:p>
    <w:p>
      <w:r>
        <w:t>פועלו, משנתו התורנית ושיטתו הפרשנית של רבי יוסף חיון</w:t>
      </w:r>
    </w:p>
    <w:p>
      <w:r>
        <w:t>רבי יוסף בן רבי אברהם הנשיא חיון (המכונה רי״ח) היה מגדולי חכמי פורטוגל, מנהיגה הרוחני של קהילת ליסבון וראש מעצבי הפרשנות המקראית בחצי האי האיברי בדור שקדם לגירוש [cite: 1, 2, 3]. כיהדות פורטוגל של בשלהי ימי הביניים, שהייתה מרכז תורני והגותי תוסס ומעבר לדור הגירוש (1497), היווה רבי יוסף חיון דמות מפתח רוחנית וציבורית [cite: 2, 4]. דמותו משלבת מנהיגות קהילתית תקיפה, יצירה פרשנית והגותית רחבת היקף, והעמדת תלמידים מגדולי חכמי ספרד ופורטוגל [cite: 1, 2]. משנתו התורנית מתאפיינת בניתוח טקסטואלי-מילולי מדויק, תוך יישום שיטת הלימוד העיונית מבית מדרשו של רבו, רבי יצחק קנפנטון [cite: 1, 4]. בעשורים האחרונים זכו כתביו להתעניינות מחקרית ותורנית מחודשת, בעקבות פענוח והוצאה לאור של כתבי יד נדירים המיוחסים לו ולבית מדרשו [cite: 3, 5, 6, 7].</w:t>
      </w:r>
    </w:p>
    <w:p>
      <w:r>
        <w:t>תולדות חייו, סביבתו הקהילתית ושלשלת מורשתו</w:t>
      </w:r>
    </w:p>
    <w:p>
      <w:r>
        <w:t>רבי יוסף חיון נולד בליסבון למשפחה עשירה ובעלת מעמד נכבד בקהילה, ככל הנראה בין השנים ה'ק"ע–ה'קע"ה (1410–1415 לערך) [cite: 1, 4]. אף כי נתייעד בצעירותו לקריירה מסחרית ענפה והמשיך לעסוק במסחר בהיקף מצומצם לאורך חייו, בחר להקדיש את עיקר זמנו ומרצו לשקידה על התורה ולניהול מוסדות הקהילה [cite: 1, 4]. במקורות ההיסטוריים מתואר חיון כחכם "נכה רגליים", עובדה המצביעה על מגבלה פיזית שליוותה אותו אך לא מנעה ממנו להפוך לדמות המרכזית בחיי הרוח של פורטוגל [cite: 1]. את תורתו קיבל מרבו המובהק, המקובל רבי יצחק קנפנטון, מחבר הספר "דרכי התלמוד" וראש ישיבות קסטיליה, אשר הטביע בו שיטת עיון אנליטית ומדויקת [cite: 1, 4]. כפי שמתאר ההיסטוריון רבי אליהו קפשאלי, נמנה חיון עמם של ארבעת תלמידיו הבכירים של ר' יצחק קנפנטון – לצד רבי יצחק אבואב, רבי יצחק דליאון ורבי שמעון מימי – אשר הפיצו את תורת ספרד ופורטוגל לעולם כולו [cite: 1].</w:t>
      </w:r>
    </w:p>
    <w:p>
      <w:r>
        <w:t>אירוע מתוערך מרכזי בחייו התרחש בשנת 1466 (ה'רכ"ו), כאשר מגיפת דבר קשה הכוותה בליסבון ועל כן נאלץ להעתיר את מגוריו זמנית לעיר אבורה [cite: 1, 4]. שאלת מקום ותאריך פטירתו נותרה שנויה במחלוקת מורכבת במחקר ההיסטורי, המשקפת את תהפוכות תקופת הגירוש [cite: 1].</w:t>
      </w:r>
    </w:p>
    <w:p>
      <w:r>
        <w:t>החוקר / המקור | עמדתו לגבי זמנה ומקומה של פטירת רבי יוסף חיון</w:t>
      </w:r>
    </w:p>
    <w:p>
      <w:r>
        <w:t>רבי אליהו קפשאלי | יצא מפורטוגל ונפטר קודם לגירוש [cite: 1].</w:t>
      </w:r>
    </w:p>
    <w:p>
      <w:r>
        <w:t>פרופ' יוסף הקר | נפטר בפורטוגל בסביבות שנת 1490 (טרם גירוש ספרד) [cite: 1].</w:t>
      </w:r>
    </w:p>
    <w:p>
      <w:r>
        <w:t>פרופ' מאיר בניהו | היגר לקונסטנטינופול (טורקיה) ונפטר שם בשנת 1496 [cite: 1, 4].</w:t>
      </w:r>
    </w:p>
    <w:p>
      <w:r>
        <w:t>פרופ' ח"ה בן-ששון | היה מראשוני המגורשים ויצא מפורטוגל בעת הגירוש [cite: 1].</w:t>
      </w:r>
    </w:p>
    <w:p>
      <w:r>
        <w:t>פרופ' ישעיהו תשבי | נפטר לכל המוקדם בשנת 1500 [cite: 1, 8].</w:t>
      </w:r>
    </w:p>
    <w:p>
      <w:r>
        <w:t>המשכיותו הרוחנית והמשפחתית של רבי יוסף חיון נמשכה דרך צאצאיו שתפסו עמדות מנהיגות מרכזיות [cite: 1, 4]. בנו, רבי משה חיון, מונה למלא את מקומו כרב ואב בית דין בליסבון וכיהן כרבה האחרון של הקהילה עד לגזירת ההמרה והגירוש בשנת 1497 [cite: 1, 4]. בתו נישאה לרבי משה אלבוטיני, ומזיווג זה נולד מקובל וראש ישיבה נודע בארץ ישראל, רבי יהודה בן משה אלבוטיני, מחבר החיבור ההלכתי-קבלי "יסוד משנה תורה" [cite: 1, 4]. כמו כן, נכד נכדתו, רבי אברהם חיון, היה זה שהביא לדפוס לראשונה בוונציה את חיבורו של זקנו על מסכת אבות [cite: 1].</w:t>
      </w:r>
    </w:p>
    <w:p>
      <w:r>
        <w:t>חוג תלמידיו והשפעתו על חכמי דור הגירוש</w:t>
      </w:r>
    </w:p>
    <w:p>
      <w:r>
        <w:t>כראש הישיבה ומנהיגה של קהילת ליסבון, העמיד רבי יוסף חיון דור יחיד במינו של חכמים והוגים אשר עיצבו את עולם התורה והמחשבה היהודית בתקופת המעבר מגירוש ספרד ופורטוגל אל מרכזי הפזורה [cite: 1, 2, 3]. מבין תלמידיו הבולטים נמנה דון יצחק אברבנאל, אשר למד אצלו בצעירותו בליסבון [cite: 2, 3, 4, 9]. מערכת היחסים ביניהם חרגה מגבולות ההוראה השגרתית והתאפיינה בהתכתבויות עמוקות בשאלות יסוד בפרשנות המקרא ובאמונה, כאשר השפעתו המתודית של חיון ניכרת היטב בחלוקת הפרקים לנבואות ובשאלות המבניות המאפיינות את פירושי אברבנאל למקרא [cite: 1, 4].</w:t>
      </w:r>
    </w:p>
    <w:p>
      <w:r>
        <w:t>תלמיד מובהק נוסף היה רבי יוסף יעבץ, המכונה "החסיד יעבץ", מגדולי הוגי הדעות של דור הגירוש [cite: 1, 5]. בספרו "אור החיים" מעלה יעבץ על הכתב הערצה יוצאת דופן לרבו, בכותבו כי חיון כיהן להם לראש ויושב בשבת תחכמוני, והיה מלא תורה כאחד האמוראים [cite: 1, 5]. לצדם צמח בבית מדרשו רבי דוד בן שלמה אבן יחיא, מחבר החיבורים "קב ונקי" ו"קהלות משה" ומחכמי הלשון בפורטוגל [cite: 1, 4, 5], וכן רבי אברהם חיון בן ניסים, מחבר החיבורים המוסריים והעיוניים "אמרות טהורות" ו"מאמר במופתים", אשר היגר לקושטא בעקבות גזרות 1496 [cite: 1, 4, 8].</w:t>
      </w:r>
    </w:p>
    <w:p>
      <w:r>
        <w:t>המתודולוגיה הפרשנית ועקרונות יסוד בביאור המקרא</w:t>
      </w:r>
    </w:p>
    <w:p>
      <w:r>
        <w:t>משנתו הפרשנית של רבי יוסף חיון מייצגת שיטה מתוכננת, שיטתית ומקיפה, הבוחנת את טקסט המקרא בו-זמנית מבעד למשקפיים דקדוקיות, ספרותיות ורעיוניות [cite: 1, 3]. שלא כפרשנים שהתמקדו בביאור נקודתי של מילים קשות, ניגש חיון לכל ספר מקראי מתוך תפיסה כוללת [cite: 1, 3, 10]. עקרון יסוד בשיטתו הוא פתיחת כל ספר בהקדמה נרחבת, שבה הוא מעמיד שמונה עד עשרה עניינים כלליים המגדירים את נושאי הספר, מבנהו הרעיוני ומטרותיו הנבואיות [cite: 1]. בעת הביאור המעשי הקפיד על העתקת הפסוק במלואו וביאור כל רכיביו הלשוניים, תוך תיחום מוקדם וברור של כל יחידה נבואית בפני עצמה [cite: 1].</w:t>
      </w:r>
    </w:p>
    <w:p>
      <w:r>
        <w:t>תרומתו הפרשנית המקורית ביותר של חיון באה לידי ביטוי ביחסו הסייגני לכלל הפואטי-פרשני "כפל עניין במילות שונות", שהיה רווח בפירושיהם של ראב"ע ורד"ק [cite: 1, 11, 12]. לשיטתו של חיון, המקרא אינו משתמש בכפולות לשוניות לצורכי מליצה בלבד, ולכל שינוי בביטוי או צלע מקבילה יש תפקיד סמנטי ורעיוני מובחן [cite: 1, 12]. מחקריו של ד"ר יוחנן קאפח הראו כי חיון לא שלל את הכלל לחלוטין אלא סייג את תחולתו: במקרים שבהם הפסוק חוזר על עצמו מראשו ועד סופו במבנה תגמולי שלם ייתכן כפל עניין, אולם במקום שבו רק חלק מהפסוק נכפל, חובה על המפרש להגדיר את הייחוד של כל תיבה ותנאי [cite: 1, 12].</w:t>
      </w:r>
    </w:p>
    <w:p>
      <w:r>
        <w:t>הפסוק המבואר | פירוש רד"ק (הסתמכות על כפל עניין) | פירוש רבי יוסף חיון (הבחנה סמנטית ומבנית)</w:t>
      </w:r>
    </w:p>
    <w:p>
      <w:r>
        <w:t>תהילים יז, א: "שמעה ה' צדק, הקשיבה רינתי, האזינה תפלתי בלא שפתי מרמה" | כל הפסוק מהווה כפל עניין במילות שונות בלבד לצורך מליצה [cite: 1]. | ארבעה תנאים שונים לתפילה שלמה: 1. צדק: אמינות הדברים ללא כזב. 2. רנתי: תפילה בשמחת הלב ולא מדאגה. 3. תפלתי: הכנעה ושפלות הגוף (כריעה והשתטחות). 4. בלא שפתי מרמה: הסכמת הלב והלשון [cite: 1].</w:t>
      </w:r>
    </w:p>
    <w:p>
      <w:r>
        <w:t>ירמיהו לא, כ: "הציבי לך ציונים, שימי לך תמרורים" | הציווי נכפל לשם תוקף פואטי ונבואי [cite: 12]. | הבחנה ריאלית בין שני עצמים ציוניים: 1. ציונים: סימנים רגילים בדרכים [cite: 12]. 2. תמרורים: גלי אבנים גבוהים במיוחד המיועדים לניווט למרחוק מן הגלות [cite: 12].</w:t>
      </w:r>
    </w:p>
    <w:p>
      <w:r>
        <w:t>סוגיה ייחודית בשיטתו התיאולוגית-טקסטואלית נוגעת למעמדו של ספר דברים ולהתכתבותו המפורסמת עם תלמידו דון יצחק אברבנאל [cite: 1, 4]. אברבנאל הסתפק האם ספר דברים נכתב מפי הגבורה אות באות כיתר חומשי התורה, או שמא משה רבנו אמרו בלשונו ומדעתו, נוכח החזרות על המצוות, הניסוח בגוף ראשון והופעת מצוות חדשות [cite: 1]. בתשובה לחששות אלו חיבר חיון את הקונטרס "מגיד משנה", שבו מיושמת חלוקה תלת-רכיבית של החומש [cite: 1, 4]. לפי חיון, ביאורי המצוות והתוכחות נוסחו על ידי משה מדעתו ובלשונו הזכה, בעוד שכל המצוות החדשות שנכללו בספר נאמרו לו מפי ה' מילה במילה [cite: 1]. תפיסה זו התקבלה באופן חלקי על ידי אברבנאל והובאה מאוחר יותר בפירושי חכמי ספרד כגון רבי יצחק קארו [cite: 1].</w:t>
      </w:r>
    </w:p>
    <w:p>
      <w:r>
        <w:t>מפעל החיבורים וגילויים בכתבי היד</w:t>
      </w:r>
    </w:p>
    <w:p>
      <w:r>
        <w:t>יצירתו הספרותית של רבי יוסף חיון הייתה כפורה ונרחבת במיוחד, ומתוך עזבונו התורני שרדו למעלה מ-1,200 דפים בכתבי יד שונים [cite: 1]. אף על פי כן, מרבית חיבוריו נותרו בכתבי יד יחידאיים לאורך מאות שנים ולא זכו לעלות על מכבש הדפוס עד לעת החדשה [cite: 5, 6]. במאה ה-21, הודות למחקר אקדמי ומפעלים תורניים, יצאו לאור מהדורות מדעיות וביקורתיות המוציאות לאור את עומק יצירתו [cite: 3, 5, 6, 7].</w:t>
      </w:r>
    </w:p>
    <w:p>
      <w:r>
        <w:t>שם החיבור | היקף ותוכן פרשני | סטטוס דפוס ומחקר מודרני</w:t>
      </w:r>
    </w:p>
    <w:p>
      <w:r>
        <w:t>מילי דאבות | פירוש מוסרי-פילוסופי על מסכת אבות [cite: 1, 4, 13]. | נדפס בוונציה ש"ס (1600); יצא במהדורה חדשה בתשע"ח [cite: 1, 14].</w:t>
      </w:r>
    </w:p>
    <w:p>
      <w:r>
        <w:t>מגיד משנה | קונטרס תשובות לאברבנאל על מבנה ומקור ספר דברים [cite: 1, 4]. | יצא לאור ע"י ד"ר יוחנן קאפח בשנת תשע"ז [cite: 15, 16].</w:t>
      </w:r>
    </w:p>
    <w:p>
      <w:r>
        <w:t>פירוש ספר יחזקאל | פירוש מקיף בשני כרכים הכולל ניתוח אדריכלי וקוסמולוגי [cite: 3]. | יצא לאור מכתב יד פטרסבורג ע"י מכון אופק (תשס"ו) [cite: 3].</w:t>
      </w:r>
    </w:p>
    <w:p>
      <w:r>
        <w:t>פירוש ספר ירמיהו | ניתוח היסטורי ודקדוקי של הנבואות על פי הקרי [cite: 10, 17, 18]. | מהדורה ביקורתית מכתב יד בלונדון ע"י ד"ר יוחנן קאפח (2022) [cite: 5, 6, 19].</w:t>
      </w:r>
    </w:p>
    <w:p>
      <w:r>
        <w:t>פירוש ספר תהילים | ביאור מבני, פסיכולוגי ודקדוקי לכל קע"ה המזמורים [cite: 20]. | יצא לאור ע"י ד"ר יוחנן קאפח בהוצאת מוסד הרב קוק (תשע"ו) [cite: 7, 20].</w:t>
      </w:r>
    </w:p>
    <w:p>
      <w:r>
        <w:t>פירושי נביאים וכתובים | ביאורים לישעיהו, תרי עשר, משלי, חמש מגילות והפטרות [cite: 1, 4]. | שמורים בחלקם בכתבי יד בספריות מחקר [cite: 1, 3].</w:t>
      </w:r>
    </w:p>
    <w:p>
      <w:r>
        <w:t>פירושו לספר יחזקאל, שיצא לאור בשני כרכים על ידי מכון אופק מתוך כתב יד שנשמר בכתבי היד המזרחיים בפטרסבורג, מציע ניתוח עמוק וייחודי למראה המרכבה ולמבנה המקדש העתידי [cite: 3]. החיבור מלווה בנספחים מדעים-תורניים, כגון ניתוח תורת הגלגלים והקוסמולוגיה של המרכבה מאת הרב שי ואלטר, וביאור אדריכלי השוואתי למבנה המקדש והעזרות מאת הרב זלמן מנחם קורן [cite: 3].</w:t>
      </w:r>
    </w:p>
    <w:p>
      <w:r>
        <w:t>פירושו לספר ירמיהו, שנערך והוצא לאור על ידי ד"ר יוחנן קאפח מתוך כתב יד יחידאי מהספרייה הבריטית בלונדון, נחשב ככל הנראה לאוטוגרף – כתב ידו המקורי של המחבר, שבו ערך סבבי הגהה ותיקונים מרובים [cite: 5, 6, 19]. הפירוש מתאפיין בהבחנות היסטוריות ודקדוקיות מדויקות ובניתוח שיטתי של הנבואות [cite: 10, 17, 18, 21]. לצד אלה, פירושו המקיף לספר תהילים, שפורסם בהוצאת מוסד הרב קוק, מנתח את מזמורי התהילים מתוך הבנה מבנית פסיכולוגית ורוחנית של המתפלל [cite: 20]. כמו כן, חיבורו "מילי דאבות" על מסכת אבות נדפס לראשונה בוונציה בשנת ש"ס (1600) ויצא לאור במהדורה חדשה בשנת תשע"ח, כשהוא מציג תפיסה מוסרית-חינוכית מגובשת [cite: 1, 14].</w:t>
      </w:r>
    </w:p>
    <w:p>
      <w:r>
        <w:t>תפיסתו הרעיוניות, יחסו לפילוסופיה והגותו המוסרית</w:t>
      </w:r>
    </w:p>
    <w:p>
      <w:r>
        <w:t>עמדותיו התיאולוגיות של רבי יוסף חיון משקפות מורכבות מחשבתית האופיינית לחכמי פורטוגל ערב הגירוש [cite: 1, 2, 3]. חיון גילה התנגדות קלושה ומסוייגת למגמות הפילוסופיות האריסטוטליות הקיצוניות אשר רווחו בספרד ובפרובנס, בראותו בהן איום על תמימות האמונה והמחויבות ההלכתית [cite: 1]. עם זאת, שיטתו הפרשנית אינה נמנעת משימוש בכלים לוגיים ומדעיים, וחיבוריו שופעים ביאורים המניחים תפיסה אנליטית סדורה [cite: 3, 5].</w:t>
      </w:r>
    </w:p>
    <w:p>
      <w:r>
        <w:t>ביחסו לקבלה ולנסתר, על אף היותו תלמידו המובהק של המקובל רבי יצחק קנפנטון, נזהר חיון מלהעמיס פירושים קבליים על דרך הפשט המקראי, והותיר את דיוניו ברובד הנגלה והגיוני [cite: 1, 3, 4]. סוגיות קבליות וסודות התפילה הופיעו בכתביו בצורה מוצנעת ומדודה בלבד [cite: 3]. בתפיסת הנבואה הדגיש את ההשגחה האלוהית הישירה הפועלת על הנביא, לצד ההכרה בכך שלכל נביא סגנון לשוני ואישיות ייחודית המשתקפים בנבואתו [cite: 5].</w:t>
      </w:r>
    </w:p>
    <w:p>
      <w:r>
        <w:t>סיכום ומורשתו לדורות</w:t>
      </w:r>
    </w:p>
    <w:p>
      <w:r>
        <w:t>רבי יוסף חיון עומד בשורת הפיסגה של הפרשנות והמנהיגות הרוחנית בפורטוגל של שלהי ימי הביניים [cite: 1, 2, 3]. יצירתו העשירה, שהורכבה מעיון טקסטואלי חמור, דחיית מליצות ריקות, והעמדת תלמידים מנהיגים, היוותה גשר תרבותי ותורני חשוב מפורטוגל אל תפוצות הגירוש [cite: 1, 2]. גילויים המחודש של כתבי ידו והוצאתם לאור במהדורות מדעיות ומוערות בשנים האחרונות מאפשרים להכיר בעומק תרומתו לפרשנות המקרא, למחשבת ישראל ולביסוס הלימוד העיוני בדור חורבן מרכזי ספרד ופורטוגל [cite: 2, 3, 5, 6].</w:t>
      </w:r>
    </w:p>
    <w:p>
      <w:r>
        <w:t>--------------------------------------------------------------------------------</w:t>
      </w:r>
    </w:p>
    <w:p>
      <w:r>
        <w:t>יוסף חיון - ויקיפדיה, https://he.wikipedia.org/wiki/%D7%99%D7%95%D7%A1%D7%A3_%D7%97%D7%99%D7%95%D7%9F</w:t>
      </w:r>
    </w:p>
    <w:p>
      <w:r>
        <w:t>ר' יוסף בן אברהם חיון - הוצאת אוניברסיטת בר־אילן, https://www.biupress.co.il/index.php?dir=site&amp;page=catalog&amp;op=item&amp;cs=1177</w:t>
      </w:r>
    </w:p>
    <w:p>
      <w:r>
        <w:t>פירוש לספר יחזקאל ב' כרכים / רבנו יוסף חיון - אוצר הספרים, https://www.sefer.org.il/items/3732382-%D7%A4%D7%99%D7%A8%D7%95%D7%A9-%D7%9C%D7%A1%D7%A4%D7%A8-%D7%99%D7%97%D7%96%D7%A7%D7%90%D7%9C-%D7%91-%D7%9B%D7%A8%D7%9B%D7%99%D7%9D-%D7%A8%D7%91%D7%A0%D7%95-%D7%99%D7%95%D7%A1%D7%A3-%D7%97%D7%99%D7%95%D7%9F-%D7%94%D7%95%D7%A6%D7%90%D7%94-%D7%9C%D7%90%D7%95%D7%A8-%D7%9E%D7%9B%D7%95%D7%9F-%D7%90%D7%95%D7%A4%D7%A7</w:t>
      </w:r>
    </w:p>
    <w:p>
      <w:r>
        <w:t>רבי יוסף חיון - MyTzadik, https://www.mytzadik.com/m/tzadik.aspx?id=1385</w:t>
      </w:r>
    </w:p>
    <w:p>
      <w:r>
        <w:t>יוחנן קאפח - פירוש רבי יוסף חיון על ירמיהו - האיגוד העולמי למדעי היהדות, https://www.jewish-studies.org/he/product/%D7%99%D7%95%D7%97%D7%A0%D7%9F-%D7%A7%D7%90%D7%A4%D7%97-%D7%A4%D7%99%D7%A8%D7%95%D7%A9-%D7%A8%D7%91%D7%99-%D7%99%D7%95%D7%A1%D7%A3-%D7%97%D7%99%D7%95%D7%9F-%D7%A2%D7%9C-%D7%99%D7%A8%D7%9E%D7%99%D7%94/</w:t>
      </w:r>
    </w:p>
    <w:p>
      <w:r>
        <w:t>פירוש רבי יוסף חיון על ירמיהו - מכללת הרצוג, https://www.herzog.ac.il/research-page/%D7%A4%D7%99%D7%A8%D7%95%D7%A9-%D7%A8%D7%91%D7%99-%D7%99%D7%95%D7%A1%D7%A3-%D7%97%D7%99%D7%95%D7%9F-%D7%A2%D7%9C-%D7%99%D7%A8%D7%9E%D7%99%D7%94%D7%95/</w:t>
      </w:r>
    </w:p>
    <w:p>
      <w:r>
        <w:t>תהלים עם פירוש רבינו יוסף חיון - geulabook, https://geulabook.com/en-ca/products/%D7%AA%D7%94%D7%9C%D7%99%D7%9D-%D7%A2%D7%9D-%D7%A4%D7%99%D7%A8%D7%95%D7%A9-%D7%A8%D7%91%D7%99%D7%A0%D7%95-%D7%99%D7%95%D7%A1%D7%A3-%D7%97%D7%99%D7%95%D7%9F</w:t>
      </w:r>
    </w:p>
    <w:p>
      <w:r>
        <w:t>רבי אברהם חיון זצ”ל – ערוץ התורה – הרב יוסף שובלי, https://daily-torah.tv/%D7%A8%D7%91%D7%99-%D7%90%D7%91%D7%A8%D7%94%D7%9D-%D7%97%D7%99%D7%95%D7%9F-%D7%96%D7%A6%D7%9C/</w:t>
      </w:r>
    </w:p>
    <w:p>
      <w:r>
        <w:t>מה אתם לא יודעים על הפרשן, הפילוסוף והכלכלן דון יצחק אברבנאל - אמס MS, http://www.emess.co.il/radio/360159</w:t>
      </w:r>
    </w:p>
    <w:p>
      <w:r>
        <w:t>פירוש רבי יוסף חיון על ירמיהו - המכללה האקדמית הרצוג, https://old.herzog.ac.il/research-book/%D7%99%D7%A8%D7%9E%D7%99%D7%94%D7%95/</w:t>
      </w:r>
    </w:p>
    <w:p>
      <w:r>
        <w:t>תצוגת רשומה - רמבי"ש, https://www.rambish.org.il/results.php?SearchFunction=browse&amp;SearchCode=BRW_INV&amp;SearchRequest=517&amp;SearchSort=publish_year%20DESC&amp;UserAction=record,&amp;jump=7</w:t>
      </w:r>
    </w:p>
    <w:p>
      <w:r>
        <w:t>שלילת 'כפל עניין במילות שונות' - מטח, https://kotar.cet.ac.il/kotarapp/index/Chapter.aspx?nBookID=110802782&amp;nTocEntryID=110804270</w:t>
      </w:r>
    </w:p>
    <w:p>
      <w:r>
        <w:t>ספר מילי דאבות על מסכת אבות - רבינו יוסף חיון מלישבונה - Judaica Spot, https://judaicaspot.com/products/%D7%A1%D7%A4%D7%A8-%D7%9E%D7%99%D7%9C%D7%99-%D7%93%D7%90%D7%91%D7%95%D7%AA-%D7%A2%D7%9C-%D7%9E%D7%A1%D7%9B%D7%AA-%D7%90%D7%91%D7%95%D7%AA-%D7%A8%D7%91%D7%99%D7%A0%D7%95-%D7%99%D7%95%D7%A1%D7%A3-%D7%97%D7%99%D7%95%D7%9F-%D7%9E%D7%9C%D7%99%D7%A9%D7%91%D7%95%D7%A0%D7%94</w:t>
      </w:r>
    </w:p>
    <w:p>
      <w:r>
        <w:t>מילי דאבות - ר' יוסף חיון - רבי של חסיד יעבץ ואברבנאל - Z. Berman Books, https://zbermanbooks.com/%D7%9E%D7%99%D7%9C%D7%99-%D7%93%D7%90%D7%91%D7%95%D7%AA-%D7%A8-%D7%99%D7%95%D7%A1%D7%A3-%D7%97%D7%99%D7%95%D7%9F-%D7%A8%D7%91%D7%99-%D7%A9%D7%9C-%D7%97%D7%A1%D7%99%D7%93-%D7%99%D7%A2%D7%91%D7%A5-%D7%95%D7%90%D7%91%D7%A8%D7%91</w:t>
      </w:r>
    </w:p>
    <w:p>
      <w:r>
        <w:t>Magnes - מאגנס, https://www.magnespress.co.il/categories?cid=77,68,73,78,142&amp;start=144&amp;cursor=AoJYyP1MJDQxMDA=&amp;responseType=page</w:t>
      </w:r>
    </w:p>
    <w:p>
      <w:r>
        <w:t>הפקעת קידושין – תשובה לר' יוסף )חיון( - יד יצחק בן צבי, https://files.ybz.org.il/periodicals/Sefunot/30/SF30.2.pdf</w:t>
      </w:r>
    </w:p>
    <w:p>
      <w:r>
        <w:t>תיאור כתב היד - מטח, https://kotar.cet.ac.il/kotarapp/index/Chapter.aspx?nBookID=110802782&amp;nTocEntryID=110804323</w:t>
      </w:r>
    </w:p>
    <w:p>
      <w:r>
        <w:t>פירוש רבי יוסף חיון על ירמיהו - המכללה האקדמית הרצוג, https://old.herzog.ac.il/en/research-book/%D7%99%D7%A8%D7%9E%D7%99%D7%94%D7%95/</w:t>
      </w:r>
    </w:p>
    <w:p>
      <w:r>
        <w:t>פירוש רבי יוסף חיון על ספר ירמיהו - מטח, https://kotar.cet.ac.il/kotarapp/index/Chapter.aspx?nBookID=110802782&amp;nTocEntryID=110804185</w:t>
      </w:r>
    </w:p>
    <w:p>
      <w:r>
        <w:t>פירוש לתהלים / לרבנו יוסף חיון, ראש רבני ליסבון ; יו"ל על פי כתבי יד עם מבוא, הערות וביאורים / מאת הרב יוחנן קאפח | ספר - הספרייה הלאומית, https://www.nli.org.il/he/books/NNL_ALEPH990038937740205171/NLI</w:t>
      </w:r>
    </w:p>
    <w:p>
      <w:r>
        <w:t>פירוש רבי יוסף חיון על ספר ירמיהו - מטח, https://kotar.cet.ac.il/kotarapp/index/Book.aspx?nBookID=110802782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פועלו, משנתו התורנית ושיטתו הפרשנית של רבי יוסף חיון</dc:title>
  <dc:subject/>
  <dc:creator>python-docx</dc:creator>
  <cp:keywords/>
  <dc:description>Google Docs 1lpyuNRSn25S62U47_5jDeDb74awWabSGeC7Ok-JQkVY</dc:description>
  <cp:lastModifiedBy/>
  <cp:revision>1</cp:revision>
  <dcterms:created xsi:type="dcterms:W3CDTF">2013-12-23T23:15:00Z</dcterms:created>
  <dcterms:modified xsi:type="dcterms:W3CDTF">2013-12-23T23:15:00Z</dcterms:modified>
  <cp:category/>
</cp:coreProperties>
</file>