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4E" w:rsidRDefault="001A534E" w:rsidP="001A534E">
      <w:pPr>
        <w:spacing w:after="0" w:line="240" w:lineRule="auto"/>
        <w:jc w:val="center"/>
        <w:rPr>
          <w:rFonts w:ascii="Times New Roman" w:hAnsi="Times New Roman"/>
        </w:rPr>
      </w:pPr>
      <w:r w:rsidRPr="00391273">
        <w:rPr>
          <w:rFonts w:ascii="Times New Roman" w:eastAsia="MS Mincho" w:hAnsi="Times New Roman"/>
          <w:b/>
          <w:i/>
          <w:iCs/>
          <w:sz w:val="48"/>
          <w:szCs w:val="48"/>
        </w:rPr>
        <w:t>EMERGENCY FOLDING AND UNFOLDING STEPS IN TRAINS</w:t>
      </w:r>
    </w:p>
    <w:p w:rsidR="001A534E" w:rsidRDefault="001A534E" w:rsidP="001A534E">
      <w:pPr>
        <w:spacing w:after="0" w:line="240" w:lineRule="auto"/>
        <w:jc w:val="center"/>
        <w:rPr>
          <w:rFonts w:ascii="Times New Roman" w:hAnsi="Times New Roman"/>
        </w:rPr>
      </w:pPr>
    </w:p>
    <w:p w:rsidR="001A534E" w:rsidRDefault="001A534E" w:rsidP="001A534E">
      <w:pPr>
        <w:spacing w:after="0" w:line="240" w:lineRule="auto"/>
        <w:jc w:val="center"/>
        <w:rPr>
          <w:rFonts w:ascii="Times New Roman" w:hAnsi="Times New Roman"/>
        </w:rPr>
        <w:sectPr w:rsidR="001A534E" w:rsidSect="00391273">
          <w:pgSz w:w="11906" w:h="16838"/>
          <w:pgMar w:top="1440" w:right="849" w:bottom="1440" w:left="851" w:header="708" w:footer="708" w:gutter="0"/>
          <w:cols w:space="708"/>
          <w:docGrid w:linePitch="360"/>
        </w:sectPr>
      </w:pPr>
    </w:p>
    <w:p w:rsidR="001A534E" w:rsidRDefault="001A534E" w:rsidP="001A534E">
      <w:pPr>
        <w:spacing w:after="0" w:line="240" w:lineRule="auto"/>
        <w:jc w:val="center"/>
        <w:rPr>
          <w:rFonts w:ascii="Times New Roman" w:hAnsi="Times New Roman"/>
        </w:rPr>
      </w:pPr>
      <w:r>
        <w:rPr>
          <w:rFonts w:ascii="Times New Roman" w:hAnsi="Times New Roman"/>
        </w:rPr>
        <w:t>N.Navin kumar</w:t>
      </w:r>
      <w:r>
        <w:rPr>
          <w:rFonts w:ascii="Times New Roman" w:hAnsi="Times New Roman"/>
          <w:vertAlign w:val="superscript"/>
        </w:rPr>
        <w:t>1</w:t>
      </w:r>
      <w:r>
        <w:rPr>
          <w:rFonts w:ascii="Times New Roman" w:hAnsi="Times New Roman"/>
        </w:rPr>
        <w:t>, D.Sakthivel</w:t>
      </w:r>
      <w:r>
        <w:rPr>
          <w:rFonts w:ascii="Times New Roman" w:hAnsi="Times New Roman"/>
          <w:vertAlign w:val="superscript"/>
        </w:rPr>
        <w:t>2</w:t>
      </w:r>
      <w:r>
        <w:rPr>
          <w:rFonts w:ascii="Times New Roman" w:hAnsi="Times New Roman"/>
        </w:rPr>
        <w:t>, C.Yogeswaran</w:t>
      </w:r>
      <w:r>
        <w:rPr>
          <w:rFonts w:ascii="Times New Roman" w:hAnsi="Times New Roman"/>
          <w:vertAlign w:val="superscript"/>
        </w:rPr>
        <w:t>3</w:t>
      </w:r>
    </w:p>
    <w:p w:rsidR="001A534E" w:rsidRPr="001A534E" w:rsidRDefault="001A534E" w:rsidP="001A534E">
      <w:pPr>
        <w:spacing w:after="0" w:line="240" w:lineRule="auto"/>
        <w:jc w:val="center"/>
        <w:rPr>
          <w:rFonts w:ascii="Times New Roman" w:hAnsi="Times New Roman"/>
          <w:sz w:val="20"/>
          <w:szCs w:val="20"/>
          <w:vertAlign w:val="superscript"/>
        </w:rPr>
      </w:pPr>
      <w:r>
        <w:rPr>
          <w:rFonts w:ascii="Times New Roman" w:hAnsi="Times New Roman"/>
          <w:sz w:val="20"/>
          <w:szCs w:val="20"/>
        </w:rPr>
        <w:t>Email: navinkumar1409</w:t>
      </w:r>
      <w:r w:rsidRPr="00447E25">
        <w:rPr>
          <w:rFonts w:ascii="Times New Roman" w:hAnsi="Times New Roman"/>
          <w:sz w:val="20"/>
          <w:szCs w:val="20"/>
        </w:rPr>
        <w:t>@gmail.</w:t>
      </w:r>
      <w:r w:rsidRPr="001A534E">
        <w:rPr>
          <w:rFonts w:ascii="Times New Roman" w:hAnsi="Times New Roman"/>
          <w:sz w:val="20"/>
          <w:szCs w:val="20"/>
        </w:rPr>
        <w:t>com</w:t>
      </w:r>
      <w:r w:rsidRPr="001A534E">
        <w:rPr>
          <w:rFonts w:ascii="Times New Roman" w:hAnsi="Times New Roman"/>
          <w:sz w:val="20"/>
          <w:szCs w:val="20"/>
          <w:vertAlign w:val="superscript"/>
        </w:rPr>
        <w:t>1</w:t>
      </w:r>
      <w:r>
        <w:rPr>
          <w:rFonts w:ascii="Times New Roman" w:hAnsi="Times New Roman"/>
          <w:sz w:val="20"/>
          <w:szCs w:val="20"/>
        </w:rPr>
        <w:t>, sakthisk1420@gmail.com</w:t>
      </w:r>
      <w:r>
        <w:rPr>
          <w:rFonts w:ascii="Times New Roman" w:hAnsi="Times New Roman"/>
          <w:sz w:val="20"/>
          <w:szCs w:val="20"/>
          <w:vertAlign w:val="superscript"/>
        </w:rPr>
        <w:t>2</w:t>
      </w:r>
      <w:r>
        <w:rPr>
          <w:rFonts w:ascii="Times New Roman" w:hAnsi="Times New Roman"/>
          <w:sz w:val="20"/>
          <w:szCs w:val="20"/>
        </w:rPr>
        <w:t>, cyoga.yogs@gmail.com</w:t>
      </w:r>
      <w:r>
        <w:rPr>
          <w:rFonts w:ascii="Times New Roman" w:hAnsi="Times New Roman"/>
          <w:sz w:val="20"/>
          <w:szCs w:val="20"/>
          <w:vertAlign w:val="superscript"/>
        </w:rPr>
        <w:t>3</w:t>
      </w:r>
    </w:p>
    <w:p w:rsidR="001A534E" w:rsidRDefault="001A534E" w:rsidP="001A534E">
      <w:pPr>
        <w:spacing w:after="0" w:line="240" w:lineRule="auto"/>
        <w:jc w:val="center"/>
        <w:rPr>
          <w:rFonts w:ascii="Times New Roman" w:hAnsi="Times New Roman"/>
          <w:sz w:val="20"/>
          <w:szCs w:val="20"/>
        </w:rPr>
      </w:pPr>
      <w:r>
        <w:rPr>
          <w:rFonts w:ascii="Times New Roman" w:hAnsi="Times New Roman"/>
          <w:sz w:val="20"/>
          <w:szCs w:val="20"/>
        </w:rPr>
        <w:t>UG Scholar,</w:t>
      </w:r>
    </w:p>
    <w:p w:rsidR="001A534E" w:rsidRPr="00AC0EE0" w:rsidRDefault="001A534E" w:rsidP="001A534E">
      <w:pPr>
        <w:spacing w:after="0" w:line="240" w:lineRule="auto"/>
        <w:jc w:val="center"/>
        <w:rPr>
          <w:rFonts w:ascii="Times New Roman" w:hAnsi="Times New Roman"/>
          <w:sz w:val="20"/>
          <w:szCs w:val="20"/>
        </w:rPr>
      </w:pPr>
      <w:r>
        <w:rPr>
          <w:rFonts w:ascii="Times New Roman" w:hAnsi="Times New Roman"/>
          <w:sz w:val="20"/>
          <w:szCs w:val="20"/>
        </w:rPr>
        <w:t>Department of Mechatronics Engineering,</w:t>
      </w:r>
    </w:p>
    <w:p w:rsidR="001A534E" w:rsidRPr="00AC0EE0" w:rsidRDefault="001A534E" w:rsidP="001A534E">
      <w:pPr>
        <w:spacing w:after="0" w:line="240" w:lineRule="auto"/>
        <w:jc w:val="center"/>
        <w:rPr>
          <w:rFonts w:ascii="Times New Roman" w:hAnsi="Times New Roman"/>
          <w:sz w:val="20"/>
          <w:szCs w:val="20"/>
        </w:rPr>
      </w:pPr>
      <w:r>
        <w:rPr>
          <w:rFonts w:ascii="Times New Roman" w:hAnsi="Times New Roman"/>
          <w:sz w:val="20"/>
          <w:szCs w:val="20"/>
        </w:rPr>
        <w:t>Kongu Engineering College, erode – 638052,</w:t>
      </w:r>
    </w:p>
    <w:p w:rsidR="001A534E" w:rsidRDefault="001A534E" w:rsidP="001A534E">
      <w:pPr>
        <w:jc w:val="both"/>
        <w:rPr>
          <w:rFonts w:ascii="Times New Roman" w:hAnsi="Times New Roman"/>
          <w:b/>
          <w:sz w:val="28"/>
          <w:szCs w:val="28"/>
        </w:rPr>
      </w:pPr>
    </w:p>
    <w:p w:rsidR="001A534E" w:rsidRPr="001A534E" w:rsidRDefault="001A534E" w:rsidP="001A534E">
      <w:pPr>
        <w:autoSpaceDE w:val="0"/>
        <w:autoSpaceDN w:val="0"/>
        <w:adjustRightInd w:val="0"/>
        <w:spacing w:line="360" w:lineRule="auto"/>
        <w:ind w:right="-201" w:firstLine="360"/>
        <w:jc w:val="both"/>
        <w:rPr>
          <w:rFonts w:ascii="Times New Roman" w:hAnsi="Times New Roman"/>
          <w:sz w:val="24"/>
          <w:szCs w:val="24"/>
        </w:rPr>
      </w:pPr>
      <w:r w:rsidRPr="001A534E">
        <w:rPr>
          <w:rFonts w:ascii="Times New Roman" w:hAnsi="Times New Roman"/>
          <w:b/>
          <w:sz w:val="28"/>
          <w:szCs w:val="28"/>
        </w:rPr>
        <w:t>ABSTRACT:</w:t>
      </w:r>
      <w:r>
        <w:rPr>
          <w:rFonts w:ascii="Century Schoolbook" w:hAnsi="Century Schoolbook"/>
          <w:b/>
        </w:rPr>
        <w:t xml:space="preserve"> </w:t>
      </w:r>
      <w:r w:rsidRPr="001A534E">
        <w:rPr>
          <w:rFonts w:ascii="Times New Roman" w:hAnsi="Times New Roman"/>
          <w:sz w:val="24"/>
          <w:szCs w:val="24"/>
        </w:rPr>
        <w:t xml:space="preserve">The steps in trains are too short and vertical. In many of the stations there are no platforms. So it is very difficult for the passengers to board the train in stations where platforms are not available. To overcome this drawback, a new design concept called “Emergency unfolding and folding of steps in trains” is introduced. </w:t>
      </w:r>
      <w:bookmarkStart w:id="0" w:name="_GoBack"/>
      <w:r w:rsidRPr="001A534E">
        <w:rPr>
          <w:rFonts w:ascii="Times New Roman" w:hAnsi="Times New Roman"/>
          <w:sz w:val="24"/>
          <w:szCs w:val="24"/>
        </w:rPr>
        <w:t>This would be more helpful for the passengers who are elderly and handicapped to board the trains where platforms are not available.</w:t>
      </w:r>
      <w:r w:rsidRPr="001A534E">
        <w:rPr>
          <w:rFonts w:ascii="Times New Roman" w:hAnsi="Times New Roman"/>
          <w:sz w:val="20"/>
          <w:szCs w:val="20"/>
        </w:rPr>
        <w:t xml:space="preserve"> </w:t>
      </w:r>
      <w:bookmarkEnd w:id="0"/>
      <w:r w:rsidRPr="001A534E">
        <w:rPr>
          <w:rFonts w:ascii="Times New Roman" w:hAnsi="Times New Roman"/>
          <w:sz w:val="24"/>
          <w:szCs w:val="24"/>
        </w:rPr>
        <w:t>Nowadays, most of the people using train for their journey. In the local train stations platforms are small in length, so the all compartments in the train are not having the platforms. This causes the people let to jump in the road it causes accidents are injury to the passengers, aged persons and physically challenged persons are not able to step down from the train. If the passengers having heavy luggage and little children’s they came across with more stress.</w:t>
      </w:r>
    </w:p>
    <w:p w:rsidR="001A534E" w:rsidRPr="001A534E" w:rsidRDefault="001A534E" w:rsidP="001A534E">
      <w:pPr>
        <w:spacing w:line="360" w:lineRule="auto"/>
        <w:jc w:val="both"/>
        <w:rPr>
          <w:rFonts w:ascii="Times New Roman" w:hAnsi="Times New Roman"/>
          <w:b/>
          <w:sz w:val="24"/>
          <w:szCs w:val="24"/>
        </w:rPr>
      </w:pPr>
    </w:p>
    <w:p w:rsidR="001A534E" w:rsidRDefault="001A534E" w:rsidP="001A534E">
      <w:pPr>
        <w:tabs>
          <w:tab w:val="left" w:pos="996"/>
        </w:tabs>
        <w:spacing w:line="240" w:lineRule="auto"/>
        <w:rPr>
          <w:rFonts w:ascii="Courier New" w:eastAsia="Times New Roman" w:hAnsi="Courier New" w:cs="Courier New"/>
          <w:b/>
          <w:i/>
          <w:sz w:val="20"/>
          <w:szCs w:val="20"/>
        </w:rPr>
      </w:pPr>
    </w:p>
    <w:p w:rsidR="001A534E" w:rsidRPr="001A534E" w:rsidRDefault="001A534E" w:rsidP="001A534E">
      <w:pPr>
        <w:tabs>
          <w:tab w:val="left" w:pos="996"/>
        </w:tabs>
        <w:rPr>
          <w:rFonts w:ascii="Courier New" w:eastAsia="Times New Roman" w:hAnsi="Courier New" w:cs="Courier New"/>
          <w:sz w:val="20"/>
          <w:szCs w:val="20"/>
        </w:rPr>
        <w:sectPr w:rsidR="001A534E" w:rsidRPr="001A534E" w:rsidSect="00AC0EE0">
          <w:type w:val="continuous"/>
          <w:pgSz w:w="11906" w:h="16838"/>
          <w:pgMar w:top="1440" w:right="849" w:bottom="1440" w:left="851" w:header="708" w:footer="708" w:gutter="0"/>
          <w:cols w:space="708"/>
          <w:docGrid w:linePitch="360"/>
        </w:sectPr>
      </w:pPr>
      <w:r>
        <w:rPr>
          <w:rFonts w:ascii="Courier New" w:eastAsia="Times New Roman" w:hAnsi="Courier New" w:cs="Courier New"/>
          <w:sz w:val="20"/>
          <w:szCs w:val="20"/>
        </w:rPr>
        <w:tab/>
      </w:r>
    </w:p>
    <w:p w:rsidR="001A534E" w:rsidRDefault="001A534E" w:rsidP="001A534E">
      <w:pPr>
        <w:jc w:val="both"/>
        <w:rPr>
          <w:rFonts w:ascii="Century Schoolbook" w:hAnsi="Century Schoolbook"/>
          <w:b/>
        </w:rPr>
      </w:pPr>
      <w:r>
        <w:rPr>
          <w:rFonts w:ascii="Century Schoolbook" w:hAnsi="Century Schoolbook"/>
          <w:b/>
        </w:rPr>
        <w:lastRenderedPageBreak/>
        <w:t>The steps in trains are too short and vertical. In many of the stations there are no platforms. So it is very difficult for the passengers to board the train in stations where platforms are not available. To overcome this drawback, a new design concept called “Emergency unfolding and folding of steps in trains” is introduced. This would be more helpful for the passengers who are elderly and handicapped to board the trains where platforms are not available.</w:t>
      </w:r>
    </w:p>
    <w:p w:rsidR="001A534E" w:rsidRDefault="001A534E" w:rsidP="001A534E">
      <w:pPr>
        <w:spacing w:after="0" w:line="240" w:lineRule="auto"/>
        <w:rPr>
          <w:rFonts w:ascii="Century Schoolbook" w:hAnsi="Century Schoolbook"/>
          <w:b/>
        </w:rPr>
      </w:pPr>
    </w:p>
    <w:p w:rsidR="00632AE1" w:rsidRDefault="00632AE1"/>
    <w:sectPr w:rsidR="00632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4E"/>
    <w:rsid w:val="001A534E"/>
    <w:rsid w:val="00632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ADE65-EA1E-4FD3-9507-5401A768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34E"/>
    <w:pPr>
      <w:spacing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5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Panchatcharam</dc:creator>
  <cp:keywords/>
  <dc:description/>
  <cp:lastModifiedBy>Praveen Kumar Panchatcharam</cp:lastModifiedBy>
  <cp:revision>1</cp:revision>
  <dcterms:created xsi:type="dcterms:W3CDTF">2018-01-24T05:16:00Z</dcterms:created>
  <dcterms:modified xsi:type="dcterms:W3CDTF">2018-01-24T05:30:00Z</dcterms:modified>
</cp:coreProperties>
</file>