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272" w:rsidRPr="00E143F2" w:rsidRDefault="008E5272" w:rsidP="008E5272">
      <w:pPr>
        <w:spacing w:after="120" w:line="360" w:lineRule="auto"/>
        <w:jc w:val="center"/>
        <w:rPr>
          <w:b/>
        </w:rPr>
      </w:pPr>
    </w:p>
    <w:p w:rsidR="00C8766B" w:rsidRDefault="00C8766B" w:rsidP="00D71350">
      <w:pPr>
        <w:spacing w:after="120"/>
        <w:jc w:val="center"/>
        <w:rPr>
          <w:b/>
        </w:rPr>
      </w:pPr>
      <w:r w:rsidRPr="00C8766B">
        <w:rPr>
          <w:b/>
        </w:rPr>
        <w:t>AUTOMATIC LOW COST OF SORTING AND PACKING OF COLOUR CRAYONS</w:t>
      </w:r>
    </w:p>
    <w:p w:rsidR="00D71350" w:rsidRPr="00D71350" w:rsidRDefault="00D71350" w:rsidP="00D71350">
      <w:pPr>
        <w:spacing w:after="120"/>
        <w:jc w:val="center"/>
        <w:rPr>
          <w:b/>
          <w:sz w:val="20"/>
          <w:szCs w:val="20"/>
          <w:vertAlign w:val="superscript"/>
        </w:rPr>
      </w:pPr>
      <w:r w:rsidRPr="000078A4">
        <w:rPr>
          <w:b/>
          <w:sz w:val="20"/>
          <w:szCs w:val="20"/>
        </w:rPr>
        <w:t>Mr.</w:t>
      </w:r>
      <w:r w:rsidR="00C8766B" w:rsidRPr="00C8766B">
        <w:t xml:space="preserve"> </w:t>
      </w:r>
      <w:proofErr w:type="spellStart"/>
      <w:r w:rsidR="00C8766B" w:rsidRPr="00C8766B">
        <w:rPr>
          <w:b/>
          <w:sz w:val="20"/>
          <w:szCs w:val="20"/>
        </w:rPr>
        <w:t>L.Sangeethkumar</w:t>
      </w:r>
      <w:proofErr w:type="spellEnd"/>
      <w:r w:rsidR="00C8766B" w:rsidRPr="00C8766B">
        <w:rPr>
          <w:b/>
          <w:sz w:val="20"/>
          <w:szCs w:val="20"/>
        </w:rPr>
        <w:t xml:space="preserve"> </w:t>
      </w:r>
      <w:r w:rsidRPr="000078A4">
        <w:rPr>
          <w:b/>
          <w:sz w:val="20"/>
          <w:szCs w:val="20"/>
          <w:vertAlign w:val="superscript"/>
        </w:rPr>
        <w:t>1</w:t>
      </w:r>
      <w:proofErr w:type="gramStart"/>
      <w:r w:rsidR="00C8766B">
        <w:rPr>
          <w:b/>
          <w:sz w:val="20"/>
          <w:szCs w:val="20"/>
        </w:rPr>
        <w:t>,</w:t>
      </w:r>
      <w:r w:rsidRPr="000078A4">
        <w:rPr>
          <w:b/>
          <w:sz w:val="20"/>
          <w:szCs w:val="20"/>
        </w:rPr>
        <w:t>Mr</w:t>
      </w:r>
      <w:proofErr w:type="gramEnd"/>
      <w:r w:rsidRPr="000078A4">
        <w:rPr>
          <w:b/>
          <w:sz w:val="20"/>
          <w:szCs w:val="20"/>
        </w:rPr>
        <w:t>.</w:t>
      </w:r>
      <w:r w:rsidR="00C8766B" w:rsidRPr="00C8766B">
        <w:t xml:space="preserve"> </w:t>
      </w:r>
      <w:r w:rsidR="00C8766B" w:rsidRPr="00C8766B">
        <w:rPr>
          <w:b/>
          <w:sz w:val="20"/>
          <w:szCs w:val="20"/>
        </w:rPr>
        <w:t>S.Sathishkumar</w:t>
      </w:r>
      <w:r w:rsidR="00C8766B">
        <w:rPr>
          <w:b/>
          <w:sz w:val="20"/>
          <w:szCs w:val="20"/>
        </w:rPr>
        <w:t>,Mr.N.Vignesh</w:t>
      </w:r>
      <w:r w:rsidRPr="000078A4">
        <w:rPr>
          <w:b/>
          <w:sz w:val="20"/>
          <w:szCs w:val="20"/>
          <w:vertAlign w:val="superscript"/>
        </w:rPr>
        <w:t>3</w:t>
      </w:r>
    </w:p>
    <w:p w:rsidR="00E60D75" w:rsidRPr="000078A4" w:rsidRDefault="000078A4" w:rsidP="00E60D75">
      <w:pPr>
        <w:spacing w:after="120"/>
        <w:jc w:val="center"/>
        <w:rPr>
          <w:b/>
          <w:sz w:val="20"/>
          <w:szCs w:val="20"/>
        </w:rPr>
      </w:pPr>
      <w:r w:rsidRPr="000078A4">
        <w:rPr>
          <w:b/>
          <w:sz w:val="20"/>
          <w:szCs w:val="20"/>
        </w:rPr>
        <w:t>UG Scholars</w:t>
      </w:r>
      <w:proofErr w:type="gramStart"/>
      <w:r w:rsidRPr="000078A4">
        <w:rPr>
          <w:b/>
          <w:sz w:val="20"/>
          <w:szCs w:val="20"/>
        </w:rPr>
        <w:t>,</w:t>
      </w:r>
      <w:r w:rsidR="00E60D75" w:rsidRPr="000078A4">
        <w:rPr>
          <w:b/>
          <w:sz w:val="20"/>
          <w:szCs w:val="20"/>
        </w:rPr>
        <w:t>Department</w:t>
      </w:r>
      <w:proofErr w:type="gramEnd"/>
      <w:r w:rsidR="00E60D75" w:rsidRPr="000078A4">
        <w:rPr>
          <w:b/>
          <w:sz w:val="20"/>
          <w:szCs w:val="20"/>
        </w:rPr>
        <w:t xml:space="preserve"> of Mechatronics </w:t>
      </w:r>
      <w:proofErr w:type="spellStart"/>
      <w:r w:rsidR="00E60D75" w:rsidRPr="000078A4">
        <w:rPr>
          <w:b/>
          <w:sz w:val="20"/>
          <w:szCs w:val="20"/>
        </w:rPr>
        <w:t>Engineering,Kongu</w:t>
      </w:r>
      <w:proofErr w:type="spellEnd"/>
      <w:r w:rsidR="00E60D75" w:rsidRPr="000078A4">
        <w:rPr>
          <w:b/>
          <w:sz w:val="20"/>
          <w:szCs w:val="20"/>
        </w:rPr>
        <w:t xml:space="preserve"> </w:t>
      </w:r>
      <w:r w:rsidR="00C8766B">
        <w:rPr>
          <w:b/>
          <w:sz w:val="20"/>
          <w:szCs w:val="20"/>
        </w:rPr>
        <w:t>Engineering College,Erode-638060</w:t>
      </w:r>
    </w:p>
    <w:p w:rsidR="00E60D75" w:rsidRPr="000078A4" w:rsidRDefault="004B2311" w:rsidP="00E60D75">
      <w:pPr>
        <w:spacing w:after="120"/>
        <w:jc w:val="center"/>
        <w:rPr>
          <w:b/>
          <w:sz w:val="20"/>
          <w:szCs w:val="20"/>
          <w:vertAlign w:val="superscript"/>
        </w:rPr>
      </w:pPr>
      <w:r>
        <w:rPr>
          <w:b/>
          <w:sz w:val="20"/>
          <w:szCs w:val="20"/>
        </w:rPr>
        <w:t>ELAN ID</w:t>
      </w:r>
      <w:proofErr w:type="gramStart"/>
      <w:r>
        <w:rPr>
          <w:b/>
          <w:sz w:val="20"/>
          <w:szCs w:val="20"/>
        </w:rPr>
        <w:t>:EN18IITH00249</w:t>
      </w:r>
      <w:r w:rsidR="00E60D75" w:rsidRPr="000078A4">
        <w:rPr>
          <w:b/>
          <w:sz w:val="20"/>
          <w:szCs w:val="20"/>
          <w:vertAlign w:val="superscript"/>
        </w:rPr>
        <w:t>1</w:t>
      </w:r>
      <w:proofErr w:type="gramEnd"/>
      <w:r>
        <w:rPr>
          <w:b/>
          <w:sz w:val="20"/>
          <w:szCs w:val="20"/>
        </w:rPr>
        <w:t>, EN18IITH00483</w:t>
      </w:r>
      <w:r w:rsidR="00E60D75" w:rsidRPr="000078A4">
        <w:rPr>
          <w:b/>
          <w:sz w:val="20"/>
          <w:szCs w:val="20"/>
          <w:vertAlign w:val="superscript"/>
        </w:rPr>
        <w:t>2</w:t>
      </w:r>
      <w:r>
        <w:rPr>
          <w:b/>
          <w:sz w:val="20"/>
          <w:szCs w:val="20"/>
        </w:rPr>
        <w:t>, EN18IITH01652</w:t>
      </w:r>
      <w:r w:rsidR="00E60D75" w:rsidRPr="000078A4">
        <w:rPr>
          <w:b/>
          <w:sz w:val="20"/>
          <w:szCs w:val="20"/>
          <w:vertAlign w:val="superscript"/>
        </w:rPr>
        <w:t>3</w:t>
      </w:r>
    </w:p>
    <w:p w:rsidR="00E60D75" w:rsidRPr="000078A4" w:rsidRDefault="00E60D75" w:rsidP="00E60D75">
      <w:pPr>
        <w:spacing w:after="120"/>
        <w:jc w:val="center"/>
        <w:rPr>
          <w:b/>
          <w:sz w:val="20"/>
          <w:szCs w:val="20"/>
        </w:rPr>
      </w:pPr>
      <w:r w:rsidRPr="000078A4">
        <w:rPr>
          <w:b/>
          <w:sz w:val="20"/>
          <w:szCs w:val="20"/>
        </w:rPr>
        <w:t xml:space="preserve">TEAM ID: </w:t>
      </w:r>
      <w:r w:rsidR="00BA4995" w:rsidRPr="00BA4995">
        <w:rPr>
          <w:b/>
          <w:sz w:val="20"/>
          <w:szCs w:val="20"/>
        </w:rPr>
        <w:t>EN18IITHT0099</w:t>
      </w:r>
    </w:p>
    <w:p w:rsidR="00E60D75" w:rsidRPr="000078A4" w:rsidRDefault="00E57F08" w:rsidP="000078A4">
      <w:pPr>
        <w:spacing w:after="120"/>
        <w:ind w:hanging="180"/>
        <w:jc w:val="center"/>
        <w:rPr>
          <w:b/>
          <w:sz w:val="20"/>
          <w:szCs w:val="20"/>
          <w:vertAlign w:val="superscript"/>
        </w:rPr>
      </w:pPr>
      <w:r>
        <w:rPr>
          <w:b/>
          <w:sz w:val="20"/>
          <w:szCs w:val="20"/>
        </w:rPr>
        <w:t>Emailid:sangeeth.log</w:t>
      </w:r>
      <w:r w:rsidR="00E60D75" w:rsidRPr="000078A4">
        <w:rPr>
          <w:b/>
          <w:sz w:val="20"/>
          <w:szCs w:val="20"/>
        </w:rPr>
        <w:t>@gmail.com</w:t>
      </w:r>
      <w:r w:rsidR="000078A4" w:rsidRPr="000078A4">
        <w:rPr>
          <w:b/>
          <w:sz w:val="20"/>
          <w:szCs w:val="20"/>
          <w:vertAlign w:val="superscript"/>
        </w:rPr>
        <w:t>1</w:t>
      </w:r>
      <w:r w:rsidR="00E60D75" w:rsidRPr="000078A4">
        <w:rPr>
          <w:b/>
          <w:sz w:val="20"/>
          <w:szCs w:val="20"/>
        </w:rPr>
        <w:t>,</w:t>
      </w:r>
      <w:r>
        <w:rPr>
          <w:b/>
          <w:sz w:val="20"/>
          <w:szCs w:val="20"/>
        </w:rPr>
        <w:t>sathishshan1234</w:t>
      </w:r>
      <w:r w:rsidR="000078A4" w:rsidRPr="000078A4">
        <w:rPr>
          <w:b/>
          <w:sz w:val="20"/>
          <w:szCs w:val="20"/>
        </w:rPr>
        <w:t>@gmail.com</w:t>
      </w:r>
      <w:r w:rsidR="000078A4" w:rsidRPr="000078A4">
        <w:rPr>
          <w:b/>
          <w:sz w:val="20"/>
          <w:szCs w:val="20"/>
          <w:vertAlign w:val="superscript"/>
        </w:rPr>
        <w:t>2</w:t>
      </w:r>
      <w:r>
        <w:rPr>
          <w:b/>
          <w:sz w:val="20"/>
          <w:szCs w:val="20"/>
        </w:rPr>
        <w:t>,vikivj.1997</w:t>
      </w:r>
      <w:r w:rsidR="000078A4" w:rsidRPr="000078A4">
        <w:rPr>
          <w:b/>
          <w:sz w:val="20"/>
          <w:szCs w:val="20"/>
        </w:rPr>
        <w:t>@gmail.com</w:t>
      </w:r>
      <w:r w:rsidR="000078A4" w:rsidRPr="000078A4">
        <w:rPr>
          <w:b/>
          <w:sz w:val="20"/>
          <w:szCs w:val="20"/>
          <w:vertAlign w:val="superscript"/>
        </w:rPr>
        <w:t>3</w:t>
      </w:r>
    </w:p>
    <w:p w:rsidR="008E5272" w:rsidRPr="000078A4" w:rsidRDefault="008E5272" w:rsidP="00E60D75">
      <w:pPr>
        <w:rPr>
          <w:b/>
          <w:sz w:val="20"/>
          <w:szCs w:val="20"/>
        </w:rPr>
      </w:pPr>
    </w:p>
    <w:p w:rsidR="000078A4" w:rsidRDefault="000078A4" w:rsidP="008E5272">
      <w:pPr>
        <w:tabs>
          <w:tab w:val="left" w:pos="2957"/>
        </w:tabs>
        <w:rPr>
          <w:b/>
          <w:sz w:val="20"/>
          <w:szCs w:val="20"/>
        </w:rPr>
      </w:pPr>
    </w:p>
    <w:p w:rsidR="008E5272" w:rsidRPr="008E3C31" w:rsidRDefault="008E5272" w:rsidP="008E5272">
      <w:pPr>
        <w:tabs>
          <w:tab w:val="left" w:pos="2957"/>
        </w:tabs>
        <w:rPr>
          <w:b/>
          <w:sz w:val="22"/>
          <w:szCs w:val="22"/>
        </w:rPr>
      </w:pPr>
      <w:r w:rsidRPr="008E3C31">
        <w:rPr>
          <w:b/>
          <w:sz w:val="22"/>
          <w:szCs w:val="22"/>
        </w:rPr>
        <w:t>Introduction</w:t>
      </w:r>
      <w:r w:rsidRPr="008E3C31">
        <w:rPr>
          <w:b/>
          <w:sz w:val="22"/>
          <w:szCs w:val="22"/>
        </w:rPr>
        <w:tab/>
      </w:r>
    </w:p>
    <w:p w:rsidR="008E5272" w:rsidRPr="008E3C31" w:rsidRDefault="008E5272" w:rsidP="008E5272">
      <w:pPr>
        <w:ind w:firstLine="720"/>
        <w:jc w:val="both"/>
        <w:rPr>
          <w:sz w:val="22"/>
          <w:szCs w:val="22"/>
        </w:rPr>
      </w:pPr>
    </w:p>
    <w:p w:rsidR="00BA4995" w:rsidRDefault="00BA4995" w:rsidP="008E5272">
      <w:pPr>
        <w:jc w:val="both"/>
        <w:rPr>
          <w:sz w:val="22"/>
          <w:szCs w:val="22"/>
        </w:rPr>
      </w:pPr>
      <w:r w:rsidRPr="00BA4995">
        <w:rPr>
          <w:sz w:val="22"/>
          <w:szCs w:val="22"/>
        </w:rPr>
        <w:t xml:space="preserve">Since many years </w:t>
      </w:r>
      <w:proofErr w:type="spellStart"/>
      <w:r w:rsidRPr="00BA4995">
        <w:rPr>
          <w:sz w:val="22"/>
          <w:szCs w:val="22"/>
        </w:rPr>
        <w:t>labour</w:t>
      </w:r>
      <w:proofErr w:type="spellEnd"/>
      <w:r w:rsidRPr="00BA4995">
        <w:rPr>
          <w:sz w:val="22"/>
          <w:szCs w:val="22"/>
        </w:rPr>
        <w:t xml:space="preserve"> work has been playing an important role in Separating different </w:t>
      </w:r>
      <w:proofErr w:type="spellStart"/>
      <w:r w:rsidRPr="00BA4995">
        <w:rPr>
          <w:sz w:val="22"/>
          <w:szCs w:val="22"/>
        </w:rPr>
        <w:t>colours</w:t>
      </w:r>
      <w:proofErr w:type="spellEnd"/>
      <w:r w:rsidRPr="00BA4995">
        <w:rPr>
          <w:sz w:val="22"/>
          <w:szCs w:val="22"/>
        </w:rPr>
        <w:t xml:space="preserve"> and sorting of </w:t>
      </w:r>
      <w:proofErr w:type="spellStart"/>
      <w:r w:rsidRPr="00BA4995">
        <w:rPr>
          <w:sz w:val="22"/>
          <w:szCs w:val="22"/>
        </w:rPr>
        <w:t>colour</w:t>
      </w:r>
      <w:proofErr w:type="spellEnd"/>
      <w:r w:rsidRPr="00BA4995">
        <w:rPr>
          <w:sz w:val="22"/>
          <w:szCs w:val="22"/>
        </w:rPr>
        <w:t xml:space="preserve"> </w:t>
      </w:r>
      <w:proofErr w:type="gramStart"/>
      <w:r w:rsidRPr="00BA4995">
        <w:rPr>
          <w:sz w:val="22"/>
          <w:szCs w:val="22"/>
        </w:rPr>
        <w:t>crayons ,and</w:t>
      </w:r>
      <w:proofErr w:type="gramEnd"/>
      <w:r w:rsidRPr="00BA4995">
        <w:rPr>
          <w:sz w:val="22"/>
          <w:szCs w:val="22"/>
        </w:rPr>
        <w:t xml:space="preserve"> packing of </w:t>
      </w:r>
      <w:proofErr w:type="spellStart"/>
      <w:r w:rsidRPr="00BA4995">
        <w:rPr>
          <w:sz w:val="22"/>
          <w:szCs w:val="22"/>
        </w:rPr>
        <w:t>colour</w:t>
      </w:r>
      <w:proofErr w:type="spellEnd"/>
      <w:r w:rsidRPr="00BA4995">
        <w:rPr>
          <w:sz w:val="22"/>
          <w:szCs w:val="22"/>
        </w:rPr>
        <w:t xml:space="preserve"> crayons. </w:t>
      </w:r>
      <w:proofErr w:type="gramStart"/>
      <w:r w:rsidRPr="00BA4995">
        <w:rPr>
          <w:sz w:val="22"/>
          <w:szCs w:val="22"/>
        </w:rPr>
        <w:t xml:space="preserve">Which incorporates many </w:t>
      </w:r>
      <w:proofErr w:type="spellStart"/>
      <w:r w:rsidRPr="00BA4995">
        <w:rPr>
          <w:sz w:val="22"/>
          <w:szCs w:val="22"/>
        </w:rPr>
        <w:t>labours</w:t>
      </w:r>
      <w:proofErr w:type="spellEnd"/>
      <w:r w:rsidRPr="00BA4995">
        <w:rPr>
          <w:sz w:val="22"/>
          <w:szCs w:val="22"/>
        </w:rPr>
        <w:t xml:space="preserve"> for packing of several </w:t>
      </w:r>
      <w:proofErr w:type="spellStart"/>
      <w:r w:rsidRPr="00BA4995">
        <w:rPr>
          <w:sz w:val="22"/>
          <w:szCs w:val="22"/>
        </w:rPr>
        <w:t>colours</w:t>
      </w:r>
      <w:proofErr w:type="spellEnd"/>
      <w:r w:rsidRPr="00BA4995">
        <w:rPr>
          <w:sz w:val="22"/>
          <w:szCs w:val="22"/>
        </w:rPr>
        <w:t>.</w:t>
      </w:r>
      <w:proofErr w:type="gramEnd"/>
      <w:r w:rsidRPr="00BA4995">
        <w:rPr>
          <w:sz w:val="22"/>
          <w:szCs w:val="22"/>
        </w:rPr>
        <w:t xml:space="preserve"> Now days, due to development in technology there have been a need to reduce the </w:t>
      </w:r>
      <w:proofErr w:type="spellStart"/>
      <w:r w:rsidRPr="00BA4995">
        <w:rPr>
          <w:sz w:val="22"/>
          <w:szCs w:val="22"/>
        </w:rPr>
        <w:t>labour</w:t>
      </w:r>
      <w:proofErr w:type="spellEnd"/>
      <w:r w:rsidRPr="00BA4995">
        <w:rPr>
          <w:sz w:val="22"/>
          <w:szCs w:val="22"/>
        </w:rPr>
        <w:t xml:space="preserve"> time.</w:t>
      </w:r>
      <w:r w:rsidRPr="00BA4995">
        <w:t xml:space="preserve"> </w:t>
      </w:r>
      <w:r w:rsidRPr="00BA4995">
        <w:rPr>
          <w:sz w:val="22"/>
          <w:szCs w:val="22"/>
        </w:rPr>
        <w:t>So, Automation in construction system is required.</w:t>
      </w:r>
    </w:p>
    <w:p w:rsidR="00BA4995" w:rsidRDefault="00BA4995" w:rsidP="008E5272">
      <w:pPr>
        <w:jc w:val="both"/>
        <w:rPr>
          <w:sz w:val="22"/>
          <w:szCs w:val="22"/>
        </w:rPr>
      </w:pPr>
    </w:p>
    <w:p w:rsidR="008E5272" w:rsidRPr="008E3C31" w:rsidRDefault="008E5272" w:rsidP="008E5272">
      <w:pPr>
        <w:jc w:val="both"/>
        <w:rPr>
          <w:b/>
          <w:sz w:val="22"/>
          <w:szCs w:val="22"/>
        </w:rPr>
      </w:pPr>
      <w:r w:rsidRPr="008E3C31">
        <w:rPr>
          <w:b/>
          <w:sz w:val="22"/>
          <w:szCs w:val="22"/>
        </w:rPr>
        <w:t>Objective</w:t>
      </w:r>
    </w:p>
    <w:p w:rsidR="008E5272" w:rsidRPr="008E3C31" w:rsidRDefault="008E5272" w:rsidP="008E5272">
      <w:pPr>
        <w:pStyle w:val="ListParagraph"/>
        <w:jc w:val="both"/>
        <w:rPr>
          <w:sz w:val="22"/>
          <w:szCs w:val="22"/>
        </w:rPr>
      </w:pPr>
    </w:p>
    <w:p w:rsidR="000078A4" w:rsidRPr="008E3C31" w:rsidRDefault="008E5272" w:rsidP="008E5272">
      <w:pPr>
        <w:pStyle w:val="ListParagraph"/>
        <w:jc w:val="both"/>
        <w:rPr>
          <w:sz w:val="22"/>
          <w:szCs w:val="22"/>
        </w:rPr>
      </w:pPr>
      <w:r w:rsidRPr="008E3C31">
        <w:rPr>
          <w:sz w:val="22"/>
          <w:szCs w:val="22"/>
        </w:rPr>
        <w:t>To design and fabricate t</w:t>
      </w:r>
      <w:r w:rsidR="001A4F04">
        <w:rPr>
          <w:sz w:val="22"/>
          <w:szCs w:val="22"/>
        </w:rPr>
        <w:t>he automatic color sorting and packing</w:t>
      </w:r>
      <w:r w:rsidRPr="008E3C31">
        <w:rPr>
          <w:sz w:val="22"/>
          <w:szCs w:val="22"/>
        </w:rPr>
        <w:t xml:space="preserve"> machin</w:t>
      </w:r>
      <w:r w:rsidR="001A4F04">
        <w:rPr>
          <w:sz w:val="22"/>
          <w:szCs w:val="22"/>
        </w:rPr>
        <w:t xml:space="preserve">e for sorting and packing </w:t>
      </w:r>
      <w:proofErr w:type="spellStart"/>
      <w:r w:rsidR="001A4F04">
        <w:rPr>
          <w:sz w:val="22"/>
          <w:szCs w:val="22"/>
        </w:rPr>
        <w:t>colour</w:t>
      </w:r>
      <w:proofErr w:type="spellEnd"/>
      <w:r w:rsidR="001A4F04">
        <w:rPr>
          <w:sz w:val="22"/>
          <w:szCs w:val="22"/>
        </w:rPr>
        <w:t xml:space="preserve"> crayons</w:t>
      </w:r>
      <w:r w:rsidRPr="008E3C31">
        <w:rPr>
          <w:sz w:val="22"/>
          <w:szCs w:val="22"/>
        </w:rPr>
        <w:t>.</w:t>
      </w:r>
    </w:p>
    <w:p w:rsidR="006505D4" w:rsidRDefault="008E5272" w:rsidP="006505D4">
      <w:pPr>
        <w:pStyle w:val="ListParagraph"/>
        <w:jc w:val="both"/>
        <w:rPr>
          <w:sz w:val="22"/>
          <w:szCs w:val="22"/>
        </w:rPr>
      </w:pPr>
      <w:r w:rsidRPr="008E3C31">
        <w:rPr>
          <w:sz w:val="22"/>
          <w:szCs w:val="22"/>
        </w:rPr>
        <w:t xml:space="preserve">  </w:t>
      </w:r>
    </w:p>
    <w:p w:rsidR="008E5272" w:rsidRDefault="00C25FD7" w:rsidP="008E5272">
      <w:pPr>
        <w:ind w:firstLine="720"/>
        <w:rPr>
          <w:noProof/>
          <w:sz w:val="22"/>
          <w:szCs w:val="22"/>
          <w:lang w:val="en-IN" w:eastAsia="en-IN" w:bidi="ta-IN"/>
        </w:rPr>
      </w:pPr>
      <w:r>
        <w:rPr>
          <w:noProof/>
          <w:sz w:val="20"/>
          <w:szCs w:val="20"/>
          <w:lang w:eastAsia="en-IN" w:bidi="ta-IN"/>
        </w:rPr>
        <w:drawing>
          <wp:anchor distT="0" distB="0" distL="114300" distR="114300" simplePos="0" relativeHeight="251659264" behindDoc="1" locked="0" layoutInCell="1" allowOverlap="1" wp14:anchorId="7C65D083" wp14:editId="68FD3B15">
            <wp:simplePos x="0" y="0"/>
            <wp:positionH relativeFrom="margin">
              <wp:posOffset>545075</wp:posOffset>
            </wp:positionH>
            <wp:positionV relativeFrom="paragraph">
              <wp:posOffset>4035</wp:posOffset>
            </wp:positionV>
            <wp:extent cx="5132439" cy="3136491"/>
            <wp:effectExtent l="0" t="0" r="0" b="6985"/>
            <wp:wrapNone/>
            <wp:docPr id="16" name="Picture 1" descr="C:\Users\User\Desktop\images.jpg"/>
            <wp:cNvGraphicFramePr/>
            <a:graphic xmlns:a="http://schemas.openxmlformats.org/drawingml/2006/main">
              <a:graphicData uri="http://schemas.openxmlformats.org/drawingml/2006/picture">
                <pic:pic xmlns:pic="http://schemas.openxmlformats.org/drawingml/2006/picture">
                  <pic:nvPicPr>
                    <pic:cNvPr id="4098" name="Picture 2" descr="C:\Users\User\Desktop\images.jpg"/>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2069" cy="3136265"/>
                    </a:xfrm>
                    <a:prstGeom prst="rect">
                      <a:avLst/>
                    </a:prstGeom>
                    <a:noFill/>
                    <a:ln w="9525">
                      <a:noFill/>
                      <a:miter lim="800000"/>
                      <a:headEnd/>
                      <a:tailEnd/>
                    </a:ln>
                    <a:extLst/>
                  </pic:spPr>
                </pic:pic>
              </a:graphicData>
            </a:graphic>
            <wp14:sizeRelH relativeFrom="margin">
              <wp14:pctWidth>0</wp14:pctWidth>
            </wp14:sizeRelH>
          </wp:anchor>
        </w:drawing>
      </w:r>
      <w:r w:rsidR="008E5272" w:rsidRPr="008E3C31">
        <w:rPr>
          <w:sz w:val="22"/>
          <w:szCs w:val="22"/>
        </w:rPr>
        <w:t xml:space="preserve">     </w:t>
      </w: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C25FD7">
      <w:pPr>
        <w:tabs>
          <w:tab w:val="left" w:pos="4382"/>
        </w:tabs>
        <w:ind w:firstLine="720"/>
        <w:rPr>
          <w:noProof/>
          <w:sz w:val="22"/>
          <w:szCs w:val="22"/>
          <w:lang w:val="en-IN" w:eastAsia="en-IN" w:bidi="ta-IN"/>
        </w:rPr>
      </w:pPr>
      <w:r>
        <w:rPr>
          <w:noProof/>
          <w:sz w:val="22"/>
          <w:szCs w:val="22"/>
          <w:lang w:val="en-IN" w:eastAsia="en-IN" w:bidi="ta-IN"/>
        </w:rPr>
        <w:tab/>
      </w: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Default="00C25FD7" w:rsidP="008E5272">
      <w:pPr>
        <w:ind w:firstLine="720"/>
        <w:rPr>
          <w:noProof/>
          <w:sz w:val="22"/>
          <w:szCs w:val="22"/>
          <w:lang w:val="en-IN" w:eastAsia="en-IN" w:bidi="ta-IN"/>
        </w:rPr>
      </w:pPr>
    </w:p>
    <w:p w:rsidR="00C25FD7" w:rsidRPr="008E3C31" w:rsidRDefault="00C25FD7" w:rsidP="008E5272">
      <w:pPr>
        <w:ind w:firstLine="720"/>
        <w:rPr>
          <w:sz w:val="22"/>
          <w:szCs w:val="22"/>
        </w:rPr>
      </w:pPr>
    </w:p>
    <w:p w:rsidR="008E5272" w:rsidRPr="008E3C31" w:rsidRDefault="008E5272" w:rsidP="000078A4">
      <w:pPr>
        <w:jc w:val="center"/>
        <w:rPr>
          <w:b/>
          <w:noProof/>
          <w:sz w:val="22"/>
          <w:szCs w:val="22"/>
          <w:lang w:val="en-IN" w:eastAsia="en-IN"/>
        </w:rPr>
      </w:pPr>
      <w:r w:rsidRPr="008E3C31">
        <w:rPr>
          <w:noProof/>
          <w:sz w:val="22"/>
          <w:szCs w:val="22"/>
          <w:lang w:val="en-IN" w:eastAsia="en-IN"/>
        </w:rPr>
        <w:t>Fig 1.</w:t>
      </w:r>
      <w:r w:rsidR="00C25FD7" w:rsidRPr="00C25FD7">
        <w:t xml:space="preserve"> </w:t>
      </w:r>
      <w:r w:rsidR="00C25FD7" w:rsidRPr="00C25FD7">
        <w:rPr>
          <w:noProof/>
          <w:sz w:val="22"/>
          <w:szCs w:val="22"/>
          <w:lang w:val="en-IN" w:eastAsia="en-IN"/>
        </w:rPr>
        <w:t>Conventional Crayon Sorter</w:t>
      </w:r>
    </w:p>
    <w:p w:rsidR="008E5272" w:rsidRPr="008E3C31" w:rsidRDefault="008E5272" w:rsidP="008E5272">
      <w:pPr>
        <w:rPr>
          <w:b/>
          <w:noProof/>
          <w:sz w:val="22"/>
          <w:szCs w:val="22"/>
          <w:lang w:val="en-IN" w:eastAsia="en-IN"/>
        </w:rPr>
      </w:pPr>
    </w:p>
    <w:p w:rsidR="008E5272" w:rsidRPr="008E3C31" w:rsidRDefault="008E5272" w:rsidP="008E5272">
      <w:pPr>
        <w:rPr>
          <w:b/>
          <w:noProof/>
          <w:sz w:val="22"/>
          <w:szCs w:val="22"/>
          <w:lang w:val="en-IN" w:eastAsia="en-IN"/>
        </w:rPr>
      </w:pPr>
      <w:r w:rsidRPr="008E3C31">
        <w:rPr>
          <w:b/>
          <w:noProof/>
          <w:sz w:val="22"/>
          <w:szCs w:val="22"/>
          <w:lang w:val="en-IN" w:eastAsia="en-IN"/>
        </w:rPr>
        <w:t>Technical details</w:t>
      </w:r>
    </w:p>
    <w:p w:rsidR="00CC78EF" w:rsidRPr="008E3C31" w:rsidRDefault="00CC78EF" w:rsidP="008E5272">
      <w:pPr>
        <w:ind w:firstLine="720"/>
        <w:jc w:val="both"/>
        <w:rPr>
          <w:noProof/>
          <w:sz w:val="22"/>
          <w:szCs w:val="22"/>
          <w:lang w:val="en-IN" w:eastAsia="en-IN"/>
        </w:rPr>
      </w:pPr>
    </w:p>
    <w:p w:rsidR="00D71350" w:rsidRDefault="008E5272" w:rsidP="006505D4">
      <w:pPr>
        <w:ind w:firstLine="720"/>
        <w:jc w:val="both"/>
        <w:rPr>
          <w:b/>
          <w:sz w:val="22"/>
          <w:szCs w:val="22"/>
        </w:rPr>
      </w:pPr>
      <w:r w:rsidRPr="008E3C31">
        <w:rPr>
          <w:noProof/>
          <w:sz w:val="22"/>
          <w:szCs w:val="22"/>
          <w:lang w:val="en-IN" w:eastAsia="en-IN"/>
        </w:rPr>
        <w:t>The main scope of the process i</w:t>
      </w:r>
      <w:r w:rsidR="00A8142A">
        <w:rPr>
          <w:noProof/>
          <w:sz w:val="22"/>
          <w:szCs w:val="22"/>
          <w:lang w:val="en-IN" w:eastAsia="en-IN"/>
        </w:rPr>
        <w:t>s to automate the packing process.So, we proposed a system</w:t>
      </w:r>
      <w:r w:rsidR="00A8142A" w:rsidRPr="00A8142A">
        <w:rPr>
          <w:noProof/>
          <w:sz w:val="22"/>
          <w:szCs w:val="22"/>
          <w:lang w:val="en-IN" w:eastAsia="en-IN"/>
        </w:rPr>
        <w:t xml:space="preserve"> which can sort the colour crayon  automatically by image processing . In this setup, we use digital camera  for picturisation of the colour, once the colour has been captured then signal has been sent to the pneumatic cylinders using the arduino controller and then then pneumatic cylinders starts to expand and retract and pack them into different packets.Once the same colour is received then it is packed into the different packet.</w:t>
      </w:r>
    </w:p>
    <w:p w:rsidR="006505D4" w:rsidRDefault="006505D4" w:rsidP="006505D4">
      <w:pPr>
        <w:ind w:firstLine="720"/>
        <w:jc w:val="both"/>
        <w:rPr>
          <w:sz w:val="22"/>
          <w:szCs w:val="22"/>
        </w:rPr>
      </w:pPr>
      <w:bookmarkStart w:id="0" w:name="_GoBack"/>
      <w:bookmarkEnd w:id="0"/>
    </w:p>
    <w:p w:rsidR="0017410C" w:rsidRDefault="0017410C" w:rsidP="006505D4">
      <w:pPr>
        <w:ind w:firstLine="720"/>
        <w:jc w:val="both"/>
        <w:rPr>
          <w:sz w:val="22"/>
          <w:szCs w:val="22"/>
        </w:rPr>
      </w:pPr>
    </w:p>
    <w:p w:rsidR="009062F5" w:rsidRDefault="009062F5" w:rsidP="006505D4">
      <w:pPr>
        <w:ind w:firstLine="720"/>
        <w:jc w:val="both"/>
        <w:rPr>
          <w:sz w:val="22"/>
          <w:szCs w:val="22"/>
        </w:rPr>
      </w:pPr>
    </w:p>
    <w:p w:rsidR="008E5272" w:rsidRDefault="008E5272" w:rsidP="006505D4">
      <w:pPr>
        <w:ind w:firstLine="720"/>
        <w:jc w:val="both"/>
        <w:rPr>
          <w:sz w:val="22"/>
          <w:szCs w:val="22"/>
        </w:rPr>
      </w:pPr>
      <w:r w:rsidRPr="008E3C31">
        <w:rPr>
          <w:sz w:val="22"/>
          <w:szCs w:val="22"/>
        </w:rPr>
        <w:t xml:space="preserve">The </w:t>
      </w:r>
      <w:r w:rsidR="00487BBB" w:rsidRPr="008E3C31">
        <w:rPr>
          <w:sz w:val="22"/>
          <w:szCs w:val="22"/>
        </w:rPr>
        <w:t>solid works</w:t>
      </w:r>
      <w:r w:rsidRPr="008E3C31">
        <w:rPr>
          <w:sz w:val="22"/>
          <w:szCs w:val="22"/>
        </w:rPr>
        <w:t xml:space="preserve"> model</w:t>
      </w:r>
      <w:r w:rsidR="006505D4">
        <w:rPr>
          <w:sz w:val="22"/>
          <w:szCs w:val="22"/>
        </w:rPr>
        <w:t xml:space="preserve"> of the design is shown in fig 2</w:t>
      </w:r>
      <w:r w:rsidRPr="008E3C31">
        <w:rPr>
          <w:sz w:val="22"/>
          <w:szCs w:val="22"/>
        </w:rPr>
        <w:t>.</w:t>
      </w:r>
      <w:r w:rsidR="0017410C">
        <w:rPr>
          <w:sz w:val="22"/>
          <w:szCs w:val="22"/>
        </w:rPr>
        <w:t>1 &amp; fig 2.2</w:t>
      </w:r>
    </w:p>
    <w:p w:rsidR="00195F25" w:rsidRDefault="00195F25" w:rsidP="006505D4">
      <w:pPr>
        <w:ind w:firstLine="720"/>
        <w:jc w:val="both"/>
        <w:rPr>
          <w:sz w:val="22"/>
          <w:szCs w:val="22"/>
        </w:rPr>
      </w:pPr>
    </w:p>
    <w:p w:rsidR="00195F25" w:rsidRPr="006505D4" w:rsidRDefault="00195F25" w:rsidP="006505D4">
      <w:pPr>
        <w:ind w:firstLine="720"/>
        <w:jc w:val="both"/>
        <w:rPr>
          <w:b/>
          <w:sz w:val="22"/>
          <w:szCs w:val="22"/>
        </w:rPr>
      </w:pPr>
    </w:p>
    <w:p w:rsidR="008E5272" w:rsidRPr="008E3C31" w:rsidRDefault="008E5272" w:rsidP="008E5272">
      <w:pPr>
        <w:jc w:val="center"/>
        <w:rPr>
          <w:b/>
          <w:noProof/>
          <w:sz w:val="22"/>
          <w:szCs w:val="22"/>
          <w:lang w:val="en-IN" w:eastAsia="en-IN"/>
        </w:rPr>
      </w:pPr>
    </w:p>
    <w:p w:rsidR="008E5272" w:rsidRDefault="00195F25" w:rsidP="000078A4">
      <w:pPr>
        <w:jc w:val="center"/>
        <w:rPr>
          <w:b/>
          <w:noProof/>
          <w:sz w:val="22"/>
          <w:szCs w:val="22"/>
          <w:lang w:val="en-IN" w:eastAsia="en-IN" w:bidi="ta-IN"/>
        </w:rPr>
      </w:pPr>
      <w:r>
        <w:rPr>
          <w:rFonts w:ascii="Arial" w:hAnsi="Arial" w:cs="Arial"/>
          <w:noProof/>
          <w:lang w:val="en-IN" w:eastAsia="en-IN" w:bidi="ta-IN"/>
        </w:rPr>
        <w:drawing>
          <wp:anchor distT="0" distB="0" distL="114300" distR="114300" simplePos="0" relativeHeight="251663360" behindDoc="0" locked="0" layoutInCell="1" allowOverlap="1" wp14:anchorId="30A3D17B" wp14:editId="17A83826">
            <wp:simplePos x="0" y="0"/>
            <wp:positionH relativeFrom="margin">
              <wp:posOffset>3356610</wp:posOffset>
            </wp:positionH>
            <wp:positionV relativeFrom="margin">
              <wp:posOffset>696595</wp:posOffset>
            </wp:positionV>
            <wp:extent cx="2900045" cy="2703830"/>
            <wp:effectExtent l="0" t="0" r="0" b="1270"/>
            <wp:wrapSquare wrapText="bothSides"/>
            <wp:docPr id="7" name="Picture 2" descr="trimetric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metric 3d.png"/>
                    <pic:cNvPicPr/>
                  </pic:nvPicPr>
                  <pic:blipFill>
                    <a:blip r:embed="rId7"/>
                    <a:stretch>
                      <a:fillRect/>
                    </a:stretch>
                  </pic:blipFill>
                  <pic:spPr>
                    <a:xfrm>
                      <a:off x="0" y="0"/>
                      <a:ext cx="2900045" cy="2703830"/>
                    </a:xfrm>
                    <a:prstGeom prst="rect">
                      <a:avLst/>
                    </a:prstGeom>
                  </pic:spPr>
                </pic:pic>
              </a:graphicData>
            </a:graphic>
            <wp14:sizeRelH relativeFrom="margin">
              <wp14:pctWidth>0</wp14:pctWidth>
            </wp14:sizeRelH>
          </wp:anchor>
        </w:drawing>
      </w:r>
      <w:r>
        <w:rPr>
          <w:rFonts w:ascii="Arial" w:hAnsi="Arial" w:cs="Arial"/>
          <w:b/>
          <w:noProof/>
          <w:lang w:val="en-IN" w:eastAsia="en-IN" w:bidi="ta-IN"/>
        </w:rPr>
        <w:drawing>
          <wp:anchor distT="0" distB="0" distL="114300" distR="114300" simplePos="0" relativeHeight="251661312" behindDoc="1" locked="0" layoutInCell="1" allowOverlap="1" wp14:anchorId="0DD74F05" wp14:editId="17FF1A62">
            <wp:simplePos x="0" y="0"/>
            <wp:positionH relativeFrom="margin">
              <wp:posOffset>-368935</wp:posOffset>
            </wp:positionH>
            <wp:positionV relativeFrom="margin">
              <wp:posOffset>637540</wp:posOffset>
            </wp:positionV>
            <wp:extent cx="3126105" cy="2723515"/>
            <wp:effectExtent l="0" t="0" r="0" b="635"/>
            <wp:wrapNone/>
            <wp:docPr id="2" name="Picture 1" descr="3d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iso.png"/>
                    <pic:cNvPicPr/>
                  </pic:nvPicPr>
                  <pic:blipFill>
                    <a:blip r:embed="rId8"/>
                    <a:stretch>
                      <a:fillRect/>
                    </a:stretch>
                  </pic:blipFill>
                  <pic:spPr>
                    <a:xfrm>
                      <a:off x="0" y="0"/>
                      <a:ext cx="3126105" cy="2723515"/>
                    </a:xfrm>
                    <a:prstGeom prst="rect">
                      <a:avLst/>
                    </a:prstGeom>
                  </pic:spPr>
                </pic:pic>
              </a:graphicData>
            </a:graphic>
            <wp14:sizeRelH relativeFrom="margin">
              <wp14:pctWidth>0</wp14:pctWidth>
            </wp14:sizeRelH>
            <wp14:sizeRelV relativeFrom="margin">
              <wp14:pctHeight>0</wp14:pctHeight>
            </wp14:sizeRelV>
          </wp:anchor>
        </w:drawing>
      </w:r>
    </w:p>
    <w:p w:rsidR="0017410C" w:rsidRPr="00195F25" w:rsidRDefault="0017410C" w:rsidP="000078A4">
      <w:pPr>
        <w:jc w:val="center"/>
        <w:rPr>
          <w:bCs/>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0078A4">
      <w:pPr>
        <w:jc w:val="center"/>
        <w:rPr>
          <w:b/>
          <w:noProof/>
          <w:sz w:val="22"/>
          <w:szCs w:val="22"/>
          <w:lang w:val="en-IN" w:eastAsia="en-IN" w:bidi="ta-IN"/>
        </w:rPr>
      </w:pPr>
    </w:p>
    <w:p w:rsidR="0017410C" w:rsidRDefault="0017410C" w:rsidP="0017410C">
      <w:pPr>
        <w:rPr>
          <w:b/>
          <w:noProof/>
          <w:sz w:val="22"/>
          <w:szCs w:val="22"/>
          <w:lang w:val="en-IN" w:eastAsia="en-IN" w:bidi="ta-IN"/>
        </w:rPr>
      </w:pPr>
      <w:r>
        <w:rPr>
          <w:sz w:val="22"/>
          <w:szCs w:val="22"/>
        </w:rPr>
        <w:t>Fig 2</w:t>
      </w:r>
      <w:r w:rsidRPr="008E3C31">
        <w:rPr>
          <w:sz w:val="22"/>
          <w:szCs w:val="22"/>
        </w:rPr>
        <w:t>.</w:t>
      </w:r>
      <w:r>
        <w:rPr>
          <w:sz w:val="22"/>
          <w:szCs w:val="22"/>
        </w:rPr>
        <w:t>1</w:t>
      </w:r>
      <w:r w:rsidRPr="0017410C">
        <w:t xml:space="preserve"> </w:t>
      </w:r>
      <w:r w:rsidRPr="0017410C">
        <w:rPr>
          <w:sz w:val="22"/>
          <w:szCs w:val="22"/>
        </w:rPr>
        <w:t>Top view of the setup</w:t>
      </w:r>
      <w:r>
        <w:rPr>
          <w:sz w:val="22"/>
          <w:szCs w:val="22"/>
        </w:rPr>
        <w:tab/>
      </w:r>
      <w:r>
        <w:rPr>
          <w:sz w:val="22"/>
          <w:szCs w:val="22"/>
        </w:rPr>
        <w:tab/>
      </w:r>
      <w:r>
        <w:rPr>
          <w:sz w:val="22"/>
          <w:szCs w:val="22"/>
        </w:rPr>
        <w:tab/>
      </w:r>
      <w:r>
        <w:rPr>
          <w:sz w:val="22"/>
          <w:szCs w:val="22"/>
        </w:rPr>
        <w:tab/>
      </w:r>
      <w:r>
        <w:rPr>
          <w:sz w:val="22"/>
          <w:szCs w:val="22"/>
        </w:rPr>
        <w:t>Fig 2</w:t>
      </w:r>
      <w:r w:rsidRPr="008E3C31">
        <w:rPr>
          <w:sz w:val="22"/>
          <w:szCs w:val="22"/>
        </w:rPr>
        <w:t>.</w:t>
      </w:r>
      <w:r>
        <w:rPr>
          <w:sz w:val="22"/>
          <w:szCs w:val="22"/>
        </w:rPr>
        <w:t xml:space="preserve">2 </w:t>
      </w:r>
      <w:r w:rsidRPr="0017410C">
        <w:rPr>
          <w:sz w:val="22"/>
          <w:szCs w:val="22"/>
        </w:rPr>
        <w:t>Isometric View</w:t>
      </w:r>
    </w:p>
    <w:p w:rsidR="0017410C" w:rsidRDefault="0017410C" w:rsidP="000078A4">
      <w:pPr>
        <w:jc w:val="center"/>
        <w:rPr>
          <w:b/>
          <w:noProof/>
          <w:sz w:val="22"/>
          <w:szCs w:val="22"/>
          <w:lang w:val="en-IN" w:eastAsia="en-IN" w:bidi="ta-IN"/>
        </w:rPr>
      </w:pPr>
    </w:p>
    <w:p w:rsidR="008E5272" w:rsidRPr="008E3C31" w:rsidRDefault="008E5272" w:rsidP="008E5272">
      <w:pPr>
        <w:jc w:val="both"/>
        <w:rPr>
          <w:sz w:val="22"/>
          <w:szCs w:val="22"/>
        </w:rPr>
      </w:pPr>
    </w:p>
    <w:p w:rsidR="008E5272" w:rsidRPr="008E3C31" w:rsidRDefault="008E5272" w:rsidP="008E5272">
      <w:pPr>
        <w:tabs>
          <w:tab w:val="left" w:pos="2555"/>
        </w:tabs>
        <w:jc w:val="both"/>
        <w:rPr>
          <w:b/>
          <w:sz w:val="22"/>
          <w:szCs w:val="22"/>
        </w:rPr>
      </w:pPr>
      <w:r w:rsidRPr="008E3C31">
        <w:rPr>
          <w:b/>
          <w:sz w:val="22"/>
          <w:szCs w:val="22"/>
        </w:rPr>
        <w:t>Advantages</w:t>
      </w:r>
      <w:r w:rsidRPr="008E3C31">
        <w:rPr>
          <w:b/>
          <w:sz w:val="22"/>
          <w:szCs w:val="22"/>
        </w:rPr>
        <w:tab/>
      </w:r>
    </w:p>
    <w:p w:rsidR="00AE282F" w:rsidRPr="008E3C31" w:rsidRDefault="00AE282F" w:rsidP="008E5272">
      <w:pPr>
        <w:tabs>
          <w:tab w:val="left" w:pos="2555"/>
        </w:tabs>
        <w:jc w:val="both"/>
        <w:rPr>
          <w:b/>
          <w:sz w:val="22"/>
          <w:szCs w:val="22"/>
        </w:rPr>
      </w:pPr>
    </w:p>
    <w:p w:rsidR="008E3C31" w:rsidRPr="008E3C31" w:rsidRDefault="008E5272" w:rsidP="008E5272">
      <w:pPr>
        <w:ind w:firstLine="720"/>
        <w:jc w:val="both"/>
        <w:rPr>
          <w:sz w:val="22"/>
          <w:szCs w:val="22"/>
        </w:rPr>
      </w:pPr>
      <w:r w:rsidRPr="008E3C31">
        <w:rPr>
          <w:sz w:val="22"/>
          <w:szCs w:val="22"/>
        </w:rPr>
        <w:t>The advantages of the system are as follows:</w:t>
      </w:r>
    </w:p>
    <w:p w:rsidR="00E00B99" w:rsidRPr="00E00B99" w:rsidRDefault="00E00B99" w:rsidP="00E00B99">
      <w:pPr>
        <w:pStyle w:val="ListParagraph"/>
        <w:numPr>
          <w:ilvl w:val="0"/>
          <w:numId w:val="1"/>
        </w:numPr>
        <w:spacing w:line="276" w:lineRule="auto"/>
        <w:ind w:right="90"/>
        <w:jc w:val="both"/>
        <w:rPr>
          <w:rFonts w:eastAsiaTheme="minorHAnsi"/>
          <w:bCs/>
          <w:iCs/>
          <w:sz w:val="22"/>
          <w:szCs w:val="22"/>
        </w:rPr>
      </w:pPr>
      <w:r w:rsidRPr="00E00B99">
        <w:rPr>
          <w:rFonts w:eastAsiaTheme="minorHAnsi"/>
          <w:bCs/>
          <w:iCs/>
          <w:sz w:val="22"/>
          <w:szCs w:val="22"/>
        </w:rPr>
        <w:t xml:space="preserve">It requires no effort to sort the </w:t>
      </w:r>
      <w:proofErr w:type="spellStart"/>
      <w:r w:rsidRPr="00E00B99">
        <w:rPr>
          <w:rFonts w:eastAsiaTheme="minorHAnsi"/>
          <w:bCs/>
          <w:iCs/>
          <w:sz w:val="22"/>
          <w:szCs w:val="22"/>
        </w:rPr>
        <w:t>colour</w:t>
      </w:r>
      <w:proofErr w:type="spellEnd"/>
      <w:r w:rsidRPr="00E00B99">
        <w:rPr>
          <w:rFonts w:eastAsiaTheme="minorHAnsi"/>
          <w:bCs/>
          <w:iCs/>
          <w:sz w:val="22"/>
          <w:szCs w:val="22"/>
        </w:rPr>
        <w:t xml:space="preserve"> crayons</w:t>
      </w:r>
    </w:p>
    <w:p w:rsidR="00E00B99" w:rsidRPr="00E00B99" w:rsidRDefault="00E00B99" w:rsidP="00E00B99">
      <w:pPr>
        <w:pStyle w:val="ListParagraph"/>
        <w:numPr>
          <w:ilvl w:val="0"/>
          <w:numId w:val="1"/>
        </w:numPr>
        <w:spacing w:line="276" w:lineRule="auto"/>
        <w:ind w:right="90"/>
        <w:jc w:val="both"/>
        <w:rPr>
          <w:rFonts w:eastAsiaTheme="minorHAnsi"/>
          <w:bCs/>
          <w:iCs/>
          <w:sz w:val="22"/>
          <w:szCs w:val="22"/>
        </w:rPr>
      </w:pPr>
      <w:r w:rsidRPr="00E00B99">
        <w:rPr>
          <w:rFonts w:eastAsiaTheme="minorHAnsi"/>
          <w:bCs/>
          <w:iCs/>
          <w:sz w:val="22"/>
          <w:szCs w:val="22"/>
        </w:rPr>
        <w:t xml:space="preserve">It consumes less time for sorting. </w:t>
      </w:r>
    </w:p>
    <w:p w:rsidR="00E00B99" w:rsidRPr="00E00B99" w:rsidRDefault="00E00B99" w:rsidP="00E00B99">
      <w:pPr>
        <w:pStyle w:val="ListParagraph"/>
        <w:numPr>
          <w:ilvl w:val="0"/>
          <w:numId w:val="1"/>
        </w:numPr>
        <w:spacing w:line="276" w:lineRule="auto"/>
        <w:ind w:right="90"/>
        <w:jc w:val="both"/>
        <w:rPr>
          <w:rFonts w:eastAsiaTheme="minorHAnsi"/>
          <w:bCs/>
          <w:iCs/>
          <w:sz w:val="22"/>
          <w:szCs w:val="22"/>
        </w:rPr>
      </w:pPr>
      <w:r w:rsidRPr="00E00B99">
        <w:rPr>
          <w:rFonts w:eastAsiaTheme="minorHAnsi"/>
          <w:bCs/>
          <w:iCs/>
          <w:sz w:val="22"/>
          <w:szCs w:val="22"/>
        </w:rPr>
        <w:t>It is cost efficient and cheaper.</w:t>
      </w:r>
    </w:p>
    <w:p w:rsidR="008E3C31" w:rsidRDefault="00E00B99" w:rsidP="00E00B99">
      <w:pPr>
        <w:pStyle w:val="ListParagraph"/>
        <w:numPr>
          <w:ilvl w:val="0"/>
          <w:numId w:val="1"/>
        </w:numPr>
        <w:spacing w:line="276" w:lineRule="auto"/>
        <w:ind w:right="90"/>
        <w:jc w:val="both"/>
        <w:rPr>
          <w:rFonts w:eastAsiaTheme="minorHAnsi"/>
          <w:bCs/>
          <w:iCs/>
          <w:sz w:val="22"/>
          <w:szCs w:val="22"/>
        </w:rPr>
      </w:pPr>
      <w:r w:rsidRPr="00E00B99">
        <w:rPr>
          <w:rFonts w:eastAsiaTheme="minorHAnsi"/>
          <w:bCs/>
          <w:iCs/>
          <w:sz w:val="22"/>
          <w:szCs w:val="22"/>
        </w:rPr>
        <w:t xml:space="preserve">Easy to sort the </w:t>
      </w:r>
      <w:proofErr w:type="spellStart"/>
      <w:r w:rsidRPr="00E00B99">
        <w:rPr>
          <w:rFonts w:eastAsiaTheme="minorHAnsi"/>
          <w:bCs/>
          <w:iCs/>
          <w:sz w:val="22"/>
          <w:szCs w:val="22"/>
        </w:rPr>
        <w:t>colour</w:t>
      </w:r>
      <w:proofErr w:type="spellEnd"/>
      <w:r w:rsidRPr="00E00B99">
        <w:rPr>
          <w:rFonts w:eastAsiaTheme="minorHAnsi"/>
          <w:bCs/>
          <w:iCs/>
          <w:sz w:val="22"/>
          <w:szCs w:val="22"/>
        </w:rPr>
        <w:t xml:space="preserve"> crayons</w:t>
      </w:r>
    </w:p>
    <w:p w:rsidR="008E3C31" w:rsidRPr="006505D4" w:rsidRDefault="006505D4" w:rsidP="006505D4">
      <w:pPr>
        <w:pStyle w:val="ListParagraph"/>
        <w:tabs>
          <w:tab w:val="left" w:pos="2632"/>
        </w:tabs>
        <w:spacing w:line="276" w:lineRule="auto"/>
        <w:ind w:left="1440" w:right="90"/>
        <w:jc w:val="both"/>
        <w:rPr>
          <w:rFonts w:eastAsiaTheme="minorHAnsi"/>
          <w:bCs/>
          <w:iCs/>
          <w:sz w:val="22"/>
          <w:szCs w:val="22"/>
        </w:rPr>
      </w:pPr>
      <w:r w:rsidRPr="006505D4">
        <w:rPr>
          <w:rFonts w:eastAsiaTheme="minorHAnsi"/>
          <w:bCs/>
          <w:iCs/>
          <w:sz w:val="22"/>
          <w:szCs w:val="22"/>
        </w:rPr>
        <w:tab/>
      </w:r>
    </w:p>
    <w:p w:rsidR="008E5272" w:rsidRDefault="006505D4" w:rsidP="006505D4">
      <w:pPr>
        <w:jc w:val="both"/>
        <w:rPr>
          <w:sz w:val="22"/>
          <w:szCs w:val="22"/>
        </w:rPr>
      </w:pPr>
      <w:r w:rsidRPr="006505D4">
        <w:rPr>
          <w:sz w:val="22"/>
          <w:szCs w:val="22"/>
        </w:rPr>
        <w:tab/>
        <w:t>The real time photographic view of the project is shown in fig 4.</w:t>
      </w:r>
    </w:p>
    <w:p w:rsidR="004055B2" w:rsidRPr="006505D4" w:rsidRDefault="004055B2" w:rsidP="006505D4">
      <w:pPr>
        <w:jc w:val="both"/>
        <w:rPr>
          <w:sz w:val="22"/>
          <w:szCs w:val="22"/>
        </w:rPr>
      </w:pPr>
    </w:p>
    <w:p w:rsidR="008E5272" w:rsidRPr="008E3C31" w:rsidRDefault="008E5272" w:rsidP="008E5272">
      <w:pPr>
        <w:ind w:firstLine="720"/>
        <w:rPr>
          <w:sz w:val="22"/>
          <w:szCs w:val="22"/>
        </w:rPr>
      </w:pPr>
    </w:p>
    <w:p w:rsidR="006505D4" w:rsidRDefault="0017410C" w:rsidP="008E5272">
      <w:pPr>
        <w:jc w:val="center"/>
        <w:rPr>
          <w:sz w:val="22"/>
          <w:szCs w:val="22"/>
        </w:rPr>
      </w:pPr>
      <w:r>
        <w:rPr>
          <w:rFonts w:ascii="Arial" w:hAnsi="Arial" w:cs="Arial"/>
          <w:noProof/>
          <w:lang w:val="en-IN" w:eastAsia="en-IN" w:bidi="ta-IN"/>
        </w:rPr>
        <w:drawing>
          <wp:inline distT="0" distB="0" distL="0" distR="0" wp14:anchorId="13CB6CD5" wp14:editId="7E1AEE8F">
            <wp:extent cx="5624050" cy="2792362"/>
            <wp:effectExtent l="0" t="0" r="0" b="8255"/>
            <wp:docPr id="4" name="Picture 3" descr="P4B_9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B_9863.JPG"/>
                    <pic:cNvPicPr/>
                  </pic:nvPicPr>
                  <pic:blipFill>
                    <a:blip r:embed="rId9" cstate="print"/>
                    <a:stretch>
                      <a:fillRect/>
                    </a:stretch>
                  </pic:blipFill>
                  <pic:spPr>
                    <a:xfrm>
                      <a:off x="0" y="0"/>
                      <a:ext cx="5624050" cy="2792362"/>
                    </a:xfrm>
                    <a:prstGeom prst="rect">
                      <a:avLst/>
                    </a:prstGeom>
                  </pic:spPr>
                </pic:pic>
              </a:graphicData>
            </a:graphic>
          </wp:inline>
        </w:drawing>
      </w:r>
    </w:p>
    <w:p w:rsidR="006505D4" w:rsidRPr="006505D4" w:rsidRDefault="006505D4" w:rsidP="006505D4">
      <w:pPr>
        <w:pStyle w:val="ListParagraph"/>
        <w:spacing w:line="360" w:lineRule="auto"/>
        <w:ind w:left="0" w:right="90"/>
        <w:rPr>
          <w:rFonts w:eastAsiaTheme="minorHAnsi"/>
          <w:bCs/>
          <w:iCs/>
          <w:sz w:val="22"/>
          <w:szCs w:val="22"/>
        </w:rPr>
      </w:pPr>
      <w:r>
        <w:rPr>
          <w:sz w:val="22"/>
          <w:szCs w:val="22"/>
        </w:rPr>
        <w:t>Fig4.</w:t>
      </w:r>
      <w:r w:rsidRPr="006505D4">
        <w:rPr>
          <w:sz w:val="22"/>
          <w:szCs w:val="22"/>
        </w:rPr>
        <w:t xml:space="preserve">Photographic view </w:t>
      </w:r>
      <w:r w:rsidR="0017410C">
        <w:rPr>
          <w:sz w:val="22"/>
          <w:szCs w:val="22"/>
        </w:rPr>
        <w:t xml:space="preserve">of the Developed Automatic </w:t>
      </w:r>
      <w:proofErr w:type="spellStart"/>
      <w:r w:rsidR="0017410C">
        <w:rPr>
          <w:sz w:val="22"/>
          <w:szCs w:val="22"/>
        </w:rPr>
        <w:t>c</w:t>
      </w:r>
      <w:r w:rsidR="00912F35">
        <w:rPr>
          <w:sz w:val="22"/>
          <w:szCs w:val="22"/>
        </w:rPr>
        <w:t>o</w:t>
      </w:r>
      <w:r w:rsidR="0017410C">
        <w:rPr>
          <w:sz w:val="22"/>
          <w:szCs w:val="22"/>
        </w:rPr>
        <w:t>lour</w:t>
      </w:r>
      <w:proofErr w:type="spellEnd"/>
      <w:r w:rsidR="0017410C">
        <w:rPr>
          <w:sz w:val="22"/>
          <w:szCs w:val="22"/>
        </w:rPr>
        <w:t xml:space="preserve"> sorting and packing</w:t>
      </w:r>
      <w:r w:rsidRPr="006505D4">
        <w:rPr>
          <w:sz w:val="22"/>
          <w:szCs w:val="22"/>
        </w:rPr>
        <w:t xml:space="preserve"> machine</w:t>
      </w:r>
    </w:p>
    <w:p w:rsidR="006505D4" w:rsidRPr="006505D4" w:rsidRDefault="006505D4" w:rsidP="006505D4">
      <w:pPr>
        <w:rPr>
          <w:sz w:val="22"/>
          <w:szCs w:val="22"/>
        </w:rPr>
      </w:pPr>
    </w:p>
    <w:p w:rsidR="008E5272" w:rsidRPr="008E3C31" w:rsidRDefault="008E5272" w:rsidP="008E5272">
      <w:pPr>
        <w:rPr>
          <w:b/>
          <w:sz w:val="22"/>
          <w:szCs w:val="22"/>
        </w:rPr>
      </w:pPr>
      <w:r w:rsidRPr="008E3C31">
        <w:rPr>
          <w:b/>
          <w:sz w:val="22"/>
          <w:szCs w:val="22"/>
        </w:rPr>
        <w:t>Conclusion:</w:t>
      </w:r>
    </w:p>
    <w:p w:rsidR="008E5272" w:rsidRPr="008E3C31" w:rsidRDefault="008E5272" w:rsidP="008E5272">
      <w:pPr>
        <w:rPr>
          <w:b/>
          <w:sz w:val="22"/>
          <w:szCs w:val="22"/>
        </w:rPr>
      </w:pPr>
    </w:p>
    <w:p w:rsidR="00464956" w:rsidRDefault="00464956" w:rsidP="00E82846">
      <w:pPr>
        <w:ind w:firstLine="720"/>
        <w:jc w:val="both"/>
        <w:rPr>
          <w:sz w:val="22"/>
          <w:szCs w:val="22"/>
        </w:rPr>
      </w:pPr>
      <w:r w:rsidRPr="00464956">
        <w:rPr>
          <w:sz w:val="22"/>
          <w:szCs w:val="22"/>
        </w:rPr>
        <w:t xml:space="preserve">Hence the automatic sorting of </w:t>
      </w:r>
      <w:proofErr w:type="spellStart"/>
      <w:r w:rsidRPr="00464956">
        <w:rPr>
          <w:sz w:val="22"/>
          <w:szCs w:val="22"/>
        </w:rPr>
        <w:t>colour</w:t>
      </w:r>
      <w:proofErr w:type="spellEnd"/>
      <w:r w:rsidRPr="00464956">
        <w:rPr>
          <w:sz w:val="22"/>
          <w:szCs w:val="22"/>
        </w:rPr>
        <w:t xml:space="preserve"> crayons has been fabricated and working of the sorting has been ensured. The </w:t>
      </w:r>
      <w:proofErr w:type="spellStart"/>
      <w:r w:rsidRPr="00464956">
        <w:rPr>
          <w:sz w:val="22"/>
          <w:szCs w:val="22"/>
        </w:rPr>
        <w:t>colour</w:t>
      </w:r>
      <w:proofErr w:type="spellEnd"/>
      <w:r w:rsidRPr="00464956">
        <w:rPr>
          <w:sz w:val="22"/>
          <w:szCs w:val="22"/>
        </w:rPr>
        <w:t xml:space="preserve"> crayons has been bent automatically using crayons </w:t>
      </w:r>
      <w:proofErr w:type="gramStart"/>
      <w:r w:rsidRPr="00464956">
        <w:rPr>
          <w:sz w:val="22"/>
          <w:szCs w:val="22"/>
        </w:rPr>
        <w:t>accumulator  without</w:t>
      </w:r>
      <w:proofErr w:type="gramEnd"/>
      <w:r w:rsidRPr="00464956">
        <w:rPr>
          <w:sz w:val="22"/>
          <w:szCs w:val="22"/>
        </w:rPr>
        <w:t xml:space="preserve"> any trouble and the time taken for sorting  of the </w:t>
      </w:r>
      <w:proofErr w:type="spellStart"/>
      <w:r w:rsidRPr="00464956">
        <w:rPr>
          <w:sz w:val="22"/>
          <w:szCs w:val="22"/>
        </w:rPr>
        <w:t>colour</w:t>
      </w:r>
      <w:proofErr w:type="spellEnd"/>
      <w:r w:rsidRPr="00464956">
        <w:rPr>
          <w:sz w:val="22"/>
          <w:szCs w:val="22"/>
        </w:rPr>
        <w:t xml:space="preserve"> crayons  using the setup is also considerably low. It is convenient to sort the </w:t>
      </w:r>
      <w:proofErr w:type="spellStart"/>
      <w:r w:rsidRPr="00464956">
        <w:rPr>
          <w:sz w:val="22"/>
          <w:szCs w:val="22"/>
        </w:rPr>
        <w:t>colour</w:t>
      </w:r>
      <w:proofErr w:type="spellEnd"/>
      <w:r w:rsidRPr="00464956">
        <w:rPr>
          <w:sz w:val="22"/>
          <w:szCs w:val="22"/>
        </w:rPr>
        <w:t xml:space="preserve"> </w:t>
      </w:r>
      <w:proofErr w:type="gramStart"/>
      <w:r w:rsidRPr="00464956">
        <w:rPr>
          <w:sz w:val="22"/>
          <w:szCs w:val="22"/>
        </w:rPr>
        <w:t>crayons  using</w:t>
      </w:r>
      <w:proofErr w:type="gramEnd"/>
      <w:r w:rsidRPr="00464956">
        <w:rPr>
          <w:sz w:val="22"/>
          <w:szCs w:val="22"/>
        </w:rPr>
        <w:t xml:space="preserve"> this setup without spending much effort</w:t>
      </w:r>
      <w:r>
        <w:rPr>
          <w:sz w:val="22"/>
          <w:szCs w:val="22"/>
        </w:rPr>
        <w:t>.</w:t>
      </w:r>
    </w:p>
    <w:p w:rsidR="00464956" w:rsidRDefault="00464956" w:rsidP="00E82846">
      <w:pPr>
        <w:ind w:firstLine="720"/>
        <w:jc w:val="both"/>
        <w:rPr>
          <w:sz w:val="22"/>
          <w:szCs w:val="22"/>
        </w:rPr>
      </w:pPr>
      <w:r w:rsidRPr="00464956">
        <w:rPr>
          <w:sz w:val="22"/>
          <w:szCs w:val="22"/>
        </w:rPr>
        <w:t xml:space="preserve">          </w:t>
      </w:r>
    </w:p>
    <w:p w:rsidR="008E5272" w:rsidRPr="008E3C31" w:rsidRDefault="00464956" w:rsidP="00E82846">
      <w:pPr>
        <w:ind w:firstLine="720"/>
        <w:jc w:val="both"/>
        <w:rPr>
          <w:sz w:val="22"/>
          <w:szCs w:val="22"/>
        </w:rPr>
      </w:pPr>
      <w:r w:rsidRPr="00464956">
        <w:rPr>
          <w:sz w:val="22"/>
          <w:szCs w:val="22"/>
        </w:rPr>
        <w:t xml:space="preserve"> As there is a lot of scope for the automated and low cost projects in the future our project is one of them. We can increase the efficiency of the process by using optimal machine vision camera. So this will be the Future idea and further improvement </w:t>
      </w:r>
      <w:proofErr w:type="spellStart"/>
      <w:r w:rsidRPr="00464956">
        <w:rPr>
          <w:sz w:val="22"/>
          <w:szCs w:val="22"/>
        </w:rPr>
        <w:t>neeed</w:t>
      </w:r>
      <w:proofErr w:type="spellEnd"/>
      <w:r w:rsidRPr="00464956">
        <w:rPr>
          <w:sz w:val="22"/>
          <w:szCs w:val="22"/>
        </w:rPr>
        <w:t xml:space="preserve"> for this </w:t>
      </w:r>
      <w:proofErr w:type="spellStart"/>
      <w:r w:rsidRPr="00464956">
        <w:rPr>
          <w:sz w:val="22"/>
          <w:szCs w:val="22"/>
        </w:rPr>
        <w:t>project.This</w:t>
      </w:r>
      <w:proofErr w:type="spellEnd"/>
      <w:r w:rsidRPr="00464956">
        <w:rPr>
          <w:sz w:val="22"/>
          <w:szCs w:val="22"/>
        </w:rPr>
        <w:t xml:space="preserve"> project will have a future scope with best results and working.</w:t>
      </w:r>
    </w:p>
    <w:p w:rsidR="008E5272" w:rsidRPr="008E3C31" w:rsidRDefault="008E5272" w:rsidP="008E5272">
      <w:pPr>
        <w:ind w:firstLine="720"/>
        <w:jc w:val="both"/>
        <w:rPr>
          <w:sz w:val="22"/>
          <w:szCs w:val="22"/>
        </w:rPr>
      </w:pPr>
    </w:p>
    <w:p w:rsidR="008E5272" w:rsidRPr="008E3C31" w:rsidRDefault="008E5272" w:rsidP="008E5272">
      <w:pPr>
        <w:ind w:firstLine="720"/>
        <w:jc w:val="both"/>
        <w:rPr>
          <w:sz w:val="22"/>
          <w:szCs w:val="22"/>
        </w:rPr>
      </w:pPr>
    </w:p>
    <w:p w:rsidR="008E5272" w:rsidRPr="008E3C31" w:rsidRDefault="008E5272" w:rsidP="008E5272">
      <w:pPr>
        <w:ind w:firstLine="720"/>
        <w:jc w:val="both"/>
        <w:rPr>
          <w:sz w:val="22"/>
          <w:szCs w:val="22"/>
        </w:rPr>
      </w:pPr>
    </w:p>
    <w:p w:rsidR="00656255" w:rsidRPr="008E3C31" w:rsidRDefault="00912F35">
      <w:pPr>
        <w:rPr>
          <w:sz w:val="22"/>
          <w:szCs w:val="22"/>
        </w:rPr>
      </w:pPr>
    </w:p>
    <w:sectPr w:rsidR="00656255" w:rsidRPr="008E3C31" w:rsidSect="006505D4">
      <w:pgSz w:w="12240" w:h="15840"/>
      <w:pgMar w:top="450" w:right="1440" w:bottom="11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813EA"/>
    <w:multiLevelType w:val="hybridMultilevel"/>
    <w:tmpl w:val="FCC0E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72"/>
    <w:rsid w:val="000078A4"/>
    <w:rsid w:val="00044FA9"/>
    <w:rsid w:val="00053248"/>
    <w:rsid w:val="00075194"/>
    <w:rsid w:val="00137856"/>
    <w:rsid w:val="0017410C"/>
    <w:rsid w:val="00195F25"/>
    <w:rsid w:val="001A4F04"/>
    <w:rsid w:val="00225F5C"/>
    <w:rsid w:val="00266023"/>
    <w:rsid w:val="002A37A5"/>
    <w:rsid w:val="002D109F"/>
    <w:rsid w:val="003255A6"/>
    <w:rsid w:val="003A2953"/>
    <w:rsid w:val="003A3763"/>
    <w:rsid w:val="004055B2"/>
    <w:rsid w:val="00464956"/>
    <w:rsid w:val="00487BBB"/>
    <w:rsid w:val="004B2311"/>
    <w:rsid w:val="004B6D8A"/>
    <w:rsid w:val="0051144C"/>
    <w:rsid w:val="005639DA"/>
    <w:rsid w:val="006505D4"/>
    <w:rsid w:val="0073626E"/>
    <w:rsid w:val="008B1C82"/>
    <w:rsid w:val="008D6027"/>
    <w:rsid w:val="008E3C31"/>
    <w:rsid w:val="008E5272"/>
    <w:rsid w:val="009062F5"/>
    <w:rsid w:val="00912F35"/>
    <w:rsid w:val="0094029A"/>
    <w:rsid w:val="0097019A"/>
    <w:rsid w:val="0099268A"/>
    <w:rsid w:val="00996904"/>
    <w:rsid w:val="009A0036"/>
    <w:rsid w:val="009F7B7B"/>
    <w:rsid w:val="00A8142A"/>
    <w:rsid w:val="00AE282F"/>
    <w:rsid w:val="00B31A35"/>
    <w:rsid w:val="00B35181"/>
    <w:rsid w:val="00BA4995"/>
    <w:rsid w:val="00BE3DCC"/>
    <w:rsid w:val="00C02B9B"/>
    <w:rsid w:val="00C25FD7"/>
    <w:rsid w:val="00C43FEF"/>
    <w:rsid w:val="00C8766B"/>
    <w:rsid w:val="00CC78EF"/>
    <w:rsid w:val="00D3637C"/>
    <w:rsid w:val="00D71350"/>
    <w:rsid w:val="00E00B99"/>
    <w:rsid w:val="00E57F08"/>
    <w:rsid w:val="00E60D75"/>
    <w:rsid w:val="00E77666"/>
    <w:rsid w:val="00E82846"/>
    <w:rsid w:val="00EF3AAE"/>
    <w:rsid w:val="00F61AFE"/>
    <w:rsid w:val="00FA3D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527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5272"/>
    <w:rPr>
      <w:rFonts w:ascii="Tahoma" w:hAnsi="Tahoma" w:cs="Tahoma"/>
      <w:sz w:val="16"/>
      <w:szCs w:val="16"/>
    </w:rPr>
  </w:style>
  <w:style w:type="character" w:customStyle="1" w:styleId="BalloonTextChar">
    <w:name w:val="Balloon Text Char"/>
    <w:basedOn w:val="DefaultParagraphFont"/>
    <w:link w:val="BalloonText"/>
    <w:uiPriority w:val="99"/>
    <w:semiHidden/>
    <w:rsid w:val="008E5272"/>
    <w:rPr>
      <w:rFonts w:ascii="Tahoma" w:eastAsia="Times New Roman" w:hAnsi="Tahoma" w:cs="Tahoma"/>
      <w:sz w:val="16"/>
      <w:szCs w:val="16"/>
    </w:rPr>
  </w:style>
  <w:style w:type="paragraph" w:styleId="ListParagraph">
    <w:name w:val="List Paragraph"/>
    <w:basedOn w:val="Normal"/>
    <w:uiPriority w:val="34"/>
    <w:qFormat/>
    <w:rsid w:val="008E5272"/>
    <w:pPr>
      <w:ind w:left="720"/>
      <w:contextualSpacing/>
      <w:jc w:val="center"/>
    </w:pPr>
  </w:style>
  <w:style w:type="character" w:customStyle="1" w:styleId="apple-converted-space">
    <w:name w:val="apple-converted-space"/>
    <w:basedOn w:val="DefaultParagraphFont"/>
    <w:rsid w:val="008E5272"/>
  </w:style>
  <w:style w:type="character" w:styleId="Hyperlink">
    <w:name w:val="Hyperlink"/>
    <w:basedOn w:val="DefaultParagraphFont"/>
    <w:uiPriority w:val="99"/>
    <w:unhideWhenUsed/>
    <w:rsid w:val="00044F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527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5272"/>
    <w:rPr>
      <w:rFonts w:ascii="Tahoma" w:hAnsi="Tahoma" w:cs="Tahoma"/>
      <w:sz w:val="16"/>
      <w:szCs w:val="16"/>
    </w:rPr>
  </w:style>
  <w:style w:type="character" w:customStyle="1" w:styleId="BalloonTextChar">
    <w:name w:val="Balloon Text Char"/>
    <w:basedOn w:val="DefaultParagraphFont"/>
    <w:link w:val="BalloonText"/>
    <w:uiPriority w:val="99"/>
    <w:semiHidden/>
    <w:rsid w:val="008E5272"/>
    <w:rPr>
      <w:rFonts w:ascii="Tahoma" w:eastAsia="Times New Roman" w:hAnsi="Tahoma" w:cs="Tahoma"/>
      <w:sz w:val="16"/>
      <w:szCs w:val="16"/>
    </w:rPr>
  </w:style>
  <w:style w:type="paragraph" w:styleId="ListParagraph">
    <w:name w:val="List Paragraph"/>
    <w:basedOn w:val="Normal"/>
    <w:uiPriority w:val="34"/>
    <w:qFormat/>
    <w:rsid w:val="008E5272"/>
    <w:pPr>
      <w:ind w:left="720"/>
      <w:contextualSpacing/>
      <w:jc w:val="center"/>
    </w:pPr>
  </w:style>
  <w:style w:type="character" w:customStyle="1" w:styleId="apple-converted-space">
    <w:name w:val="apple-converted-space"/>
    <w:basedOn w:val="DefaultParagraphFont"/>
    <w:rsid w:val="008E5272"/>
  </w:style>
  <w:style w:type="character" w:styleId="Hyperlink">
    <w:name w:val="Hyperlink"/>
    <w:basedOn w:val="DefaultParagraphFont"/>
    <w:uiPriority w:val="99"/>
    <w:unhideWhenUsed/>
    <w:rsid w:val="00044F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2018-01-27T04:22:00Z</dcterms:created>
  <dcterms:modified xsi:type="dcterms:W3CDTF">2018-01-27T05:24:00Z</dcterms:modified>
</cp:coreProperties>
</file>