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8AC" w:rsidRPr="00AA7CBA" w:rsidRDefault="00F4190B" w:rsidP="009B7C00">
      <w:pPr>
        <w:jc w:val="both"/>
        <w:rPr>
          <w:rFonts w:ascii="Garamond" w:hAnsi="Garamond"/>
          <w:sz w:val="24"/>
          <w:szCs w:val="24"/>
        </w:rPr>
      </w:pPr>
      <w:r w:rsidRPr="00AA7CBA">
        <w:rPr>
          <w:rFonts w:ascii="Garamond" w:hAnsi="Garamond"/>
          <w:sz w:val="24"/>
          <w:szCs w:val="24"/>
        </w:rPr>
        <w:t>Foundations for an Ontology of Intentions and Plans</w:t>
      </w:r>
    </w:p>
    <w:p w:rsidR="00F4190B" w:rsidRPr="00AA7CBA" w:rsidRDefault="00F4190B" w:rsidP="009B7C00">
      <w:pPr>
        <w:jc w:val="both"/>
        <w:rPr>
          <w:rFonts w:ascii="Garamond" w:hAnsi="Garamond"/>
          <w:sz w:val="24"/>
          <w:szCs w:val="24"/>
        </w:rPr>
      </w:pPr>
      <w:r w:rsidRPr="00AA7CBA">
        <w:rPr>
          <w:rFonts w:ascii="Garamond" w:hAnsi="Garamond"/>
          <w:sz w:val="24"/>
          <w:szCs w:val="24"/>
        </w:rPr>
        <w:t>Alec Sculley</w:t>
      </w:r>
    </w:p>
    <w:p w:rsidR="00F4190B" w:rsidRPr="00AA7CBA" w:rsidRDefault="00F4190B" w:rsidP="009B7C00">
      <w:pPr>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Introduction</w:t>
      </w:r>
    </w:p>
    <w:p w:rsidR="001346F5" w:rsidRPr="00AA7CBA" w:rsidRDefault="001346F5" w:rsidP="009B7C00">
      <w:pPr>
        <w:jc w:val="both"/>
        <w:rPr>
          <w:rFonts w:ascii="Garamond" w:hAnsi="Garamond"/>
          <w:sz w:val="24"/>
          <w:szCs w:val="24"/>
        </w:rPr>
      </w:pPr>
    </w:p>
    <w:p w:rsidR="00C50538" w:rsidRDefault="002E4620" w:rsidP="00C50538">
      <w:pPr>
        <w:jc w:val="both"/>
        <w:rPr>
          <w:rFonts w:ascii="Garamond" w:hAnsi="Garamond"/>
          <w:sz w:val="24"/>
          <w:szCs w:val="24"/>
        </w:rPr>
      </w:pPr>
      <w:r w:rsidRPr="00D14AA9">
        <w:rPr>
          <w:rFonts w:ascii="Garamond" w:hAnsi="Garamond"/>
          <w:sz w:val="24"/>
          <w:szCs w:val="24"/>
        </w:rPr>
        <w:t>An ontology of intentions and plans is needed to model</w:t>
      </w:r>
      <w:r w:rsidR="00943AFF" w:rsidRPr="00D14AA9">
        <w:rPr>
          <w:rFonts w:ascii="Garamond" w:hAnsi="Garamond"/>
          <w:sz w:val="24"/>
          <w:szCs w:val="24"/>
        </w:rPr>
        <w:t xml:space="preserve"> human</w:t>
      </w:r>
      <w:r w:rsidRPr="00D14AA9">
        <w:rPr>
          <w:rFonts w:ascii="Garamond" w:hAnsi="Garamond"/>
          <w:sz w:val="24"/>
          <w:szCs w:val="24"/>
        </w:rPr>
        <w:t xml:space="preserve"> cognition, </w:t>
      </w:r>
      <w:r w:rsidR="00943AFF" w:rsidRPr="00D14AA9">
        <w:rPr>
          <w:rFonts w:ascii="Garamond" w:hAnsi="Garamond"/>
          <w:sz w:val="24"/>
          <w:szCs w:val="24"/>
        </w:rPr>
        <w:t xml:space="preserve">and </w:t>
      </w:r>
      <w:r w:rsidRPr="00D14AA9">
        <w:rPr>
          <w:rFonts w:ascii="Garamond" w:hAnsi="Garamond"/>
          <w:sz w:val="24"/>
          <w:szCs w:val="24"/>
        </w:rPr>
        <w:t>agency of both human agents and artificial intelligence agents.</w:t>
      </w:r>
      <w:r w:rsidR="00C50538">
        <w:rPr>
          <w:rStyle w:val="FootnoteReference"/>
          <w:rFonts w:ascii="Garamond" w:hAnsi="Garamond"/>
          <w:sz w:val="24"/>
          <w:szCs w:val="24"/>
        </w:rPr>
        <w:footnoteReference w:id="1"/>
      </w:r>
      <w:r w:rsidR="00D14AA9">
        <w:rPr>
          <w:rFonts w:ascii="Garamond" w:hAnsi="Garamond"/>
          <w:sz w:val="24"/>
          <w:szCs w:val="24"/>
        </w:rPr>
        <w:t xml:space="preserve"> Existing BFO conformant ontologies that include the term ‘plan’ are the Common Core Ontologies (CCO)</w:t>
      </w:r>
      <w:r w:rsidR="00BD3ECE">
        <w:rPr>
          <w:rFonts w:ascii="Garamond" w:hAnsi="Garamond"/>
          <w:sz w:val="24"/>
          <w:szCs w:val="24"/>
        </w:rPr>
        <w:t>,</w:t>
      </w:r>
      <w:r w:rsidR="00BD3ECE">
        <w:rPr>
          <w:rStyle w:val="FootnoteReference"/>
          <w:rFonts w:ascii="Garamond" w:hAnsi="Garamond"/>
          <w:sz w:val="24"/>
          <w:szCs w:val="24"/>
        </w:rPr>
        <w:footnoteReference w:id="2"/>
      </w:r>
      <w:r w:rsidR="00D14AA9">
        <w:rPr>
          <w:rFonts w:ascii="Garamond" w:hAnsi="Garamond"/>
          <w:sz w:val="24"/>
          <w:szCs w:val="24"/>
        </w:rPr>
        <w:t xml:space="preserve"> and the Industrial Ontologies Foundry (IOF),</w:t>
      </w:r>
      <w:r w:rsidR="00BD3ECE">
        <w:rPr>
          <w:rStyle w:val="FootnoteReference"/>
          <w:rFonts w:ascii="Garamond" w:hAnsi="Garamond"/>
          <w:sz w:val="24"/>
          <w:szCs w:val="24"/>
        </w:rPr>
        <w:footnoteReference w:id="3"/>
      </w:r>
      <w:r w:rsidR="00D14AA9">
        <w:rPr>
          <w:rFonts w:ascii="Garamond" w:hAnsi="Garamond"/>
          <w:sz w:val="24"/>
          <w:szCs w:val="24"/>
        </w:rPr>
        <w:t xml:space="preserve"> which give an informational account, and the Ontology for Biomedical Investigations (OBI),</w:t>
      </w:r>
      <w:r w:rsidR="00BD3ECE">
        <w:rPr>
          <w:rStyle w:val="FootnoteReference"/>
          <w:rFonts w:ascii="Garamond" w:hAnsi="Garamond"/>
          <w:sz w:val="24"/>
          <w:szCs w:val="24"/>
        </w:rPr>
        <w:footnoteReference w:id="4"/>
      </w:r>
      <w:r w:rsidR="00D14AA9">
        <w:rPr>
          <w:rFonts w:ascii="Garamond" w:hAnsi="Garamond"/>
          <w:sz w:val="24"/>
          <w:szCs w:val="24"/>
        </w:rPr>
        <w:t xml:space="preserve"> which gives a </w:t>
      </w:r>
      <w:r w:rsidR="00BD3ECE">
        <w:rPr>
          <w:rFonts w:ascii="Garamond" w:hAnsi="Garamond"/>
          <w:sz w:val="24"/>
          <w:szCs w:val="24"/>
        </w:rPr>
        <w:t>realizable entity</w:t>
      </w:r>
      <w:r w:rsidR="00D14AA9">
        <w:rPr>
          <w:rFonts w:ascii="Garamond" w:hAnsi="Garamond"/>
          <w:sz w:val="24"/>
          <w:szCs w:val="24"/>
        </w:rPr>
        <w:t xml:space="preserve"> account. Non-BFO conformant ontologies that include the term ‘plan’ are the Provenance Ontology (PROV-O)</w:t>
      </w:r>
      <w:r w:rsidR="00C50538">
        <w:rPr>
          <w:rFonts w:ascii="Garamond" w:hAnsi="Garamond"/>
          <w:sz w:val="24"/>
          <w:szCs w:val="24"/>
        </w:rPr>
        <w:t>,</w:t>
      </w:r>
      <w:r w:rsidR="00BD3ECE">
        <w:rPr>
          <w:rStyle w:val="FootnoteReference"/>
          <w:rFonts w:ascii="Garamond" w:hAnsi="Garamond"/>
          <w:sz w:val="24"/>
          <w:szCs w:val="24"/>
        </w:rPr>
        <w:footnoteReference w:id="5"/>
      </w:r>
      <w:r w:rsidR="00C50538">
        <w:rPr>
          <w:rFonts w:ascii="Garamond" w:hAnsi="Garamond"/>
          <w:sz w:val="24"/>
          <w:szCs w:val="24"/>
        </w:rPr>
        <w:t xml:space="preserve"> Descriptive Ontology for Linguistic and Cognitive Engineering’s (DOLCE) Descriptions and Situations (</w:t>
      </w:r>
      <w:proofErr w:type="spellStart"/>
      <w:r w:rsidR="00C50538">
        <w:rPr>
          <w:rFonts w:ascii="Garamond" w:hAnsi="Garamond"/>
          <w:sz w:val="24"/>
          <w:szCs w:val="24"/>
        </w:rPr>
        <w:t>D</w:t>
      </w:r>
      <w:r w:rsidR="00BD3ECE">
        <w:rPr>
          <w:rFonts w:ascii="Garamond" w:hAnsi="Garamond"/>
          <w:sz w:val="24"/>
          <w:szCs w:val="24"/>
        </w:rPr>
        <w:t>n</w:t>
      </w:r>
      <w:r w:rsidR="00C50538">
        <w:rPr>
          <w:rFonts w:ascii="Garamond" w:hAnsi="Garamond"/>
          <w:sz w:val="24"/>
          <w:szCs w:val="24"/>
        </w:rPr>
        <w:t>S</w:t>
      </w:r>
      <w:proofErr w:type="spellEnd"/>
      <w:r w:rsidR="00C50538">
        <w:rPr>
          <w:rFonts w:ascii="Garamond" w:hAnsi="Garamond"/>
          <w:sz w:val="24"/>
          <w:szCs w:val="24"/>
        </w:rPr>
        <w:t>) module,</w:t>
      </w:r>
      <w:r w:rsidR="00BD3ECE">
        <w:rPr>
          <w:rStyle w:val="FootnoteReference"/>
          <w:rFonts w:ascii="Garamond" w:hAnsi="Garamond"/>
          <w:sz w:val="24"/>
          <w:szCs w:val="24"/>
        </w:rPr>
        <w:footnoteReference w:id="6"/>
      </w:r>
      <w:r w:rsidR="00C50538">
        <w:rPr>
          <w:rFonts w:ascii="Garamond" w:hAnsi="Garamond"/>
          <w:sz w:val="24"/>
          <w:szCs w:val="24"/>
        </w:rPr>
        <w:t xml:space="preserve"> and Plan-O.</w:t>
      </w:r>
      <w:r w:rsidR="00BD3ECE">
        <w:rPr>
          <w:rStyle w:val="FootnoteReference"/>
          <w:rFonts w:ascii="Garamond" w:hAnsi="Garamond"/>
          <w:sz w:val="24"/>
          <w:szCs w:val="24"/>
        </w:rPr>
        <w:footnoteReference w:id="7"/>
      </w:r>
    </w:p>
    <w:p w:rsidR="00C50538" w:rsidRDefault="00C50538" w:rsidP="00BB32D4">
      <w:pPr>
        <w:ind w:firstLine="360"/>
        <w:jc w:val="both"/>
        <w:rPr>
          <w:rFonts w:ascii="Garamond" w:hAnsi="Garamond"/>
          <w:sz w:val="24"/>
          <w:szCs w:val="24"/>
        </w:rPr>
      </w:pPr>
      <w:r w:rsidRPr="00C50538">
        <w:rPr>
          <w:rFonts w:ascii="Garamond" w:hAnsi="Garamond"/>
          <w:sz w:val="24"/>
          <w:szCs w:val="24"/>
        </w:rPr>
        <w:t>Remarkably, the existing ontologies do not both model intentions and plans despite</w:t>
      </w:r>
      <w:r>
        <w:rPr>
          <w:rFonts w:ascii="Garamond" w:hAnsi="Garamond"/>
          <w:sz w:val="24"/>
          <w:szCs w:val="24"/>
        </w:rPr>
        <w:t xml:space="preserve"> most</w:t>
      </w:r>
      <w:r w:rsidRPr="00C50538">
        <w:rPr>
          <w:rFonts w:ascii="Garamond" w:hAnsi="Garamond"/>
          <w:sz w:val="24"/>
          <w:szCs w:val="24"/>
        </w:rPr>
        <w:t xml:space="preserve"> using some cognate of ‘intention’</w:t>
      </w:r>
      <w:r w:rsidR="009D54F0">
        <w:rPr>
          <w:rFonts w:ascii="Garamond" w:hAnsi="Garamond"/>
          <w:sz w:val="24"/>
          <w:szCs w:val="24"/>
        </w:rPr>
        <w:t xml:space="preserve"> </w:t>
      </w:r>
      <w:r w:rsidR="009052A7">
        <w:rPr>
          <w:rFonts w:ascii="Garamond" w:hAnsi="Garamond"/>
          <w:sz w:val="24"/>
          <w:szCs w:val="24"/>
        </w:rPr>
        <w:t>and related terms like ‘commitment,’ and ‘purpose.’</w:t>
      </w:r>
    </w:p>
    <w:p w:rsidR="00BB32D4" w:rsidRDefault="00BB32D4" w:rsidP="00BB32D4">
      <w:pPr>
        <w:ind w:firstLine="360"/>
        <w:jc w:val="both"/>
        <w:rPr>
          <w:rFonts w:ascii="Garamond" w:hAnsi="Garamond"/>
          <w:sz w:val="24"/>
          <w:szCs w:val="24"/>
        </w:rPr>
      </w:pP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Cco:Plan</w:t>
      </w:r>
      <w:proofErr w:type="spellEnd"/>
      <w:proofErr w:type="gramEnd"/>
      <w:r>
        <w:rPr>
          <w:rFonts w:ascii="Garamond" w:hAnsi="Garamond"/>
          <w:sz w:val="24"/>
          <w:szCs w:val="24"/>
        </w:rPr>
        <w:t xml:space="preserve"> is a “</w:t>
      </w:r>
      <w:r w:rsidRPr="00C50538">
        <w:rPr>
          <w:rFonts w:ascii="Garamond" w:hAnsi="Garamond"/>
          <w:sz w:val="24"/>
          <w:szCs w:val="24"/>
        </w:rPr>
        <w:t xml:space="preserve">Directive Information Content Entity that prescribes some set of </w:t>
      </w:r>
      <w:r w:rsidRPr="009D54F0">
        <w:rPr>
          <w:rFonts w:ascii="Garamond" w:hAnsi="Garamond"/>
          <w:b/>
          <w:bCs/>
          <w:sz w:val="24"/>
          <w:szCs w:val="24"/>
        </w:rPr>
        <w:t>intended</w:t>
      </w:r>
      <w:r w:rsidRPr="00C50538">
        <w:rPr>
          <w:rFonts w:ascii="Garamond" w:hAnsi="Garamond"/>
          <w:sz w:val="24"/>
          <w:szCs w:val="24"/>
        </w:rPr>
        <w:t xml:space="preserve"> </w:t>
      </w:r>
      <w:r w:rsidRPr="009D54F0">
        <w:rPr>
          <w:rFonts w:ascii="Garamond" w:hAnsi="Garamond"/>
          <w:b/>
          <w:bCs/>
          <w:sz w:val="24"/>
          <w:szCs w:val="24"/>
        </w:rPr>
        <w:t>Intentional</w:t>
      </w:r>
      <w:r w:rsidRPr="00C50538">
        <w:rPr>
          <w:rFonts w:ascii="Garamond" w:hAnsi="Garamond"/>
          <w:sz w:val="24"/>
          <w:szCs w:val="24"/>
        </w:rPr>
        <w:t xml:space="preserve"> Acts through which some Agent expects to achieve some Objective.</w:t>
      </w:r>
      <w:r>
        <w:rPr>
          <w:rFonts w:ascii="Garamond" w:hAnsi="Garamond"/>
          <w:sz w:val="24"/>
          <w:szCs w:val="24"/>
        </w:rPr>
        <w:t>”</w:t>
      </w:r>
      <w:r w:rsidR="009D54F0">
        <w:rPr>
          <w:rStyle w:val="FootnoteReference"/>
          <w:rFonts w:ascii="Garamond" w:hAnsi="Garamond"/>
          <w:sz w:val="24"/>
          <w:szCs w:val="24"/>
        </w:rPr>
        <w:footnoteReference w:id="8"/>
      </w: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Iof:Plan</w:t>
      </w:r>
      <w:proofErr w:type="spellEnd"/>
      <w:proofErr w:type="gramEnd"/>
      <w:r>
        <w:rPr>
          <w:rFonts w:ascii="Garamond" w:hAnsi="Garamond"/>
          <w:sz w:val="24"/>
          <w:szCs w:val="24"/>
        </w:rPr>
        <w:t xml:space="preserve"> is a “</w:t>
      </w:r>
      <w:r w:rsidRPr="009D54F0">
        <w:rPr>
          <w:rFonts w:ascii="Garamond" w:hAnsi="Garamond"/>
          <w:b/>
          <w:bCs/>
          <w:sz w:val="24"/>
          <w:szCs w:val="24"/>
        </w:rPr>
        <w:t>intention</w:t>
      </w:r>
      <w:r w:rsidRPr="00C50538">
        <w:rPr>
          <w:rFonts w:ascii="Garamond" w:hAnsi="Garamond"/>
          <w:sz w:val="24"/>
          <w:szCs w:val="24"/>
        </w:rPr>
        <w:t>-to-perform processes on the part of an agent as prescribed by a plan specification.</w:t>
      </w:r>
      <w:r>
        <w:rPr>
          <w:rFonts w:ascii="Garamond" w:hAnsi="Garamond"/>
          <w:sz w:val="24"/>
          <w:szCs w:val="24"/>
        </w:rPr>
        <w:t>”</w:t>
      </w:r>
      <w:r w:rsidR="009D54F0">
        <w:rPr>
          <w:rStyle w:val="FootnoteReference"/>
          <w:rFonts w:ascii="Garamond" w:hAnsi="Garamond"/>
          <w:sz w:val="24"/>
          <w:szCs w:val="24"/>
        </w:rPr>
        <w:footnoteReference w:id="9"/>
      </w: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Obi:Plan</w:t>
      </w:r>
      <w:proofErr w:type="spellEnd"/>
      <w:proofErr w:type="gramEnd"/>
      <w:r w:rsidR="009D54F0">
        <w:rPr>
          <w:rFonts w:ascii="Garamond" w:hAnsi="Garamond"/>
          <w:sz w:val="24"/>
          <w:szCs w:val="24"/>
        </w:rPr>
        <w:t>: is a “</w:t>
      </w:r>
      <w:r w:rsidR="009D54F0" w:rsidRPr="009D54F0">
        <w:rPr>
          <w:rFonts w:ascii="Garamond" w:hAnsi="Garamond"/>
          <w:sz w:val="24"/>
          <w:szCs w:val="24"/>
        </w:rPr>
        <w:t xml:space="preserve">realizable entity that is the inheres in a bearer who is </w:t>
      </w:r>
      <w:r w:rsidR="009D54F0" w:rsidRPr="009D54F0">
        <w:rPr>
          <w:rFonts w:ascii="Garamond" w:hAnsi="Garamond"/>
          <w:b/>
          <w:bCs/>
          <w:sz w:val="24"/>
          <w:szCs w:val="24"/>
        </w:rPr>
        <w:t>committed</w:t>
      </w:r>
      <w:r w:rsidR="009D54F0" w:rsidRPr="009D54F0">
        <w:rPr>
          <w:rFonts w:ascii="Garamond" w:hAnsi="Garamond"/>
          <w:sz w:val="24"/>
          <w:szCs w:val="24"/>
        </w:rPr>
        <w:t xml:space="preserve"> to realizing it as a planned process.</w:t>
      </w:r>
      <w:r w:rsidR="009D54F0">
        <w:rPr>
          <w:rFonts w:ascii="Garamond" w:hAnsi="Garamond"/>
          <w:sz w:val="24"/>
          <w:szCs w:val="24"/>
        </w:rPr>
        <w:t>”</w:t>
      </w:r>
      <w:r w:rsidR="009D54F0">
        <w:rPr>
          <w:rStyle w:val="FootnoteReference"/>
          <w:rFonts w:ascii="Garamond" w:hAnsi="Garamond"/>
          <w:sz w:val="24"/>
          <w:szCs w:val="24"/>
        </w:rPr>
        <w:footnoteReference w:id="10"/>
      </w: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Prov:Plan</w:t>
      </w:r>
      <w:proofErr w:type="spellEnd"/>
      <w:proofErr w:type="gramEnd"/>
      <w:r w:rsidR="009D54F0">
        <w:rPr>
          <w:rFonts w:ascii="Garamond" w:hAnsi="Garamond"/>
          <w:sz w:val="24"/>
          <w:szCs w:val="24"/>
        </w:rPr>
        <w:t>: is an “</w:t>
      </w:r>
      <w:r w:rsidR="009D54F0" w:rsidRPr="009D54F0">
        <w:rPr>
          <w:rFonts w:ascii="Garamond" w:hAnsi="Garamond"/>
          <w:sz w:val="24"/>
          <w:szCs w:val="24"/>
        </w:rPr>
        <w:t xml:space="preserve">entity that represents a set of actions or steps </w:t>
      </w:r>
      <w:r w:rsidR="009D54F0" w:rsidRPr="009D54F0">
        <w:rPr>
          <w:rFonts w:ascii="Garamond" w:hAnsi="Garamond"/>
          <w:b/>
          <w:bCs/>
          <w:sz w:val="24"/>
          <w:szCs w:val="24"/>
        </w:rPr>
        <w:t>intended</w:t>
      </w:r>
      <w:r w:rsidR="009D54F0" w:rsidRPr="009D54F0">
        <w:rPr>
          <w:rFonts w:ascii="Garamond" w:hAnsi="Garamond"/>
          <w:sz w:val="24"/>
          <w:szCs w:val="24"/>
        </w:rPr>
        <w:t xml:space="preserve"> by one or more agents to achieve some goals</w:t>
      </w:r>
      <w:r w:rsidR="009D54F0">
        <w:rPr>
          <w:rFonts w:ascii="Garamond" w:hAnsi="Garamond"/>
          <w:sz w:val="24"/>
          <w:szCs w:val="24"/>
        </w:rPr>
        <w:t>.”</w:t>
      </w:r>
      <w:r w:rsidR="009D54F0">
        <w:rPr>
          <w:rStyle w:val="FootnoteReference"/>
          <w:rFonts w:ascii="Garamond" w:hAnsi="Garamond"/>
          <w:sz w:val="24"/>
          <w:szCs w:val="24"/>
        </w:rPr>
        <w:footnoteReference w:id="11"/>
      </w:r>
    </w:p>
    <w:p w:rsidR="009052A7" w:rsidRDefault="009052A7"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Plano:Plan</w:t>
      </w:r>
      <w:proofErr w:type="spellEnd"/>
      <w:proofErr w:type="gramEnd"/>
      <w:r>
        <w:rPr>
          <w:rFonts w:ascii="Garamond" w:hAnsi="Garamond"/>
          <w:sz w:val="24"/>
          <w:szCs w:val="24"/>
        </w:rPr>
        <w:t xml:space="preserve"> is a “specification of behavior for some </w:t>
      </w:r>
      <w:r>
        <w:rPr>
          <w:rFonts w:ascii="Garamond" w:hAnsi="Garamond"/>
          <w:b/>
          <w:bCs/>
          <w:sz w:val="24"/>
          <w:szCs w:val="24"/>
        </w:rPr>
        <w:t>purpose</w:t>
      </w:r>
      <w:r>
        <w:rPr>
          <w:rFonts w:ascii="Garamond" w:hAnsi="Garamond"/>
          <w:sz w:val="24"/>
          <w:szCs w:val="24"/>
        </w:rPr>
        <w:t>.”</w:t>
      </w:r>
      <w:r>
        <w:rPr>
          <w:rStyle w:val="FootnoteReference"/>
          <w:rFonts w:ascii="Garamond" w:hAnsi="Garamond"/>
          <w:sz w:val="24"/>
          <w:szCs w:val="24"/>
        </w:rPr>
        <w:footnoteReference w:id="12"/>
      </w:r>
    </w:p>
    <w:p w:rsidR="00BB32D4" w:rsidRDefault="00BB32D4" w:rsidP="00BB32D4">
      <w:pPr>
        <w:pStyle w:val="ListParagraph"/>
        <w:numPr>
          <w:ilvl w:val="1"/>
          <w:numId w:val="21"/>
        </w:numPr>
        <w:jc w:val="both"/>
        <w:rPr>
          <w:rFonts w:ascii="Garamond" w:hAnsi="Garamond"/>
          <w:sz w:val="24"/>
          <w:szCs w:val="24"/>
        </w:rPr>
      </w:pPr>
      <w:proofErr w:type="spellStart"/>
      <w:proofErr w:type="gramStart"/>
      <w:r>
        <w:rPr>
          <w:rFonts w:ascii="Garamond" w:hAnsi="Garamond"/>
          <w:sz w:val="24"/>
          <w:szCs w:val="24"/>
        </w:rPr>
        <w:t>Plano:Purpose</w:t>
      </w:r>
      <w:proofErr w:type="spellEnd"/>
      <w:proofErr w:type="gramEnd"/>
      <w:r>
        <w:rPr>
          <w:rFonts w:ascii="Garamond" w:hAnsi="Garamond"/>
          <w:sz w:val="24"/>
          <w:szCs w:val="24"/>
        </w:rPr>
        <w:t xml:space="preserve"> is an “effect that is </w:t>
      </w:r>
      <w:r w:rsidRPr="00BB32D4">
        <w:rPr>
          <w:rFonts w:ascii="Garamond" w:hAnsi="Garamond"/>
          <w:b/>
          <w:bCs/>
          <w:sz w:val="24"/>
          <w:szCs w:val="24"/>
        </w:rPr>
        <w:t>intended</w:t>
      </w:r>
      <w:r>
        <w:rPr>
          <w:rFonts w:ascii="Garamond" w:hAnsi="Garamond"/>
          <w:sz w:val="24"/>
          <w:szCs w:val="24"/>
        </w:rPr>
        <w:t xml:space="preserve"> or desired by an agent.”</w:t>
      </w:r>
      <w:r>
        <w:rPr>
          <w:rStyle w:val="FootnoteReference"/>
          <w:rFonts w:ascii="Garamond" w:hAnsi="Garamond"/>
          <w:sz w:val="24"/>
          <w:szCs w:val="24"/>
        </w:rPr>
        <w:footnoteReference w:id="13"/>
      </w:r>
    </w:p>
    <w:p w:rsidR="00BD3ECE" w:rsidRDefault="00BD3ECE" w:rsidP="00BD3ECE">
      <w:pPr>
        <w:ind w:left="360"/>
        <w:jc w:val="both"/>
        <w:rPr>
          <w:rFonts w:ascii="Garamond" w:hAnsi="Garamond"/>
          <w:sz w:val="24"/>
          <w:szCs w:val="24"/>
        </w:rPr>
      </w:pPr>
    </w:p>
    <w:p w:rsidR="00BD3ECE" w:rsidRDefault="00BD3ECE" w:rsidP="00BB32D4">
      <w:pPr>
        <w:ind w:firstLine="360"/>
        <w:jc w:val="both"/>
        <w:rPr>
          <w:rFonts w:ascii="Garamond" w:hAnsi="Garamond"/>
          <w:sz w:val="24"/>
          <w:szCs w:val="24"/>
        </w:rPr>
      </w:pPr>
      <w:r>
        <w:rPr>
          <w:rFonts w:ascii="Garamond" w:hAnsi="Garamond"/>
          <w:sz w:val="24"/>
          <w:szCs w:val="24"/>
        </w:rPr>
        <w:t xml:space="preserve">Perhaps more remarkably, </w:t>
      </w:r>
      <w:r w:rsidR="006002D1">
        <w:rPr>
          <w:rFonts w:ascii="Garamond" w:hAnsi="Garamond"/>
          <w:sz w:val="24"/>
          <w:szCs w:val="24"/>
        </w:rPr>
        <w:t>one</w:t>
      </w:r>
      <w:r>
        <w:rPr>
          <w:rFonts w:ascii="Garamond" w:hAnsi="Garamond"/>
          <w:sz w:val="24"/>
          <w:szCs w:val="24"/>
        </w:rPr>
        <w:t xml:space="preserve"> of the ontologies do</w:t>
      </w:r>
      <w:r w:rsidR="006002D1">
        <w:rPr>
          <w:rFonts w:ascii="Garamond" w:hAnsi="Garamond"/>
          <w:sz w:val="24"/>
          <w:szCs w:val="24"/>
        </w:rPr>
        <w:t>es</w:t>
      </w:r>
      <w:r>
        <w:rPr>
          <w:rFonts w:ascii="Garamond" w:hAnsi="Garamond"/>
          <w:sz w:val="24"/>
          <w:szCs w:val="24"/>
        </w:rPr>
        <w:t xml:space="preserve"> not define plans in terms of ‘intention</w:t>
      </w:r>
      <w:r w:rsidR="009052A7">
        <w:rPr>
          <w:rFonts w:ascii="Garamond" w:hAnsi="Garamond"/>
          <w:sz w:val="24"/>
          <w:szCs w:val="24"/>
        </w:rPr>
        <w:t>,</w:t>
      </w:r>
      <w:r>
        <w:rPr>
          <w:rFonts w:ascii="Garamond" w:hAnsi="Garamond"/>
          <w:sz w:val="24"/>
          <w:szCs w:val="24"/>
        </w:rPr>
        <w:t>’</w:t>
      </w:r>
      <w:r w:rsidR="009052A7">
        <w:rPr>
          <w:rFonts w:ascii="Garamond" w:hAnsi="Garamond"/>
          <w:sz w:val="24"/>
          <w:szCs w:val="24"/>
        </w:rPr>
        <w:t xml:space="preserve"> or any related terms,</w:t>
      </w:r>
      <w:r>
        <w:rPr>
          <w:rFonts w:ascii="Garamond" w:hAnsi="Garamond"/>
          <w:sz w:val="24"/>
          <w:szCs w:val="24"/>
        </w:rPr>
        <w:t xml:space="preserve"> at all.</w:t>
      </w:r>
    </w:p>
    <w:p w:rsidR="00BD3ECE" w:rsidRDefault="00BD3ECE" w:rsidP="00BD3ECE">
      <w:pPr>
        <w:jc w:val="both"/>
        <w:rPr>
          <w:rFonts w:ascii="Garamond" w:hAnsi="Garamond"/>
          <w:sz w:val="24"/>
          <w:szCs w:val="24"/>
        </w:rPr>
      </w:pPr>
    </w:p>
    <w:p w:rsidR="00BD3ECE" w:rsidRDefault="00BD3ECE" w:rsidP="00BD3ECE">
      <w:pPr>
        <w:pStyle w:val="ListParagraph"/>
        <w:numPr>
          <w:ilvl w:val="0"/>
          <w:numId w:val="22"/>
        </w:numPr>
        <w:jc w:val="both"/>
        <w:rPr>
          <w:rFonts w:ascii="Garamond" w:hAnsi="Garamond"/>
          <w:sz w:val="24"/>
          <w:szCs w:val="24"/>
        </w:rPr>
      </w:pPr>
      <w:proofErr w:type="spellStart"/>
      <w:proofErr w:type="gramStart"/>
      <w:r>
        <w:rPr>
          <w:rFonts w:ascii="Garamond" w:hAnsi="Garamond"/>
          <w:sz w:val="24"/>
          <w:szCs w:val="24"/>
        </w:rPr>
        <w:t>Dns:</w:t>
      </w:r>
      <w:r w:rsidR="00BC1437">
        <w:rPr>
          <w:rFonts w:ascii="Garamond" w:hAnsi="Garamond"/>
          <w:sz w:val="24"/>
          <w:szCs w:val="24"/>
        </w:rPr>
        <w:t>Plan</w:t>
      </w:r>
      <w:proofErr w:type="spellEnd"/>
      <w:proofErr w:type="gramEnd"/>
      <w:r w:rsidR="00BC1437">
        <w:rPr>
          <w:rFonts w:ascii="Garamond" w:hAnsi="Garamond"/>
          <w:sz w:val="24"/>
          <w:szCs w:val="24"/>
        </w:rPr>
        <w:t xml:space="preserve"> is a description of a </w:t>
      </w:r>
      <w:r w:rsidR="00BB32D4">
        <w:rPr>
          <w:rFonts w:ascii="Garamond" w:hAnsi="Garamond"/>
          <w:sz w:val="24"/>
          <w:szCs w:val="24"/>
        </w:rPr>
        <w:t>situation</w:t>
      </w:r>
      <w:r w:rsidR="006002D1">
        <w:rPr>
          <w:rStyle w:val="FootnoteReference"/>
          <w:rFonts w:ascii="Garamond" w:hAnsi="Garamond"/>
          <w:sz w:val="24"/>
          <w:szCs w:val="24"/>
        </w:rPr>
        <w:footnoteReference w:id="14"/>
      </w:r>
    </w:p>
    <w:p w:rsidR="00C50538" w:rsidRPr="00C50538" w:rsidRDefault="00C50538" w:rsidP="00C50538">
      <w:pPr>
        <w:ind w:firstLine="720"/>
        <w:jc w:val="both"/>
        <w:rPr>
          <w:rFonts w:ascii="Garamond" w:hAnsi="Garamond"/>
          <w:sz w:val="24"/>
          <w:szCs w:val="24"/>
        </w:rPr>
      </w:pPr>
    </w:p>
    <w:p w:rsidR="0066261D" w:rsidRPr="00BD3ECE" w:rsidRDefault="002E4620" w:rsidP="00BD3ECE">
      <w:pPr>
        <w:ind w:firstLine="360"/>
        <w:jc w:val="both"/>
        <w:rPr>
          <w:rFonts w:ascii="Garamond" w:hAnsi="Garamond"/>
          <w:sz w:val="24"/>
          <w:szCs w:val="24"/>
        </w:rPr>
      </w:pPr>
      <w:r w:rsidRPr="009D54F0">
        <w:rPr>
          <w:rFonts w:ascii="Garamond" w:hAnsi="Garamond"/>
          <w:sz w:val="24"/>
          <w:szCs w:val="24"/>
        </w:rPr>
        <w:lastRenderedPageBreak/>
        <w:t xml:space="preserve">Toyoshima, Barton, and </w:t>
      </w:r>
      <w:proofErr w:type="spellStart"/>
      <w:r w:rsidRPr="009D54F0">
        <w:rPr>
          <w:rFonts w:ascii="Garamond" w:hAnsi="Garamond"/>
          <w:sz w:val="24"/>
          <w:szCs w:val="24"/>
        </w:rPr>
        <w:t>Grenier</w:t>
      </w:r>
      <w:proofErr w:type="spellEnd"/>
      <w:r w:rsidRPr="009D54F0">
        <w:rPr>
          <w:rFonts w:ascii="Garamond" w:hAnsi="Garamond"/>
          <w:sz w:val="24"/>
          <w:szCs w:val="24"/>
        </w:rPr>
        <w:t xml:space="preserve"> give a dispositional account of intentions</w:t>
      </w:r>
      <w:r w:rsidR="009D54F0">
        <w:rPr>
          <w:rFonts w:ascii="Garamond" w:hAnsi="Garamond"/>
          <w:sz w:val="24"/>
          <w:szCs w:val="24"/>
        </w:rPr>
        <w:t xml:space="preserve"> (and no account of plans),</w:t>
      </w:r>
      <w:r w:rsidR="005E1953" w:rsidRPr="00AA7CBA">
        <w:rPr>
          <w:rStyle w:val="FootnoteReference"/>
          <w:rFonts w:ascii="Garamond" w:hAnsi="Garamond"/>
          <w:sz w:val="24"/>
          <w:szCs w:val="24"/>
        </w:rPr>
        <w:footnoteReference w:id="15"/>
      </w:r>
      <w:r w:rsidR="009D54F0">
        <w:rPr>
          <w:rFonts w:ascii="Garamond" w:hAnsi="Garamond"/>
          <w:sz w:val="24"/>
          <w:szCs w:val="24"/>
        </w:rPr>
        <w:t xml:space="preserve"> but, as will be shown, it falls short in important ways that a representational account does not. </w:t>
      </w:r>
      <w:r w:rsidR="0066261D" w:rsidRPr="009D54F0">
        <w:rPr>
          <w:rFonts w:ascii="Garamond" w:hAnsi="Garamond"/>
          <w:sz w:val="24"/>
          <w:szCs w:val="24"/>
        </w:rPr>
        <w:t>This paper</w:t>
      </w:r>
      <w:r w:rsidR="009D54F0">
        <w:rPr>
          <w:rFonts w:ascii="Garamond" w:hAnsi="Garamond"/>
          <w:sz w:val="24"/>
          <w:szCs w:val="24"/>
        </w:rPr>
        <w:t xml:space="preserve"> ultimately gives a representational account of intentions and plans. It does so by using </w:t>
      </w:r>
      <w:r w:rsidR="0066261D" w:rsidRPr="009D54F0">
        <w:rPr>
          <w:rFonts w:ascii="Garamond" w:hAnsi="Garamond"/>
          <w:sz w:val="24"/>
          <w:szCs w:val="24"/>
        </w:rPr>
        <w:t>previous works on representations</w:t>
      </w:r>
      <w:r w:rsidR="00BD3ECE">
        <w:rPr>
          <w:rFonts w:ascii="Garamond" w:hAnsi="Garamond"/>
          <w:sz w:val="24"/>
          <w:szCs w:val="24"/>
        </w:rPr>
        <w:t>, namely, the Cognitive Process Ontology (</w:t>
      </w:r>
      <w:r w:rsidR="00E26B93" w:rsidRPr="009D54F0">
        <w:rPr>
          <w:rFonts w:ascii="Garamond" w:hAnsi="Garamond"/>
          <w:sz w:val="24"/>
          <w:szCs w:val="24"/>
        </w:rPr>
        <w:t>CPO</w:t>
      </w:r>
      <w:r w:rsidR="00BD3ECE">
        <w:rPr>
          <w:rFonts w:ascii="Garamond" w:hAnsi="Garamond"/>
          <w:sz w:val="24"/>
          <w:szCs w:val="24"/>
        </w:rPr>
        <w:t>)</w:t>
      </w:r>
      <w:r w:rsidR="005E1953" w:rsidRPr="00AA7CBA">
        <w:rPr>
          <w:rStyle w:val="FootnoteReference"/>
          <w:rFonts w:ascii="Garamond" w:hAnsi="Garamond"/>
          <w:sz w:val="24"/>
          <w:szCs w:val="24"/>
        </w:rPr>
        <w:footnoteReference w:id="16"/>
      </w:r>
      <w:r w:rsidR="00E26B93" w:rsidRPr="009D54F0">
        <w:rPr>
          <w:rFonts w:ascii="Garamond" w:hAnsi="Garamond"/>
          <w:sz w:val="24"/>
          <w:szCs w:val="24"/>
        </w:rPr>
        <w:t xml:space="preserve"> and</w:t>
      </w:r>
      <w:r w:rsidR="00BD3ECE">
        <w:rPr>
          <w:rFonts w:ascii="Garamond" w:hAnsi="Garamond"/>
          <w:sz w:val="24"/>
          <w:szCs w:val="24"/>
        </w:rPr>
        <w:t xml:space="preserve"> John</w:t>
      </w:r>
      <w:r w:rsidR="00E26B93" w:rsidRPr="009D54F0">
        <w:rPr>
          <w:rFonts w:ascii="Garamond" w:hAnsi="Garamond"/>
          <w:sz w:val="24"/>
          <w:szCs w:val="24"/>
        </w:rPr>
        <w:t xml:space="preserve"> Searle</w:t>
      </w:r>
      <w:r w:rsidR="00BD3ECE">
        <w:rPr>
          <w:rFonts w:ascii="Garamond" w:hAnsi="Garamond"/>
          <w:sz w:val="24"/>
          <w:szCs w:val="24"/>
        </w:rPr>
        <w:t>’s work on representations.</w:t>
      </w:r>
      <w:r w:rsidR="00E26B93" w:rsidRPr="00AA7CBA">
        <w:rPr>
          <w:rStyle w:val="FootnoteReference"/>
          <w:rFonts w:ascii="Garamond" w:hAnsi="Garamond"/>
          <w:sz w:val="24"/>
          <w:szCs w:val="24"/>
        </w:rPr>
        <w:footnoteReference w:id="17"/>
      </w:r>
      <w:r w:rsidR="00BD3ECE">
        <w:rPr>
          <w:rFonts w:ascii="Garamond" w:hAnsi="Garamond"/>
          <w:sz w:val="24"/>
          <w:szCs w:val="24"/>
        </w:rPr>
        <w:t xml:space="preserve"> This paper also uses Searle’s work on intentions,</w:t>
      </w:r>
      <w:r w:rsidR="00BD3ECE">
        <w:rPr>
          <w:rStyle w:val="FootnoteReference"/>
          <w:rFonts w:ascii="Garamond" w:hAnsi="Garamond"/>
          <w:sz w:val="24"/>
          <w:szCs w:val="24"/>
        </w:rPr>
        <w:footnoteReference w:id="18"/>
      </w:r>
      <w:r w:rsidR="00BD3ECE">
        <w:rPr>
          <w:rFonts w:ascii="Garamond" w:hAnsi="Garamond"/>
          <w:sz w:val="24"/>
          <w:szCs w:val="24"/>
        </w:rPr>
        <w:t xml:space="preserve"> and Michael </w:t>
      </w:r>
      <w:r w:rsidR="00774C98" w:rsidRPr="00BD3ECE">
        <w:rPr>
          <w:rFonts w:ascii="Garamond" w:hAnsi="Garamond"/>
          <w:sz w:val="24"/>
          <w:szCs w:val="24"/>
        </w:rPr>
        <w:t xml:space="preserve">Bratman’s </w:t>
      </w:r>
      <w:r w:rsidR="00BD3ECE">
        <w:rPr>
          <w:rFonts w:ascii="Garamond" w:hAnsi="Garamond"/>
          <w:sz w:val="24"/>
          <w:szCs w:val="24"/>
        </w:rPr>
        <w:t>work on intentions and plans.</w:t>
      </w:r>
      <w:r w:rsidR="00BD3ECE">
        <w:rPr>
          <w:rStyle w:val="FootnoteReference"/>
          <w:rFonts w:ascii="Garamond" w:hAnsi="Garamond"/>
          <w:sz w:val="24"/>
          <w:szCs w:val="24"/>
        </w:rPr>
        <w:footnoteReference w:id="19"/>
      </w:r>
      <w:r w:rsidR="00BD3ECE">
        <w:rPr>
          <w:rFonts w:ascii="Garamond" w:hAnsi="Garamond"/>
          <w:sz w:val="24"/>
          <w:szCs w:val="24"/>
        </w:rPr>
        <w:t xml:space="preserve"> After presenting the representational ontology of intentions and plans, this paper p</w:t>
      </w:r>
      <w:r w:rsidR="00774C98" w:rsidRPr="00BD3ECE">
        <w:rPr>
          <w:rFonts w:ascii="Garamond" w:hAnsi="Garamond"/>
          <w:sz w:val="24"/>
          <w:szCs w:val="24"/>
        </w:rPr>
        <w:t>rovides a</w:t>
      </w:r>
      <w:r w:rsidR="00BD3ECE">
        <w:rPr>
          <w:rFonts w:ascii="Garamond" w:hAnsi="Garamond"/>
          <w:sz w:val="24"/>
          <w:szCs w:val="24"/>
        </w:rPr>
        <w:t xml:space="preserve"> brief</w:t>
      </w:r>
      <w:r w:rsidR="0066261D" w:rsidRPr="00BD3ECE">
        <w:rPr>
          <w:rFonts w:ascii="Garamond" w:hAnsi="Garamond"/>
          <w:sz w:val="24"/>
          <w:szCs w:val="24"/>
        </w:rPr>
        <w:t xml:space="preserve"> formalization of </w:t>
      </w:r>
      <w:r w:rsidR="00BD3ECE">
        <w:rPr>
          <w:rFonts w:ascii="Garamond" w:hAnsi="Garamond"/>
          <w:sz w:val="24"/>
          <w:szCs w:val="24"/>
        </w:rPr>
        <w:t>the ontology, and d</w:t>
      </w:r>
      <w:r w:rsidR="00620408" w:rsidRPr="00BD3ECE">
        <w:rPr>
          <w:rFonts w:ascii="Garamond" w:hAnsi="Garamond"/>
          <w:sz w:val="24"/>
          <w:szCs w:val="24"/>
        </w:rPr>
        <w:t xml:space="preserve">iscusses how </w:t>
      </w:r>
      <w:r w:rsidR="00BD3ECE" w:rsidRPr="00BD3ECE">
        <w:rPr>
          <w:rFonts w:ascii="Garamond" w:hAnsi="Garamond"/>
          <w:sz w:val="24"/>
          <w:szCs w:val="24"/>
        </w:rPr>
        <w:t xml:space="preserve">the </w:t>
      </w:r>
      <w:r w:rsidR="00620408" w:rsidRPr="00BD3ECE">
        <w:rPr>
          <w:rFonts w:ascii="Garamond" w:hAnsi="Garamond"/>
          <w:sz w:val="24"/>
          <w:szCs w:val="24"/>
        </w:rPr>
        <w:t>ontology relates to other</w:t>
      </w:r>
      <w:r w:rsidR="00BD3ECE" w:rsidRPr="00BD3ECE">
        <w:rPr>
          <w:rFonts w:ascii="Garamond" w:hAnsi="Garamond"/>
          <w:sz w:val="24"/>
          <w:szCs w:val="24"/>
        </w:rPr>
        <w:t xml:space="preserve"> works on intentions and plans.</w:t>
      </w:r>
    </w:p>
    <w:p w:rsidR="001346F5" w:rsidRPr="00B55C66" w:rsidRDefault="00B55C66" w:rsidP="00B55C66">
      <w:pPr>
        <w:ind w:firstLine="360"/>
        <w:jc w:val="both"/>
        <w:rPr>
          <w:rFonts w:ascii="Garamond" w:hAnsi="Garamond"/>
          <w:sz w:val="24"/>
          <w:szCs w:val="24"/>
        </w:rPr>
      </w:pPr>
      <w:r>
        <w:rPr>
          <w:rFonts w:ascii="Garamond" w:hAnsi="Garamond"/>
          <w:sz w:val="24"/>
          <w:szCs w:val="24"/>
        </w:rPr>
        <w:t xml:space="preserve">This paper uses a driving example which is called </w:t>
      </w:r>
      <w:r w:rsidR="001346F5" w:rsidRPr="00B55C66">
        <w:rPr>
          <w:rFonts w:ascii="Garamond" w:hAnsi="Garamond"/>
          <w:sz w:val="24"/>
          <w:szCs w:val="24"/>
        </w:rPr>
        <w:t>(CODER)</w:t>
      </w:r>
      <w:r>
        <w:rPr>
          <w:rFonts w:ascii="Garamond" w:hAnsi="Garamond"/>
          <w:sz w:val="24"/>
          <w:szCs w:val="24"/>
        </w:rPr>
        <w:t xml:space="preserve">. (CODER) features </w:t>
      </w:r>
      <w:r w:rsidR="001346F5" w:rsidRPr="00B55C66">
        <w:rPr>
          <w:rFonts w:ascii="Garamond" w:hAnsi="Garamond"/>
          <w:sz w:val="24"/>
          <w:szCs w:val="24"/>
        </w:rPr>
        <w:t>Jim</w:t>
      </w:r>
      <w:r>
        <w:rPr>
          <w:rFonts w:ascii="Garamond" w:hAnsi="Garamond"/>
          <w:sz w:val="24"/>
          <w:szCs w:val="24"/>
        </w:rPr>
        <w:t xml:space="preserve"> who</w:t>
      </w:r>
      <w:r w:rsidR="001346F5" w:rsidRPr="00B55C66">
        <w:rPr>
          <w:rFonts w:ascii="Garamond" w:hAnsi="Garamond"/>
          <w:sz w:val="24"/>
          <w:szCs w:val="24"/>
        </w:rPr>
        <w:t xml:space="preserve"> is a software engineer.</w:t>
      </w:r>
      <w:r>
        <w:rPr>
          <w:rFonts w:ascii="Garamond" w:hAnsi="Garamond"/>
          <w:sz w:val="24"/>
          <w:szCs w:val="24"/>
        </w:rPr>
        <w:t xml:space="preserve"> When the workday begins, </w:t>
      </w:r>
      <w:r w:rsidR="001346F5" w:rsidRPr="00B55C66">
        <w:rPr>
          <w:rFonts w:ascii="Garamond" w:hAnsi="Garamond"/>
          <w:sz w:val="24"/>
          <w:szCs w:val="24"/>
        </w:rPr>
        <w:t>Jim intends to (1) write code; and (2) produce software.</w:t>
      </w:r>
      <w:r>
        <w:rPr>
          <w:rFonts w:ascii="Garamond" w:hAnsi="Garamond"/>
          <w:sz w:val="24"/>
          <w:szCs w:val="24"/>
        </w:rPr>
        <w:t xml:space="preserve"> </w:t>
      </w:r>
      <w:r w:rsidR="00257CD3" w:rsidRPr="00B55C66">
        <w:rPr>
          <w:rFonts w:ascii="Garamond" w:hAnsi="Garamond"/>
          <w:sz w:val="24"/>
          <w:szCs w:val="24"/>
        </w:rPr>
        <w:t>To produce software, Jim must make a plan, in part: (1) a plan for him to produce the software, which describes his intentions for himself; and (2) a plan for the computer, which describes his intentions for the computer.</w:t>
      </w:r>
    </w:p>
    <w:p w:rsidR="001346F5" w:rsidRPr="00AA7CBA" w:rsidRDefault="00A509F5" w:rsidP="009B7C00">
      <w:pPr>
        <w:pStyle w:val="ListParagraph"/>
        <w:numPr>
          <w:ilvl w:val="0"/>
          <w:numId w:val="4"/>
        </w:numPr>
        <w:jc w:val="both"/>
        <w:rPr>
          <w:rFonts w:ascii="Garamond" w:hAnsi="Garamond"/>
          <w:sz w:val="24"/>
          <w:szCs w:val="24"/>
        </w:rPr>
      </w:pPr>
      <w:r w:rsidRPr="00AA7CBA">
        <w:rPr>
          <w:rFonts w:ascii="Garamond" w:hAnsi="Garamond"/>
          <w:sz w:val="24"/>
          <w:szCs w:val="24"/>
        </w:rPr>
        <w:t>In this paper, italicized terms denote instances of the named class whereas non-italicized terms denote the named class itself.</w:t>
      </w:r>
      <w:r w:rsidR="00A9270F">
        <w:rPr>
          <w:rFonts w:ascii="Garamond" w:hAnsi="Garamond"/>
          <w:sz w:val="24"/>
          <w:szCs w:val="24"/>
        </w:rPr>
        <w:t xml:space="preserve"> (</w:t>
      </w:r>
      <w:r w:rsidR="00A9270F">
        <w:rPr>
          <w:rFonts w:ascii="Garamond" w:hAnsi="Garamond"/>
          <w:b/>
          <w:bCs/>
          <w:sz w:val="24"/>
          <w:szCs w:val="24"/>
        </w:rPr>
        <w:t>still must enact this plan</w:t>
      </w:r>
      <w:r w:rsidR="00A9270F">
        <w:rPr>
          <w:rFonts w:ascii="Garamond" w:hAnsi="Garamond"/>
          <w:sz w:val="24"/>
          <w:szCs w:val="24"/>
        </w:rPr>
        <w:t>)</w:t>
      </w:r>
    </w:p>
    <w:p w:rsidR="00A509F5" w:rsidRPr="00AA7CBA" w:rsidRDefault="00A509F5" w:rsidP="009B7C00">
      <w:pPr>
        <w:ind w:left="360"/>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Method: A Representational Approach</w:t>
      </w:r>
    </w:p>
    <w:p w:rsidR="00F4190B" w:rsidRPr="00AA7CBA" w:rsidRDefault="00F4190B" w:rsidP="009B7C00">
      <w:pPr>
        <w:jc w:val="both"/>
        <w:rPr>
          <w:rFonts w:ascii="Garamond" w:hAnsi="Garamond"/>
          <w:sz w:val="24"/>
          <w:szCs w:val="24"/>
        </w:rPr>
      </w:pPr>
    </w:p>
    <w:p w:rsidR="00AB7CDD" w:rsidRPr="00AA7CBA" w:rsidRDefault="008A1937" w:rsidP="009B7C00">
      <w:pPr>
        <w:jc w:val="both"/>
        <w:rPr>
          <w:rFonts w:ascii="Garamond" w:hAnsi="Garamond"/>
          <w:sz w:val="24"/>
          <w:szCs w:val="24"/>
        </w:rPr>
      </w:pPr>
      <w:r w:rsidRPr="00AA7CBA">
        <w:rPr>
          <w:rFonts w:ascii="Garamond" w:hAnsi="Garamond"/>
          <w:sz w:val="24"/>
          <w:szCs w:val="24"/>
        </w:rPr>
        <w:t>To describe the mechanisms in (CODER)</w:t>
      </w:r>
      <w:r w:rsidR="00A46D24" w:rsidRPr="00AA7CBA">
        <w:rPr>
          <w:rFonts w:ascii="Garamond" w:hAnsi="Garamond"/>
          <w:sz w:val="24"/>
          <w:szCs w:val="24"/>
        </w:rPr>
        <w:t xml:space="preserve">, this paper uses the tools provided by BFO, and </w:t>
      </w:r>
      <w:r w:rsidR="00A509F5" w:rsidRPr="00AA7CBA">
        <w:rPr>
          <w:rFonts w:ascii="Garamond" w:hAnsi="Garamond"/>
          <w:sz w:val="24"/>
          <w:szCs w:val="24"/>
        </w:rPr>
        <w:t>the BFO conformant suite of midlevel ontologies CCO</w:t>
      </w:r>
      <w:r w:rsidR="00A46D24" w:rsidRPr="00AA7CBA">
        <w:rPr>
          <w:rFonts w:ascii="Garamond" w:hAnsi="Garamond"/>
          <w:sz w:val="24"/>
          <w:szCs w:val="24"/>
        </w:rPr>
        <w:t>. Along with this work, this paper uses prior ontological work on representations, which is implemented in the Cognitive Process Ontology</w:t>
      </w:r>
      <w:r w:rsidR="00943AFF">
        <w:rPr>
          <w:rFonts w:ascii="Garamond" w:hAnsi="Garamond"/>
          <w:sz w:val="24"/>
          <w:szCs w:val="24"/>
        </w:rPr>
        <w:t xml:space="preserve"> (CPO)</w:t>
      </w:r>
      <w:r w:rsidR="00A46D24" w:rsidRPr="00AA7CBA">
        <w:rPr>
          <w:rFonts w:ascii="Garamond" w:hAnsi="Garamond"/>
          <w:sz w:val="24"/>
          <w:szCs w:val="24"/>
        </w:rPr>
        <w:t>: a BFO and CCO conformant ontology.</w:t>
      </w:r>
      <w:r w:rsidR="0015760A" w:rsidRPr="00AA7CBA">
        <w:rPr>
          <w:rFonts w:ascii="Garamond" w:hAnsi="Garamond"/>
          <w:sz w:val="24"/>
          <w:szCs w:val="24"/>
        </w:rPr>
        <w:t xml:space="preserve"> </w:t>
      </w:r>
      <w:r w:rsidR="00E26B93" w:rsidRPr="00AA7CBA">
        <w:rPr>
          <w:rFonts w:ascii="Garamond" w:hAnsi="Garamond"/>
          <w:sz w:val="24"/>
          <w:szCs w:val="24"/>
        </w:rPr>
        <w:t>This section will also discuss John Searle’s work on representations.</w:t>
      </w:r>
    </w:p>
    <w:p w:rsidR="00A042BE" w:rsidRPr="00AA7CBA" w:rsidRDefault="009D484B" w:rsidP="009B7C00">
      <w:pPr>
        <w:ind w:firstLine="360"/>
        <w:jc w:val="both"/>
        <w:rPr>
          <w:rFonts w:ascii="Garamond" w:hAnsi="Garamond"/>
          <w:sz w:val="24"/>
          <w:szCs w:val="24"/>
        </w:rPr>
      </w:pPr>
      <w:r w:rsidRPr="00AA7CBA">
        <w:rPr>
          <w:rFonts w:ascii="Garamond" w:hAnsi="Garamond"/>
          <w:sz w:val="24"/>
          <w:szCs w:val="24"/>
        </w:rPr>
        <w:t>This paper uses the Common Core Ontologies’ model of information</w:t>
      </w:r>
      <w:r w:rsidR="00EB5930" w:rsidRPr="00AA7CBA">
        <w:rPr>
          <w:rFonts w:ascii="Garamond" w:hAnsi="Garamond"/>
          <w:sz w:val="24"/>
          <w:szCs w:val="24"/>
        </w:rPr>
        <w:t>, which uses three classes: information content entity, information bearing entity, and information quality entity</w:t>
      </w:r>
      <w:r w:rsidRPr="00AA7CBA">
        <w:rPr>
          <w:rFonts w:ascii="Garamond" w:hAnsi="Garamond"/>
          <w:sz w:val="24"/>
          <w:szCs w:val="24"/>
        </w:rPr>
        <w:t>.</w:t>
      </w:r>
      <w:r w:rsidR="00634729" w:rsidRPr="00AA7CBA">
        <w:rPr>
          <w:rStyle w:val="FootnoteReference"/>
          <w:rFonts w:ascii="Garamond" w:hAnsi="Garamond"/>
          <w:sz w:val="24"/>
          <w:szCs w:val="24"/>
        </w:rPr>
        <w:footnoteReference w:id="20"/>
      </w:r>
      <w:r w:rsidRPr="00AA7CBA">
        <w:rPr>
          <w:rFonts w:ascii="Garamond" w:hAnsi="Garamond"/>
          <w:sz w:val="24"/>
          <w:szCs w:val="24"/>
        </w:rPr>
        <w:t xml:space="preserve"> </w:t>
      </w:r>
      <w:r w:rsidR="00D80CF3" w:rsidRPr="00AA7CBA">
        <w:rPr>
          <w:rFonts w:ascii="Garamond" w:hAnsi="Garamond"/>
          <w:sz w:val="24"/>
          <w:szCs w:val="24"/>
        </w:rPr>
        <w:t>Information content entities are generically dependent continuants that are about some entity.</w:t>
      </w:r>
      <w:r w:rsidR="006E3DED" w:rsidRPr="00AA7CBA">
        <w:rPr>
          <w:rFonts w:ascii="Garamond" w:hAnsi="Garamond"/>
          <w:sz w:val="24"/>
          <w:szCs w:val="24"/>
        </w:rPr>
        <w:t xml:space="preserve"> </w:t>
      </w:r>
      <w:r w:rsidR="00AB7CDD" w:rsidRPr="00AA7CBA">
        <w:rPr>
          <w:rFonts w:ascii="Garamond" w:hAnsi="Garamond"/>
          <w:sz w:val="24"/>
          <w:szCs w:val="24"/>
        </w:rPr>
        <w:t>As generically dependent continuants, information content entities generically depend on</w:t>
      </w:r>
      <w:r w:rsidR="00C939AC" w:rsidRPr="00AA7CBA">
        <w:rPr>
          <w:rFonts w:ascii="Garamond" w:hAnsi="Garamond"/>
          <w:sz w:val="24"/>
          <w:szCs w:val="24"/>
        </w:rPr>
        <w:t xml:space="preserve"> one or more </w:t>
      </w:r>
      <w:r w:rsidR="00A042BE" w:rsidRPr="00AA7CBA">
        <w:rPr>
          <w:rFonts w:ascii="Garamond" w:hAnsi="Garamond"/>
          <w:sz w:val="24"/>
          <w:szCs w:val="24"/>
        </w:rPr>
        <w:t>independent continuant</w:t>
      </w:r>
      <w:r w:rsidR="00C939AC" w:rsidRPr="00AA7CBA">
        <w:rPr>
          <w:rFonts w:ascii="Garamond" w:hAnsi="Garamond"/>
          <w:sz w:val="24"/>
          <w:szCs w:val="24"/>
        </w:rPr>
        <w:t xml:space="preserve"> for their existence.</w:t>
      </w:r>
      <w:r w:rsidR="006E3DED" w:rsidRPr="00AA7CBA">
        <w:rPr>
          <w:rFonts w:ascii="Garamond" w:hAnsi="Garamond"/>
          <w:sz w:val="24"/>
          <w:szCs w:val="24"/>
        </w:rPr>
        <w:t xml:space="preserve"> </w:t>
      </w:r>
      <w:r w:rsidR="00A509F5" w:rsidRPr="00AA7CBA">
        <w:rPr>
          <w:rFonts w:ascii="Garamond" w:hAnsi="Garamond"/>
          <w:sz w:val="24"/>
          <w:szCs w:val="24"/>
        </w:rPr>
        <w:t>For example, the</w:t>
      </w:r>
      <w:r w:rsidR="00557B32" w:rsidRPr="00AA7CBA">
        <w:rPr>
          <w:rFonts w:ascii="Garamond" w:hAnsi="Garamond"/>
          <w:sz w:val="24"/>
          <w:szCs w:val="24"/>
        </w:rPr>
        <w:t xml:space="preserve"> information content entity that is Tolstoy’s </w:t>
      </w:r>
      <w:r w:rsidR="00557B32" w:rsidRPr="00AA7CBA">
        <w:rPr>
          <w:rFonts w:ascii="Garamond" w:hAnsi="Garamond"/>
          <w:i/>
          <w:iCs/>
          <w:sz w:val="24"/>
          <w:szCs w:val="24"/>
        </w:rPr>
        <w:t>War and Peace</w:t>
      </w:r>
      <w:r w:rsidR="00557B32" w:rsidRPr="00AA7CBA">
        <w:rPr>
          <w:rFonts w:ascii="Garamond" w:hAnsi="Garamond"/>
          <w:sz w:val="24"/>
          <w:szCs w:val="24"/>
        </w:rPr>
        <w:t xml:space="preserve">, which originally depended on the first completed manuscript of </w:t>
      </w:r>
      <w:r w:rsidR="00557B32" w:rsidRPr="00AA7CBA">
        <w:rPr>
          <w:rFonts w:ascii="Garamond" w:hAnsi="Garamond"/>
          <w:i/>
          <w:iCs/>
          <w:sz w:val="24"/>
          <w:szCs w:val="24"/>
        </w:rPr>
        <w:t xml:space="preserve">War and Peace </w:t>
      </w:r>
      <w:r w:rsidR="00557B32" w:rsidRPr="00AA7CBA">
        <w:rPr>
          <w:rFonts w:ascii="Garamond" w:hAnsi="Garamond"/>
          <w:sz w:val="24"/>
          <w:szCs w:val="24"/>
        </w:rPr>
        <w:t xml:space="preserve">but which now depends on every copy of </w:t>
      </w:r>
      <w:r w:rsidR="00557B32" w:rsidRPr="00AA7CBA">
        <w:rPr>
          <w:rFonts w:ascii="Garamond" w:hAnsi="Garamond"/>
          <w:i/>
          <w:iCs/>
          <w:sz w:val="24"/>
          <w:szCs w:val="24"/>
        </w:rPr>
        <w:t xml:space="preserve">War and Peace </w:t>
      </w:r>
      <w:r w:rsidR="00557B32" w:rsidRPr="00AA7CBA">
        <w:rPr>
          <w:rFonts w:ascii="Garamond" w:hAnsi="Garamond"/>
          <w:sz w:val="24"/>
          <w:szCs w:val="24"/>
        </w:rPr>
        <w:t>that exists.</w:t>
      </w:r>
      <w:r w:rsidR="006E3DED" w:rsidRPr="00AA7CBA">
        <w:rPr>
          <w:rFonts w:ascii="Garamond" w:hAnsi="Garamond"/>
          <w:sz w:val="24"/>
          <w:szCs w:val="24"/>
        </w:rPr>
        <w:t xml:space="preserve"> </w:t>
      </w:r>
      <w:r w:rsidRPr="00AA7CBA">
        <w:rPr>
          <w:rFonts w:ascii="Garamond" w:hAnsi="Garamond"/>
          <w:sz w:val="24"/>
          <w:szCs w:val="24"/>
        </w:rPr>
        <w:t>In particular, information content entities depend on some information bearing entity, which is an independent continuant that carries it.</w:t>
      </w:r>
      <w:r w:rsidR="006E3DED" w:rsidRPr="00AA7CBA">
        <w:rPr>
          <w:rFonts w:ascii="Garamond" w:hAnsi="Garamond"/>
          <w:sz w:val="24"/>
          <w:szCs w:val="24"/>
        </w:rPr>
        <w:t xml:space="preserve"> </w:t>
      </w:r>
      <w:r w:rsidR="00A509F5" w:rsidRPr="00AA7CBA">
        <w:rPr>
          <w:rFonts w:ascii="Garamond" w:hAnsi="Garamond"/>
          <w:sz w:val="24"/>
          <w:szCs w:val="24"/>
        </w:rPr>
        <w:t>For example,</w:t>
      </w:r>
      <w:r w:rsidR="00557B32" w:rsidRPr="00AA7CBA">
        <w:rPr>
          <w:rFonts w:ascii="Garamond" w:hAnsi="Garamond"/>
          <w:sz w:val="24"/>
          <w:szCs w:val="24"/>
        </w:rPr>
        <w:t xml:space="preserve"> the ink in this copy of </w:t>
      </w:r>
      <w:r w:rsidR="00557B32" w:rsidRPr="00AA7CBA">
        <w:rPr>
          <w:rFonts w:ascii="Garamond" w:hAnsi="Garamond"/>
          <w:i/>
          <w:iCs/>
          <w:sz w:val="24"/>
          <w:szCs w:val="24"/>
        </w:rPr>
        <w:t>War and Peace</w:t>
      </w:r>
      <w:r w:rsidR="00557B32" w:rsidRPr="00AA7CBA">
        <w:rPr>
          <w:rFonts w:ascii="Garamond" w:hAnsi="Garamond"/>
          <w:sz w:val="24"/>
          <w:szCs w:val="24"/>
        </w:rPr>
        <w:t>.</w:t>
      </w:r>
      <w:r w:rsidR="006E3DED" w:rsidRPr="00AA7CBA">
        <w:rPr>
          <w:rFonts w:ascii="Garamond" w:hAnsi="Garamond"/>
          <w:sz w:val="24"/>
          <w:szCs w:val="24"/>
        </w:rPr>
        <w:t xml:space="preserve"> </w:t>
      </w:r>
      <w:r w:rsidRPr="00AA7CBA">
        <w:rPr>
          <w:rFonts w:ascii="Garamond" w:hAnsi="Garamond"/>
          <w:sz w:val="24"/>
          <w:szCs w:val="24"/>
        </w:rPr>
        <w:t>Information content can only be carried by an independent continuant that bears some information quality entity, which is a quality that concretizes some information content entity.</w:t>
      </w:r>
      <w:r w:rsidR="006E3DED" w:rsidRPr="00AA7CBA">
        <w:rPr>
          <w:rFonts w:ascii="Garamond" w:hAnsi="Garamond"/>
          <w:sz w:val="24"/>
          <w:szCs w:val="24"/>
        </w:rPr>
        <w:t xml:space="preserve"> </w:t>
      </w:r>
      <w:r w:rsidR="00A509F5" w:rsidRPr="00AA7CBA">
        <w:rPr>
          <w:rFonts w:ascii="Garamond" w:hAnsi="Garamond"/>
          <w:sz w:val="24"/>
          <w:szCs w:val="24"/>
        </w:rPr>
        <w:t xml:space="preserve">For example, </w:t>
      </w:r>
      <w:r w:rsidR="00557B32" w:rsidRPr="00AA7CBA">
        <w:rPr>
          <w:rFonts w:ascii="Garamond" w:hAnsi="Garamond"/>
          <w:sz w:val="24"/>
          <w:szCs w:val="24"/>
        </w:rPr>
        <w:t xml:space="preserve">the pattern of the ink in this copy of </w:t>
      </w:r>
      <w:r w:rsidR="00557B32" w:rsidRPr="00AA7CBA">
        <w:rPr>
          <w:rFonts w:ascii="Garamond" w:hAnsi="Garamond"/>
          <w:i/>
          <w:iCs/>
          <w:sz w:val="24"/>
          <w:szCs w:val="24"/>
        </w:rPr>
        <w:t>War and Peace</w:t>
      </w:r>
      <w:r w:rsidR="006E3DED" w:rsidRPr="00AA7CBA">
        <w:rPr>
          <w:rFonts w:ascii="Garamond" w:hAnsi="Garamond"/>
          <w:sz w:val="24"/>
          <w:szCs w:val="24"/>
        </w:rPr>
        <w:t>.</w:t>
      </w:r>
    </w:p>
    <w:p w:rsidR="00346736" w:rsidRPr="00AA7CBA" w:rsidRDefault="00EB5930" w:rsidP="009B7C00">
      <w:pPr>
        <w:ind w:firstLine="360"/>
        <w:jc w:val="both"/>
        <w:rPr>
          <w:rFonts w:ascii="Garamond" w:hAnsi="Garamond"/>
          <w:sz w:val="24"/>
          <w:szCs w:val="24"/>
        </w:rPr>
      </w:pPr>
      <w:r w:rsidRPr="00AA7CBA">
        <w:rPr>
          <w:rFonts w:ascii="Garamond" w:hAnsi="Garamond"/>
          <w:sz w:val="24"/>
          <w:szCs w:val="24"/>
        </w:rPr>
        <w:t>This paper uses a version of CPO’s model of representations which is modified out of necessity.</w:t>
      </w:r>
      <w:r w:rsidR="00601273" w:rsidRPr="00AA7CBA">
        <w:rPr>
          <w:rFonts w:ascii="Garamond" w:hAnsi="Garamond"/>
          <w:sz w:val="24"/>
          <w:szCs w:val="24"/>
        </w:rPr>
        <w:t xml:space="preserve"> </w:t>
      </w:r>
      <w:r w:rsidRPr="00AA7CBA">
        <w:rPr>
          <w:rFonts w:ascii="Garamond" w:hAnsi="Garamond"/>
          <w:sz w:val="24"/>
          <w:szCs w:val="24"/>
        </w:rPr>
        <w:t>CPO defines a representation as</w:t>
      </w:r>
      <w:r w:rsidR="00346736" w:rsidRPr="00AA7CBA">
        <w:rPr>
          <w:rFonts w:ascii="Garamond" w:hAnsi="Garamond"/>
          <w:sz w:val="24"/>
          <w:szCs w:val="24"/>
        </w:rPr>
        <w:t xml:space="preserve"> </w:t>
      </w:r>
      <w:r w:rsidR="00DA519C" w:rsidRPr="00AA7CBA">
        <w:rPr>
          <w:rFonts w:ascii="Garamond" w:hAnsi="Garamond"/>
          <w:sz w:val="24"/>
          <w:szCs w:val="24"/>
        </w:rPr>
        <w:t>“</w:t>
      </w:r>
      <w:r w:rsidR="00346736" w:rsidRPr="00AA7CBA">
        <w:rPr>
          <w:rFonts w:ascii="Garamond" w:hAnsi="Garamond"/>
          <w:sz w:val="24"/>
          <w:szCs w:val="24"/>
        </w:rPr>
        <w:t>a quality that concretizes, or is intended to concretize, some information content entity.</w:t>
      </w:r>
      <w:r w:rsidR="00DA519C" w:rsidRPr="00AA7CBA">
        <w:rPr>
          <w:rFonts w:ascii="Garamond" w:hAnsi="Garamond"/>
          <w:sz w:val="24"/>
          <w:szCs w:val="24"/>
        </w:rPr>
        <w:t>”</w:t>
      </w:r>
      <w:r w:rsidR="00634729" w:rsidRPr="00AA7CBA">
        <w:rPr>
          <w:rStyle w:val="FootnoteReference"/>
          <w:rFonts w:ascii="Garamond" w:hAnsi="Garamond"/>
          <w:sz w:val="24"/>
          <w:szCs w:val="24"/>
        </w:rPr>
        <w:footnoteReference w:id="21"/>
      </w:r>
      <w:r w:rsidR="00601273" w:rsidRPr="00AA7CBA">
        <w:rPr>
          <w:rFonts w:ascii="Garamond" w:hAnsi="Garamond"/>
          <w:sz w:val="24"/>
          <w:szCs w:val="24"/>
        </w:rPr>
        <w:t xml:space="preserve"> </w:t>
      </w:r>
      <w:r w:rsidR="00346736" w:rsidRPr="00AA7CBA">
        <w:rPr>
          <w:rFonts w:ascii="Garamond" w:hAnsi="Garamond"/>
          <w:sz w:val="24"/>
          <w:szCs w:val="24"/>
        </w:rPr>
        <w:t>The clause ‘</w:t>
      </w:r>
      <w:r w:rsidR="00DA519C" w:rsidRPr="00AA7CBA">
        <w:rPr>
          <w:rFonts w:ascii="Garamond" w:hAnsi="Garamond"/>
          <w:sz w:val="24"/>
          <w:szCs w:val="24"/>
        </w:rPr>
        <w:t xml:space="preserve">or is </w:t>
      </w:r>
      <w:r w:rsidR="00346736" w:rsidRPr="00AA7CBA">
        <w:rPr>
          <w:rFonts w:ascii="Garamond" w:hAnsi="Garamond"/>
          <w:sz w:val="24"/>
          <w:szCs w:val="24"/>
        </w:rPr>
        <w:t>intended to concretize’ is problematic for a project modelling intention because it seems to smuggle in some understanding of intention. While it is true that it must smuggle in some understanding of intention, the disjunctive nature of the clause does not strictly pose a problem for this project. However,</w:t>
      </w:r>
      <w:r w:rsidR="00601273" w:rsidRPr="00AA7CBA">
        <w:rPr>
          <w:rFonts w:ascii="Garamond" w:hAnsi="Garamond"/>
          <w:sz w:val="24"/>
          <w:szCs w:val="24"/>
        </w:rPr>
        <w:t xml:space="preserve"> since it is a defined class,</w:t>
      </w:r>
      <w:r w:rsidR="00346736" w:rsidRPr="00AA7CBA">
        <w:rPr>
          <w:rFonts w:ascii="Garamond" w:hAnsi="Garamond"/>
          <w:sz w:val="24"/>
          <w:szCs w:val="24"/>
        </w:rPr>
        <w:t xml:space="preserve"> it does indicate that there are two kinds of representations, and only one of them can be the basis for an ontology of intentions </w:t>
      </w:r>
      <w:r w:rsidR="00346736" w:rsidRPr="00AA7CBA">
        <w:rPr>
          <w:rFonts w:ascii="Garamond" w:hAnsi="Garamond"/>
          <w:sz w:val="24"/>
          <w:szCs w:val="24"/>
        </w:rPr>
        <w:lastRenderedPageBreak/>
        <w:t>and plans.</w:t>
      </w:r>
      <w:r w:rsidR="00601273" w:rsidRPr="00AA7CBA">
        <w:rPr>
          <w:rFonts w:ascii="Garamond" w:hAnsi="Garamond"/>
          <w:sz w:val="24"/>
          <w:szCs w:val="24"/>
        </w:rPr>
        <w:t xml:space="preserve"> </w:t>
      </w:r>
      <w:r w:rsidR="00346736" w:rsidRPr="00AA7CBA">
        <w:rPr>
          <w:rFonts w:ascii="Garamond" w:hAnsi="Garamond"/>
          <w:sz w:val="24"/>
          <w:szCs w:val="24"/>
        </w:rPr>
        <w:t>The first kind is just an information quality entity. The second is an intended representation</w:t>
      </w:r>
      <w:r w:rsidR="009B7C00" w:rsidRPr="00AA7CBA">
        <w:rPr>
          <w:rFonts w:ascii="Garamond" w:hAnsi="Garamond"/>
          <w:sz w:val="24"/>
          <w:szCs w:val="24"/>
        </w:rPr>
        <w:t>, which causally depends on an intended act: an act prescribed by, and itself caused by, some intention.</w:t>
      </w:r>
      <w:r w:rsidR="00601273" w:rsidRPr="00AA7CBA">
        <w:rPr>
          <w:rFonts w:ascii="Garamond" w:hAnsi="Garamond"/>
          <w:sz w:val="24"/>
          <w:szCs w:val="24"/>
        </w:rPr>
        <w:t xml:space="preserve"> </w:t>
      </w:r>
      <w:r w:rsidR="009B7C00" w:rsidRPr="00AA7CBA">
        <w:rPr>
          <w:rFonts w:ascii="Garamond" w:hAnsi="Garamond"/>
          <w:sz w:val="24"/>
          <w:szCs w:val="24"/>
        </w:rPr>
        <w:t xml:space="preserve">Clearly intended representations presuppose the existence of an intention and thus cannot be the ontological basis for intentions. </w:t>
      </w:r>
      <w:r w:rsidR="00601273" w:rsidRPr="00AA7CBA">
        <w:rPr>
          <w:rFonts w:ascii="Garamond" w:hAnsi="Garamond"/>
          <w:sz w:val="24"/>
          <w:szCs w:val="24"/>
        </w:rPr>
        <w:t>I will now discuss representations generally, but will have in mind information quality entities that are not intended representations</w:t>
      </w:r>
      <w:r w:rsidR="00DA519C" w:rsidRPr="00AA7CBA">
        <w:rPr>
          <w:rFonts w:ascii="Garamond" w:hAnsi="Garamond"/>
          <w:sz w:val="24"/>
          <w:szCs w:val="24"/>
        </w:rPr>
        <w:t xml:space="preserve"> and thus omit the problematic clause</w:t>
      </w:r>
      <w:r w:rsidR="00601273" w:rsidRPr="00AA7CBA">
        <w:rPr>
          <w:rFonts w:ascii="Garamond" w:hAnsi="Garamond"/>
          <w:sz w:val="24"/>
          <w:szCs w:val="24"/>
        </w:rPr>
        <w:t>. Later in the paper, after the representational model of intentions is presented, I will say more about intended representations.</w:t>
      </w:r>
    </w:p>
    <w:p w:rsidR="00DA519C" w:rsidRPr="00AA7CBA" w:rsidRDefault="00257CD3" w:rsidP="009B7C00">
      <w:pPr>
        <w:ind w:firstLine="360"/>
        <w:jc w:val="both"/>
        <w:rPr>
          <w:rFonts w:ascii="Garamond" w:hAnsi="Garamond"/>
          <w:sz w:val="24"/>
          <w:szCs w:val="24"/>
        </w:rPr>
      </w:pPr>
      <w:r w:rsidRPr="00AA7CBA">
        <w:rPr>
          <w:rFonts w:ascii="Garamond" w:hAnsi="Garamond"/>
          <w:sz w:val="24"/>
          <w:szCs w:val="24"/>
        </w:rPr>
        <w:t>A representation is a quality, a type of specifically dependent continuant, that concretizes some information content entity.</w:t>
      </w:r>
      <w:r w:rsidR="00A042BE" w:rsidRPr="00AA7CBA">
        <w:rPr>
          <w:rFonts w:ascii="Garamond" w:hAnsi="Garamond"/>
          <w:sz w:val="24"/>
          <w:szCs w:val="24"/>
        </w:rPr>
        <w:t xml:space="preserve"> </w:t>
      </w:r>
      <w:r w:rsidR="00DA519C" w:rsidRPr="00AA7CBA">
        <w:rPr>
          <w:rFonts w:ascii="Garamond" w:hAnsi="Garamond"/>
          <w:sz w:val="24"/>
          <w:szCs w:val="24"/>
        </w:rPr>
        <w:t xml:space="preserve">For example (again), the pattern of the ink that concretizes this copy of </w:t>
      </w:r>
      <w:r w:rsidR="00DA519C" w:rsidRPr="00AA7CBA">
        <w:rPr>
          <w:rFonts w:ascii="Garamond" w:hAnsi="Garamond"/>
          <w:i/>
          <w:iCs/>
          <w:sz w:val="24"/>
          <w:szCs w:val="24"/>
        </w:rPr>
        <w:t>War and Peace</w:t>
      </w:r>
      <w:r w:rsidR="00DA519C" w:rsidRPr="00AA7CBA">
        <w:rPr>
          <w:rFonts w:ascii="Garamond" w:hAnsi="Garamond"/>
          <w:sz w:val="24"/>
          <w:szCs w:val="24"/>
        </w:rPr>
        <w:t xml:space="preserve">. </w:t>
      </w:r>
      <w:r w:rsidR="00AB7CDD" w:rsidRPr="00AA7CBA">
        <w:rPr>
          <w:rFonts w:ascii="Garamond" w:hAnsi="Garamond"/>
          <w:sz w:val="24"/>
          <w:szCs w:val="24"/>
        </w:rPr>
        <w:t xml:space="preserve">As specifically dependent continuants, representations specifically depend on </w:t>
      </w:r>
      <w:r w:rsidR="00C939AC" w:rsidRPr="00AA7CBA">
        <w:rPr>
          <w:rFonts w:ascii="Garamond" w:hAnsi="Garamond"/>
          <w:sz w:val="24"/>
          <w:szCs w:val="24"/>
        </w:rPr>
        <w:t>exactly one</w:t>
      </w:r>
      <w:r w:rsidR="00AB7CDD" w:rsidRPr="00AA7CBA">
        <w:rPr>
          <w:rFonts w:ascii="Garamond" w:hAnsi="Garamond"/>
          <w:sz w:val="24"/>
          <w:szCs w:val="24"/>
        </w:rPr>
        <w:t xml:space="preserve"> </w:t>
      </w:r>
      <w:r w:rsidR="00A042BE" w:rsidRPr="00AA7CBA">
        <w:rPr>
          <w:rFonts w:ascii="Garamond" w:hAnsi="Garamond"/>
          <w:sz w:val="24"/>
          <w:szCs w:val="24"/>
        </w:rPr>
        <w:t>independent continuant</w:t>
      </w:r>
      <w:r w:rsidR="00AB7CDD" w:rsidRPr="00AA7CBA">
        <w:rPr>
          <w:rFonts w:ascii="Garamond" w:hAnsi="Garamond"/>
          <w:sz w:val="24"/>
          <w:szCs w:val="24"/>
        </w:rPr>
        <w:t xml:space="preserve"> for their existence.</w:t>
      </w:r>
      <w:r w:rsidR="00DA519C" w:rsidRPr="00AA7CBA">
        <w:rPr>
          <w:rFonts w:ascii="Garamond" w:hAnsi="Garamond"/>
          <w:sz w:val="24"/>
          <w:szCs w:val="24"/>
        </w:rPr>
        <w:t xml:space="preserve"> For example, this copy of </w:t>
      </w:r>
      <w:r w:rsidR="00DA519C" w:rsidRPr="00AA7CBA">
        <w:rPr>
          <w:rFonts w:ascii="Garamond" w:hAnsi="Garamond"/>
          <w:i/>
          <w:iCs/>
          <w:sz w:val="24"/>
          <w:szCs w:val="24"/>
        </w:rPr>
        <w:t xml:space="preserve">War and Peace </w:t>
      </w:r>
      <w:r w:rsidR="00DA519C" w:rsidRPr="00AA7CBA">
        <w:rPr>
          <w:rFonts w:ascii="Garamond" w:hAnsi="Garamond"/>
          <w:sz w:val="24"/>
          <w:szCs w:val="24"/>
        </w:rPr>
        <w:t xml:space="preserve">is borne by the ink on the page such that if the ink ceases to exist so does the pattern of the ink and thus this copy of </w:t>
      </w:r>
      <w:r w:rsidR="00DA519C" w:rsidRPr="00AA7CBA">
        <w:rPr>
          <w:rFonts w:ascii="Garamond" w:hAnsi="Garamond"/>
          <w:i/>
          <w:iCs/>
          <w:sz w:val="24"/>
          <w:szCs w:val="24"/>
        </w:rPr>
        <w:t>War and Peace</w:t>
      </w:r>
      <w:r w:rsidR="00DA519C" w:rsidRPr="00AA7CBA">
        <w:rPr>
          <w:rFonts w:ascii="Garamond" w:hAnsi="Garamond"/>
          <w:sz w:val="24"/>
          <w:szCs w:val="24"/>
        </w:rPr>
        <w:t>.</w:t>
      </w:r>
      <w:r w:rsidR="00A042BE" w:rsidRPr="00AA7CBA">
        <w:rPr>
          <w:rFonts w:ascii="Garamond" w:hAnsi="Garamond"/>
          <w:sz w:val="24"/>
          <w:szCs w:val="24"/>
        </w:rPr>
        <w:t xml:space="preserve"> </w:t>
      </w:r>
      <w:r w:rsidR="00AB7CDD" w:rsidRPr="00AA7CBA">
        <w:rPr>
          <w:rFonts w:ascii="Garamond" w:hAnsi="Garamond"/>
          <w:sz w:val="24"/>
          <w:szCs w:val="24"/>
        </w:rPr>
        <w:t>As qualities, representations are realized at all times they exist, and require no extra process to be realized in contrast to realizable entities.</w:t>
      </w:r>
      <w:r w:rsidR="00A042BE" w:rsidRPr="00AA7CBA">
        <w:rPr>
          <w:rFonts w:ascii="Garamond" w:hAnsi="Garamond"/>
          <w:sz w:val="24"/>
          <w:szCs w:val="24"/>
        </w:rPr>
        <w:t xml:space="preserve"> </w:t>
      </w:r>
    </w:p>
    <w:p w:rsidR="00F8588A" w:rsidRPr="00AA7CBA" w:rsidRDefault="00DA519C" w:rsidP="009B7C00">
      <w:pPr>
        <w:ind w:firstLine="360"/>
        <w:jc w:val="both"/>
        <w:rPr>
          <w:rFonts w:ascii="Garamond" w:hAnsi="Garamond"/>
          <w:sz w:val="24"/>
          <w:szCs w:val="24"/>
        </w:rPr>
      </w:pPr>
      <w:r w:rsidRPr="00AA7CBA">
        <w:rPr>
          <w:rFonts w:ascii="Garamond" w:hAnsi="Garamond"/>
          <w:sz w:val="24"/>
          <w:szCs w:val="24"/>
        </w:rPr>
        <w:t>When</w:t>
      </w:r>
      <w:r w:rsidR="00A042BE" w:rsidRPr="00AA7CBA">
        <w:rPr>
          <w:rFonts w:ascii="Garamond" w:hAnsi="Garamond"/>
          <w:sz w:val="24"/>
          <w:szCs w:val="24"/>
        </w:rPr>
        <w:t xml:space="preserve"> r</w:t>
      </w:r>
      <w:r w:rsidR="00AB7CDD" w:rsidRPr="00AA7CBA">
        <w:rPr>
          <w:rFonts w:ascii="Garamond" w:hAnsi="Garamond"/>
          <w:sz w:val="24"/>
          <w:szCs w:val="24"/>
        </w:rPr>
        <w:t>epresentations</w:t>
      </w:r>
      <w:r w:rsidR="00A042BE" w:rsidRPr="00AA7CBA">
        <w:rPr>
          <w:rFonts w:ascii="Garamond" w:hAnsi="Garamond"/>
          <w:sz w:val="24"/>
          <w:szCs w:val="24"/>
        </w:rPr>
        <w:t xml:space="preserve"> concretize information content entities, they</w:t>
      </w:r>
      <w:r w:rsidR="00AB7CDD" w:rsidRPr="00AA7CBA">
        <w:rPr>
          <w:rFonts w:ascii="Garamond" w:hAnsi="Garamond"/>
          <w:sz w:val="24"/>
          <w:szCs w:val="24"/>
        </w:rPr>
        <w:t xml:space="preserve"> are derivatively about </w:t>
      </w:r>
      <w:r w:rsidR="00A042BE" w:rsidRPr="00AA7CBA">
        <w:rPr>
          <w:rFonts w:ascii="Garamond" w:hAnsi="Garamond"/>
          <w:sz w:val="24"/>
          <w:szCs w:val="24"/>
        </w:rPr>
        <w:t xml:space="preserve">whatever </w:t>
      </w:r>
      <w:r w:rsidR="00AB7CDD" w:rsidRPr="00AA7CBA">
        <w:rPr>
          <w:rFonts w:ascii="Garamond" w:hAnsi="Garamond"/>
          <w:sz w:val="24"/>
          <w:szCs w:val="24"/>
        </w:rPr>
        <w:t>the concretized information content entity is about.</w:t>
      </w:r>
      <w:r w:rsidR="00381EBE" w:rsidRPr="00AA7CBA">
        <w:rPr>
          <w:rStyle w:val="FootnoteReference"/>
          <w:rFonts w:ascii="Garamond" w:hAnsi="Garamond"/>
          <w:sz w:val="24"/>
          <w:szCs w:val="24"/>
        </w:rPr>
        <w:footnoteReference w:id="22"/>
      </w:r>
      <w:r w:rsidR="00F8588A" w:rsidRPr="00AA7CBA">
        <w:rPr>
          <w:rFonts w:ascii="Garamond" w:hAnsi="Garamond"/>
          <w:sz w:val="24"/>
          <w:szCs w:val="24"/>
        </w:rPr>
        <w:t xml:space="preserve"> </w:t>
      </w:r>
    </w:p>
    <w:p w:rsidR="00F8588A" w:rsidRPr="00AA7CBA" w:rsidRDefault="00F8588A" w:rsidP="009B7C00">
      <w:pPr>
        <w:pStyle w:val="ListParagraph"/>
        <w:numPr>
          <w:ilvl w:val="0"/>
          <w:numId w:val="15"/>
        </w:numPr>
        <w:jc w:val="both"/>
        <w:rPr>
          <w:rFonts w:ascii="Garamond" w:hAnsi="Garamond"/>
          <w:sz w:val="24"/>
          <w:szCs w:val="24"/>
        </w:rPr>
      </w:pPr>
      <w:r w:rsidRPr="00AA7CBA">
        <w:rPr>
          <w:rFonts w:ascii="Garamond" w:hAnsi="Garamond"/>
          <w:sz w:val="24"/>
          <w:szCs w:val="24"/>
        </w:rPr>
        <w:t>Say more about what it is for X to be derivatively about Y.</w:t>
      </w:r>
    </w:p>
    <w:p w:rsidR="00606BE9" w:rsidRPr="00AA7CBA" w:rsidRDefault="00606BE9" w:rsidP="009B7C00">
      <w:pPr>
        <w:pStyle w:val="ListParagraph"/>
        <w:numPr>
          <w:ilvl w:val="0"/>
          <w:numId w:val="15"/>
        </w:numPr>
        <w:jc w:val="both"/>
        <w:rPr>
          <w:rFonts w:ascii="Garamond" w:hAnsi="Garamond"/>
          <w:sz w:val="24"/>
          <w:szCs w:val="24"/>
        </w:rPr>
      </w:pPr>
      <w:r w:rsidRPr="00AA7CBA">
        <w:rPr>
          <w:rFonts w:ascii="Garamond" w:hAnsi="Garamond"/>
          <w:sz w:val="24"/>
          <w:szCs w:val="24"/>
        </w:rPr>
        <w:t xml:space="preserve">Concretization </w:t>
      </w:r>
      <w:proofErr w:type="spellStart"/>
      <w:r w:rsidRPr="00AA7CBA">
        <w:rPr>
          <w:rFonts w:ascii="Garamond" w:hAnsi="Garamond"/>
          <w:sz w:val="24"/>
          <w:szCs w:val="24"/>
        </w:rPr>
        <w:t>v.s</w:t>
      </w:r>
      <w:proofErr w:type="spellEnd"/>
      <w:r w:rsidRPr="00AA7CBA">
        <w:rPr>
          <w:rFonts w:ascii="Garamond" w:hAnsi="Garamond"/>
          <w:sz w:val="24"/>
          <w:szCs w:val="24"/>
        </w:rPr>
        <w:t>. derivative concretization</w:t>
      </w:r>
    </w:p>
    <w:p w:rsidR="00F8588A" w:rsidRPr="00AA7CBA" w:rsidRDefault="00F8588A" w:rsidP="009B7C00">
      <w:pPr>
        <w:jc w:val="both"/>
        <w:rPr>
          <w:rFonts w:ascii="Garamond" w:hAnsi="Garamond"/>
          <w:sz w:val="24"/>
          <w:szCs w:val="24"/>
        </w:rPr>
      </w:pPr>
      <w:r w:rsidRPr="00AA7CBA">
        <w:rPr>
          <w:rFonts w:ascii="Garamond" w:hAnsi="Garamond"/>
          <w:sz w:val="24"/>
          <w:szCs w:val="24"/>
        </w:rPr>
        <w:t>For example, this representation on the television screen is derivatively about World War Two because it concretizes some World War Two documentary, which is an information content entity about World War Two.</w:t>
      </w:r>
      <w:r w:rsidR="00381EBE" w:rsidRPr="00AA7CBA">
        <w:rPr>
          <w:rFonts w:ascii="Garamond" w:hAnsi="Garamond"/>
          <w:sz w:val="24"/>
          <w:szCs w:val="24"/>
        </w:rPr>
        <w:t xml:space="preserve"> This copy of </w:t>
      </w:r>
      <w:r w:rsidR="00381EBE" w:rsidRPr="00AA7CBA">
        <w:rPr>
          <w:rFonts w:ascii="Garamond" w:hAnsi="Garamond"/>
          <w:i/>
          <w:iCs/>
          <w:sz w:val="24"/>
          <w:szCs w:val="24"/>
        </w:rPr>
        <w:t xml:space="preserve">The History of the Peloponnesian War </w:t>
      </w:r>
      <w:r w:rsidR="00381EBE" w:rsidRPr="00AA7CBA">
        <w:rPr>
          <w:rFonts w:ascii="Garamond" w:hAnsi="Garamond"/>
          <w:sz w:val="24"/>
          <w:szCs w:val="24"/>
        </w:rPr>
        <w:t xml:space="preserve">is derivatively about the Peloponnesian War because it concretizes </w:t>
      </w:r>
      <w:r w:rsidR="00381EBE" w:rsidRPr="00AA7CBA">
        <w:rPr>
          <w:rFonts w:ascii="Garamond" w:hAnsi="Garamond"/>
          <w:i/>
          <w:iCs/>
          <w:sz w:val="24"/>
          <w:szCs w:val="24"/>
        </w:rPr>
        <w:t>The History of the Peloponnesian War</w:t>
      </w:r>
      <w:r w:rsidR="00381EBE" w:rsidRPr="00AA7CBA">
        <w:rPr>
          <w:rFonts w:ascii="Garamond" w:hAnsi="Garamond"/>
          <w:sz w:val="24"/>
          <w:szCs w:val="24"/>
        </w:rPr>
        <w:t>, which is an information content entity about the Peloponnesian War.</w:t>
      </w:r>
    </w:p>
    <w:p w:rsidR="009D484B" w:rsidRPr="00AA7CBA" w:rsidRDefault="00F8588A" w:rsidP="009B7C00">
      <w:pPr>
        <w:ind w:firstLine="360"/>
        <w:jc w:val="both"/>
        <w:rPr>
          <w:rFonts w:ascii="Garamond" w:hAnsi="Garamond"/>
          <w:sz w:val="24"/>
          <w:szCs w:val="24"/>
        </w:rPr>
      </w:pPr>
      <w:r w:rsidRPr="00AA7CBA">
        <w:rPr>
          <w:rFonts w:ascii="Garamond" w:hAnsi="Garamond"/>
          <w:sz w:val="24"/>
          <w:szCs w:val="24"/>
        </w:rPr>
        <w:t>An addition to representations in books and on television screens, there are mental representations, which are the entities that humans</w:t>
      </w:r>
      <w:r w:rsidR="005E0045" w:rsidRPr="00AA7CBA">
        <w:rPr>
          <w:rFonts w:ascii="Garamond" w:hAnsi="Garamond"/>
          <w:sz w:val="24"/>
          <w:szCs w:val="24"/>
        </w:rPr>
        <w:t xml:space="preserve"> (and other organisms)</w:t>
      </w:r>
      <w:r w:rsidRPr="00AA7CBA">
        <w:rPr>
          <w:rFonts w:ascii="Garamond" w:hAnsi="Garamond"/>
          <w:sz w:val="24"/>
          <w:szCs w:val="24"/>
        </w:rPr>
        <w:t xml:space="preserve"> think with. CPO models mental representations using</w:t>
      </w:r>
      <w:r w:rsidR="00224F26" w:rsidRPr="00AA7CBA">
        <w:rPr>
          <w:rFonts w:ascii="Garamond" w:hAnsi="Garamond"/>
          <w:sz w:val="24"/>
          <w:szCs w:val="24"/>
        </w:rPr>
        <w:t xml:space="preserve"> ‘cognitive system,’ and ‘mental quality.’ A cognitive system is a “system which realizes cognitive dispositions, all of whose parts are also parts of a single organism.”</w:t>
      </w:r>
      <w:r w:rsidR="00634729" w:rsidRPr="00AA7CBA">
        <w:rPr>
          <w:rStyle w:val="FootnoteReference"/>
          <w:rFonts w:ascii="Garamond" w:hAnsi="Garamond"/>
          <w:sz w:val="24"/>
          <w:szCs w:val="24"/>
        </w:rPr>
        <w:footnoteReference w:id="23"/>
      </w:r>
      <w:r w:rsidR="00224F26" w:rsidRPr="00AA7CBA">
        <w:rPr>
          <w:rFonts w:ascii="Garamond" w:hAnsi="Garamond"/>
          <w:sz w:val="24"/>
          <w:szCs w:val="24"/>
        </w:rPr>
        <w:t xml:space="preserve"> A mental quality is a “quality which specifically depends on an anatomical structure in the cognitive system of an organism.”</w:t>
      </w:r>
      <w:r w:rsidR="00634729" w:rsidRPr="00AA7CBA">
        <w:rPr>
          <w:rStyle w:val="FootnoteReference"/>
          <w:rFonts w:ascii="Garamond" w:hAnsi="Garamond"/>
          <w:sz w:val="24"/>
          <w:szCs w:val="24"/>
        </w:rPr>
        <w:footnoteReference w:id="24"/>
      </w:r>
      <w:r w:rsidR="00224F26" w:rsidRPr="00AA7CBA">
        <w:rPr>
          <w:rFonts w:ascii="Garamond" w:hAnsi="Garamond"/>
          <w:sz w:val="24"/>
          <w:szCs w:val="24"/>
        </w:rPr>
        <w:t xml:space="preserve"> </w:t>
      </w:r>
      <w:r w:rsidR="009D484B" w:rsidRPr="00AA7CBA">
        <w:rPr>
          <w:rFonts w:ascii="Garamond" w:hAnsi="Garamond"/>
          <w:sz w:val="24"/>
          <w:szCs w:val="24"/>
        </w:rPr>
        <w:t xml:space="preserve">A mental representation is a </w:t>
      </w:r>
      <w:r w:rsidR="005E0045" w:rsidRPr="00AA7CBA">
        <w:rPr>
          <w:rFonts w:ascii="Garamond" w:hAnsi="Garamond"/>
          <w:sz w:val="24"/>
          <w:szCs w:val="24"/>
        </w:rPr>
        <w:t>“</w:t>
      </w:r>
      <w:r w:rsidR="009D484B" w:rsidRPr="00AA7CBA">
        <w:rPr>
          <w:rFonts w:ascii="Garamond" w:hAnsi="Garamond"/>
          <w:sz w:val="24"/>
          <w:szCs w:val="24"/>
        </w:rPr>
        <w:t>mental quality that is a representation.</w:t>
      </w:r>
      <w:r w:rsidR="005E0045" w:rsidRPr="00AA7CBA">
        <w:rPr>
          <w:rFonts w:ascii="Garamond" w:hAnsi="Garamond"/>
          <w:sz w:val="24"/>
          <w:szCs w:val="24"/>
        </w:rPr>
        <w:t>”</w:t>
      </w:r>
      <w:r w:rsidR="00634729" w:rsidRPr="00AA7CBA">
        <w:rPr>
          <w:rStyle w:val="FootnoteReference"/>
          <w:rFonts w:ascii="Garamond" w:hAnsi="Garamond"/>
          <w:sz w:val="24"/>
          <w:szCs w:val="24"/>
        </w:rPr>
        <w:footnoteReference w:id="25"/>
      </w:r>
    </w:p>
    <w:p w:rsidR="005E0045" w:rsidRPr="00AA7CBA" w:rsidRDefault="005E0045" w:rsidP="009B7C00">
      <w:pPr>
        <w:ind w:firstLine="360"/>
        <w:jc w:val="both"/>
        <w:rPr>
          <w:rFonts w:ascii="Garamond" w:hAnsi="Garamond"/>
          <w:sz w:val="24"/>
          <w:szCs w:val="24"/>
        </w:rPr>
      </w:pPr>
      <w:r w:rsidRPr="00AA7CBA">
        <w:rPr>
          <w:rFonts w:ascii="Garamond" w:hAnsi="Garamond"/>
          <w:sz w:val="24"/>
          <w:szCs w:val="24"/>
        </w:rPr>
        <w:t>Not all mental qualities are mental representations. For example, there are mental qualities that affect the occurrence of our feelings, like pain, which are not derivatively about anything. However, the mental qualities of interest in this paper are mental representations.</w:t>
      </w:r>
      <w:r w:rsidR="00984C0A" w:rsidRPr="00AA7CBA">
        <w:rPr>
          <w:rFonts w:ascii="Garamond" w:hAnsi="Garamond"/>
          <w:sz w:val="24"/>
          <w:szCs w:val="24"/>
        </w:rPr>
        <w:t xml:space="preserve"> For example, my thought that concretizes some information content entity about pizza</w:t>
      </w:r>
      <w:r w:rsidR="00381EBE" w:rsidRPr="00AA7CBA">
        <w:rPr>
          <w:rFonts w:ascii="Garamond" w:hAnsi="Garamond"/>
          <w:sz w:val="24"/>
          <w:szCs w:val="24"/>
        </w:rPr>
        <w:t>, and so which is derivatively about pizza</w:t>
      </w:r>
      <w:r w:rsidR="00984C0A" w:rsidRPr="00AA7CBA">
        <w:rPr>
          <w:rFonts w:ascii="Garamond" w:hAnsi="Garamond"/>
          <w:sz w:val="24"/>
          <w:szCs w:val="24"/>
        </w:rPr>
        <w:t>.</w:t>
      </w:r>
    </w:p>
    <w:p w:rsidR="00DF230F" w:rsidRPr="00AA7CBA" w:rsidRDefault="003E4DBF" w:rsidP="00DF230F">
      <w:pPr>
        <w:ind w:firstLine="360"/>
        <w:jc w:val="both"/>
        <w:rPr>
          <w:rFonts w:ascii="Garamond" w:hAnsi="Garamond"/>
          <w:sz w:val="24"/>
          <w:szCs w:val="24"/>
        </w:rPr>
      </w:pPr>
      <w:r w:rsidRPr="00AA7CBA">
        <w:rPr>
          <w:rFonts w:ascii="Garamond" w:hAnsi="Garamond"/>
          <w:sz w:val="24"/>
          <w:szCs w:val="24"/>
        </w:rPr>
        <w:t>Following Searle, both mental</w:t>
      </w:r>
      <w:r w:rsidR="00A042BE" w:rsidRPr="00AA7CBA">
        <w:rPr>
          <w:rFonts w:ascii="Garamond" w:hAnsi="Garamond"/>
          <w:sz w:val="24"/>
          <w:szCs w:val="24"/>
        </w:rPr>
        <w:t xml:space="preserve"> representations</w:t>
      </w:r>
      <w:r w:rsidRPr="00AA7CBA">
        <w:rPr>
          <w:rFonts w:ascii="Garamond" w:hAnsi="Garamond"/>
          <w:sz w:val="24"/>
          <w:szCs w:val="24"/>
        </w:rPr>
        <w:t xml:space="preserve"> and non-mental representations</w:t>
      </w:r>
      <w:r w:rsidR="00A042BE" w:rsidRPr="00AA7CBA">
        <w:rPr>
          <w:rFonts w:ascii="Garamond" w:hAnsi="Garamond"/>
          <w:sz w:val="24"/>
          <w:szCs w:val="24"/>
        </w:rPr>
        <w:t>, like maps,</w:t>
      </w:r>
      <w:r w:rsidRPr="00AA7CBA">
        <w:rPr>
          <w:rFonts w:ascii="Garamond" w:hAnsi="Garamond"/>
          <w:sz w:val="24"/>
          <w:szCs w:val="24"/>
        </w:rPr>
        <w:t xml:space="preserve"> </w:t>
      </w:r>
      <w:r w:rsidR="00606BE9" w:rsidRPr="00AA7CBA">
        <w:rPr>
          <w:rFonts w:ascii="Garamond" w:hAnsi="Garamond"/>
          <w:sz w:val="24"/>
          <w:szCs w:val="24"/>
        </w:rPr>
        <w:t>succeed or fail in matching reality</w:t>
      </w:r>
      <w:r w:rsidRPr="00AA7CBA">
        <w:rPr>
          <w:rFonts w:ascii="Garamond" w:hAnsi="Garamond"/>
          <w:sz w:val="24"/>
          <w:szCs w:val="24"/>
        </w:rPr>
        <w:t>.</w:t>
      </w:r>
      <w:r w:rsidR="00381EBE" w:rsidRPr="00AA7CBA">
        <w:rPr>
          <w:rStyle w:val="FootnoteReference"/>
          <w:rFonts w:ascii="Garamond" w:hAnsi="Garamond"/>
          <w:sz w:val="24"/>
          <w:szCs w:val="24"/>
        </w:rPr>
        <w:footnoteReference w:id="26"/>
      </w:r>
      <w:r w:rsidR="00606BE9" w:rsidRPr="00AA7CBA">
        <w:rPr>
          <w:rFonts w:ascii="Garamond" w:hAnsi="Garamond"/>
          <w:sz w:val="24"/>
          <w:szCs w:val="24"/>
        </w:rPr>
        <w:t xml:space="preserve"> For example, my belief that it is snowing outside matches reality if and only if it is snowing outside, and fails to match reality if and only if it is not snowing outside. </w:t>
      </w:r>
      <w:r w:rsidR="002039F8" w:rsidRPr="00AA7CBA">
        <w:rPr>
          <w:rFonts w:ascii="Garamond" w:hAnsi="Garamond"/>
          <w:sz w:val="24"/>
          <w:szCs w:val="24"/>
        </w:rPr>
        <w:t xml:space="preserve">A map of New York City matches reality if and only if it is New York City pictured on the map. </w:t>
      </w:r>
      <w:r w:rsidR="00606BE9" w:rsidRPr="00AA7CBA">
        <w:rPr>
          <w:rFonts w:ascii="Garamond" w:hAnsi="Garamond"/>
          <w:sz w:val="24"/>
          <w:szCs w:val="24"/>
        </w:rPr>
        <w:t>To account for this, Searle argues, we need two notions: success condition and direction of fit.</w:t>
      </w:r>
      <w:r w:rsidR="00606BE9" w:rsidRPr="00AA7CBA">
        <w:rPr>
          <w:rStyle w:val="FootnoteReference"/>
          <w:rFonts w:ascii="Garamond" w:hAnsi="Garamond"/>
          <w:sz w:val="24"/>
          <w:szCs w:val="24"/>
        </w:rPr>
        <w:footnoteReference w:id="27"/>
      </w:r>
      <w:r w:rsidR="00606BE9" w:rsidRPr="00AA7CBA">
        <w:rPr>
          <w:rFonts w:ascii="Garamond" w:hAnsi="Garamond"/>
          <w:sz w:val="24"/>
          <w:szCs w:val="24"/>
        </w:rPr>
        <w:t xml:space="preserve"> The success condition is the way the world needs to be for the representation to match reality. The success condition in the </w:t>
      </w:r>
      <w:r w:rsidR="00DF230F" w:rsidRPr="00AA7CBA">
        <w:rPr>
          <w:rFonts w:ascii="Garamond" w:hAnsi="Garamond"/>
          <w:sz w:val="24"/>
          <w:szCs w:val="24"/>
        </w:rPr>
        <w:t xml:space="preserve">given </w:t>
      </w:r>
      <w:r w:rsidR="00606BE9" w:rsidRPr="00AA7CBA">
        <w:rPr>
          <w:rFonts w:ascii="Garamond" w:hAnsi="Garamond"/>
          <w:sz w:val="24"/>
          <w:szCs w:val="24"/>
        </w:rPr>
        <w:t>example is that it is snowing outside.</w:t>
      </w:r>
      <w:r w:rsidR="00DF230F" w:rsidRPr="00AA7CBA">
        <w:rPr>
          <w:rFonts w:ascii="Garamond" w:hAnsi="Garamond"/>
          <w:sz w:val="24"/>
          <w:szCs w:val="24"/>
        </w:rPr>
        <w:t xml:space="preserve"> The direction of fit of a representation </w:t>
      </w:r>
      <w:r w:rsidR="00DF230F" w:rsidRPr="00AA7CBA">
        <w:rPr>
          <w:rFonts w:ascii="Garamond" w:hAnsi="Garamond"/>
          <w:sz w:val="24"/>
          <w:szCs w:val="24"/>
        </w:rPr>
        <w:lastRenderedPageBreak/>
        <w:t>specifies the direction of the matching relationship between the world and the representation.</w:t>
      </w:r>
      <w:r w:rsidR="00833B73" w:rsidRPr="00AA7CBA">
        <w:rPr>
          <w:rStyle w:val="FootnoteReference"/>
          <w:rFonts w:ascii="Garamond" w:hAnsi="Garamond"/>
          <w:sz w:val="24"/>
          <w:szCs w:val="24"/>
        </w:rPr>
        <w:footnoteReference w:id="28"/>
      </w:r>
      <w:r w:rsidR="00DF230F" w:rsidRPr="00AA7CBA">
        <w:rPr>
          <w:rFonts w:ascii="Garamond" w:hAnsi="Garamond"/>
          <w:sz w:val="24"/>
          <w:szCs w:val="24"/>
        </w:rPr>
        <w:t xml:space="preserve"> For example, beliefs have a representation-to-world direction of fit. That is to say that the success conditions of a belief can be satisfied only if it matches the way the world is. My belief that it is snowing, for example, </w:t>
      </w:r>
      <w:r w:rsidR="00E26B93" w:rsidRPr="00AA7CBA">
        <w:rPr>
          <w:rFonts w:ascii="Garamond" w:hAnsi="Garamond"/>
          <w:sz w:val="24"/>
          <w:szCs w:val="24"/>
        </w:rPr>
        <w:t>is a successful belief if and only if it is snowing</w:t>
      </w:r>
      <w:r w:rsidR="00DF230F" w:rsidRPr="00AA7CBA">
        <w:rPr>
          <w:rFonts w:ascii="Garamond" w:hAnsi="Garamond"/>
          <w:sz w:val="24"/>
          <w:szCs w:val="24"/>
        </w:rPr>
        <w:t xml:space="preserve">. </w:t>
      </w:r>
    </w:p>
    <w:p w:rsidR="00DF230F" w:rsidRPr="00AA7CBA" w:rsidRDefault="00DF230F" w:rsidP="00DF230F">
      <w:pPr>
        <w:ind w:firstLine="360"/>
        <w:jc w:val="both"/>
        <w:rPr>
          <w:rFonts w:ascii="Garamond" w:hAnsi="Garamond"/>
          <w:sz w:val="24"/>
          <w:szCs w:val="24"/>
        </w:rPr>
      </w:pPr>
      <w:r w:rsidRPr="00AA7CBA">
        <w:rPr>
          <w:rFonts w:ascii="Garamond" w:hAnsi="Garamond"/>
          <w:sz w:val="24"/>
          <w:szCs w:val="24"/>
        </w:rPr>
        <w:t xml:space="preserve">Following CPO, mental representations that have a mind-to-world direction of fit are </w:t>
      </w:r>
      <w:r w:rsidRPr="00AA7CBA">
        <w:rPr>
          <w:rFonts w:ascii="Garamond" w:hAnsi="Garamond"/>
          <w:i/>
          <w:iCs/>
          <w:sz w:val="24"/>
          <w:szCs w:val="24"/>
        </w:rPr>
        <w:t>cognitive representations</w:t>
      </w:r>
      <w:r w:rsidRPr="00AA7CBA">
        <w:rPr>
          <w:rFonts w:ascii="Garamond" w:hAnsi="Garamond"/>
          <w:sz w:val="24"/>
          <w:szCs w:val="24"/>
        </w:rPr>
        <w:t>.</w:t>
      </w:r>
      <w:r w:rsidR="0084126A" w:rsidRPr="00AA7CBA">
        <w:rPr>
          <w:rStyle w:val="FootnoteReference"/>
          <w:rFonts w:ascii="Garamond" w:hAnsi="Garamond"/>
          <w:sz w:val="24"/>
          <w:szCs w:val="24"/>
        </w:rPr>
        <w:footnoteReference w:id="29"/>
      </w:r>
      <w:r w:rsidRPr="00AA7CBA">
        <w:rPr>
          <w:rFonts w:ascii="Garamond" w:hAnsi="Garamond"/>
          <w:sz w:val="24"/>
          <w:szCs w:val="24"/>
        </w:rPr>
        <w:t xml:space="preserve"> Cognitive representations always concretize some descriptive information content entity, which is an information content entity that describes some entity.</w:t>
      </w:r>
      <w:r w:rsidR="0084126A" w:rsidRPr="00AA7CBA">
        <w:rPr>
          <w:rStyle w:val="FootnoteReference"/>
          <w:rFonts w:ascii="Garamond" w:hAnsi="Garamond"/>
          <w:sz w:val="24"/>
          <w:szCs w:val="24"/>
        </w:rPr>
        <w:footnoteReference w:id="30"/>
      </w:r>
      <w:r w:rsidR="0084126A" w:rsidRPr="00AA7CBA">
        <w:rPr>
          <w:rFonts w:ascii="Garamond" w:hAnsi="Garamond"/>
          <w:sz w:val="24"/>
          <w:szCs w:val="24"/>
        </w:rPr>
        <w:t xml:space="preserve"> So, in the given example, the belief that it is snowing requires that some part of my cognitive system concretizes some information content entity which describes the outside as snowing.</w:t>
      </w:r>
    </w:p>
    <w:p w:rsidR="00AB7CDD" w:rsidRPr="00AA7CBA" w:rsidRDefault="0084126A" w:rsidP="00D71660">
      <w:pPr>
        <w:ind w:firstLine="360"/>
        <w:jc w:val="both"/>
        <w:rPr>
          <w:rFonts w:ascii="Garamond" w:hAnsi="Garamond"/>
          <w:sz w:val="24"/>
          <w:szCs w:val="24"/>
        </w:rPr>
      </w:pPr>
      <w:r w:rsidRPr="00AA7CBA">
        <w:rPr>
          <w:rFonts w:ascii="Garamond" w:hAnsi="Garamond"/>
          <w:i/>
          <w:iCs/>
          <w:sz w:val="24"/>
          <w:szCs w:val="24"/>
        </w:rPr>
        <w:t>Conative representations</w:t>
      </w:r>
      <w:r w:rsidRPr="00AA7CBA">
        <w:rPr>
          <w:rFonts w:ascii="Garamond" w:hAnsi="Garamond"/>
          <w:sz w:val="24"/>
          <w:szCs w:val="24"/>
        </w:rPr>
        <w:t>, on the other hand, are what CPO calls a mental representation with a world-to-mind direction of fit.</w:t>
      </w:r>
      <w:r w:rsidRPr="00AA7CBA">
        <w:rPr>
          <w:rStyle w:val="FootnoteReference"/>
          <w:rFonts w:ascii="Garamond" w:hAnsi="Garamond"/>
          <w:sz w:val="24"/>
          <w:szCs w:val="24"/>
        </w:rPr>
        <w:footnoteReference w:id="31"/>
      </w:r>
      <w:r w:rsidRPr="00AA7CBA">
        <w:rPr>
          <w:rFonts w:ascii="Garamond" w:hAnsi="Garamond"/>
          <w:sz w:val="24"/>
          <w:szCs w:val="24"/>
        </w:rPr>
        <w:t xml:space="preserve"> Examples include desires and</w:t>
      </w:r>
      <w:r w:rsidR="008607D7" w:rsidRPr="00AA7CBA">
        <w:rPr>
          <w:rFonts w:ascii="Garamond" w:hAnsi="Garamond"/>
          <w:sz w:val="24"/>
          <w:szCs w:val="24"/>
        </w:rPr>
        <w:t>, as will be shown,</w:t>
      </w:r>
      <w:r w:rsidRPr="00AA7CBA">
        <w:rPr>
          <w:rFonts w:ascii="Garamond" w:hAnsi="Garamond"/>
          <w:sz w:val="24"/>
          <w:szCs w:val="24"/>
        </w:rPr>
        <w:t xml:space="preserve"> intentions.</w:t>
      </w:r>
      <w:r w:rsidRPr="00AA7CBA">
        <w:rPr>
          <w:rStyle w:val="FootnoteReference"/>
          <w:rFonts w:ascii="Garamond" w:hAnsi="Garamond"/>
          <w:sz w:val="24"/>
          <w:szCs w:val="24"/>
        </w:rPr>
        <w:footnoteReference w:id="32"/>
      </w:r>
      <w:r w:rsidRPr="00AA7CBA">
        <w:rPr>
          <w:rFonts w:ascii="Garamond" w:hAnsi="Garamond"/>
          <w:sz w:val="24"/>
          <w:szCs w:val="24"/>
        </w:rPr>
        <w:t xml:space="preserve"> If I desire to eat pizza, my desire is satisfied if and only if I do eat pizza. Thus, the world must change to match my desire. </w:t>
      </w:r>
      <w:r w:rsidR="00E26B93" w:rsidRPr="00AA7CBA">
        <w:rPr>
          <w:rFonts w:ascii="Garamond" w:hAnsi="Garamond"/>
          <w:sz w:val="24"/>
          <w:szCs w:val="24"/>
        </w:rPr>
        <w:t>Some c</w:t>
      </w:r>
      <w:r w:rsidRPr="00AA7CBA">
        <w:rPr>
          <w:rFonts w:ascii="Garamond" w:hAnsi="Garamond"/>
          <w:sz w:val="24"/>
          <w:szCs w:val="24"/>
        </w:rPr>
        <w:t xml:space="preserve">onative representations concretize some </w:t>
      </w:r>
      <w:r w:rsidR="003F0CF1" w:rsidRPr="00AA7CBA">
        <w:rPr>
          <w:rFonts w:ascii="Garamond" w:hAnsi="Garamond"/>
          <w:sz w:val="24"/>
          <w:szCs w:val="24"/>
        </w:rPr>
        <w:t xml:space="preserve">descriptive </w:t>
      </w:r>
      <w:r w:rsidRPr="00AA7CBA">
        <w:rPr>
          <w:rFonts w:ascii="Garamond" w:hAnsi="Garamond"/>
          <w:sz w:val="24"/>
          <w:szCs w:val="24"/>
        </w:rPr>
        <w:t>information content entity</w:t>
      </w:r>
      <w:r w:rsidR="003F0CF1" w:rsidRPr="00AA7CBA">
        <w:rPr>
          <w:rFonts w:ascii="Garamond" w:hAnsi="Garamond"/>
          <w:sz w:val="24"/>
          <w:szCs w:val="24"/>
        </w:rPr>
        <w:t xml:space="preserve"> that describes</w:t>
      </w:r>
      <w:r w:rsidR="007C58C7" w:rsidRPr="00AA7CBA">
        <w:rPr>
          <w:rFonts w:ascii="Garamond" w:hAnsi="Garamond"/>
          <w:sz w:val="24"/>
          <w:szCs w:val="24"/>
        </w:rPr>
        <w:t>, for example,</w:t>
      </w:r>
      <w:r w:rsidR="003F0CF1" w:rsidRPr="00AA7CBA">
        <w:rPr>
          <w:rFonts w:ascii="Garamond" w:hAnsi="Garamond"/>
          <w:sz w:val="24"/>
          <w:szCs w:val="24"/>
        </w:rPr>
        <w:t xml:space="preserve"> what one wants</w:t>
      </w:r>
      <w:r w:rsidRPr="00AA7CBA">
        <w:rPr>
          <w:rFonts w:ascii="Garamond" w:hAnsi="Garamond"/>
          <w:sz w:val="24"/>
          <w:szCs w:val="24"/>
        </w:rPr>
        <w:t>.</w:t>
      </w:r>
      <w:r w:rsidR="003F0CF1" w:rsidRPr="00AA7CBA">
        <w:rPr>
          <w:rFonts w:ascii="Garamond" w:hAnsi="Garamond"/>
          <w:sz w:val="24"/>
          <w:szCs w:val="24"/>
        </w:rPr>
        <w:t xml:space="preserve"> </w:t>
      </w:r>
      <w:r w:rsidR="00CD670C" w:rsidRPr="00AA7CBA">
        <w:rPr>
          <w:rFonts w:ascii="Garamond" w:hAnsi="Garamond"/>
          <w:sz w:val="24"/>
          <w:szCs w:val="24"/>
        </w:rPr>
        <w:t>These</w:t>
      </w:r>
      <w:r w:rsidR="003F0CF1" w:rsidRPr="00AA7CBA">
        <w:rPr>
          <w:rFonts w:ascii="Garamond" w:hAnsi="Garamond"/>
          <w:sz w:val="24"/>
          <w:szCs w:val="24"/>
        </w:rPr>
        <w:t xml:space="preserve"> are plausibly desires.</w:t>
      </w:r>
      <w:r w:rsidR="007A7774" w:rsidRPr="00AA7CBA">
        <w:rPr>
          <w:rStyle w:val="FootnoteReference"/>
          <w:rFonts w:ascii="Garamond" w:hAnsi="Garamond"/>
          <w:sz w:val="24"/>
          <w:szCs w:val="24"/>
        </w:rPr>
        <w:footnoteReference w:id="33"/>
      </w:r>
      <w:r w:rsidR="003F0CF1" w:rsidRPr="00AA7CBA">
        <w:rPr>
          <w:rFonts w:ascii="Garamond" w:hAnsi="Garamond"/>
          <w:sz w:val="24"/>
          <w:szCs w:val="24"/>
        </w:rPr>
        <w:t xml:space="preserve"> For example, some mental representation that concretizes some information content entity that describes that I want pizza can be satisfied if and only if I eat pizza. I can also want it to be snowing outside</w:t>
      </w:r>
      <w:r w:rsidR="00D71660" w:rsidRPr="00AA7CBA">
        <w:rPr>
          <w:rFonts w:ascii="Garamond" w:hAnsi="Garamond"/>
          <w:sz w:val="24"/>
          <w:szCs w:val="24"/>
        </w:rPr>
        <w:t>, and that representation’s success conditions is satisfied if and only if it does snow outside. In the first example, my representation must cause that success conditions (my eating pizza). In the second example, my representation cannot cause the satisfaction of the success conditions</w:t>
      </w:r>
      <w:r w:rsidR="00C41E81" w:rsidRPr="00AA7CBA">
        <w:rPr>
          <w:rFonts w:ascii="Garamond" w:hAnsi="Garamond"/>
          <w:sz w:val="24"/>
          <w:szCs w:val="24"/>
        </w:rPr>
        <w:t xml:space="preserve"> (this snowing outside)</w:t>
      </w:r>
      <w:r w:rsidR="00D71660" w:rsidRPr="00AA7CBA">
        <w:rPr>
          <w:rFonts w:ascii="Garamond" w:hAnsi="Garamond"/>
          <w:sz w:val="24"/>
          <w:szCs w:val="24"/>
        </w:rPr>
        <w:t>.</w:t>
      </w:r>
    </w:p>
    <w:p w:rsidR="0084711C" w:rsidRPr="00AA7CBA" w:rsidRDefault="0084711C" w:rsidP="00B956C0">
      <w:pPr>
        <w:ind w:firstLine="360"/>
        <w:jc w:val="both"/>
        <w:rPr>
          <w:rFonts w:ascii="Garamond" w:hAnsi="Garamond"/>
          <w:sz w:val="24"/>
          <w:szCs w:val="24"/>
        </w:rPr>
      </w:pPr>
    </w:p>
    <w:p w:rsidR="00F4190B" w:rsidRPr="00AA7CBA" w:rsidRDefault="00F4190B" w:rsidP="009B7C00">
      <w:pPr>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An Ontological Account of Intentions and Plans</w:t>
      </w:r>
    </w:p>
    <w:p w:rsidR="002E0387" w:rsidRPr="00AA7CBA" w:rsidRDefault="002E0387" w:rsidP="00472C61">
      <w:pPr>
        <w:ind w:firstLine="360"/>
        <w:jc w:val="both"/>
        <w:rPr>
          <w:rFonts w:ascii="Garamond" w:hAnsi="Garamond"/>
          <w:sz w:val="24"/>
          <w:szCs w:val="24"/>
        </w:rPr>
      </w:pPr>
      <w:r w:rsidRPr="00AA7CBA">
        <w:rPr>
          <w:rFonts w:ascii="Garamond" w:hAnsi="Garamond"/>
          <w:sz w:val="24"/>
          <w:szCs w:val="24"/>
        </w:rPr>
        <w:t>The argument this</w:t>
      </w:r>
      <w:r w:rsidR="007905F7" w:rsidRPr="00AA7CBA">
        <w:rPr>
          <w:rFonts w:ascii="Garamond" w:hAnsi="Garamond"/>
          <w:sz w:val="24"/>
          <w:szCs w:val="24"/>
        </w:rPr>
        <w:t xml:space="preserve"> section of the</w:t>
      </w:r>
      <w:r w:rsidRPr="00AA7CBA">
        <w:rPr>
          <w:rFonts w:ascii="Garamond" w:hAnsi="Garamond"/>
          <w:sz w:val="24"/>
          <w:szCs w:val="24"/>
        </w:rPr>
        <w:t xml:space="preserve"> paper forwards is that intentions and plans are representations because, like representations</w:t>
      </w:r>
      <w:r w:rsidR="007905F7" w:rsidRPr="00AA7CBA">
        <w:rPr>
          <w:rFonts w:ascii="Garamond" w:hAnsi="Garamond"/>
          <w:sz w:val="24"/>
          <w:szCs w:val="24"/>
        </w:rPr>
        <w:t>, (</w:t>
      </w:r>
      <w:proofErr w:type="spellStart"/>
      <w:r w:rsidR="007905F7" w:rsidRPr="00AA7CBA">
        <w:rPr>
          <w:rFonts w:ascii="Garamond" w:hAnsi="Garamond"/>
          <w:sz w:val="24"/>
          <w:szCs w:val="24"/>
        </w:rPr>
        <w:t>i</w:t>
      </w:r>
      <w:proofErr w:type="spellEnd"/>
      <w:r w:rsidR="007905F7" w:rsidRPr="00AA7CBA">
        <w:rPr>
          <w:rFonts w:ascii="Garamond" w:hAnsi="Garamond"/>
          <w:sz w:val="24"/>
          <w:szCs w:val="24"/>
        </w:rPr>
        <w:t xml:space="preserve">) </w:t>
      </w:r>
      <w:r w:rsidRPr="00AA7CBA">
        <w:rPr>
          <w:rFonts w:ascii="Garamond" w:hAnsi="Garamond"/>
          <w:sz w:val="24"/>
          <w:szCs w:val="24"/>
        </w:rPr>
        <w:t>intentions and plans are derivatively about things</w:t>
      </w:r>
      <w:r w:rsidR="007905F7" w:rsidRPr="00AA7CBA">
        <w:rPr>
          <w:rFonts w:ascii="Garamond" w:hAnsi="Garamond"/>
          <w:sz w:val="24"/>
          <w:szCs w:val="24"/>
        </w:rPr>
        <w:t>; (ii) we think with intentions and plans; and (iii) we can have delusional intentions</w:t>
      </w:r>
      <w:r w:rsidR="00CA1707" w:rsidRPr="00AA7CBA">
        <w:rPr>
          <w:rFonts w:ascii="Garamond" w:hAnsi="Garamond"/>
          <w:sz w:val="24"/>
          <w:szCs w:val="24"/>
        </w:rPr>
        <w:t xml:space="preserve"> and plans</w:t>
      </w:r>
      <w:r w:rsidR="007905F7" w:rsidRPr="00AA7CBA">
        <w:rPr>
          <w:rFonts w:ascii="Garamond" w:hAnsi="Garamond"/>
          <w:sz w:val="24"/>
          <w:szCs w:val="24"/>
        </w:rPr>
        <w:t>.</w:t>
      </w:r>
    </w:p>
    <w:p w:rsidR="00774C98" w:rsidRPr="00AA7CBA" w:rsidRDefault="00774C98" w:rsidP="009B7C00">
      <w:pPr>
        <w:pStyle w:val="ListParagraph"/>
        <w:jc w:val="both"/>
        <w:rPr>
          <w:rFonts w:ascii="Garamond" w:hAnsi="Garamond"/>
          <w:sz w:val="24"/>
          <w:szCs w:val="24"/>
        </w:rPr>
      </w:pPr>
    </w:p>
    <w:p w:rsidR="00F4190B" w:rsidRPr="00AA7CBA" w:rsidRDefault="00F4190B"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Intentions</w:t>
      </w:r>
    </w:p>
    <w:p w:rsidR="00707450" w:rsidRPr="00AA7CBA" w:rsidRDefault="00707450" w:rsidP="00044137">
      <w:pPr>
        <w:ind w:firstLine="360"/>
        <w:jc w:val="both"/>
        <w:rPr>
          <w:rFonts w:ascii="Garamond" w:hAnsi="Garamond"/>
          <w:sz w:val="24"/>
          <w:szCs w:val="24"/>
        </w:rPr>
      </w:pPr>
      <w:r w:rsidRPr="00AA7CBA">
        <w:rPr>
          <w:rFonts w:ascii="Garamond" w:hAnsi="Garamond"/>
          <w:sz w:val="24"/>
          <w:szCs w:val="24"/>
        </w:rPr>
        <w:t xml:space="preserve">Following Toyoshima, Barton, and </w:t>
      </w:r>
      <w:proofErr w:type="spellStart"/>
      <w:r w:rsidRPr="00AA7CBA">
        <w:rPr>
          <w:rFonts w:ascii="Garamond" w:hAnsi="Garamond"/>
          <w:sz w:val="24"/>
          <w:szCs w:val="24"/>
        </w:rPr>
        <w:t>Grenier</w:t>
      </w:r>
      <w:proofErr w:type="spellEnd"/>
      <w:r w:rsidRPr="00AA7CBA">
        <w:rPr>
          <w:rFonts w:ascii="Garamond" w:hAnsi="Garamond"/>
          <w:sz w:val="24"/>
          <w:szCs w:val="24"/>
        </w:rPr>
        <w:t>, this paper uses the word ‘intention’ rather than ‘intent.’</w:t>
      </w:r>
      <w:r w:rsidRPr="00AA7CBA">
        <w:rPr>
          <w:rStyle w:val="FootnoteReference"/>
          <w:rFonts w:ascii="Garamond" w:hAnsi="Garamond"/>
          <w:sz w:val="24"/>
          <w:szCs w:val="24"/>
        </w:rPr>
        <w:footnoteReference w:id="34"/>
      </w:r>
      <w:r w:rsidRPr="00AA7CBA">
        <w:rPr>
          <w:rFonts w:ascii="Garamond" w:hAnsi="Garamond"/>
          <w:sz w:val="24"/>
          <w:szCs w:val="24"/>
        </w:rPr>
        <w:t xml:space="preserve"> </w:t>
      </w:r>
    </w:p>
    <w:p w:rsidR="00707450" w:rsidRPr="00AA7CBA" w:rsidRDefault="00707450" w:rsidP="00707450">
      <w:pPr>
        <w:ind w:left="360"/>
        <w:jc w:val="both"/>
        <w:rPr>
          <w:rFonts w:ascii="Garamond" w:hAnsi="Garamond"/>
          <w:sz w:val="24"/>
          <w:szCs w:val="24"/>
        </w:rPr>
      </w:pPr>
    </w:p>
    <w:p w:rsidR="00707450" w:rsidRPr="00AA7CBA" w:rsidRDefault="00707450" w:rsidP="00707450">
      <w:pPr>
        <w:pStyle w:val="ListParagraph"/>
        <w:numPr>
          <w:ilvl w:val="2"/>
          <w:numId w:val="1"/>
        </w:numPr>
        <w:jc w:val="both"/>
        <w:rPr>
          <w:rFonts w:ascii="Garamond" w:hAnsi="Garamond"/>
          <w:i/>
          <w:iCs/>
          <w:sz w:val="24"/>
          <w:szCs w:val="24"/>
        </w:rPr>
      </w:pPr>
      <w:r w:rsidRPr="00AA7CBA">
        <w:rPr>
          <w:rFonts w:ascii="Garamond" w:hAnsi="Garamond"/>
          <w:i/>
          <w:iCs/>
          <w:sz w:val="24"/>
          <w:szCs w:val="24"/>
        </w:rPr>
        <w:t>Bratman and Searle on Intentions</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t>In addition to the above, this paper uses both Bratman on intentions and plans, and Searle on intentions. First, following Bratman, intentions are “conduct-controlling pro-attitudes.”</w:t>
      </w:r>
      <w:r w:rsidRPr="00AA7CBA">
        <w:rPr>
          <w:rStyle w:val="FootnoteReference"/>
          <w:rFonts w:ascii="Garamond" w:hAnsi="Garamond"/>
          <w:sz w:val="24"/>
          <w:szCs w:val="24"/>
        </w:rPr>
        <w:footnoteReference w:id="35"/>
      </w:r>
      <w:r w:rsidRPr="00AA7CBA">
        <w:rPr>
          <w:rFonts w:ascii="Garamond" w:hAnsi="Garamond"/>
          <w:sz w:val="24"/>
          <w:szCs w:val="24"/>
        </w:rPr>
        <w:t xml:space="preserve"> Intentions are pro-attitudes because they guide conduct including mental conduct like reasoning. Intentions are conduct controlling because they direct conduct, resist reconsideration, and are stable (Bratman calls this “inertia”).</w:t>
      </w:r>
      <w:r w:rsidRPr="00AA7CBA">
        <w:rPr>
          <w:rStyle w:val="FootnoteReference"/>
          <w:rFonts w:ascii="Garamond" w:hAnsi="Garamond"/>
          <w:sz w:val="24"/>
          <w:szCs w:val="24"/>
        </w:rPr>
        <w:footnoteReference w:id="36"/>
      </w:r>
      <w:r w:rsidRPr="00AA7CBA">
        <w:rPr>
          <w:rFonts w:ascii="Garamond" w:hAnsi="Garamond"/>
          <w:sz w:val="24"/>
          <w:szCs w:val="24"/>
        </w:rPr>
        <w:t xml:space="preserve"> In other words, intentions are pro-attitudes to which an agent commits. An agent can commit to attitudes that are not pro-attitudes, like moral beliefs, for example. While they may indirectly guide conduct, they do so as inputs in a deliberation process that outputs intentions. </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lastRenderedPageBreak/>
        <w:t>An intention can guide actions in two general ways. The first way is by guiding an agent toward some objective, or goal, or end. Doing so guides reasoning and conduct such that it is consistent with that end, as when I commit to eating lunch at noon today. The second way is by guiding actions themselves, as when I commit to eating pizza at noon today.</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t xml:space="preserve">There are also compound intentions that both guide an agent’s actions and guide that agent toward some end. Following Searle, there are two ways to relate objective intentions and action intentions together. First is committing to some objective </w:t>
      </w:r>
      <w:r w:rsidRPr="00AA7CBA">
        <w:rPr>
          <w:rFonts w:ascii="Garamond" w:hAnsi="Garamond"/>
          <w:i/>
          <w:iCs/>
          <w:sz w:val="24"/>
          <w:szCs w:val="24"/>
        </w:rPr>
        <w:t xml:space="preserve">by way of </w:t>
      </w:r>
      <w:r w:rsidRPr="00AA7CBA">
        <w:rPr>
          <w:rFonts w:ascii="Garamond" w:hAnsi="Garamond"/>
          <w:sz w:val="24"/>
          <w:szCs w:val="24"/>
        </w:rPr>
        <w:t xml:space="preserve">some action, as when I commit to eating lunch at noon today by way of eating pizza at noon today. My eating pizza at noon today just is my eating lunch at noon today. My intended action is sufficient for my intended end. Second is committing to some objective </w:t>
      </w:r>
      <w:r w:rsidRPr="00AA7CBA">
        <w:rPr>
          <w:rFonts w:ascii="Garamond" w:hAnsi="Garamond"/>
          <w:i/>
          <w:iCs/>
          <w:sz w:val="24"/>
          <w:szCs w:val="24"/>
        </w:rPr>
        <w:t xml:space="preserve">by means of </w:t>
      </w:r>
      <w:r w:rsidRPr="00AA7CBA">
        <w:rPr>
          <w:rFonts w:ascii="Garamond" w:hAnsi="Garamond"/>
          <w:sz w:val="24"/>
          <w:szCs w:val="24"/>
        </w:rPr>
        <w:t>some action, as when I intend to eat lunch at noon today by means of going to the pizzeria. My going to the pizzeria at noon today is a just a means to the end of my eating lunch at noon today.</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t xml:space="preserve">Clearly, intentions have a world-to-mind direction of fit, and thus are conative representations.  </w:t>
      </w:r>
    </w:p>
    <w:p w:rsidR="007905F7" w:rsidRPr="00AA7CBA" w:rsidRDefault="007905F7" w:rsidP="009B7C00">
      <w:pPr>
        <w:jc w:val="both"/>
        <w:rPr>
          <w:rFonts w:ascii="Garamond" w:hAnsi="Garamond"/>
          <w:sz w:val="24"/>
          <w:szCs w:val="24"/>
        </w:rPr>
      </w:pPr>
    </w:p>
    <w:p w:rsidR="007905F7" w:rsidRPr="00AA7CBA" w:rsidRDefault="00E26B93" w:rsidP="00E26B93">
      <w:pPr>
        <w:pStyle w:val="ListParagraph"/>
        <w:numPr>
          <w:ilvl w:val="2"/>
          <w:numId w:val="1"/>
        </w:numPr>
        <w:jc w:val="both"/>
        <w:rPr>
          <w:rFonts w:ascii="Garamond" w:hAnsi="Garamond"/>
          <w:i/>
          <w:iCs/>
          <w:sz w:val="24"/>
          <w:szCs w:val="24"/>
        </w:rPr>
      </w:pPr>
      <w:r w:rsidRPr="00AA7CBA">
        <w:rPr>
          <w:rFonts w:ascii="Garamond" w:hAnsi="Garamond"/>
          <w:i/>
          <w:iCs/>
          <w:sz w:val="24"/>
          <w:szCs w:val="24"/>
        </w:rPr>
        <w:t>An Ontology of Intentions</w:t>
      </w:r>
    </w:p>
    <w:p w:rsidR="000408E1" w:rsidRPr="00AA7CBA" w:rsidRDefault="002D4C76" w:rsidP="000408E1">
      <w:pPr>
        <w:jc w:val="both"/>
        <w:rPr>
          <w:rFonts w:ascii="Garamond" w:hAnsi="Garamond"/>
          <w:sz w:val="24"/>
          <w:szCs w:val="24"/>
        </w:rPr>
      </w:pPr>
      <w:r w:rsidRPr="00AA7CBA">
        <w:rPr>
          <w:rFonts w:ascii="Garamond" w:hAnsi="Garamond"/>
          <w:sz w:val="24"/>
          <w:szCs w:val="24"/>
        </w:rPr>
        <w:t>When Jim, the software engineer in (CODER), arrives at work, he must</w:t>
      </w:r>
      <w:r w:rsidR="00970C88" w:rsidRPr="00AA7CBA">
        <w:rPr>
          <w:rFonts w:ascii="Garamond" w:hAnsi="Garamond"/>
          <w:sz w:val="24"/>
          <w:szCs w:val="24"/>
        </w:rPr>
        <w:t xml:space="preserve"> pick an objective for the day.</w:t>
      </w:r>
      <w:r w:rsidR="001B63B0" w:rsidRPr="00AA7CBA">
        <w:rPr>
          <w:rFonts w:ascii="Garamond" w:hAnsi="Garamond"/>
          <w:sz w:val="24"/>
          <w:szCs w:val="24"/>
        </w:rPr>
        <w:t xml:space="preserve"> Notice that Jim need not set a reasonable objective. He may well and truly think that he can write the code for the next version of Microsoft Word in just a day. Suppose he commits to doing so. This is all it takes for Jim to have the intention to produce the next version of MS Word in a single day. The intention derivatively prescribes the </w:t>
      </w:r>
      <w:proofErr w:type="spellStart"/>
      <w:r w:rsidR="001B63B0" w:rsidRPr="00AA7CBA">
        <w:rPr>
          <w:rFonts w:ascii="Garamond" w:hAnsi="Garamond"/>
          <w:sz w:val="24"/>
          <w:szCs w:val="24"/>
        </w:rPr>
        <w:t>endstate</w:t>
      </w:r>
      <w:proofErr w:type="spellEnd"/>
      <w:r w:rsidR="001B63B0" w:rsidRPr="00AA7CBA">
        <w:rPr>
          <w:rFonts w:ascii="Garamond" w:hAnsi="Garamond"/>
          <w:sz w:val="24"/>
          <w:szCs w:val="24"/>
        </w:rPr>
        <w:t xml:space="preserve"> of having a particular deliverable, namely, the next version of MS Word. Furthermore, the intention will be an input into Jim’s reasoning about how specifically to achieve his prescribed objective.</w:t>
      </w:r>
      <w:r w:rsidR="00CA781D" w:rsidRPr="00AA7CBA">
        <w:rPr>
          <w:rFonts w:ascii="Garamond" w:hAnsi="Garamond"/>
          <w:sz w:val="24"/>
          <w:szCs w:val="24"/>
        </w:rPr>
        <w:t xml:space="preserve"> The output of this reasoning will be intentions derivatively about actions, which need not be reasonable either.</w:t>
      </w:r>
      <w:r w:rsidR="001B63B0" w:rsidRPr="00AA7CBA">
        <w:rPr>
          <w:rFonts w:ascii="Garamond" w:hAnsi="Garamond"/>
          <w:sz w:val="24"/>
          <w:szCs w:val="24"/>
        </w:rPr>
        <w:t xml:space="preserve"> For these reasons, intentions seem like representations.</w:t>
      </w:r>
    </w:p>
    <w:p w:rsidR="00970C88" w:rsidRPr="00AA7CBA" w:rsidRDefault="007B1EC6" w:rsidP="0001636E">
      <w:pPr>
        <w:ind w:firstLine="360"/>
        <w:jc w:val="both"/>
        <w:rPr>
          <w:rFonts w:ascii="Garamond" w:hAnsi="Garamond"/>
          <w:sz w:val="24"/>
          <w:szCs w:val="24"/>
        </w:rPr>
      </w:pPr>
      <w:r w:rsidRPr="00AA7CBA">
        <w:rPr>
          <w:rFonts w:ascii="Garamond" w:hAnsi="Garamond"/>
          <w:sz w:val="24"/>
          <w:szCs w:val="24"/>
        </w:rPr>
        <w:t>Instead, suppose Jim</w:t>
      </w:r>
      <w:r w:rsidR="00560778" w:rsidRPr="00AA7CBA">
        <w:rPr>
          <w:rFonts w:ascii="Garamond" w:hAnsi="Garamond"/>
          <w:sz w:val="24"/>
          <w:szCs w:val="24"/>
        </w:rPr>
        <w:t xml:space="preserve"> commits to the</w:t>
      </w:r>
      <w:r w:rsidR="00CA781D" w:rsidRPr="00AA7CBA">
        <w:rPr>
          <w:rFonts w:ascii="Garamond" w:hAnsi="Garamond"/>
          <w:sz w:val="24"/>
          <w:szCs w:val="24"/>
        </w:rPr>
        <w:t xml:space="preserve"> more reasonable</w:t>
      </w:r>
      <w:r w:rsidR="00560778" w:rsidRPr="00AA7CBA">
        <w:rPr>
          <w:rFonts w:ascii="Garamond" w:hAnsi="Garamond"/>
          <w:sz w:val="24"/>
          <w:szCs w:val="24"/>
        </w:rPr>
        <w:t xml:space="preserve"> </w:t>
      </w:r>
      <w:r w:rsidRPr="00AA7CBA">
        <w:rPr>
          <w:rFonts w:ascii="Garamond" w:hAnsi="Garamond"/>
          <w:sz w:val="24"/>
          <w:szCs w:val="24"/>
        </w:rPr>
        <w:t>objective</w:t>
      </w:r>
      <w:r w:rsidR="00560778" w:rsidRPr="00AA7CBA">
        <w:rPr>
          <w:rFonts w:ascii="Garamond" w:hAnsi="Garamond"/>
          <w:sz w:val="24"/>
          <w:szCs w:val="24"/>
        </w:rPr>
        <w:t xml:space="preserve"> </w:t>
      </w:r>
      <w:r w:rsidRPr="00AA7CBA">
        <w:rPr>
          <w:rFonts w:ascii="Garamond" w:hAnsi="Garamond"/>
          <w:sz w:val="24"/>
          <w:szCs w:val="24"/>
        </w:rPr>
        <w:t>to produce some simple computer program.</w:t>
      </w:r>
      <w:r w:rsidR="00560778" w:rsidRPr="00AA7CBA">
        <w:rPr>
          <w:rFonts w:ascii="Garamond" w:hAnsi="Garamond"/>
          <w:sz w:val="24"/>
          <w:szCs w:val="24"/>
        </w:rPr>
        <w:t xml:space="preserve"> Call intentions that are derivatively about objectiv</w:t>
      </w:r>
      <w:r w:rsidR="00CA781D" w:rsidRPr="00AA7CBA">
        <w:rPr>
          <w:rFonts w:ascii="Garamond" w:hAnsi="Garamond"/>
          <w:sz w:val="24"/>
          <w:szCs w:val="24"/>
        </w:rPr>
        <w:t>e</w:t>
      </w:r>
      <w:r w:rsidR="00560778" w:rsidRPr="00AA7CBA">
        <w:rPr>
          <w:rFonts w:ascii="Garamond" w:hAnsi="Garamond"/>
          <w:sz w:val="24"/>
          <w:szCs w:val="24"/>
        </w:rPr>
        <w:t xml:space="preserve">s </w:t>
      </w:r>
      <w:r w:rsidR="00560778" w:rsidRPr="00AA7CBA">
        <w:rPr>
          <w:rFonts w:ascii="Garamond" w:hAnsi="Garamond"/>
          <w:i/>
          <w:iCs/>
          <w:sz w:val="24"/>
          <w:szCs w:val="24"/>
        </w:rPr>
        <w:t>objective-intentions</w:t>
      </w:r>
      <w:r w:rsidR="00560778" w:rsidRPr="00AA7CBA">
        <w:rPr>
          <w:rFonts w:ascii="Garamond" w:hAnsi="Garamond"/>
          <w:sz w:val="24"/>
          <w:szCs w:val="24"/>
        </w:rPr>
        <w:t>.</w:t>
      </w:r>
      <w:r w:rsidRPr="00AA7CBA">
        <w:rPr>
          <w:rFonts w:ascii="Garamond" w:hAnsi="Garamond"/>
          <w:sz w:val="24"/>
          <w:szCs w:val="24"/>
        </w:rPr>
        <w:t xml:space="preserve"> </w:t>
      </w:r>
      <w:r w:rsidR="004C6232" w:rsidRPr="00AA7CBA">
        <w:rPr>
          <w:rFonts w:ascii="Garamond" w:hAnsi="Garamond"/>
          <w:sz w:val="24"/>
          <w:szCs w:val="24"/>
        </w:rPr>
        <w:t xml:space="preserve">To account for </w:t>
      </w:r>
      <w:r w:rsidRPr="00AA7CBA">
        <w:rPr>
          <w:rFonts w:ascii="Garamond" w:hAnsi="Garamond"/>
          <w:sz w:val="24"/>
          <w:szCs w:val="24"/>
        </w:rPr>
        <w:t>objective</w:t>
      </w:r>
      <w:r w:rsidR="00CA781D" w:rsidRPr="00AA7CBA">
        <w:rPr>
          <w:rFonts w:ascii="Garamond" w:hAnsi="Garamond"/>
          <w:sz w:val="24"/>
          <w:szCs w:val="24"/>
        </w:rPr>
        <w:t>-intentions</w:t>
      </w:r>
      <w:r w:rsidR="004C6232" w:rsidRPr="00AA7CBA">
        <w:rPr>
          <w:rFonts w:ascii="Garamond" w:hAnsi="Garamond"/>
          <w:sz w:val="24"/>
          <w:szCs w:val="24"/>
        </w:rPr>
        <w:t xml:space="preserve">, this paper uses a necessarily modified version of ‘objective specification’ from CPO. According to CPO an </w:t>
      </w:r>
      <w:r w:rsidR="004C6232" w:rsidRPr="00AA7CBA">
        <w:rPr>
          <w:rFonts w:ascii="Garamond" w:hAnsi="Garamond"/>
          <w:i/>
          <w:iCs/>
          <w:sz w:val="24"/>
          <w:szCs w:val="24"/>
        </w:rPr>
        <w:t xml:space="preserve">objective specification </w:t>
      </w:r>
      <w:r w:rsidR="004C6232" w:rsidRPr="00AA7CBA">
        <w:rPr>
          <w:rFonts w:ascii="Garamond" w:hAnsi="Garamond"/>
          <w:sz w:val="24"/>
          <w:szCs w:val="24"/>
        </w:rPr>
        <w:t xml:space="preserve">is a “directive information content entity that prescribes an intended process </w:t>
      </w:r>
      <w:proofErr w:type="spellStart"/>
      <w:r w:rsidR="004C6232" w:rsidRPr="00AA7CBA">
        <w:rPr>
          <w:rFonts w:ascii="Garamond" w:hAnsi="Garamond"/>
          <w:sz w:val="24"/>
          <w:szCs w:val="24"/>
        </w:rPr>
        <w:t>endstate</w:t>
      </w:r>
      <w:proofErr w:type="spellEnd"/>
      <w:r w:rsidR="004C6232" w:rsidRPr="00AA7CBA">
        <w:rPr>
          <w:rFonts w:ascii="Garamond" w:hAnsi="Garamond"/>
          <w:sz w:val="24"/>
          <w:szCs w:val="24"/>
        </w:rPr>
        <w:t>.”</w:t>
      </w:r>
      <w:r w:rsidR="000408E1" w:rsidRPr="00AA7CBA">
        <w:rPr>
          <w:rStyle w:val="FootnoteReference"/>
          <w:rFonts w:ascii="Garamond" w:hAnsi="Garamond"/>
          <w:sz w:val="24"/>
          <w:szCs w:val="24"/>
        </w:rPr>
        <w:footnoteReference w:id="37"/>
      </w:r>
      <w:r w:rsidR="004C6232" w:rsidRPr="00AA7CBA">
        <w:rPr>
          <w:rFonts w:ascii="Garamond" w:hAnsi="Garamond"/>
          <w:sz w:val="24"/>
          <w:szCs w:val="24"/>
        </w:rPr>
        <w:t xml:space="preserve"> But this </w:t>
      </w:r>
      <w:r w:rsidR="000408E1" w:rsidRPr="00AA7CBA">
        <w:rPr>
          <w:rFonts w:ascii="Garamond" w:hAnsi="Garamond"/>
          <w:sz w:val="24"/>
          <w:szCs w:val="24"/>
        </w:rPr>
        <w:t>definition</w:t>
      </w:r>
      <w:r w:rsidR="004C6232" w:rsidRPr="00AA7CBA">
        <w:rPr>
          <w:rFonts w:ascii="Garamond" w:hAnsi="Garamond"/>
          <w:sz w:val="24"/>
          <w:szCs w:val="24"/>
        </w:rPr>
        <w:t>, as with CPO’s definition of ‘representation,’ relies on some understanding of the word ‘intended.’ So, this paper will omit the word ‘intended’ for now, and later</w:t>
      </w:r>
      <w:r w:rsidR="000408E1" w:rsidRPr="00AA7CBA">
        <w:rPr>
          <w:rFonts w:ascii="Garamond" w:hAnsi="Garamond"/>
          <w:sz w:val="24"/>
          <w:szCs w:val="24"/>
        </w:rPr>
        <w:t xml:space="preserve"> discuss intended objective specifications.</w:t>
      </w:r>
    </w:p>
    <w:p w:rsidR="00A0125B" w:rsidRPr="00AA7CBA" w:rsidRDefault="007B1EC6" w:rsidP="0001636E">
      <w:pPr>
        <w:ind w:firstLine="360"/>
        <w:jc w:val="both"/>
        <w:rPr>
          <w:rFonts w:ascii="Garamond" w:hAnsi="Garamond"/>
          <w:sz w:val="24"/>
          <w:szCs w:val="24"/>
        </w:rPr>
      </w:pPr>
      <w:r w:rsidRPr="00AA7CBA">
        <w:rPr>
          <w:rFonts w:ascii="Garamond" w:hAnsi="Garamond"/>
          <w:sz w:val="24"/>
          <w:szCs w:val="24"/>
        </w:rPr>
        <w:t>As an input to his reasoning, Jim’s</w:t>
      </w:r>
      <w:r w:rsidR="00560778" w:rsidRPr="00AA7CBA">
        <w:rPr>
          <w:rFonts w:ascii="Garamond" w:hAnsi="Garamond"/>
          <w:sz w:val="24"/>
          <w:szCs w:val="24"/>
        </w:rPr>
        <w:t xml:space="preserve"> objective-intention</w:t>
      </w:r>
      <w:r w:rsidR="00CA781D" w:rsidRPr="00AA7CBA">
        <w:rPr>
          <w:rFonts w:ascii="Garamond" w:hAnsi="Garamond"/>
          <w:sz w:val="24"/>
          <w:szCs w:val="24"/>
        </w:rPr>
        <w:t xml:space="preserve"> guides further reasoning to forming intentions about actions that will lead to that objective. Suppose Jim</w:t>
      </w:r>
      <w:r w:rsidR="009E3269" w:rsidRPr="00AA7CBA">
        <w:rPr>
          <w:rFonts w:ascii="Garamond" w:hAnsi="Garamond"/>
          <w:sz w:val="24"/>
          <w:szCs w:val="24"/>
        </w:rPr>
        <w:t xml:space="preserve"> forms the intention to write one-hundred lines of code. Call intentions that are derivatively about actions </w:t>
      </w:r>
      <w:r w:rsidR="009E3269" w:rsidRPr="00AA7CBA">
        <w:rPr>
          <w:rFonts w:ascii="Garamond" w:hAnsi="Garamond"/>
          <w:i/>
          <w:iCs/>
          <w:sz w:val="24"/>
          <w:szCs w:val="24"/>
        </w:rPr>
        <w:t>action-intentions</w:t>
      </w:r>
      <w:r w:rsidR="009E3269" w:rsidRPr="00AA7CBA">
        <w:rPr>
          <w:rFonts w:ascii="Garamond" w:hAnsi="Garamond"/>
          <w:sz w:val="24"/>
          <w:szCs w:val="24"/>
        </w:rPr>
        <w:t xml:space="preserve">. To account for action-intentions, this paper uses ‘action specification’ from CPO. According to CPO, an </w:t>
      </w:r>
      <w:r w:rsidR="009E3269" w:rsidRPr="00AA7CBA">
        <w:rPr>
          <w:rFonts w:ascii="Garamond" w:hAnsi="Garamond"/>
          <w:i/>
          <w:iCs/>
          <w:sz w:val="24"/>
          <w:szCs w:val="24"/>
        </w:rPr>
        <w:t xml:space="preserve">action specification </w:t>
      </w:r>
      <w:r w:rsidR="009E3269" w:rsidRPr="00AA7CBA">
        <w:rPr>
          <w:rFonts w:ascii="Garamond" w:hAnsi="Garamond"/>
          <w:sz w:val="24"/>
          <w:szCs w:val="24"/>
        </w:rPr>
        <w:t>is a “directive information content entity that prescribes some action.”</w:t>
      </w:r>
      <w:r w:rsidR="009E3269" w:rsidRPr="00AA7CBA">
        <w:rPr>
          <w:rStyle w:val="FootnoteReference"/>
          <w:rFonts w:ascii="Garamond" w:hAnsi="Garamond"/>
          <w:sz w:val="24"/>
          <w:szCs w:val="24"/>
        </w:rPr>
        <w:footnoteReference w:id="38"/>
      </w:r>
      <w:r w:rsidR="00A0125B" w:rsidRPr="00AA7CBA">
        <w:rPr>
          <w:rFonts w:ascii="Garamond" w:hAnsi="Garamond"/>
          <w:sz w:val="24"/>
          <w:szCs w:val="24"/>
        </w:rPr>
        <w:tab/>
      </w:r>
    </w:p>
    <w:p w:rsidR="00781E4F" w:rsidRPr="00AA7CBA" w:rsidRDefault="00781E4F" w:rsidP="009B7C00">
      <w:pPr>
        <w:ind w:firstLine="360"/>
        <w:jc w:val="both"/>
        <w:rPr>
          <w:rFonts w:ascii="Garamond" w:hAnsi="Garamond"/>
          <w:sz w:val="24"/>
          <w:szCs w:val="24"/>
        </w:rPr>
      </w:pPr>
      <w:r w:rsidRPr="00AA7CBA">
        <w:rPr>
          <w:rFonts w:ascii="Garamond" w:hAnsi="Garamond"/>
          <w:sz w:val="24"/>
          <w:szCs w:val="24"/>
        </w:rPr>
        <w:t>Since Jim can attempt to make the world fit the content of his intentions,</w:t>
      </w:r>
      <w:r w:rsidR="009E3269" w:rsidRPr="00AA7CBA">
        <w:rPr>
          <w:rFonts w:ascii="Garamond" w:hAnsi="Garamond"/>
          <w:sz w:val="24"/>
          <w:szCs w:val="24"/>
        </w:rPr>
        <w:t xml:space="preserve"> by writing one-hundred lines of code and by producing the simple program,</w:t>
      </w:r>
      <w:r w:rsidRPr="00AA7CBA">
        <w:rPr>
          <w:rFonts w:ascii="Garamond" w:hAnsi="Garamond"/>
          <w:sz w:val="24"/>
          <w:szCs w:val="24"/>
        </w:rPr>
        <w:t xml:space="preserve"> his intentions are conative representations.</w:t>
      </w:r>
      <w:r w:rsidR="00C110BB" w:rsidRPr="00AA7CBA">
        <w:rPr>
          <w:rFonts w:ascii="Garamond" w:hAnsi="Garamond"/>
          <w:sz w:val="24"/>
          <w:szCs w:val="24"/>
        </w:rPr>
        <w:t xml:space="preserve"> What distinguishes intentions from other conative representations, like desires, is that intentions involve commitment. In order to model this, this paper imports the object property ‘</w:t>
      </w:r>
      <w:proofErr w:type="spellStart"/>
      <w:r w:rsidR="00C110BB" w:rsidRPr="00AA7CBA">
        <w:rPr>
          <w:rFonts w:ascii="Garamond" w:hAnsi="Garamond"/>
          <w:sz w:val="24"/>
          <w:szCs w:val="24"/>
        </w:rPr>
        <w:t>is_fused_with</w:t>
      </w:r>
      <w:proofErr w:type="spellEnd"/>
      <w:r w:rsidR="00C110BB" w:rsidRPr="00AA7CBA">
        <w:rPr>
          <w:rFonts w:ascii="Garamond" w:hAnsi="Garamond"/>
          <w:sz w:val="24"/>
          <w:szCs w:val="24"/>
        </w:rPr>
        <w:t>’ from CPO (citing Husserl citing Stumpf),</w:t>
      </w:r>
      <w:r w:rsidR="00381EBE" w:rsidRPr="00AA7CBA">
        <w:rPr>
          <w:rStyle w:val="FootnoteReference"/>
          <w:rFonts w:ascii="Garamond" w:hAnsi="Garamond"/>
          <w:sz w:val="24"/>
          <w:szCs w:val="24"/>
        </w:rPr>
        <w:footnoteReference w:id="39"/>
      </w:r>
      <w:r w:rsidR="00C110BB" w:rsidRPr="00AA7CBA">
        <w:rPr>
          <w:rFonts w:ascii="Garamond" w:hAnsi="Garamond"/>
          <w:sz w:val="24"/>
          <w:szCs w:val="24"/>
        </w:rPr>
        <w:t xml:space="preserve"> and introduces a new term ‘commitment value.’ ‘</w:t>
      </w:r>
      <w:proofErr w:type="gramStart"/>
      <w:r w:rsidR="00C110BB" w:rsidRPr="00AA7CBA">
        <w:rPr>
          <w:rFonts w:ascii="Garamond" w:hAnsi="Garamond"/>
          <w:sz w:val="24"/>
          <w:szCs w:val="24"/>
        </w:rPr>
        <w:t>is</w:t>
      </w:r>
      <w:proofErr w:type="gramEnd"/>
      <w:r w:rsidR="00C110BB" w:rsidRPr="00AA7CBA">
        <w:rPr>
          <w:rFonts w:ascii="Garamond" w:hAnsi="Garamond"/>
          <w:sz w:val="24"/>
          <w:szCs w:val="24"/>
        </w:rPr>
        <w:t xml:space="preserve"> fused with’ is a primitive relation that relates two quality instances “so closely related that a new quality instance seems to emerge from them.”</w:t>
      </w:r>
      <w:r w:rsidR="00381EBE" w:rsidRPr="00AA7CBA">
        <w:rPr>
          <w:rStyle w:val="FootnoteReference"/>
          <w:rFonts w:ascii="Garamond" w:hAnsi="Garamond"/>
          <w:sz w:val="24"/>
          <w:szCs w:val="24"/>
        </w:rPr>
        <w:footnoteReference w:id="40"/>
      </w:r>
      <w:r w:rsidR="006038FD" w:rsidRPr="00AA7CBA">
        <w:rPr>
          <w:rFonts w:ascii="Garamond" w:hAnsi="Garamond"/>
          <w:sz w:val="24"/>
          <w:szCs w:val="24"/>
        </w:rPr>
        <w:t xml:space="preserve"> An example is the quality of green of a television screen that seems to emerge </w:t>
      </w:r>
      <w:r w:rsidR="006038FD" w:rsidRPr="00AA7CBA">
        <w:rPr>
          <w:rFonts w:ascii="Garamond" w:hAnsi="Garamond"/>
          <w:sz w:val="24"/>
          <w:szCs w:val="24"/>
        </w:rPr>
        <w:lastRenderedPageBreak/>
        <w:t>from yellow and blue pixels.</w:t>
      </w:r>
      <w:r w:rsidR="00C110BB" w:rsidRPr="00AA7CBA">
        <w:rPr>
          <w:rFonts w:ascii="Garamond" w:hAnsi="Garamond"/>
          <w:sz w:val="24"/>
          <w:szCs w:val="24"/>
        </w:rPr>
        <w:t xml:space="preserve"> A commitment value is a mental quality that, when fused with a </w:t>
      </w:r>
      <w:r w:rsidR="004741B9" w:rsidRPr="00AA7CBA">
        <w:rPr>
          <w:rFonts w:ascii="Garamond" w:hAnsi="Garamond"/>
          <w:sz w:val="24"/>
          <w:szCs w:val="24"/>
        </w:rPr>
        <w:t>conative</w:t>
      </w:r>
      <w:r w:rsidR="00C110BB" w:rsidRPr="00AA7CBA">
        <w:rPr>
          <w:rFonts w:ascii="Garamond" w:hAnsi="Garamond"/>
          <w:sz w:val="24"/>
          <w:szCs w:val="24"/>
        </w:rPr>
        <w:t xml:space="preserve"> representation CR, determines the extent to which a cognitive system operates as if CR is controlling. Further, a positive commitment value </w:t>
      </w:r>
      <w:r w:rsidR="004741B9" w:rsidRPr="00AA7CBA">
        <w:rPr>
          <w:rFonts w:ascii="Garamond" w:hAnsi="Garamond"/>
          <w:sz w:val="24"/>
          <w:szCs w:val="24"/>
        </w:rPr>
        <w:t xml:space="preserve">is commitment value that when fused with a </w:t>
      </w:r>
      <w:proofErr w:type="gramStart"/>
      <w:r w:rsidR="004741B9" w:rsidRPr="00AA7CBA">
        <w:rPr>
          <w:rFonts w:ascii="Garamond" w:hAnsi="Garamond"/>
          <w:sz w:val="24"/>
          <w:szCs w:val="24"/>
        </w:rPr>
        <w:t>conative representation CR results</w:t>
      </w:r>
      <w:proofErr w:type="gramEnd"/>
      <w:r w:rsidR="004741B9" w:rsidRPr="00AA7CBA">
        <w:rPr>
          <w:rFonts w:ascii="Garamond" w:hAnsi="Garamond"/>
          <w:sz w:val="24"/>
          <w:szCs w:val="24"/>
        </w:rPr>
        <w:t xml:space="preserve"> in the bearing cognitive system treating CR, to some extent, as if it were controlling.</w:t>
      </w:r>
      <w:r w:rsidR="000F1FEA">
        <w:rPr>
          <w:rStyle w:val="FootnoteReference"/>
          <w:rFonts w:ascii="Garamond" w:hAnsi="Garamond"/>
          <w:sz w:val="24"/>
          <w:szCs w:val="24"/>
        </w:rPr>
        <w:footnoteReference w:id="41"/>
      </w:r>
      <w:r w:rsidR="006038FD" w:rsidRPr="00AA7CBA">
        <w:rPr>
          <w:rFonts w:ascii="Garamond" w:hAnsi="Garamond"/>
          <w:sz w:val="24"/>
          <w:szCs w:val="24"/>
        </w:rPr>
        <w:t xml:space="preserve"> When a particular kind of conative representation is fused with a positive commitment value, an intention seems to emerge.</w:t>
      </w:r>
    </w:p>
    <w:p w:rsidR="00781E4F" w:rsidRPr="00AA7CBA" w:rsidRDefault="00781E4F" w:rsidP="009B7C00">
      <w:pPr>
        <w:jc w:val="both"/>
        <w:rPr>
          <w:rFonts w:ascii="Garamond" w:hAnsi="Garamond"/>
          <w:sz w:val="24"/>
          <w:szCs w:val="24"/>
        </w:rPr>
      </w:pPr>
    </w:p>
    <w:p w:rsidR="00A02327" w:rsidRPr="00AA7CBA" w:rsidRDefault="00A02327" w:rsidP="009B7C00">
      <w:pPr>
        <w:pStyle w:val="ListParagraph"/>
        <w:numPr>
          <w:ilvl w:val="0"/>
          <w:numId w:val="2"/>
        </w:numPr>
        <w:jc w:val="both"/>
        <w:rPr>
          <w:rFonts w:ascii="Garamond" w:hAnsi="Garamond"/>
          <w:sz w:val="24"/>
          <w:szCs w:val="24"/>
        </w:rPr>
      </w:pPr>
      <w:r w:rsidRPr="00AA7CBA">
        <w:rPr>
          <w:rFonts w:ascii="Garamond" w:hAnsi="Garamond"/>
          <w:sz w:val="24"/>
          <w:szCs w:val="24"/>
        </w:rPr>
        <w:t>Intention: A conative representation that either (</w:t>
      </w:r>
      <w:proofErr w:type="spellStart"/>
      <w:r w:rsidRPr="00AA7CBA">
        <w:rPr>
          <w:rFonts w:ascii="Garamond" w:hAnsi="Garamond"/>
          <w:sz w:val="24"/>
          <w:szCs w:val="24"/>
        </w:rPr>
        <w:t>i</w:t>
      </w:r>
      <w:proofErr w:type="spellEnd"/>
      <w:r w:rsidRPr="00AA7CBA">
        <w:rPr>
          <w:rFonts w:ascii="Garamond" w:hAnsi="Garamond"/>
          <w:sz w:val="24"/>
          <w:szCs w:val="24"/>
        </w:rPr>
        <w:t xml:space="preserve">) concretizes some action specification or some objective specification; or (ii) concretizes some action specification and some objective specification; and (iii) is fused with </w:t>
      </w:r>
      <w:r w:rsidR="00D20326" w:rsidRPr="00AA7CBA">
        <w:rPr>
          <w:rFonts w:ascii="Garamond" w:hAnsi="Garamond"/>
          <w:sz w:val="24"/>
          <w:szCs w:val="24"/>
        </w:rPr>
        <w:t>some</w:t>
      </w:r>
      <w:r w:rsidRPr="00AA7CBA">
        <w:rPr>
          <w:rFonts w:ascii="Garamond" w:hAnsi="Garamond"/>
          <w:sz w:val="24"/>
          <w:szCs w:val="24"/>
        </w:rPr>
        <w:t xml:space="preserve"> positive commitment value.</w:t>
      </w:r>
    </w:p>
    <w:p w:rsidR="00F4190B" w:rsidRPr="00AA7CBA" w:rsidRDefault="006057D5" w:rsidP="00A02327">
      <w:pPr>
        <w:pStyle w:val="ListParagraph"/>
        <w:numPr>
          <w:ilvl w:val="1"/>
          <w:numId w:val="2"/>
        </w:numPr>
        <w:jc w:val="both"/>
        <w:rPr>
          <w:rFonts w:ascii="Garamond" w:hAnsi="Garamond"/>
          <w:sz w:val="24"/>
          <w:szCs w:val="24"/>
        </w:rPr>
      </w:pPr>
      <w:r w:rsidRPr="00AA7CBA">
        <w:rPr>
          <w:rFonts w:ascii="Garamond" w:hAnsi="Garamond"/>
          <w:sz w:val="24"/>
          <w:szCs w:val="24"/>
        </w:rPr>
        <w:t>Simple i</w:t>
      </w:r>
      <w:r w:rsidR="00F4190B" w:rsidRPr="00AA7CBA">
        <w:rPr>
          <w:rFonts w:ascii="Garamond" w:hAnsi="Garamond"/>
          <w:sz w:val="24"/>
          <w:szCs w:val="24"/>
        </w:rPr>
        <w:t>ntention</w:t>
      </w:r>
      <w:r w:rsidR="001346F5" w:rsidRPr="00AA7CBA">
        <w:rPr>
          <w:rFonts w:ascii="Garamond" w:hAnsi="Garamond"/>
          <w:sz w:val="24"/>
          <w:szCs w:val="24"/>
        </w:rPr>
        <w:t>: A conative representation</w:t>
      </w:r>
      <w:r w:rsidR="00EB72AD" w:rsidRPr="00AA7CBA">
        <w:rPr>
          <w:rFonts w:ascii="Garamond" w:hAnsi="Garamond"/>
          <w:sz w:val="24"/>
          <w:szCs w:val="24"/>
        </w:rPr>
        <w:t xml:space="preserve"> that (</w:t>
      </w:r>
      <w:proofErr w:type="spellStart"/>
      <w:r w:rsidR="00EB72AD" w:rsidRPr="00AA7CBA">
        <w:rPr>
          <w:rFonts w:ascii="Garamond" w:hAnsi="Garamond"/>
          <w:sz w:val="24"/>
          <w:szCs w:val="24"/>
        </w:rPr>
        <w:t>i</w:t>
      </w:r>
      <w:proofErr w:type="spellEnd"/>
      <w:r w:rsidR="00EB72AD" w:rsidRPr="00AA7CBA">
        <w:rPr>
          <w:rFonts w:ascii="Garamond" w:hAnsi="Garamond"/>
          <w:sz w:val="24"/>
          <w:szCs w:val="24"/>
        </w:rPr>
        <w:t xml:space="preserve">) concretizes either some action specification or some objective specification; and (ii) is fused with </w:t>
      </w:r>
      <w:r w:rsidR="00D20326" w:rsidRPr="00AA7CBA">
        <w:rPr>
          <w:rFonts w:ascii="Garamond" w:hAnsi="Garamond"/>
          <w:sz w:val="24"/>
          <w:szCs w:val="24"/>
        </w:rPr>
        <w:t>some</w:t>
      </w:r>
      <w:r w:rsidR="00EB72AD" w:rsidRPr="00AA7CBA">
        <w:rPr>
          <w:rFonts w:ascii="Garamond" w:hAnsi="Garamond"/>
          <w:sz w:val="24"/>
          <w:szCs w:val="24"/>
        </w:rPr>
        <w:t xml:space="preserve"> positive commitment value.</w:t>
      </w:r>
    </w:p>
    <w:p w:rsidR="001346F5" w:rsidRPr="00AA7CBA" w:rsidRDefault="001346F5" w:rsidP="00A02327">
      <w:pPr>
        <w:pStyle w:val="ListParagraph"/>
        <w:numPr>
          <w:ilvl w:val="2"/>
          <w:numId w:val="2"/>
        </w:numPr>
        <w:jc w:val="both"/>
        <w:rPr>
          <w:rFonts w:ascii="Garamond" w:hAnsi="Garamond"/>
          <w:sz w:val="24"/>
          <w:szCs w:val="24"/>
        </w:rPr>
      </w:pPr>
      <w:r w:rsidRPr="00AA7CBA">
        <w:rPr>
          <w:rFonts w:ascii="Garamond" w:hAnsi="Garamond"/>
          <w:sz w:val="24"/>
          <w:szCs w:val="24"/>
        </w:rPr>
        <w:t>Action Intention</w:t>
      </w:r>
      <w:r w:rsidR="00EB72AD" w:rsidRPr="00AA7CBA">
        <w:rPr>
          <w:rFonts w:ascii="Garamond" w:hAnsi="Garamond"/>
          <w:sz w:val="24"/>
          <w:szCs w:val="24"/>
        </w:rPr>
        <w:t>: An intention that concretizes some action specification.</w:t>
      </w:r>
    </w:p>
    <w:p w:rsidR="001346F5" w:rsidRPr="00AA7CBA" w:rsidRDefault="001346F5" w:rsidP="00A02327">
      <w:pPr>
        <w:pStyle w:val="ListParagraph"/>
        <w:numPr>
          <w:ilvl w:val="2"/>
          <w:numId w:val="2"/>
        </w:numPr>
        <w:jc w:val="both"/>
        <w:rPr>
          <w:rFonts w:ascii="Garamond" w:hAnsi="Garamond"/>
          <w:sz w:val="24"/>
          <w:szCs w:val="24"/>
        </w:rPr>
      </w:pPr>
      <w:r w:rsidRPr="00AA7CBA">
        <w:rPr>
          <w:rFonts w:ascii="Garamond" w:hAnsi="Garamond"/>
          <w:sz w:val="24"/>
          <w:szCs w:val="24"/>
        </w:rPr>
        <w:t>Objective Intention</w:t>
      </w:r>
      <w:r w:rsidR="00EB72AD" w:rsidRPr="00AA7CBA">
        <w:rPr>
          <w:rFonts w:ascii="Garamond" w:hAnsi="Garamond"/>
          <w:sz w:val="24"/>
          <w:szCs w:val="24"/>
        </w:rPr>
        <w:t>: An intention that concretizes some objective specification.</w:t>
      </w:r>
    </w:p>
    <w:p w:rsidR="008028E6" w:rsidRPr="00AA7CBA" w:rsidRDefault="008028E6" w:rsidP="009B7C00">
      <w:pPr>
        <w:jc w:val="both"/>
        <w:rPr>
          <w:rFonts w:ascii="Garamond" w:hAnsi="Garamond"/>
          <w:sz w:val="24"/>
          <w:szCs w:val="24"/>
        </w:rPr>
      </w:pPr>
    </w:p>
    <w:p w:rsidR="00A47E2C" w:rsidRPr="00AA7CBA" w:rsidRDefault="00222019" w:rsidP="0001636E">
      <w:pPr>
        <w:ind w:firstLine="360"/>
        <w:jc w:val="both"/>
        <w:rPr>
          <w:rFonts w:ascii="Garamond" w:hAnsi="Garamond"/>
          <w:sz w:val="24"/>
          <w:szCs w:val="24"/>
        </w:rPr>
      </w:pPr>
      <w:r w:rsidRPr="00AA7CBA">
        <w:rPr>
          <w:rFonts w:ascii="Garamond" w:hAnsi="Garamond"/>
          <w:sz w:val="24"/>
          <w:szCs w:val="24"/>
        </w:rPr>
        <w:t>On this account, it is possible to have an intention that does not relate to another intention.</w:t>
      </w:r>
      <w:r w:rsidR="008F78E5" w:rsidRPr="00AA7CBA">
        <w:rPr>
          <w:rFonts w:ascii="Garamond" w:hAnsi="Garamond"/>
          <w:sz w:val="24"/>
          <w:szCs w:val="24"/>
        </w:rPr>
        <w:t xml:space="preserve"> For example, the intention I have right now to raise my arm (I just raised my arm).</w:t>
      </w:r>
      <w:r w:rsidR="00592B57" w:rsidRPr="00AA7CBA">
        <w:rPr>
          <w:rFonts w:ascii="Garamond" w:hAnsi="Garamond"/>
          <w:sz w:val="24"/>
          <w:szCs w:val="24"/>
        </w:rPr>
        <w:t xml:space="preserve"> Usually, however, both an action intention and objective intention will be involved in a </w:t>
      </w:r>
      <w:r w:rsidR="006F3051" w:rsidRPr="00AA7CBA">
        <w:rPr>
          <w:rFonts w:ascii="Garamond" w:hAnsi="Garamond"/>
          <w:sz w:val="24"/>
          <w:szCs w:val="24"/>
        </w:rPr>
        <w:t>compound</w:t>
      </w:r>
      <w:r w:rsidR="00592B57" w:rsidRPr="00AA7CBA">
        <w:rPr>
          <w:rFonts w:ascii="Garamond" w:hAnsi="Garamond"/>
          <w:sz w:val="24"/>
          <w:szCs w:val="24"/>
        </w:rPr>
        <w:t xml:space="preserve"> intention. </w:t>
      </w:r>
      <w:r w:rsidR="00A47E2C" w:rsidRPr="00AA7CBA">
        <w:rPr>
          <w:rFonts w:ascii="Garamond" w:hAnsi="Garamond"/>
          <w:sz w:val="24"/>
          <w:szCs w:val="24"/>
        </w:rPr>
        <w:t>For example, Jim’s writing one-hundred lines of code will lead to Jim’s producing some simple software.</w:t>
      </w:r>
    </w:p>
    <w:p w:rsidR="00222019" w:rsidRPr="00AA7CBA" w:rsidRDefault="00592B57" w:rsidP="0001636E">
      <w:pPr>
        <w:ind w:firstLine="360"/>
        <w:jc w:val="both"/>
        <w:rPr>
          <w:rFonts w:ascii="Garamond" w:hAnsi="Garamond"/>
          <w:sz w:val="24"/>
          <w:szCs w:val="24"/>
        </w:rPr>
      </w:pPr>
      <w:r w:rsidRPr="00AA7CBA">
        <w:rPr>
          <w:rFonts w:ascii="Garamond" w:hAnsi="Garamond"/>
          <w:sz w:val="24"/>
          <w:szCs w:val="24"/>
        </w:rPr>
        <w:t xml:space="preserve">Following Searle, there are two ways for an action intention and objective intention to relate. The first way is such that the agent commits to achieve the prescribed objective </w:t>
      </w:r>
      <w:r w:rsidRPr="00AA7CBA">
        <w:rPr>
          <w:rFonts w:ascii="Garamond" w:hAnsi="Garamond"/>
          <w:i/>
          <w:iCs/>
          <w:sz w:val="24"/>
          <w:szCs w:val="24"/>
        </w:rPr>
        <w:t xml:space="preserve">by means of </w:t>
      </w:r>
      <w:r w:rsidRPr="00AA7CBA">
        <w:rPr>
          <w:rFonts w:ascii="Garamond" w:hAnsi="Garamond"/>
          <w:sz w:val="24"/>
          <w:szCs w:val="24"/>
        </w:rPr>
        <w:t xml:space="preserve">the prescribed action. For example, one may intend to turn on the light by means of flipping the light switch. The second way is such that the agent commits to achieve the prescribed objective </w:t>
      </w:r>
      <w:r w:rsidRPr="00AA7CBA">
        <w:rPr>
          <w:rFonts w:ascii="Garamond" w:hAnsi="Garamond"/>
          <w:i/>
          <w:iCs/>
          <w:sz w:val="24"/>
          <w:szCs w:val="24"/>
        </w:rPr>
        <w:t xml:space="preserve">by way of </w:t>
      </w:r>
      <w:r w:rsidRPr="00AA7CBA">
        <w:rPr>
          <w:rFonts w:ascii="Garamond" w:hAnsi="Garamond"/>
          <w:sz w:val="24"/>
          <w:szCs w:val="24"/>
        </w:rPr>
        <w:t>the prescribed action. For example, one may intend to vote on an issue by way of raising their hand. In this case, the hand raise just is what it is to vote.</w:t>
      </w:r>
      <w:r w:rsidR="008F78E5" w:rsidRPr="00AA7CBA">
        <w:rPr>
          <w:rFonts w:ascii="Garamond" w:hAnsi="Garamond"/>
          <w:sz w:val="24"/>
          <w:szCs w:val="24"/>
        </w:rPr>
        <w:t xml:space="preserve"> This is importantly different because turning the light on is not just flipping the switch: electricity needs to flow to the light for it to turn on, for example.</w:t>
      </w:r>
      <w:r w:rsidR="007A7774" w:rsidRPr="00AA7CBA">
        <w:rPr>
          <w:rStyle w:val="FootnoteReference"/>
          <w:rFonts w:ascii="Garamond" w:hAnsi="Garamond"/>
          <w:sz w:val="24"/>
          <w:szCs w:val="24"/>
        </w:rPr>
        <w:footnoteReference w:id="42"/>
      </w:r>
      <w:r w:rsidR="00D20326" w:rsidRPr="00AA7CBA">
        <w:rPr>
          <w:rFonts w:ascii="Garamond" w:hAnsi="Garamond"/>
          <w:sz w:val="24"/>
          <w:szCs w:val="24"/>
        </w:rPr>
        <w:t xml:space="preserve"> Therefore, the ‘by way of’ relation is constitutive, and the ‘by means of’ relation is causal. To account for these, respectively, this paper uses ‘is process part of’ and ‘causes.’</w:t>
      </w:r>
    </w:p>
    <w:p w:rsidR="00B13CC4" w:rsidRPr="00AA7CBA" w:rsidRDefault="00B13CC4" w:rsidP="00B13CC4">
      <w:pPr>
        <w:jc w:val="both"/>
        <w:rPr>
          <w:rFonts w:ascii="Garamond" w:hAnsi="Garamond"/>
          <w:sz w:val="24"/>
          <w:szCs w:val="24"/>
        </w:rPr>
      </w:pPr>
    </w:p>
    <w:p w:rsidR="00B13CC4" w:rsidRPr="00AA7CBA" w:rsidRDefault="00B13CC4" w:rsidP="00B13CC4">
      <w:pPr>
        <w:pStyle w:val="ListParagraph"/>
        <w:numPr>
          <w:ilvl w:val="0"/>
          <w:numId w:val="2"/>
        </w:numPr>
        <w:jc w:val="both"/>
        <w:rPr>
          <w:rFonts w:ascii="Garamond" w:hAnsi="Garamond"/>
          <w:sz w:val="24"/>
          <w:szCs w:val="24"/>
        </w:rPr>
      </w:pPr>
      <w:r w:rsidRPr="00AA7CBA">
        <w:rPr>
          <w:rFonts w:ascii="Garamond" w:hAnsi="Garamond"/>
          <w:sz w:val="24"/>
          <w:szCs w:val="24"/>
        </w:rPr>
        <w:t>Compound intention</w:t>
      </w:r>
      <w:r w:rsidR="001D5E18" w:rsidRPr="00AA7CBA">
        <w:rPr>
          <w:rFonts w:ascii="Garamond" w:hAnsi="Garamond"/>
          <w:sz w:val="24"/>
          <w:szCs w:val="24"/>
        </w:rPr>
        <w:t>: A conative representation that either (</w:t>
      </w:r>
      <w:proofErr w:type="spellStart"/>
      <w:r w:rsidR="001D5E18" w:rsidRPr="00AA7CBA">
        <w:rPr>
          <w:rFonts w:ascii="Garamond" w:hAnsi="Garamond"/>
          <w:sz w:val="24"/>
          <w:szCs w:val="24"/>
        </w:rPr>
        <w:t>i</w:t>
      </w:r>
      <w:proofErr w:type="spellEnd"/>
      <w:r w:rsidR="001D5E18" w:rsidRPr="00AA7CBA">
        <w:rPr>
          <w:rFonts w:ascii="Garamond" w:hAnsi="Garamond"/>
          <w:sz w:val="24"/>
          <w:szCs w:val="24"/>
        </w:rPr>
        <w:t>) concretizes some DICE that prescribes some</w:t>
      </w:r>
      <w:r w:rsidR="00D20326" w:rsidRPr="00AA7CBA">
        <w:rPr>
          <w:rFonts w:ascii="Garamond" w:hAnsi="Garamond"/>
          <w:sz w:val="24"/>
          <w:szCs w:val="24"/>
        </w:rPr>
        <w:t xml:space="preserve"> action causes some objective</w:t>
      </w:r>
      <w:r w:rsidR="001D5E18" w:rsidRPr="00AA7CBA">
        <w:rPr>
          <w:rFonts w:ascii="Garamond" w:hAnsi="Garamond"/>
          <w:sz w:val="24"/>
          <w:szCs w:val="24"/>
        </w:rPr>
        <w:t xml:space="preserve">; or (ii) concretizes some DICE that prescribes </w:t>
      </w:r>
      <w:r w:rsidR="00D20326" w:rsidRPr="00AA7CBA">
        <w:rPr>
          <w:rFonts w:ascii="Garamond" w:hAnsi="Garamond"/>
          <w:sz w:val="24"/>
          <w:szCs w:val="24"/>
        </w:rPr>
        <w:t xml:space="preserve">that </w:t>
      </w:r>
      <w:r w:rsidR="001D5E18" w:rsidRPr="00AA7CBA">
        <w:rPr>
          <w:rFonts w:ascii="Garamond" w:hAnsi="Garamond"/>
          <w:sz w:val="24"/>
          <w:szCs w:val="24"/>
        </w:rPr>
        <w:t xml:space="preserve">some </w:t>
      </w:r>
      <w:r w:rsidR="00D20326" w:rsidRPr="00AA7CBA">
        <w:rPr>
          <w:rFonts w:ascii="Garamond" w:hAnsi="Garamond"/>
          <w:sz w:val="24"/>
          <w:szCs w:val="24"/>
        </w:rPr>
        <w:t>action is process part of (and not some proper process part of) some objective</w:t>
      </w:r>
      <w:r w:rsidR="006057D5" w:rsidRPr="00AA7CBA">
        <w:rPr>
          <w:rFonts w:ascii="Garamond" w:hAnsi="Garamond"/>
          <w:sz w:val="24"/>
          <w:szCs w:val="24"/>
        </w:rPr>
        <w:t>; and (iii) is fused with a positive commitment value.</w:t>
      </w:r>
    </w:p>
    <w:p w:rsidR="001D5E18" w:rsidRPr="00AA7CBA" w:rsidRDefault="001D5E18" w:rsidP="001D5E18">
      <w:pPr>
        <w:pStyle w:val="ListParagraph"/>
        <w:numPr>
          <w:ilvl w:val="1"/>
          <w:numId w:val="2"/>
        </w:numPr>
        <w:jc w:val="both"/>
        <w:rPr>
          <w:rFonts w:ascii="Garamond" w:hAnsi="Garamond"/>
          <w:sz w:val="24"/>
          <w:szCs w:val="24"/>
        </w:rPr>
      </w:pPr>
      <w:r w:rsidRPr="00AA7CBA">
        <w:rPr>
          <w:rFonts w:ascii="Garamond" w:hAnsi="Garamond"/>
          <w:sz w:val="24"/>
          <w:szCs w:val="24"/>
        </w:rPr>
        <w:t>Constitutive compound intention:</w:t>
      </w:r>
      <w:r w:rsidR="00D20326" w:rsidRPr="00AA7CBA">
        <w:rPr>
          <w:rFonts w:ascii="Garamond" w:hAnsi="Garamond"/>
          <w:sz w:val="24"/>
          <w:szCs w:val="24"/>
        </w:rPr>
        <w:t xml:space="preserve"> A conative representation that (</w:t>
      </w:r>
      <w:proofErr w:type="spellStart"/>
      <w:r w:rsidR="00D20326" w:rsidRPr="00AA7CBA">
        <w:rPr>
          <w:rFonts w:ascii="Garamond" w:hAnsi="Garamond"/>
          <w:sz w:val="24"/>
          <w:szCs w:val="24"/>
        </w:rPr>
        <w:t>i</w:t>
      </w:r>
      <w:proofErr w:type="spellEnd"/>
      <w:r w:rsidR="00D20326" w:rsidRPr="00AA7CBA">
        <w:rPr>
          <w:rFonts w:ascii="Garamond" w:hAnsi="Garamond"/>
          <w:sz w:val="24"/>
          <w:szCs w:val="24"/>
        </w:rPr>
        <w:t>) concretizes some DICE that some action is process part of (and not some proper process part of) some objective; and (ii) is fused with a positive commitment value.</w:t>
      </w:r>
    </w:p>
    <w:p w:rsidR="001D5E18" w:rsidRPr="00AA7CBA" w:rsidRDefault="001D5E18" w:rsidP="001D5E18">
      <w:pPr>
        <w:pStyle w:val="ListParagraph"/>
        <w:numPr>
          <w:ilvl w:val="1"/>
          <w:numId w:val="2"/>
        </w:numPr>
        <w:jc w:val="both"/>
        <w:rPr>
          <w:rFonts w:ascii="Garamond" w:hAnsi="Garamond"/>
          <w:sz w:val="24"/>
          <w:szCs w:val="24"/>
        </w:rPr>
      </w:pPr>
      <w:r w:rsidRPr="00AA7CBA">
        <w:rPr>
          <w:rFonts w:ascii="Garamond" w:hAnsi="Garamond"/>
          <w:sz w:val="24"/>
          <w:szCs w:val="24"/>
        </w:rPr>
        <w:t>Causal compound intention:</w:t>
      </w:r>
      <w:r w:rsidR="00D20326" w:rsidRPr="00AA7CBA">
        <w:rPr>
          <w:rFonts w:ascii="Garamond" w:hAnsi="Garamond"/>
          <w:sz w:val="24"/>
          <w:szCs w:val="24"/>
        </w:rPr>
        <w:t xml:space="preserve"> A conative representation that either (</w:t>
      </w:r>
      <w:proofErr w:type="spellStart"/>
      <w:r w:rsidR="00D20326" w:rsidRPr="00AA7CBA">
        <w:rPr>
          <w:rFonts w:ascii="Garamond" w:hAnsi="Garamond"/>
          <w:sz w:val="24"/>
          <w:szCs w:val="24"/>
        </w:rPr>
        <w:t>i</w:t>
      </w:r>
      <w:proofErr w:type="spellEnd"/>
      <w:r w:rsidR="00D20326" w:rsidRPr="00AA7CBA">
        <w:rPr>
          <w:rFonts w:ascii="Garamond" w:hAnsi="Garamond"/>
          <w:sz w:val="24"/>
          <w:szCs w:val="24"/>
        </w:rPr>
        <w:t>) concretizes some DICE that prescribes some action causes some objective; and (ii) is fused with a positive commitment value.</w:t>
      </w:r>
    </w:p>
    <w:p w:rsidR="00B13CC4" w:rsidRPr="00AA7CBA" w:rsidRDefault="00B13CC4" w:rsidP="00B13CC4">
      <w:pPr>
        <w:jc w:val="both"/>
        <w:rPr>
          <w:rFonts w:ascii="Garamond" w:hAnsi="Garamond"/>
          <w:sz w:val="24"/>
          <w:szCs w:val="24"/>
        </w:rPr>
      </w:pPr>
    </w:p>
    <w:p w:rsidR="00D20326" w:rsidRPr="00AA7CBA" w:rsidRDefault="00D20326" w:rsidP="0001636E">
      <w:pPr>
        <w:ind w:firstLine="720"/>
        <w:jc w:val="both"/>
        <w:rPr>
          <w:rFonts w:ascii="Garamond" w:hAnsi="Garamond"/>
          <w:sz w:val="24"/>
          <w:szCs w:val="24"/>
        </w:rPr>
      </w:pPr>
      <w:r w:rsidRPr="00AA7CBA">
        <w:rPr>
          <w:rFonts w:ascii="Garamond" w:hAnsi="Garamond"/>
          <w:sz w:val="24"/>
          <w:szCs w:val="24"/>
        </w:rPr>
        <w:t>For example,</w:t>
      </w:r>
      <w:r w:rsidR="00F9200D" w:rsidRPr="00AA7CBA">
        <w:rPr>
          <w:rFonts w:ascii="Garamond" w:hAnsi="Garamond"/>
          <w:sz w:val="24"/>
          <w:szCs w:val="24"/>
        </w:rPr>
        <w:t xml:space="preserve"> Jim intends to produce some program that is caused by writing one-hundred lines of code. It is not just the one-hundred lines of code that are the program. Jim also needs to save </w:t>
      </w:r>
      <w:r w:rsidR="00F9200D" w:rsidRPr="00AA7CBA">
        <w:rPr>
          <w:rFonts w:ascii="Garamond" w:hAnsi="Garamond"/>
          <w:sz w:val="24"/>
          <w:szCs w:val="24"/>
        </w:rPr>
        <w:lastRenderedPageBreak/>
        <w:t>the program in the correct format.</w:t>
      </w:r>
      <w:r w:rsidR="005415AE" w:rsidRPr="00AA7CBA">
        <w:rPr>
          <w:rFonts w:ascii="Garamond" w:hAnsi="Garamond"/>
          <w:sz w:val="24"/>
          <w:szCs w:val="24"/>
        </w:rPr>
        <w:t xml:space="preserve"> Writing one-hundred lines of code and saving it in the correct format just is producing the program.</w:t>
      </w:r>
    </w:p>
    <w:p w:rsidR="00D20326" w:rsidRPr="00AA7CBA" w:rsidRDefault="00381F42" w:rsidP="0001636E">
      <w:pPr>
        <w:ind w:firstLine="720"/>
        <w:jc w:val="both"/>
        <w:rPr>
          <w:rFonts w:ascii="Garamond" w:hAnsi="Garamond"/>
          <w:sz w:val="24"/>
          <w:szCs w:val="24"/>
        </w:rPr>
      </w:pPr>
      <w:r w:rsidRPr="00AA7CBA">
        <w:rPr>
          <w:rFonts w:ascii="Garamond" w:hAnsi="Garamond"/>
          <w:sz w:val="24"/>
          <w:szCs w:val="24"/>
        </w:rPr>
        <w:t>Suppose Jim works from home and has a young child that likes to help Jim with his work. Jim can intend that his child is the one that clicks the save button for him. Thus</w:t>
      </w:r>
      <w:r w:rsidR="009C109F" w:rsidRPr="00AA7CBA">
        <w:rPr>
          <w:rFonts w:ascii="Garamond" w:hAnsi="Garamond"/>
          <w:sz w:val="24"/>
          <w:szCs w:val="24"/>
        </w:rPr>
        <w:t>,</w:t>
      </w:r>
      <w:r w:rsidRPr="00AA7CBA">
        <w:rPr>
          <w:rFonts w:ascii="Garamond" w:hAnsi="Garamond"/>
          <w:sz w:val="24"/>
          <w:szCs w:val="24"/>
        </w:rPr>
        <w:t xml:space="preserve"> Jim can intend that his child does some action, namely, click the save button.</w:t>
      </w:r>
    </w:p>
    <w:p w:rsidR="008028E6" w:rsidRPr="00AA7CBA" w:rsidRDefault="003E54E1" w:rsidP="0001636E">
      <w:pPr>
        <w:ind w:firstLine="720"/>
        <w:jc w:val="both"/>
        <w:rPr>
          <w:rFonts w:ascii="Garamond" w:hAnsi="Garamond"/>
          <w:sz w:val="24"/>
          <w:szCs w:val="24"/>
        </w:rPr>
      </w:pPr>
      <w:r w:rsidRPr="00AA7CBA">
        <w:rPr>
          <w:rFonts w:ascii="Garamond" w:hAnsi="Garamond"/>
          <w:sz w:val="24"/>
          <w:szCs w:val="24"/>
        </w:rPr>
        <w:t xml:space="preserve">Of course, the commitment one has to their intentions is defeasible. Suppose that there is a fire at Jim’s office that would put him in danger if he did not evacuate. Jim is permitted to abandon his intentions for the day without saying that Jim was never committed to accomplishing his objective of producing some </w:t>
      </w:r>
      <w:r w:rsidR="00AD1DE6" w:rsidRPr="00AA7CBA">
        <w:rPr>
          <w:rFonts w:ascii="Garamond" w:hAnsi="Garamond"/>
          <w:sz w:val="24"/>
          <w:szCs w:val="24"/>
        </w:rPr>
        <w:t>program</w:t>
      </w:r>
      <w:r w:rsidRPr="00AA7CBA">
        <w:rPr>
          <w:rFonts w:ascii="Garamond" w:hAnsi="Garamond"/>
          <w:sz w:val="24"/>
          <w:szCs w:val="24"/>
        </w:rPr>
        <w:t xml:space="preserve"> by writing some lines of code. Intentions are also defeasible in relation to other intentions. This is where commitment values do extra work in the model. If there are two conflicting intentions, say Jim both intended to relax all day and produce some software, the intention with the higher commitment value wins out. In this case, let us say that Jim is more committed to producing software on the day in question. Jim therefore abandons his intention to relax all day. </w:t>
      </w:r>
    </w:p>
    <w:p w:rsidR="00CE4096" w:rsidRPr="00AA7CBA" w:rsidRDefault="00AD1DE6" w:rsidP="00A9270F">
      <w:pPr>
        <w:ind w:firstLine="720"/>
        <w:jc w:val="both"/>
        <w:rPr>
          <w:rFonts w:ascii="Garamond" w:hAnsi="Garamond"/>
          <w:sz w:val="24"/>
          <w:szCs w:val="24"/>
        </w:rPr>
      </w:pPr>
      <w:r w:rsidRPr="00AA7CBA">
        <w:rPr>
          <w:rFonts w:ascii="Garamond" w:hAnsi="Garamond"/>
          <w:sz w:val="24"/>
          <w:szCs w:val="24"/>
        </w:rPr>
        <w:t>But, as will be shown, a more detailed model of Jim’s day at work will require modeling plans.</w:t>
      </w:r>
    </w:p>
    <w:p w:rsidR="00CE4096" w:rsidRPr="00AA7CBA" w:rsidRDefault="00CE4096" w:rsidP="009B7C00">
      <w:pPr>
        <w:jc w:val="both"/>
        <w:rPr>
          <w:rFonts w:ascii="Garamond" w:hAnsi="Garamond"/>
          <w:sz w:val="24"/>
          <w:szCs w:val="24"/>
        </w:rPr>
      </w:pPr>
    </w:p>
    <w:p w:rsidR="00F4190B" w:rsidRPr="00AA7CBA" w:rsidRDefault="00F4190B"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Plans</w:t>
      </w:r>
    </w:p>
    <w:p w:rsidR="00E26B93" w:rsidRPr="00AA7CBA" w:rsidRDefault="00E26B93" w:rsidP="00E26B93">
      <w:pPr>
        <w:pStyle w:val="ListParagraph"/>
        <w:numPr>
          <w:ilvl w:val="2"/>
          <w:numId w:val="1"/>
        </w:numPr>
        <w:jc w:val="both"/>
        <w:rPr>
          <w:rFonts w:ascii="Garamond" w:hAnsi="Garamond"/>
          <w:i/>
          <w:iCs/>
          <w:sz w:val="24"/>
          <w:szCs w:val="24"/>
        </w:rPr>
      </w:pPr>
      <w:r w:rsidRPr="00AA7CBA">
        <w:rPr>
          <w:rFonts w:ascii="Garamond" w:hAnsi="Garamond"/>
          <w:i/>
          <w:iCs/>
          <w:sz w:val="24"/>
          <w:szCs w:val="24"/>
        </w:rPr>
        <w:t>Bratman on Plans</w:t>
      </w:r>
    </w:p>
    <w:p w:rsidR="00222B30" w:rsidRPr="00AA7CBA" w:rsidRDefault="005710A5" w:rsidP="00D926F6">
      <w:pPr>
        <w:jc w:val="both"/>
        <w:rPr>
          <w:rFonts w:ascii="Garamond" w:hAnsi="Garamond"/>
          <w:sz w:val="24"/>
          <w:szCs w:val="24"/>
        </w:rPr>
      </w:pPr>
      <w:r w:rsidRPr="00AA7CBA">
        <w:rPr>
          <w:rFonts w:ascii="Garamond" w:hAnsi="Garamond"/>
          <w:sz w:val="24"/>
          <w:szCs w:val="24"/>
        </w:rPr>
        <w:t>According to Bratman, p</w:t>
      </w:r>
      <w:r w:rsidR="00E26B93" w:rsidRPr="00AA7CBA">
        <w:rPr>
          <w:rFonts w:ascii="Garamond" w:hAnsi="Garamond"/>
          <w:sz w:val="24"/>
          <w:szCs w:val="24"/>
        </w:rPr>
        <w:t>lans have some of the same characteristics as intentions: they control behavior, they resist reconsideration, and they play roles as input in practical reasoning.</w:t>
      </w:r>
      <w:r w:rsidR="00E26B93" w:rsidRPr="00AA7CBA">
        <w:rPr>
          <w:rStyle w:val="FootnoteReference"/>
          <w:rFonts w:ascii="Garamond" w:hAnsi="Garamond"/>
          <w:sz w:val="24"/>
          <w:szCs w:val="24"/>
        </w:rPr>
        <w:footnoteReference w:id="43"/>
      </w:r>
      <w:r w:rsidRPr="00AA7CBA">
        <w:rPr>
          <w:rFonts w:ascii="Garamond" w:hAnsi="Garamond"/>
          <w:sz w:val="24"/>
          <w:szCs w:val="24"/>
        </w:rPr>
        <w:t xml:space="preserve"> This is because</w:t>
      </w:r>
      <w:r w:rsidR="00A54BB3" w:rsidRPr="00AA7CBA">
        <w:rPr>
          <w:rFonts w:ascii="Garamond" w:hAnsi="Garamond"/>
          <w:sz w:val="24"/>
          <w:szCs w:val="24"/>
        </w:rPr>
        <w:t xml:space="preserve"> all</w:t>
      </w:r>
      <w:r w:rsidRPr="00AA7CBA">
        <w:rPr>
          <w:rFonts w:ascii="Garamond" w:hAnsi="Garamond"/>
          <w:sz w:val="24"/>
          <w:szCs w:val="24"/>
        </w:rPr>
        <w:t xml:space="preserve"> intentions are plan-states.</w:t>
      </w:r>
      <w:r w:rsidRPr="00AA7CBA">
        <w:rPr>
          <w:rStyle w:val="FootnoteReference"/>
          <w:rFonts w:ascii="Garamond" w:hAnsi="Garamond"/>
          <w:sz w:val="24"/>
          <w:szCs w:val="24"/>
        </w:rPr>
        <w:footnoteReference w:id="44"/>
      </w:r>
      <w:r w:rsidRPr="00AA7CBA">
        <w:rPr>
          <w:rFonts w:ascii="Garamond" w:hAnsi="Garamond"/>
          <w:sz w:val="24"/>
          <w:szCs w:val="24"/>
        </w:rPr>
        <w:t xml:space="preserve"> Put another way: </w:t>
      </w:r>
      <w:r w:rsidR="00D926F6" w:rsidRPr="00AA7CBA">
        <w:rPr>
          <w:rFonts w:ascii="Garamond" w:hAnsi="Garamond"/>
          <w:sz w:val="24"/>
          <w:szCs w:val="24"/>
        </w:rPr>
        <w:t xml:space="preserve">at least some </w:t>
      </w:r>
      <w:r w:rsidRPr="00AA7CBA">
        <w:rPr>
          <w:rFonts w:ascii="Garamond" w:hAnsi="Garamond"/>
          <w:sz w:val="24"/>
          <w:szCs w:val="24"/>
        </w:rPr>
        <w:t xml:space="preserve">plans are temporally extended chains of intentions. </w:t>
      </w:r>
      <w:r w:rsidR="00902D8C" w:rsidRPr="00AA7CBA">
        <w:rPr>
          <w:rFonts w:ascii="Garamond" w:hAnsi="Garamond"/>
          <w:sz w:val="24"/>
          <w:szCs w:val="24"/>
        </w:rPr>
        <w:t>At least s</w:t>
      </w:r>
      <w:r w:rsidR="00A54BB3" w:rsidRPr="00AA7CBA">
        <w:rPr>
          <w:rFonts w:ascii="Garamond" w:hAnsi="Garamond"/>
          <w:sz w:val="24"/>
          <w:szCs w:val="24"/>
        </w:rPr>
        <w:t>ome plans</w:t>
      </w:r>
      <w:r w:rsidRPr="00AA7CBA">
        <w:rPr>
          <w:rFonts w:ascii="Garamond" w:hAnsi="Garamond"/>
          <w:sz w:val="24"/>
          <w:szCs w:val="24"/>
        </w:rPr>
        <w:t xml:space="preserve"> have the characteristics of intentions plus whatever characteristics come from the temporal extension of intentions.</w:t>
      </w:r>
    </w:p>
    <w:p w:rsidR="00FB5CA2" w:rsidRPr="00154C95" w:rsidRDefault="00154C95" w:rsidP="00A00701">
      <w:pPr>
        <w:ind w:firstLine="720"/>
        <w:jc w:val="both"/>
        <w:rPr>
          <w:rFonts w:ascii="Garamond" w:hAnsi="Garamond"/>
          <w:sz w:val="24"/>
          <w:szCs w:val="24"/>
        </w:rPr>
      </w:pPr>
      <w:r>
        <w:rPr>
          <w:rFonts w:ascii="Garamond" w:hAnsi="Garamond"/>
          <w:sz w:val="24"/>
          <w:szCs w:val="24"/>
        </w:rPr>
        <w:t>According to Bratman, u</w:t>
      </w:r>
      <w:r w:rsidR="00FB5CA2" w:rsidRPr="00154C95">
        <w:rPr>
          <w:rFonts w:ascii="Garamond" w:hAnsi="Garamond"/>
          <w:sz w:val="24"/>
          <w:szCs w:val="24"/>
        </w:rPr>
        <w:t>nlike intentions</w:t>
      </w:r>
      <w:r>
        <w:rPr>
          <w:rFonts w:ascii="Garamond" w:hAnsi="Garamond"/>
          <w:sz w:val="24"/>
          <w:szCs w:val="24"/>
        </w:rPr>
        <w:t>: (</w:t>
      </w:r>
      <w:proofErr w:type="spellStart"/>
      <w:r>
        <w:rPr>
          <w:rFonts w:ascii="Garamond" w:hAnsi="Garamond"/>
          <w:sz w:val="24"/>
          <w:szCs w:val="24"/>
        </w:rPr>
        <w:t>i</w:t>
      </w:r>
      <w:proofErr w:type="spellEnd"/>
      <w:r>
        <w:rPr>
          <w:rFonts w:ascii="Garamond" w:hAnsi="Garamond"/>
          <w:sz w:val="24"/>
          <w:szCs w:val="24"/>
        </w:rPr>
        <w:t xml:space="preserve">) </w:t>
      </w:r>
      <w:r w:rsidR="00FB5CA2" w:rsidRPr="00154C95">
        <w:rPr>
          <w:rFonts w:ascii="Garamond" w:hAnsi="Garamond"/>
          <w:sz w:val="24"/>
          <w:szCs w:val="24"/>
        </w:rPr>
        <w:t>there are partial plans</w:t>
      </w:r>
      <w:r w:rsidR="00684F11" w:rsidRPr="00154C95">
        <w:rPr>
          <w:rFonts w:ascii="Garamond" w:hAnsi="Garamond"/>
          <w:sz w:val="24"/>
          <w:szCs w:val="24"/>
        </w:rPr>
        <w:t xml:space="preserve"> that can be filled in</w:t>
      </w:r>
      <w:r>
        <w:rPr>
          <w:rFonts w:ascii="Garamond" w:hAnsi="Garamond"/>
          <w:sz w:val="24"/>
          <w:szCs w:val="24"/>
        </w:rPr>
        <w:t xml:space="preserve">; and (ii) </w:t>
      </w:r>
      <w:r w:rsidR="00FB5CA2" w:rsidRPr="00154C95">
        <w:rPr>
          <w:rFonts w:ascii="Garamond" w:hAnsi="Garamond"/>
          <w:sz w:val="24"/>
          <w:szCs w:val="24"/>
        </w:rPr>
        <w:t>plans typically have a hierarchical structure.</w:t>
      </w:r>
      <w:r w:rsidR="00FB5CA2" w:rsidRPr="00AA7CBA">
        <w:rPr>
          <w:rStyle w:val="FootnoteReference"/>
          <w:rFonts w:ascii="Garamond" w:hAnsi="Garamond"/>
          <w:sz w:val="24"/>
          <w:szCs w:val="24"/>
        </w:rPr>
        <w:footnoteReference w:id="45"/>
      </w:r>
      <w:r w:rsidR="006A4A86" w:rsidRPr="00154C95">
        <w:rPr>
          <w:rFonts w:ascii="Garamond" w:hAnsi="Garamond"/>
          <w:sz w:val="24"/>
          <w:szCs w:val="24"/>
        </w:rPr>
        <w:t xml:space="preserve"> </w:t>
      </w:r>
      <w:r w:rsidR="00A00701">
        <w:rPr>
          <w:rFonts w:ascii="Garamond" w:hAnsi="Garamond"/>
          <w:sz w:val="24"/>
          <w:szCs w:val="24"/>
        </w:rPr>
        <w:t xml:space="preserve">The partiality is a consequence of a plan’s temporal extension because it would not be rational to settle on all steps of a plan in advance due to likely changes in circumstance. The hierarchical structure is also a consequence of the temporal extension of intentions because the further in the future the intentions extend, the more steps, </w:t>
      </w:r>
      <w:proofErr w:type="spellStart"/>
      <w:r w:rsidR="00A00701">
        <w:rPr>
          <w:rFonts w:ascii="Garamond" w:hAnsi="Garamond"/>
          <w:sz w:val="24"/>
          <w:szCs w:val="24"/>
        </w:rPr>
        <w:t>substeps</w:t>
      </w:r>
      <w:proofErr w:type="spellEnd"/>
      <w:r w:rsidR="00A00701">
        <w:rPr>
          <w:rFonts w:ascii="Garamond" w:hAnsi="Garamond"/>
          <w:sz w:val="24"/>
          <w:szCs w:val="24"/>
        </w:rPr>
        <w:t xml:space="preserve">, and subplans will be required to successfully execute the plan. The rational way to organize these, of course, is hierarchically. </w:t>
      </w:r>
      <w:r w:rsidR="006A4A86" w:rsidRPr="00154C95">
        <w:rPr>
          <w:rFonts w:ascii="Garamond" w:hAnsi="Garamond"/>
          <w:sz w:val="24"/>
          <w:szCs w:val="24"/>
        </w:rPr>
        <w:t xml:space="preserve">A hierarchy is an arrangement of entities such that </w:t>
      </w:r>
      <w:r>
        <w:rPr>
          <w:rFonts w:ascii="Garamond" w:hAnsi="Garamond"/>
          <w:sz w:val="24"/>
          <w:szCs w:val="24"/>
        </w:rPr>
        <w:t>some are represented as above or below other entities.</w:t>
      </w:r>
      <w:r w:rsidR="00A00701">
        <w:rPr>
          <w:rFonts w:ascii="Garamond" w:hAnsi="Garamond"/>
          <w:sz w:val="24"/>
          <w:szCs w:val="24"/>
        </w:rPr>
        <w:t xml:space="preserve"> In the case of plans, arrangements represent entities in terms of order of completion (if order of completion matters</w:t>
      </w:r>
      <w:r w:rsidR="00C135D0">
        <w:rPr>
          <w:rFonts w:ascii="Garamond" w:hAnsi="Garamond"/>
          <w:sz w:val="24"/>
          <w:szCs w:val="24"/>
        </w:rPr>
        <w:t>).</w:t>
      </w:r>
    </w:p>
    <w:p w:rsidR="009C109F" w:rsidRPr="00154C95" w:rsidRDefault="009C109F" w:rsidP="00154C95">
      <w:pPr>
        <w:ind w:firstLine="720"/>
        <w:jc w:val="both"/>
        <w:rPr>
          <w:rFonts w:ascii="Garamond" w:hAnsi="Garamond"/>
          <w:sz w:val="24"/>
          <w:szCs w:val="24"/>
        </w:rPr>
      </w:pPr>
      <w:r w:rsidRPr="00154C95">
        <w:rPr>
          <w:rFonts w:ascii="Garamond" w:hAnsi="Garamond"/>
          <w:sz w:val="24"/>
          <w:szCs w:val="24"/>
        </w:rPr>
        <w:t>Bratman focuses on what is called a nested hierarchy</w:t>
      </w:r>
      <w:r w:rsidR="006A4A86" w:rsidRPr="00154C95">
        <w:rPr>
          <w:rFonts w:ascii="Garamond" w:hAnsi="Garamond"/>
          <w:sz w:val="24"/>
          <w:szCs w:val="24"/>
        </w:rPr>
        <w:t xml:space="preserve">. A common way to begin thinking about nested hierarchies is to think about Russian matryoshka dolls which have a nested hierarchy structure. The largest doll contains a smaller one, and the smaller one contains an even smaller one, and so on. Plans are similar. For example, some plan might contain some objective, which requires some subobjective to be achieved before it can be achieved. That subobjective will require some actions to be performed </w:t>
      </w:r>
      <w:r w:rsidR="004D5316" w:rsidRPr="00154C95">
        <w:rPr>
          <w:rFonts w:ascii="Garamond" w:hAnsi="Garamond"/>
          <w:sz w:val="24"/>
          <w:szCs w:val="24"/>
        </w:rPr>
        <w:t>before it can be achieved</w:t>
      </w:r>
      <w:r w:rsidR="006A4A86" w:rsidRPr="00154C95">
        <w:rPr>
          <w:rFonts w:ascii="Garamond" w:hAnsi="Garamond"/>
          <w:sz w:val="24"/>
          <w:szCs w:val="24"/>
        </w:rPr>
        <w:t>.</w:t>
      </w:r>
      <w:r w:rsidR="00B55D16" w:rsidRPr="00154C95">
        <w:rPr>
          <w:rFonts w:ascii="Garamond" w:hAnsi="Garamond"/>
          <w:sz w:val="24"/>
          <w:szCs w:val="24"/>
        </w:rPr>
        <w:t xml:space="preserve"> For example, the completion of an essay (objective) requires the completion of an outline (objective) which requires doing research (action). This plan is partial because it is not only these things that are required for the completion of an essay, and as time goes on the plan will be filled in with more detailed objectives and actions.</w:t>
      </w:r>
    </w:p>
    <w:p w:rsidR="00B55D16" w:rsidRPr="00023201" w:rsidRDefault="00B55D16" w:rsidP="00023201">
      <w:pPr>
        <w:ind w:firstLine="720"/>
        <w:jc w:val="both"/>
        <w:rPr>
          <w:rFonts w:ascii="Garamond" w:hAnsi="Garamond"/>
          <w:sz w:val="24"/>
          <w:szCs w:val="24"/>
        </w:rPr>
      </w:pPr>
      <w:r w:rsidRPr="00023201">
        <w:rPr>
          <w:rFonts w:ascii="Garamond" w:hAnsi="Garamond"/>
          <w:sz w:val="24"/>
          <w:szCs w:val="24"/>
        </w:rPr>
        <w:t>Plans can also have subplans.</w:t>
      </w:r>
      <w:r w:rsidR="006B20B3" w:rsidRPr="00023201">
        <w:rPr>
          <w:rFonts w:ascii="Garamond" w:hAnsi="Garamond"/>
          <w:sz w:val="24"/>
          <w:szCs w:val="24"/>
        </w:rPr>
        <w:t xml:space="preserve"> For example, you may plan to go see the newest Marvel movie when you have the free time. You may also have a plan for today, which initially contains no free time. But suppose an appointment is cancelled and you have the time to see the new Marvel movie. Adding </w:t>
      </w:r>
      <w:r w:rsidR="006B20B3" w:rsidRPr="00023201">
        <w:rPr>
          <w:rFonts w:ascii="Garamond" w:hAnsi="Garamond"/>
          <w:sz w:val="24"/>
          <w:szCs w:val="24"/>
        </w:rPr>
        <w:lastRenderedPageBreak/>
        <w:t>the plan to see the marvel movie to your daily plan creates a plan nested plan.</w:t>
      </w:r>
      <w:r w:rsidR="00CE55A1" w:rsidRPr="00023201">
        <w:rPr>
          <w:rFonts w:ascii="Garamond" w:hAnsi="Garamond"/>
          <w:sz w:val="24"/>
          <w:szCs w:val="24"/>
        </w:rPr>
        <w:t xml:space="preserve"> This occurs in more subtle ways whenever two representations are merged such that one is nested in the other.</w:t>
      </w:r>
    </w:p>
    <w:p w:rsidR="004D5316" w:rsidRPr="00023201" w:rsidRDefault="004D5316" w:rsidP="00023201">
      <w:pPr>
        <w:ind w:firstLine="720"/>
        <w:jc w:val="both"/>
        <w:rPr>
          <w:rFonts w:ascii="Garamond" w:hAnsi="Garamond"/>
          <w:sz w:val="24"/>
          <w:szCs w:val="24"/>
        </w:rPr>
      </w:pPr>
      <w:r w:rsidRPr="00023201">
        <w:rPr>
          <w:rFonts w:ascii="Garamond" w:hAnsi="Garamond"/>
          <w:sz w:val="24"/>
          <w:szCs w:val="24"/>
        </w:rPr>
        <w:t>Linear hierarchies are also of interest in this paper.</w:t>
      </w:r>
      <w:r w:rsidR="006B20B3" w:rsidRPr="00023201">
        <w:rPr>
          <w:rFonts w:ascii="Garamond" w:hAnsi="Garamond"/>
          <w:sz w:val="24"/>
          <w:szCs w:val="24"/>
        </w:rPr>
        <w:t xml:space="preserve"> </w:t>
      </w:r>
      <w:r w:rsidR="00023201">
        <w:rPr>
          <w:rFonts w:ascii="Garamond" w:hAnsi="Garamond"/>
          <w:sz w:val="24"/>
          <w:szCs w:val="24"/>
        </w:rPr>
        <w:t>Linear hierarchies are represented as a list of steps without and nested items (i.e., sub-actions, sub-objectives, or sub-plans).</w:t>
      </w:r>
    </w:p>
    <w:p w:rsidR="00CE55A1" w:rsidRPr="00A9270F" w:rsidRDefault="00A54BB3" w:rsidP="00A9270F">
      <w:pPr>
        <w:ind w:firstLine="720"/>
        <w:jc w:val="both"/>
        <w:rPr>
          <w:rFonts w:ascii="Garamond" w:hAnsi="Garamond"/>
          <w:sz w:val="24"/>
          <w:szCs w:val="24"/>
        </w:rPr>
      </w:pPr>
      <w:r w:rsidRPr="00A9270F">
        <w:rPr>
          <w:rFonts w:ascii="Garamond" w:hAnsi="Garamond"/>
          <w:sz w:val="24"/>
          <w:szCs w:val="24"/>
        </w:rPr>
        <w:t>There are good reasons to think that not all plans are temporally extended chains of intentions</w:t>
      </w:r>
      <w:r w:rsidR="00D437BC" w:rsidRPr="00A9270F">
        <w:rPr>
          <w:rFonts w:ascii="Garamond" w:hAnsi="Garamond"/>
          <w:sz w:val="24"/>
          <w:szCs w:val="24"/>
        </w:rPr>
        <w:t>.</w:t>
      </w:r>
      <w:r w:rsidR="00A9270F">
        <w:rPr>
          <w:rFonts w:ascii="Garamond" w:hAnsi="Garamond"/>
          <w:sz w:val="24"/>
          <w:szCs w:val="24"/>
        </w:rPr>
        <w:t xml:space="preserve"> </w:t>
      </w:r>
      <w:r w:rsidRPr="00A9270F">
        <w:rPr>
          <w:rFonts w:ascii="Garamond" w:hAnsi="Garamond"/>
          <w:sz w:val="24"/>
          <w:szCs w:val="24"/>
        </w:rPr>
        <w:t>First, though all intentions involve commitment, the same is not true of plans.</w:t>
      </w:r>
      <w:r w:rsidR="00B05CEF" w:rsidRPr="00A9270F">
        <w:rPr>
          <w:rFonts w:ascii="Garamond" w:hAnsi="Garamond"/>
          <w:sz w:val="24"/>
          <w:szCs w:val="24"/>
        </w:rPr>
        <w:t xml:space="preserve"> A person can have a plan in mind without committing to it.</w:t>
      </w:r>
      <w:r w:rsidR="00A9270F">
        <w:rPr>
          <w:rFonts w:ascii="Garamond" w:hAnsi="Garamond"/>
          <w:sz w:val="24"/>
          <w:szCs w:val="24"/>
        </w:rPr>
        <w:t xml:space="preserve"> </w:t>
      </w:r>
      <w:r w:rsidR="00CE55A1" w:rsidRPr="00A9270F">
        <w:rPr>
          <w:rFonts w:ascii="Garamond" w:hAnsi="Garamond"/>
          <w:sz w:val="24"/>
          <w:szCs w:val="24"/>
        </w:rPr>
        <w:t>Alfred Mele</w:t>
      </w:r>
      <w:r w:rsidR="00993F96" w:rsidRPr="00A9270F">
        <w:rPr>
          <w:rFonts w:ascii="Garamond" w:hAnsi="Garamond"/>
          <w:sz w:val="24"/>
          <w:szCs w:val="24"/>
        </w:rPr>
        <w:t xml:space="preserve"> and Paul Moser</w:t>
      </w:r>
      <w:r w:rsidR="00CE55A1" w:rsidRPr="00A9270F">
        <w:rPr>
          <w:rFonts w:ascii="Garamond" w:hAnsi="Garamond"/>
          <w:sz w:val="24"/>
          <w:szCs w:val="24"/>
        </w:rPr>
        <w:t xml:space="preserve"> give the following example</w:t>
      </w:r>
      <w:r w:rsidR="00993F96" w:rsidRPr="00A9270F">
        <w:rPr>
          <w:rFonts w:ascii="Garamond" w:hAnsi="Garamond"/>
          <w:sz w:val="24"/>
          <w:szCs w:val="24"/>
        </w:rPr>
        <w:t>, which I have slightly modified to use terminology consistent with the present paper.</w:t>
      </w:r>
      <w:r w:rsidR="00CE55A1" w:rsidRPr="00A9270F">
        <w:rPr>
          <w:rFonts w:ascii="Garamond" w:hAnsi="Garamond"/>
          <w:sz w:val="24"/>
          <w:szCs w:val="24"/>
        </w:rPr>
        <w:t xml:space="preserve"> “Suppose</w:t>
      </w:r>
      <w:r w:rsidR="00993F96" w:rsidRPr="00A9270F">
        <w:rPr>
          <w:rFonts w:ascii="Garamond" w:hAnsi="Garamond"/>
          <w:sz w:val="24"/>
          <w:szCs w:val="24"/>
        </w:rPr>
        <w:t xml:space="preserve"> that you once encountered a plan for making a dollhouse in </w:t>
      </w:r>
      <w:proofErr w:type="spellStart"/>
      <w:r w:rsidR="00993F96" w:rsidRPr="00A9270F">
        <w:rPr>
          <w:rFonts w:ascii="Garamond" w:hAnsi="Garamond"/>
          <w:i/>
          <w:iCs/>
          <w:sz w:val="24"/>
          <w:szCs w:val="24"/>
        </w:rPr>
        <w:t>Childlife</w:t>
      </w:r>
      <w:proofErr w:type="spellEnd"/>
      <w:r w:rsidR="00993F96" w:rsidRPr="00A9270F">
        <w:rPr>
          <w:rFonts w:ascii="Garamond" w:hAnsi="Garamond"/>
          <w:i/>
          <w:iCs/>
          <w:sz w:val="24"/>
          <w:szCs w:val="24"/>
        </w:rPr>
        <w:t xml:space="preserve"> Magazine</w:t>
      </w:r>
      <w:r w:rsidR="00993F96" w:rsidRPr="00A9270F">
        <w:rPr>
          <w:rFonts w:ascii="Garamond" w:hAnsi="Garamond"/>
          <w:sz w:val="24"/>
          <w:szCs w:val="24"/>
        </w:rPr>
        <w:t xml:space="preserve">. You committed it to memory and are now mentally reviewing it, purely as a mnemonic exercise. The plan in . . . your memory now </w:t>
      </w:r>
      <w:r w:rsidR="00634C03" w:rsidRPr="00A9270F">
        <w:rPr>
          <w:rFonts w:ascii="Garamond" w:hAnsi="Garamond"/>
          <w:sz w:val="24"/>
          <w:szCs w:val="24"/>
        </w:rPr>
        <w:t>[</w:t>
      </w:r>
      <w:r w:rsidR="00993F96" w:rsidRPr="00A9270F">
        <w:rPr>
          <w:rFonts w:ascii="Garamond" w:hAnsi="Garamond"/>
          <w:sz w:val="24"/>
          <w:szCs w:val="24"/>
        </w:rPr>
        <w:t>has no component of commitment</w:t>
      </w:r>
      <w:r w:rsidR="00634C03" w:rsidRPr="00A9270F">
        <w:rPr>
          <w:rFonts w:ascii="Garamond" w:hAnsi="Garamond"/>
          <w:sz w:val="24"/>
          <w:szCs w:val="24"/>
        </w:rPr>
        <w:t>]</w:t>
      </w:r>
      <w:r w:rsidR="00993F96" w:rsidRPr="00A9270F">
        <w:rPr>
          <w:rFonts w:ascii="Garamond" w:hAnsi="Garamond"/>
          <w:sz w:val="24"/>
          <w:szCs w:val="24"/>
        </w:rPr>
        <w:t>. You are not the least bit [committed] now to execute the plan or to make a doll house. This scenario is quite coherent. Having a plan does not entail [commitment to] executing the plan.”</w:t>
      </w:r>
      <w:r w:rsidR="00993F96" w:rsidRPr="00A9270F">
        <w:rPr>
          <w:rStyle w:val="FootnoteReference"/>
          <w:rFonts w:ascii="Garamond" w:hAnsi="Garamond"/>
          <w:sz w:val="24"/>
          <w:szCs w:val="24"/>
        </w:rPr>
        <w:t xml:space="preserve"> </w:t>
      </w:r>
      <w:r w:rsidR="00993F96" w:rsidRPr="00AA7CBA">
        <w:rPr>
          <w:rStyle w:val="FootnoteReference"/>
          <w:rFonts w:ascii="Garamond" w:hAnsi="Garamond"/>
          <w:sz w:val="24"/>
          <w:szCs w:val="24"/>
        </w:rPr>
        <w:footnoteReference w:id="46"/>
      </w:r>
      <w:r w:rsidR="00A9270F">
        <w:rPr>
          <w:rFonts w:ascii="Garamond" w:hAnsi="Garamond"/>
          <w:sz w:val="24"/>
          <w:szCs w:val="24"/>
        </w:rPr>
        <w:t xml:space="preserve"> </w:t>
      </w:r>
      <w:r w:rsidRPr="00A9270F">
        <w:rPr>
          <w:rFonts w:ascii="Garamond" w:hAnsi="Garamond"/>
          <w:sz w:val="24"/>
          <w:szCs w:val="24"/>
        </w:rPr>
        <w:t>Second, though all intentions are mental representations, the same is not true of plans.</w:t>
      </w:r>
      <w:r w:rsidR="00A9270F">
        <w:rPr>
          <w:rFonts w:ascii="Garamond" w:hAnsi="Garamond"/>
          <w:sz w:val="24"/>
          <w:szCs w:val="24"/>
        </w:rPr>
        <w:t xml:space="preserve"> </w:t>
      </w:r>
      <w:r w:rsidR="00AF4E73" w:rsidRPr="00A9270F">
        <w:rPr>
          <w:rFonts w:ascii="Garamond" w:hAnsi="Garamond"/>
          <w:sz w:val="24"/>
          <w:szCs w:val="24"/>
        </w:rPr>
        <w:t xml:space="preserve">Blueprints, for example, are plans, but are </w:t>
      </w:r>
      <w:r w:rsidR="00222B30" w:rsidRPr="00A9270F">
        <w:rPr>
          <w:rFonts w:ascii="Garamond" w:hAnsi="Garamond"/>
          <w:sz w:val="24"/>
          <w:szCs w:val="24"/>
        </w:rPr>
        <w:t>printed on a kind of paper called vellum.</w:t>
      </w:r>
      <w:r w:rsidR="00A9270F">
        <w:rPr>
          <w:rFonts w:ascii="Garamond" w:hAnsi="Garamond"/>
          <w:sz w:val="24"/>
          <w:szCs w:val="24"/>
        </w:rPr>
        <w:t xml:space="preserve"> </w:t>
      </w:r>
      <w:r w:rsidR="00222B30" w:rsidRPr="00A9270F">
        <w:rPr>
          <w:rFonts w:ascii="Garamond" w:hAnsi="Garamond"/>
          <w:sz w:val="24"/>
          <w:szCs w:val="24"/>
        </w:rPr>
        <w:t>The plans that artificial intelligence agents have are represented in a computer rather than some organism’s cognitive system.</w:t>
      </w:r>
      <w:r w:rsidR="00A9270F">
        <w:rPr>
          <w:rFonts w:ascii="Garamond" w:hAnsi="Garamond"/>
          <w:sz w:val="24"/>
          <w:szCs w:val="24"/>
        </w:rPr>
        <w:t xml:space="preserve"> </w:t>
      </w:r>
      <w:r w:rsidR="00CE55A1" w:rsidRPr="00A9270F">
        <w:rPr>
          <w:rFonts w:ascii="Garamond" w:hAnsi="Garamond"/>
          <w:sz w:val="24"/>
          <w:szCs w:val="24"/>
        </w:rPr>
        <w:t>Another interesting difference between plans for humans and plans for computers is that the former are typically partial, even in execution, whereas the latter are never partial in execution.</w:t>
      </w:r>
    </w:p>
    <w:p w:rsidR="00E26B93" w:rsidRPr="00A9270F" w:rsidRDefault="00D437BC" w:rsidP="00A9270F">
      <w:pPr>
        <w:ind w:firstLine="720"/>
        <w:jc w:val="both"/>
        <w:rPr>
          <w:rFonts w:ascii="Garamond" w:hAnsi="Garamond"/>
          <w:i/>
          <w:iCs/>
          <w:sz w:val="24"/>
          <w:szCs w:val="24"/>
        </w:rPr>
      </w:pPr>
      <w:r w:rsidRPr="00A9270F">
        <w:rPr>
          <w:rFonts w:ascii="Garamond" w:hAnsi="Garamond"/>
          <w:sz w:val="24"/>
          <w:szCs w:val="24"/>
        </w:rPr>
        <w:t xml:space="preserve">This paper accounts for Bratman’s differences between plans and intentions plus the objections in terms of plans as </w:t>
      </w:r>
      <w:r w:rsidR="00A27537" w:rsidRPr="00A9270F">
        <w:rPr>
          <w:rFonts w:ascii="Garamond" w:hAnsi="Garamond"/>
          <w:sz w:val="24"/>
          <w:szCs w:val="24"/>
        </w:rPr>
        <w:t xml:space="preserve">complex </w:t>
      </w:r>
      <w:r w:rsidRPr="00A9270F">
        <w:rPr>
          <w:rFonts w:ascii="Garamond" w:hAnsi="Garamond"/>
          <w:sz w:val="24"/>
          <w:szCs w:val="24"/>
        </w:rPr>
        <w:t>representations of intentions</w:t>
      </w:r>
      <w:r w:rsidR="00A27537" w:rsidRPr="00A9270F">
        <w:rPr>
          <w:rFonts w:ascii="Garamond" w:hAnsi="Garamond"/>
          <w:sz w:val="24"/>
          <w:szCs w:val="24"/>
        </w:rPr>
        <w:t>.</w:t>
      </w:r>
    </w:p>
    <w:p w:rsidR="00A27537" w:rsidRPr="00A27537" w:rsidRDefault="00A27537" w:rsidP="00A27537">
      <w:pPr>
        <w:jc w:val="both"/>
        <w:rPr>
          <w:rFonts w:ascii="Garamond" w:hAnsi="Garamond"/>
          <w:i/>
          <w:iCs/>
          <w:sz w:val="24"/>
          <w:szCs w:val="24"/>
        </w:rPr>
      </w:pPr>
    </w:p>
    <w:p w:rsidR="009C109F" w:rsidRPr="00A9270F" w:rsidRDefault="00E26B93" w:rsidP="009B7C00">
      <w:pPr>
        <w:pStyle w:val="ListParagraph"/>
        <w:numPr>
          <w:ilvl w:val="2"/>
          <w:numId w:val="1"/>
        </w:numPr>
        <w:jc w:val="both"/>
        <w:rPr>
          <w:rFonts w:ascii="Garamond" w:hAnsi="Garamond"/>
          <w:i/>
          <w:iCs/>
          <w:sz w:val="24"/>
          <w:szCs w:val="24"/>
        </w:rPr>
      </w:pPr>
      <w:r w:rsidRPr="00AA7CBA">
        <w:rPr>
          <w:rFonts w:ascii="Garamond" w:hAnsi="Garamond"/>
          <w:i/>
          <w:iCs/>
          <w:sz w:val="24"/>
          <w:szCs w:val="24"/>
        </w:rPr>
        <w:t>An Ontology of Plans</w:t>
      </w:r>
    </w:p>
    <w:p w:rsidR="009B1BAB" w:rsidRDefault="009B1BAB" w:rsidP="009B7C00">
      <w:pPr>
        <w:jc w:val="both"/>
        <w:rPr>
          <w:rFonts w:ascii="Garamond" w:hAnsi="Garamond"/>
          <w:sz w:val="24"/>
          <w:szCs w:val="24"/>
        </w:rPr>
      </w:pPr>
      <w:r>
        <w:rPr>
          <w:rFonts w:ascii="Garamond" w:hAnsi="Garamond"/>
          <w:sz w:val="24"/>
          <w:szCs w:val="24"/>
        </w:rPr>
        <w:t>Begin with reasons to think that plans are representations. First, plans are derivatively about things.</w:t>
      </w:r>
      <w:r w:rsidR="004E7A07">
        <w:rPr>
          <w:rFonts w:ascii="Garamond" w:hAnsi="Garamond"/>
          <w:sz w:val="24"/>
          <w:szCs w:val="24"/>
        </w:rPr>
        <w:t xml:space="preserve"> </w:t>
      </w:r>
      <w:r>
        <w:rPr>
          <w:rFonts w:ascii="Garamond" w:hAnsi="Garamond"/>
          <w:sz w:val="24"/>
          <w:szCs w:val="24"/>
        </w:rPr>
        <w:t>Namely, they are about intentions and the processes those intentions prescribe.</w:t>
      </w:r>
      <w:r w:rsidR="004E7A07">
        <w:rPr>
          <w:rFonts w:ascii="Garamond" w:hAnsi="Garamond"/>
          <w:sz w:val="24"/>
          <w:szCs w:val="24"/>
        </w:rPr>
        <w:t xml:space="preserve"> </w:t>
      </w:r>
      <w:r w:rsidR="00EA694F" w:rsidRPr="00AA7CBA">
        <w:rPr>
          <w:rFonts w:ascii="Garamond" w:hAnsi="Garamond"/>
          <w:sz w:val="24"/>
          <w:szCs w:val="24"/>
        </w:rPr>
        <w:t>Just as a photograph of a map represents the map and the geographical region that the map represents, a plan represents both the intentions it describes and the processes that the intention prescribes.</w:t>
      </w:r>
      <w:r w:rsidR="00210725">
        <w:rPr>
          <w:rFonts w:ascii="Garamond" w:hAnsi="Garamond"/>
          <w:sz w:val="24"/>
          <w:szCs w:val="24"/>
        </w:rPr>
        <w:t xml:space="preserve"> </w:t>
      </w:r>
      <w:r w:rsidR="00576601" w:rsidRPr="00AA7CBA">
        <w:rPr>
          <w:rFonts w:ascii="Garamond" w:hAnsi="Garamond"/>
          <w:sz w:val="24"/>
          <w:szCs w:val="24"/>
        </w:rPr>
        <w:t>Just as one can use a photograph of a map to navigate a geographical region, one can use a plan to perform the processes that the intentions prescribe.</w:t>
      </w:r>
      <w:r w:rsidR="00576601">
        <w:rPr>
          <w:rFonts w:ascii="Garamond" w:hAnsi="Garamond"/>
          <w:sz w:val="24"/>
          <w:szCs w:val="24"/>
        </w:rPr>
        <w:t xml:space="preserve"> </w:t>
      </w:r>
      <w:r w:rsidR="004E7A07">
        <w:rPr>
          <w:rFonts w:ascii="Garamond" w:hAnsi="Garamond"/>
          <w:sz w:val="24"/>
          <w:szCs w:val="24"/>
        </w:rPr>
        <w:t>For example, b</w:t>
      </w:r>
      <w:r w:rsidR="004E7A07">
        <w:rPr>
          <w:rFonts w:ascii="Garamond" w:hAnsi="Garamond"/>
          <w:sz w:val="24"/>
          <w:szCs w:val="24"/>
        </w:rPr>
        <w:t xml:space="preserve">lueprints are about </w:t>
      </w:r>
      <w:r w:rsidR="004E7A07">
        <w:rPr>
          <w:rFonts w:ascii="Garamond" w:hAnsi="Garamond"/>
          <w:sz w:val="24"/>
          <w:szCs w:val="24"/>
        </w:rPr>
        <w:t>the structure that</w:t>
      </w:r>
      <w:r w:rsidR="004E7A07">
        <w:rPr>
          <w:rFonts w:ascii="Garamond" w:hAnsi="Garamond"/>
          <w:sz w:val="24"/>
          <w:szCs w:val="24"/>
        </w:rPr>
        <w:t xml:space="preserve"> will be built</w:t>
      </w:r>
      <w:r w:rsidR="004E7A07">
        <w:rPr>
          <w:rFonts w:ascii="Garamond" w:hAnsi="Garamond"/>
          <w:sz w:val="24"/>
          <w:szCs w:val="24"/>
        </w:rPr>
        <w:t>, and the intentions of the planner</w:t>
      </w:r>
      <w:r w:rsidR="004E7A07">
        <w:rPr>
          <w:rFonts w:ascii="Garamond" w:hAnsi="Garamond"/>
          <w:sz w:val="24"/>
          <w:szCs w:val="24"/>
        </w:rPr>
        <w:t xml:space="preserve">. </w:t>
      </w:r>
      <w:r w:rsidR="00284F61">
        <w:rPr>
          <w:rFonts w:ascii="Garamond" w:hAnsi="Garamond"/>
          <w:sz w:val="24"/>
          <w:szCs w:val="24"/>
        </w:rPr>
        <w:t xml:space="preserve">Ultimately, the blueprints, like a photograph of a map, can be followed. </w:t>
      </w:r>
      <w:r w:rsidR="005400A0">
        <w:rPr>
          <w:rFonts w:ascii="Garamond" w:hAnsi="Garamond"/>
          <w:sz w:val="24"/>
          <w:szCs w:val="24"/>
        </w:rPr>
        <w:t xml:space="preserve">Second, following Bratman, we think with plans. They are both inputs and outputs of reasoning. </w:t>
      </w:r>
      <w:r w:rsidR="004E7A07">
        <w:rPr>
          <w:rFonts w:ascii="Garamond" w:hAnsi="Garamond"/>
          <w:sz w:val="24"/>
          <w:szCs w:val="24"/>
        </w:rPr>
        <w:t xml:space="preserve">As an input to reasoning, blueprints will restrict what materials can be purchased to achieve the goal of building the structure. As an output, </w:t>
      </w:r>
      <w:r w:rsidR="00EA694F">
        <w:rPr>
          <w:rFonts w:ascii="Garamond" w:hAnsi="Garamond"/>
          <w:sz w:val="24"/>
          <w:szCs w:val="24"/>
        </w:rPr>
        <w:t xml:space="preserve">a plan will prescribe some purchasing of some material. </w:t>
      </w:r>
      <w:r w:rsidR="005400A0">
        <w:rPr>
          <w:rFonts w:ascii="Garamond" w:hAnsi="Garamond"/>
          <w:sz w:val="24"/>
          <w:szCs w:val="24"/>
        </w:rPr>
        <w:t>Third, we can have delusional plans.</w:t>
      </w:r>
      <w:r w:rsidR="00EA694F">
        <w:rPr>
          <w:rFonts w:ascii="Garamond" w:hAnsi="Garamond"/>
          <w:sz w:val="24"/>
          <w:szCs w:val="24"/>
        </w:rPr>
        <w:t xml:space="preserve"> A student can plan to attend Harvard despite lacking all the required dispositions.</w:t>
      </w:r>
    </w:p>
    <w:p w:rsidR="009B1BAB" w:rsidRPr="009B1BAB" w:rsidRDefault="009B1BAB" w:rsidP="00EA694F">
      <w:pPr>
        <w:ind w:firstLine="720"/>
        <w:jc w:val="both"/>
        <w:rPr>
          <w:rFonts w:ascii="Garamond" w:hAnsi="Garamond"/>
          <w:sz w:val="24"/>
          <w:szCs w:val="24"/>
        </w:rPr>
      </w:pPr>
      <w:r w:rsidRPr="009B1BAB">
        <w:rPr>
          <w:rFonts w:ascii="Garamond" w:hAnsi="Garamond"/>
          <w:sz w:val="24"/>
          <w:szCs w:val="24"/>
        </w:rPr>
        <w:t>Return to Jim.</w:t>
      </w:r>
      <w:r w:rsidR="00974940">
        <w:rPr>
          <w:rFonts w:ascii="Garamond" w:hAnsi="Garamond"/>
          <w:sz w:val="24"/>
          <w:szCs w:val="24"/>
        </w:rPr>
        <w:t xml:space="preserve"> When Jim’s workday began, he had the intention to produce a program by means of writing code. He also intended to have his son</w:t>
      </w:r>
      <w:r w:rsidR="00BC35D7">
        <w:rPr>
          <w:rFonts w:ascii="Garamond" w:hAnsi="Garamond"/>
          <w:sz w:val="24"/>
          <w:szCs w:val="24"/>
        </w:rPr>
        <w:t xml:space="preserve"> click the save button at the end of the day. </w:t>
      </w:r>
      <w:r w:rsidR="0000710A">
        <w:rPr>
          <w:rFonts w:ascii="Garamond" w:hAnsi="Garamond"/>
          <w:sz w:val="24"/>
          <w:szCs w:val="24"/>
        </w:rPr>
        <w:t xml:space="preserve">But to achieve </w:t>
      </w:r>
      <w:r w:rsidR="00576601">
        <w:rPr>
          <w:rFonts w:ascii="Garamond" w:hAnsi="Garamond"/>
          <w:sz w:val="24"/>
          <w:szCs w:val="24"/>
        </w:rPr>
        <w:t>his objective via his intended actions, he must make a plan. That is, he must represent his intentions in a connected way, and in a way that can be edited and added to. In order to account for the representations of his intentions, this paper introduces</w:t>
      </w:r>
      <w:r w:rsidR="00284F61">
        <w:rPr>
          <w:rFonts w:ascii="Garamond" w:hAnsi="Garamond"/>
          <w:sz w:val="24"/>
          <w:szCs w:val="24"/>
        </w:rPr>
        <w:t xml:space="preserve"> two terms.</w:t>
      </w:r>
    </w:p>
    <w:p w:rsidR="00AA7CBA" w:rsidRDefault="00AA7CBA" w:rsidP="009B7C00">
      <w:pPr>
        <w:jc w:val="both"/>
        <w:rPr>
          <w:rFonts w:ascii="Garamond" w:hAnsi="Garamond"/>
          <w:sz w:val="24"/>
          <w:szCs w:val="24"/>
        </w:rPr>
      </w:pPr>
    </w:p>
    <w:p w:rsidR="00284F61" w:rsidRPr="00AA7CBA" w:rsidRDefault="00284F61" w:rsidP="00284F61">
      <w:pPr>
        <w:pStyle w:val="ListParagraph"/>
        <w:numPr>
          <w:ilvl w:val="0"/>
          <w:numId w:val="3"/>
        </w:numPr>
        <w:jc w:val="both"/>
        <w:rPr>
          <w:rFonts w:ascii="Garamond" w:hAnsi="Garamond"/>
          <w:sz w:val="24"/>
          <w:szCs w:val="24"/>
        </w:rPr>
      </w:pPr>
      <w:r w:rsidRPr="00AA7CBA">
        <w:rPr>
          <w:rFonts w:ascii="Garamond" w:hAnsi="Garamond"/>
          <w:sz w:val="24"/>
          <w:szCs w:val="24"/>
        </w:rPr>
        <w:t>Plan</w:t>
      </w:r>
      <w:r>
        <w:rPr>
          <w:rFonts w:ascii="Garamond" w:hAnsi="Garamond"/>
          <w:sz w:val="24"/>
          <w:szCs w:val="24"/>
        </w:rPr>
        <w:t xml:space="preserve"> Component</w:t>
      </w:r>
      <w:r w:rsidRPr="00AA7CBA">
        <w:rPr>
          <w:rFonts w:ascii="Garamond" w:hAnsi="Garamond"/>
          <w:sz w:val="24"/>
          <w:szCs w:val="24"/>
        </w:rPr>
        <w:t xml:space="preserve"> Specification: An information content entity that </w:t>
      </w:r>
      <w:r w:rsidR="009B2849">
        <w:rPr>
          <w:rFonts w:ascii="Garamond" w:hAnsi="Garamond"/>
          <w:sz w:val="24"/>
          <w:szCs w:val="24"/>
        </w:rPr>
        <w:t>represents</w:t>
      </w:r>
      <w:r w:rsidRPr="00AA7CBA">
        <w:rPr>
          <w:rFonts w:ascii="Garamond" w:hAnsi="Garamond"/>
          <w:sz w:val="24"/>
          <w:szCs w:val="24"/>
        </w:rPr>
        <w:t xml:space="preserve"> some </w:t>
      </w:r>
      <w:r>
        <w:rPr>
          <w:rFonts w:ascii="Garamond" w:hAnsi="Garamond"/>
          <w:sz w:val="24"/>
          <w:szCs w:val="24"/>
        </w:rPr>
        <w:t>intention</w:t>
      </w:r>
      <w:r w:rsidRPr="00AA7CBA">
        <w:rPr>
          <w:rFonts w:ascii="Garamond" w:hAnsi="Garamond"/>
          <w:sz w:val="24"/>
          <w:szCs w:val="24"/>
        </w:rPr>
        <w:t>.</w:t>
      </w:r>
    </w:p>
    <w:p w:rsidR="00A109D4" w:rsidRDefault="00284F61" w:rsidP="00284F61">
      <w:pPr>
        <w:pStyle w:val="ListParagraph"/>
        <w:numPr>
          <w:ilvl w:val="0"/>
          <w:numId w:val="3"/>
        </w:numPr>
        <w:jc w:val="both"/>
        <w:rPr>
          <w:rFonts w:ascii="Garamond" w:hAnsi="Garamond"/>
          <w:sz w:val="24"/>
          <w:szCs w:val="24"/>
        </w:rPr>
      </w:pPr>
      <w:r w:rsidRPr="00AA7CBA">
        <w:rPr>
          <w:rFonts w:ascii="Garamond" w:hAnsi="Garamond"/>
          <w:sz w:val="24"/>
          <w:szCs w:val="24"/>
        </w:rPr>
        <w:t>Plan</w:t>
      </w:r>
      <w:r>
        <w:rPr>
          <w:rFonts w:ascii="Garamond" w:hAnsi="Garamond"/>
          <w:sz w:val="24"/>
          <w:szCs w:val="24"/>
        </w:rPr>
        <w:t xml:space="preserve"> Component</w:t>
      </w:r>
      <w:r w:rsidRPr="00AA7CBA">
        <w:rPr>
          <w:rFonts w:ascii="Garamond" w:hAnsi="Garamond"/>
          <w:sz w:val="24"/>
          <w:szCs w:val="24"/>
        </w:rPr>
        <w:t xml:space="preserve">: A representation that concretizes some plan </w:t>
      </w:r>
      <w:r>
        <w:rPr>
          <w:rFonts w:ascii="Garamond" w:hAnsi="Garamond"/>
          <w:sz w:val="24"/>
          <w:szCs w:val="24"/>
        </w:rPr>
        <w:t xml:space="preserve">component </w:t>
      </w:r>
      <w:r w:rsidRPr="00AA7CBA">
        <w:rPr>
          <w:rFonts w:ascii="Garamond" w:hAnsi="Garamond"/>
          <w:sz w:val="24"/>
          <w:szCs w:val="24"/>
        </w:rPr>
        <w:t>specification</w:t>
      </w:r>
      <w:r>
        <w:rPr>
          <w:rFonts w:ascii="Garamond" w:hAnsi="Garamond"/>
          <w:sz w:val="24"/>
          <w:szCs w:val="24"/>
        </w:rPr>
        <w:t>.</w:t>
      </w:r>
    </w:p>
    <w:p w:rsidR="00284F61" w:rsidRPr="00A109D4" w:rsidRDefault="00A109D4" w:rsidP="00A109D4">
      <w:pPr>
        <w:pStyle w:val="ListParagraph"/>
        <w:numPr>
          <w:ilvl w:val="0"/>
          <w:numId w:val="3"/>
        </w:numPr>
        <w:jc w:val="both"/>
        <w:rPr>
          <w:rFonts w:ascii="Garamond" w:hAnsi="Garamond"/>
          <w:sz w:val="24"/>
          <w:szCs w:val="24"/>
        </w:rPr>
      </w:pPr>
      <w:r>
        <w:rPr>
          <w:rFonts w:ascii="Garamond" w:hAnsi="Garamond"/>
          <w:sz w:val="24"/>
          <w:szCs w:val="24"/>
        </w:rPr>
        <w:t>Plan: A representational complex that has parts only some plan components.</w:t>
      </w:r>
      <w:r w:rsidR="00284F61" w:rsidRPr="00A109D4">
        <w:rPr>
          <w:rFonts w:ascii="Garamond" w:hAnsi="Garamond"/>
          <w:sz w:val="24"/>
          <w:szCs w:val="24"/>
        </w:rPr>
        <w:t xml:space="preserve"> </w:t>
      </w:r>
    </w:p>
    <w:p w:rsidR="00C8497D" w:rsidRPr="00AA7CBA" w:rsidRDefault="00C8497D" w:rsidP="009B7C00">
      <w:pPr>
        <w:jc w:val="both"/>
        <w:rPr>
          <w:rFonts w:ascii="Garamond" w:hAnsi="Garamond"/>
          <w:sz w:val="24"/>
          <w:szCs w:val="24"/>
        </w:rPr>
      </w:pPr>
    </w:p>
    <w:p w:rsidR="00C8497D" w:rsidRPr="00AA7CBA" w:rsidRDefault="00284F61" w:rsidP="009B7C00">
      <w:pPr>
        <w:jc w:val="both"/>
        <w:rPr>
          <w:rFonts w:ascii="Garamond" w:hAnsi="Garamond"/>
          <w:sz w:val="24"/>
          <w:szCs w:val="24"/>
        </w:rPr>
      </w:pPr>
      <w:r>
        <w:rPr>
          <w:rFonts w:ascii="Garamond" w:hAnsi="Garamond"/>
          <w:sz w:val="24"/>
          <w:szCs w:val="24"/>
        </w:rPr>
        <w:t>In order to account for the connections, which are typically</w:t>
      </w:r>
      <w:r w:rsidR="00A109D4">
        <w:rPr>
          <w:rFonts w:ascii="Garamond" w:hAnsi="Garamond"/>
          <w:sz w:val="24"/>
          <w:szCs w:val="24"/>
        </w:rPr>
        <w:t xml:space="preserve"> hierarchical and</w:t>
      </w:r>
      <w:r>
        <w:rPr>
          <w:rFonts w:ascii="Garamond" w:hAnsi="Garamond"/>
          <w:sz w:val="24"/>
          <w:szCs w:val="24"/>
        </w:rPr>
        <w:t xml:space="preserve"> between plan components, this paper introduces</w:t>
      </w:r>
      <w:r w:rsidR="00A109D4">
        <w:rPr>
          <w:rFonts w:ascii="Garamond" w:hAnsi="Garamond"/>
          <w:sz w:val="24"/>
          <w:szCs w:val="24"/>
        </w:rPr>
        <w:t xml:space="preserve"> the term </w:t>
      </w:r>
      <w:r w:rsidR="00A109D4">
        <w:rPr>
          <w:rFonts w:ascii="Garamond" w:hAnsi="Garamond"/>
          <w:i/>
          <w:iCs/>
          <w:sz w:val="24"/>
          <w:szCs w:val="24"/>
        </w:rPr>
        <w:t>hierarchy value</w:t>
      </w:r>
      <w:r w:rsidR="00A109D4">
        <w:rPr>
          <w:rFonts w:ascii="Garamond" w:hAnsi="Garamond"/>
          <w:sz w:val="24"/>
          <w:szCs w:val="24"/>
        </w:rPr>
        <w:t>.</w:t>
      </w:r>
    </w:p>
    <w:p w:rsidR="00B22ECD" w:rsidRPr="00AA7CBA" w:rsidRDefault="00B22ECD" w:rsidP="009B7C00">
      <w:pPr>
        <w:jc w:val="both"/>
        <w:rPr>
          <w:rFonts w:ascii="Garamond" w:hAnsi="Garamond"/>
          <w:sz w:val="24"/>
          <w:szCs w:val="24"/>
        </w:rPr>
      </w:pPr>
    </w:p>
    <w:p w:rsidR="00A109D4" w:rsidRPr="00A109D4" w:rsidRDefault="00A109D4" w:rsidP="00A109D4">
      <w:pPr>
        <w:pStyle w:val="ListParagraph"/>
        <w:numPr>
          <w:ilvl w:val="0"/>
          <w:numId w:val="23"/>
        </w:numPr>
        <w:jc w:val="both"/>
        <w:rPr>
          <w:rFonts w:ascii="Garamond" w:hAnsi="Garamond"/>
          <w:sz w:val="24"/>
          <w:szCs w:val="24"/>
        </w:rPr>
      </w:pPr>
      <w:r>
        <w:rPr>
          <w:rFonts w:ascii="Garamond" w:hAnsi="Garamond"/>
          <w:sz w:val="24"/>
          <w:szCs w:val="24"/>
        </w:rPr>
        <w:t>Hierarchy Value: A quality that, when fused with a plan component, results in some agent treating it is above or below another plan component.</w:t>
      </w:r>
    </w:p>
    <w:p w:rsidR="00CC6550" w:rsidRDefault="00CC6550" w:rsidP="00A109D4">
      <w:pPr>
        <w:pStyle w:val="ListParagraph"/>
        <w:numPr>
          <w:ilvl w:val="0"/>
          <w:numId w:val="3"/>
        </w:numPr>
        <w:jc w:val="both"/>
        <w:rPr>
          <w:rFonts w:ascii="Garamond" w:hAnsi="Garamond"/>
          <w:sz w:val="24"/>
          <w:szCs w:val="24"/>
        </w:rPr>
      </w:pPr>
      <w:r>
        <w:rPr>
          <w:rFonts w:ascii="Garamond" w:hAnsi="Garamond"/>
          <w:sz w:val="24"/>
          <w:szCs w:val="24"/>
        </w:rPr>
        <w:t>Hierarchical Plan Component: A plan component that is fused with some hierarchy value.</w:t>
      </w:r>
    </w:p>
    <w:p w:rsidR="00CC6550" w:rsidRPr="00AA7CBA" w:rsidRDefault="00CC6550" w:rsidP="00A109D4">
      <w:pPr>
        <w:pStyle w:val="ListParagraph"/>
        <w:numPr>
          <w:ilvl w:val="0"/>
          <w:numId w:val="3"/>
        </w:numPr>
        <w:jc w:val="both"/>
        <w:rPr>
          <w:rFonts w:ascii="Garamond" w:hAnsi="Garamond"/>
          <w:sz w:val="24"/>
          <w:szCs w:val="24"/>
        </w:rPr>
      </w:pPr>
      <w:r>
        <w:rPr>
          <w:rFonts w:ascii="Garamond" w:hAnsi="Garamond"/>
          <w:sz w:val="24"/>
          <w:szCs w:val="24"/>
        </w:rPr>
        <w:t>Hierarchical Plan: a plan that has</w:t>
      </w:r>
      <w:r w:rsidR="00663C51">
        <w:rPr>
          <w:rFonts w:ascii="Garamond" w:hAnsi="Garamond"/>
          <w:sz w:val="24"/>
          <w:szCs w:val="24"/>
        </w:rPr>
        <w:t xml:space="preserve"> parts only some hierarchical plan components.</w:t>
      </w:r>
    </w:p>
    <w:p w:rsidR="00A46D24" w:rsidRDefault="00A46D24" w:rsidP="009B7C00">
      <w:pPr>
        <w:jc w:val="both"/>
        <w:rPr>
          <w:rFonts w:ascii="Garamond" w:hAnsi="Garamond"/>
          <w:sz w:val="24"/>
          <w:szCs w:val="24"/>
        </w:rPr>
      </w:pPr>
    </w:p>
    <w:p w:rsidR="00A109D4" w:rsidRDefault="00A109D4" w:rsidP="009B7C00">
      <w:pPr>
        <w:jc w:val="both"/>
        <w:rPr>
          <w:rFonts w:ascii="Garamond" w:hAnsi="Garamond"/>
          <w:sz w:val="24"/>
          <w:szCs w:val="24"/>
        </w:rPr>
      </w:pPr>
      <w:r>
        <w:rPr>
          <w:rFonts w:ascii="Garamond" w:hAnsi="Garamond"/>
          <w:sz w:val="24"/>
          <w:szCs w:val="24"/>
        </w:rPr>
        <w:t>Jim’s plan begins as a straight forward</w:t>
      </w:r>
      <w:r w:rsidR="00315033">
        <w:rPr>
          <w:rFonts w:ascii="Garamond" w:hAnsi="Garamond"/>
          <w:sz w:val="24"/>
          <w:szCs w:val="24"/>
        </w:rPr>
        <w:t xml:space="preserve"> linear hierarchy that can be represented as follows.</w:t>
      </w:r>
    </w:p>
    <w:p w:rsidR="00315033" w:rsidRDefault="00315033" w:rsidP="009B7C00">
      <w:pPr>
        <w:jc w:val="both"/>
        <w:rPr>
          <w:rFonts w:ascii="Garamond" w:hAnsi="Garamond"/>
          <w:sz w:val="24"/>
          <w:szCs w:val="24"/>
        </w:rPr>
      </w:pPr>
    </w:p>
    <w:p w:rsidR="00315033" w:rsidRDefault="00315033" w:rsidP="00315033">
      <w:pPr>
        <w:pStyle w:val="ListParagraph"/>
        <w:numPr>
          <w:ilvl w:val="0"/>
          <w:numId w:val="24"/>
        </w:numPr>
        <w:jc w:val="both"/>
        <w:rPr>
          <w:rFonts w:ascii="Garamond" w:hAnsi="Garamond"/>
          <w:sz w:val="24"/>
          <w:szCs w:val="24"/>
        </w:rPr>
      </w:pPr>
      <w:r>
        <w:rPr>
          <w:rFonts w:ascii="Garamond" w:hAnsi="Garamond"/>
          <w:sz w:val="24"/>
          <w:szCs w:val="24"/>
        </w:rPr>
        <w:t>Produce program by means of writing code.</w:t>
      </w:r>
    </w:p>
    <w:p w:rsidR="00315033" w:rsidRDefault="00315033" w:rsidP="00315033">
      <w:pPr>
        <w:pStyle w:val="ListParagraph"/>
        <w:numPr>
          <w:ilvl w:val="0"/>
          <w:numId w:val="24"/>
        </w:numPr>
        <w:jc w:val="both"/>
        <w:rPr>
          <w:rFonts w:ascii="Garamond" w:hAnsi="Garamond"/>
          <w:sz w:val="24"/>
          <w:szCs w:val="24"/>
        </w:rPr>
      </w:pPr>
      <w:r>
        <w:rPr>
          <w:rFonts w:ascii="Garamond" w:hAnsi="Garamond"/>
          <w:sz w:val="24"/>
          <w:szCs w:val="24"/>
        </w:rPr>
        <w:t>Have son click the save button.</w:t>
      </w:r>
    </w:p>
    <w:p w:rsidR="00315033" w:rsidRDefault="00315033" w:rsidP="00315033">
      <w:pPr>
        <w:jc w:val="both"/>
        <w:rPr>
          <w:rFonts w:ascii="Garamond" w:hAnsi="Garamond"/>
          <w:sz w:val="24"/>
          <w:szCs w:val="24"/>
        </w:rPr>
      </w:pPr>
    </w:p>
    <w:p w:rsidR="00315033" w:rsidRPr="00315033" w:rsidRDefault="00315033" w:rsidP="00315033">
      <w:pPr>
        <w:jc w:val="both"/>
        <w:rPr>
          <w:rFonts w:ascii="Garamond" w:hAnsi="Garamond"/>
          <w:sz w:val="24"/>
          <w:szCs w:val="24"/>
        </w:rPr>
      </w:pPr>
      <w:r>
        <w:rPr>
          <w:rFonts w:ascii="Garamond" w:hAnsi="Garamond"/>
          <w:sz w:val="24"/>
          <w:szCs w:val="24"/>
        </w:rPr>
        <w:t>In Bratman’s terms, this is a partial plan, since there are more plan components that must be added in order to be used to accomplish the objective.</w:t>
      </w:r>
    </w:p>
    <w:p w:rsidR="00A109D4" w:rsidRDefault="00A109D4" w:rsidP="009B7C00">
      <w:pPr>
        <w:jc w:val="both"/>
        <w:rPr>
          <w:rFonts w:ascii="Garamond" w:hAnsi="Garamond"/>
          <w:sz w:val="24"/>
          <w:szCs w:val="24"/>
        </w:rPr>
      </w:pPr>
    </w:p>
    <w:p w:rsidR="007C55A0" w:rsidRDefault="00855A79" w:rsidP="00855A79">
      <w:pPr>
        <w:jc w:val="both"/>
        <w:rPr>
          <w:rFonts w:ascii="Garamond" w:hAnsi="Garamond"/>
          <w:sz w:val="24"/>
          <w:szCs w:val="24"/>
        </w:rPr>
      </w:pPr>
      <w:r>
        <w:rPr>
          <w:rFonts w:ascii="Garamond" w:hAnsi="Garamond"/>
          <w:sz w:val="24"/>
          <w:szCs w:val="24"/>
        </w:rPr>
        <w:t xml:space="preserve">1.0.- </w:t>
      </w:r>
      <w:r w:rsidRPr="00855A79">
        <w:rPr>
          <w:rFonts w:ascii="Garamond" w:hAnsi="Garamond"/>
          <w:sz w:val="24"/>
          <w:szCs w:val="24"/>
        </w:rPr>
        <w:t>Produce program by means of writing code.</w:t>
      </w:r>
    </w:p>
    <w:p w:rsidR="00855A79" w:rsidRDefault="00855A79" w:rsidP="00855A79">
      <w:pPr>
        <w:jc w:val="both"/>
        <w:rPr>
          <w:rFonts w:ascii="Garamond" w:hAnsi="Garamond"/>
          <w:sz w:val="24"/>
          <w:szCs w:val="24"/>
        </w:rPr>
      </w:pPr>
      <w:r>
        <w:rPr>
          <w:rFonts w:ascii="Garamond" w:hAnsi="Garamond"/>
          <w:sz w:val="24"/>
          <w:szCs w:val="24"/>
        </w:rPr>
        <w:tab/>
        <w:t xml:space="preserve">1.1.- </w:t>
      </w:r>
      <w:r w:rsidR="007C55A0">
        <w:rPr>
          <w:rFonts w:ascii="Garamond" w:hAnsi="Garamond"/>
          <w:sz w:val="24"/>
          <w:szCs w:val="24"/>
        </w:rPr>
        <w:t>Create plan for computer</w:t>
      </w:r>
    </w:p>
    <w:p w:rsidR="007C55A0" w:rsidRDefault="007C55A0" w:rsidP="00855A79">
      <w:pPr>
        <w:jc w:val="both"/>
        <w:rPr>
          <w:rFonts w:ascii="Garamond" w:hAnsi="Garamond"/>
          <w:sz w:val="24"/>
          <w:szCs w:val="24"/>
        </w:rPr>
      </w:pPr>
      <w:r>
        <w:rPr>
          <w:rFonts w:ascii="Garamond" w:hAnsi="Garamond"/>
          <w:sz w:val="24"/>
          <w:szCs w:val="24"/>
        </w:rPr>
        <w:tab/>
        <w:t>1.2.- Express plan for computer in commands</w:t>
      </w:r>
    </w:p>
    <w:p w:rsidR="00855A79" w:rsidRDefault="00855A79" w:rsidP="00855A79">
      <w:pPr>
        <w:jc w:val="both"/>
        <w:rPr>
          <w:rFonts w:ascii="Garamond" w:hAnsi="Garamond"/>
          <w:sz w:val="24"/>
          <w:szCs w:val="24"/>
        </w:rPr>
      </w:pPr>
      <w:r>
        <w:rPr>
          <w:rFonts w:ascii="Garamond" w:hAnsi="Garamond"/>
          <w:sz w:val="24"/>
          <w:szCs w:val="24"/>
        </w:rPr>
        <w:tab/>
      </w:r>
      <w:r w:rsidR="007C55A0">
        <w:rPr>
          <w:rFonts w:ascii="Garamond" w:hAnsi="Garamond"/>
          <w:sz w:val="24"/>
          <w:szCs w:val="24"/>
        </w:rPr>
        <w:tab/>
      </w:r>
      <w:r>
        <w:rPr>
          <w:rFonts w:ascii="Garamond" w:hAnsi="Garamond"/>
          <w:sz w:val="24"/>
          <w:szCs w:val="24"/>
        </w:rPr>
        <w:t>1.2.</w:t>
      </w:r>
      <w:r w:rsidR="007C55A0">
        <w:rPr>
          <w:rFonts w:ascii="Garamond" w:hAnsi="Garamond"/>
          <w:sz w:val="24"/>
          <w:szCs w:val="24"/>
        </w:rPr>
        <w:t>1.</w:t>
      </w:r>
      <w:r>
        <w:rPr>
          <w:rFonts w:ascii="Garamond" w:hAnsi="Garamond"/>
          <w:sz w:val="24"/>
          <w:szCs w:val="24"/>
        </w:rPr>
        <w:t xml:space="preserve">- Write </w:t>
      </w:r>
      <w:r w:rsidR="00830EDC">
        <w:rPr>
          <w:rFonts w:ascii="Garamond" w:hAnsi="Garamond"/>
          <w:sz w:val="24"/>
          <w:szCs w:val="24"/>
        </w:rPr>
        <w:t xml:space="preserve">code </w:t>
      </w:r>
      <w:r>
        <w:rPr>
          <w:rFonts w:ascii="Garamond" w:hAnsi="Garamond"/>
          <w:sz w:val="24"/>
          <w:szCs w:val="24"/>
        </w:rPr>
        <w:t xml:space="preserve">module </w:t>
      </w:r>
      <w:r w:rsidR="007C55A0">
        <w:rPr>
          <w:rFonts w:ascii="Garamond" w:hAnsi="Garamond"/>
          <w:sz w:val="24"/>
          <w:szCs w:val="24"/>
        </w:rPr>
        <w:t>1</w:t>
      </w:r>
    </w:p>
    <w:p w:rsidR="007C55A0" w:rsidRDefault="007C55A0" w:rsidP="00855A79">
      <w:pPr>
        <w:jc w:val="both"/>
        <w:rPr>
          <w:rFonts w:ascii="Garamond" w:hAnsi="Garamond"/>
          <w:sz w:val="24"/>
          <w:szCs w:val="24"/>
        </w:rPr>
      </w:pPr>
      <w:r>
        <w:rPr>
          <w:rFonts w:ascii="Garamond" w:hAnsi="Garamond"/>
          <w:sz w:val="24"/>
          <w:szCs w:val="24"/>
        </w:rPr>
        <w:tab/>
      </w:r>
      <w:r>
        <w:rPr>
          <w:rFonts w:ascii="Garamond" w:hAnsi="Garamond"/>
          <w:sz w:val="24"/>
          <w:szCs w:val="24"/>
        </w:rPr>
        <w:tab/>
        <w:t>1.2.2.- Write code module 2</w:t>
      </w:r>
    </w:p>
    <w:p w:rsidR="00855A79" w:rsidRDefault="00855A79" w:rsidP="00855A79">
      <w:pPr>
        <w:jc w:val="both"/>
        <w:rPr>
          <w:rFonts w:ascii="Garamond" w:hAnsi="Garamond"/>
          <w:sz w:val="24"/>
          <w:szCs w:val="24"/>
        </w:rPr>
      </w:pPr>
      <w:r>
        <w:rPr>
          <w:rFonts w:ascii="Garamond" w:hAnsi="Garamond"/>
          <w:sz w:val="24"/>
          <w:szCs w:val="24"/>
        </w:rPr>
        <w:tab/>
      </w:r>
      <w:r w:rsidR="007C55A0">
        <w:rPr>
          <w:rFonts w:ascii="Garamond" w:hAnsi="Garamond"/>
          <w:sz w:val="24"/>
          <w:szCs w:val="24"/>
        </w:rPr>
        <w:tab/>
      </w:r>
      <w:r>
        <w:rPr>
          <w:rFonts w:ascii="Garamond" w:hAnsi="Garamond"/>
          <w:sz w:val="24"/>
          <w:szCs w:val="24"/>
        </w:rPr>
        <w:t>1.</w:t>
      </w:r>
      <w:r w:rsidR="007C55A0">
        <w:rPr>
          <w:rFonts w:ascii="Garamond" w:hAnsi="Garamond"/>
          <w:sz w:val="24"/>
          <w:szCs w:val="24"/>
        </w:rPr>
        <w:t>2.</w:t>
      </w:r>
      <w:r>
        <w:rPr>
          <w:rFonts w:ascii="Garamond" w:hAnsi="Garamond"/>
          <w:sz w:val="24"/>
          <w:szCs w:val="24"/>
        </w:rPr>
        <w:t xml:space="preserve">3.- Write </w:t>
      </w:r>
      <w:r w:rsidR="00830EDC">
        <w:rPr>
          <w:rFonts w:ascii="Garamond" w:hAnsi="Garamond"/>
          <w:sz w:val="24"/>
          <w:szCs w:val="24"/>
        </w:rPr>
        <w:t xml:space="preserve">code </w:t>
      </w:r>
      <w:r>
        <w:rPr>
          <w:rFonts w:ascii="Garamond" w:hAnsi="Garamond"/>
          <w:sz w:val="24"/>
          <w:szCs w:val="24"/>
        </w:rPr>
        <w:t>module 3</w:t>
      </w:r>
    </w:p>
    <w:p w:rsidR="00855A79" w:rsidRDefault="00855A79" w:rsidP="00855A79">
      <w:pPr>
        <w:jc w:val="both"/>
        <w:rPr>
          <w:rFonts w:ascii="Garamond" w:hAnsi="Garamond"/>
          <w:sz w:val="24"/>
          <w:szCs w:val="24"/>
        </w:rPr>
      </w:pPr>
      <w:r>
        <w:rPr>
          <w:rFonts w:ascii="Garamond" w:hAnsi="Garamond"/>
          <w:sz w:val="24"/>
          <w:szCs w:val="24"/>
        </w:rPr>
        <w:tab/>
      </w:r>
      <w:r w:rsidR="007C55A0">
        <w:rPr>
          <w:rFonts w:ascii="Garamond" w:hAnsi="Garamond"/>
          <w:sz w:val="24"/>
          <w:szCs w:val="24"/>
        </w:rPr>
        <w:tab/>
      </w:r>
      <w:r>
        <w:rPr>
          <w:rFonts w:ascii="Garamond" w:hAnsi="Garamond"/>
          <w:sz w:val="24"/>
          <w:szCs w:val="24"/>
        </w:rPr>
        <w:t>1.</w:t>
      </w:r>
      <w:r w:rsidR="007C55A0">
        <w:rPr>
          <w:rFonts w:ascii="Garamond" w:hAnsi="Garamond"/>
          <w:sz w:val="24"/>
          <w:szCs w:val="24"/>
        </w:rPr>
        <w:t>2.</w:t>
      </w:r>
      <w:r>
        <w:rPr>
          <w:rFonts w:ascii="Garamond" w:hAnsi="Garamond"/>
          <w:sz w:val="24"/>
          <w:szCs w:val="24"/>
        </w:rPr>
        <w:t xml:space="preserve">4.- Write </w:t>
      </w:r>
      <w:r w:rsidR="00830EDC">
        <w:rPr>
          <w:rFonts w:ascii="Garamond" w:hAnsi="Garamond"/>
          <w:sz w:val="24"/>
          <w:szCs w:val="24"/>
        </w:rPr>
        <w:t xml:space="preserve">code </w:t>
      </w:r>
      <w:r>
        <w:rPr>
          <w:rFonts w:ascii="Garamond" w:hAnsi="Garamond"/>
          <w:sz w:val="24"/>
          <w:szCs w:val="24"/>
        </w:rPr>
        <w:t>module 4</w:t>
      </w:r>
    </w:p>
    <w:p w:rsidR="00855A79" w:rsidRDefault="00855A79" w:rsidP="00855A79">
      <w:pPr>
        <w:jc w:val="both"/>
        <w:rPr>
          <w:rFonts w:ascii="Garamond" w:hAnsi="Garamond"/>
          <w:sz w:val="24"/>
          <w:szCs w:val="24"/>
        </w:rPr>
      </w:pPr>
      <w:r>
        <w:rPr>
          <w:rFonts w:ascii="Garamond" w:hAnsi="Garamond"/>
          <w:sz w:val="24"/>
          <w:szCs w:val="24"/>
        </w:rPr>
        <w:tab/>
      </w:r>
      <w:r w:rsidR="007C55A0">
        <w:rPr>
          <w:rFonts w:ascii="Garamond" w:hAnsi="Garamond"/>
          <w:sz w:val="24"/>
          <w:szCs w:val="24"/>
        </w:rPr>
        <w:tab/>
      </w:r>
      <w:r>
        <w:rPr>
          <w:rFonts w:ascii="Garamond" w:hAnsi="Garamond"/>
          <w:sz w:val="24"/>
          <w:szCs w:val="24"/>
        </w:rPr>
        <w:t>1.</w:t>
      </w:r>
      <w:r w:rsidR="007C55A0">
        <w:rPr>
          <w:rFonts w:ascii="Garamond" w:hAnsi="Garamond"/>
          <w:sz w:val="24"/>
          <w:szCs w:val="24"/>
        </w:rPr>
        <w:t>2.</w:t>
      </w:r>
      <w:r>
        <w:rPr>
          <w:rFonts w:ascii="Garamond" w:hAnsi="Garamond"/>
          <w:sz w:val="24"/>
          <w:szCs w:val="24"/>
        </w:rPr>
        <w:t xml:space="preserve">5.- Write </w:t>
      </w:r>
      <w:r w:rsidR="00830EDC">
        <w:rPr>
          <w:rFonts w:ascii="Garamond" w:hAnsi="Garamond"/>
          <w:sz w:val="24"/>
          <w:szCs w:val="24"/>
        </w:rPr>
        <w:t xml:space="preserve">code </w:t>
      </w:r>
      <w:r>
        <w:rPr>
          <w:rFonts w:ascii="Garamond" w:hAnsi="Garamond"/>
          <w:sz w:val="24"/>
          <w:szCs w:val="24"/>
        </w:rPr>
        <w:t>module 5</w:t>
      </w:r>
    </w:p>
    <w:p w:rsidR="00855A79" w:rsidRDefault="00855A79" w:rsidP="00855A79">
      <w:pPr>
        <w:jc w:val="both"/>
        <w:rPr>
          <w:rFonts w:ascii="Garamond" w:hAnsi="Garamond"/>
          <w:sz w:val="24"/>
          <w:szCs w:val="24"/>
        </w:rPr>
      </w:pPr>
      <w:r>
        <w:rPr>
          <w:rFonts w:ascii="Garamond" w:hAnsi="Garamond"/>
          <w:sz w:val="24"/>
          <w:szCs w:val="24"/>
        </w:rPr>
        <w:t xml:space="preserve">2.0.- </w:t>
      </w:r>
      <w:r w:rsidRPr="00855A79">
        <w:rPr>
          <w:rFonts w:ascii="Garamond" w:hAnsi="Garamond"/>
          <w:sz w:val="24"/>
          <w:szCs w:val="24"/>
        </w:rPr>
        <w:t>Have son click the save button.</w:t>
      </w:r>
    </w:p>
    <w:p w:rsidR="00855A79" w:rsidRDefault="00855A79" w:rsidP="00855A79">
      <w:pPr>
        <w:jc w:val="both"/>
        <w:rPr>
          <w:rFonts w:ascii="Garamond" w:hAnsi="Garamond"/>
          <w:sz w:val="24"/>
          <w:szCs w:val="24"/>
        </w:rPr>
      </w:pPr>
      <w:r>
        <w:rPr>
          <w:rFonts w:ascii="Garamond" w:hAnsi="Garamond"/>
          <w:sz w:val="24"/>
          <w:szCs w:val="24"/>
        </w:rPr>
        <w:tab/>
        <w:t xml:space="preserve">2.1.- </w:t>
      </w:r>
      <w:r w:rsidR="00B8724C">
        <w:rPr>
          <w:rFonts w:ascii="Garamond" w:hAnsi="Garamond"/>
          <w:sz w:val="24"/>
          <w:szCs w:val="24"/>
        </w:rPr>
        <w:t>Summon son</w:t>
      </w:r>
    </w:p>
    <w:p w:rsidR="00B8724C" w:rsidRPr="00855A79" w:rsidRDefault="00B8724C" w:rsidP="00855A79">
      <w:pPr>
        <w:jc w:val="both"/>
        <w:rPr>
          <w:rFonts w:ascii="Garamond" w:hAnsi="Garamond"/>
          <w:sz w:val="24"/>
          <w:szCs w:val="24"/>
        </w:rPr>
      </w:pPr>
      <w:r>
        <w:rPr>
          <w:rFonts w:ascii="Garamond" w:hAnsi="Garamond"/>
          <w:sz w:val="24"/>
          <w:szCs w:val="24"/>
        </w:rPr>
        <w:tab/>
        <w:t>2.2.- Show son how to click save button</w:t>
      </w:r>
    </w:p>
    <w:p w:rsidR="00855A79" w:rsidRDefault="00855A79" w:rsidP="009B7C00">
      <w:pPr>
        <w:jc w:val="both"/>
        <w:rPr>
          <w:rFonts w:ascii="Garamond" w:hAnsi="Garamond"/>
          <w:sz w:val="24"/>
          <w:szCs w:val="24"/>
        </w:rPr>
      </w:pPr>
    </w:p>
    <w:p w:rsidR="00F4190B" w:rsidRPr="00AA7CBA" w:rsidRDefault="00F4190B" w:rsidP="009B7C00">
      <w:pPr>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Formal Ontological Foundations of Intentions and Plans</w:t>
      </w:r>
    </w:p>
    <w:p w:rsidR="004E6431" w:rsidRDefault="00141465" w:rsidP="004E6431">
      <w:pPr>
        <w:jc w:val="both"/>
        <w:rPr>
          <w:rFonts w:ascii="Garamond" w:hAnsi="Garamond"/>
          <w:sz w:val="24"/>
          <w:szCs w:val="24"/>
        </w:rPr>
      </w:pPr>
      <w:r w:rsidRPr="00A008E5">
        <w:rPr>
          <w:rFonts w:ascii="Garamond" w:hAnsi="Garamond"/>
          <w:sz w:val="24"/>
          <w:szCs w:val="24"/>
        </w:rPr>
        <w:t>A turtle file with the</w:t>
      </w:r>
      <w:r w:rsidR="007A789E" w:rsidRPr="00A008E5">
        <w:rPr>
          <w:rFonts w:ascii="Garamond" w:hAnsi="Garamond"/>
          <w:sz w:val="24"/>
          <w:szCs w:val="24"/>
        </w:rPr>
        <w:t xml:space="preserve"> above presented</w:t>
      </w:r>
      <w:r w:rsidRPr="00A008E5">
        <w:rPr>
          <w:rFonts w:ascii="Garamond" w:hAnsi="Garamond"/>
          <w:sz w:val="24"/>
          <w:szCs w:val="24"/>
        </w:rPr>
        <w:t xml:space="preserve"> </w:t>
      </w:r>
      <w:r w:rsidR="007A789E" w:rsidRPr="00A008E5">
        <w:rPr>
          <w:rFonts w:ascii="Garamond" w:hAnsi="Garamond"/>
          <w:sz w:val="24"/>
          <w:szCs w:val="24"/>
        </w:rPr>
        <w:t>terms</w:t>
      </w:r>
      <w:r w:rsidRPr="00A008E5">
        <w:rPr>
          <w:rFonts w:ascii="Garamond" w:hAnsi="Garamond"/>
          <w:sz w:val="24"/>
          <w:szCs w:val="24"/>
        </w:rPr>
        <w:t xml:space="preserve"> can be found on the repo for the Foundations for an Ontology of Intentions and Plans (FOIP).</w:t>
      </w:r>
    </w:p>
    <w:p w:rsidR="00A008E5" w:rsidRPr="00A008E5" w:rsidRDefault="00A008E5" w:rsidP="004E6431">
      <w:pPr>
        <w:jc w:val="both"/>
        <w:rPr>
          <w:rFonts w:ascii="Garamond" w:hAnsi="Garamond"/>
          <w:sz w:val="24"/>
          <w:szCs w:val="24"/>
        </w:rPr>
      </w:pPr>
    </w:p>
    <w:p w:rsidR="00A008E5" w:rsidRPr="00A008E5" w:rsidRDefault="00A008E5" w:rsidP="004E6431">
      <w:pPr>
        <w:jc w:val="both"/>
        <w:rPr>
          <w:rFonts w:ascii="Garamond" w:hAnsi="Garamond"/>
          <w:sz w:val="24"/>
          <w:szCs w:val="24"/>
        </w:rPr>
      </w:pPr>
      <w:r w:rsidRPr="00A008E5">
        <w:rPr>
          <w:rFonts w:ascii="Garamond" w:hAnsi="Garamond"/>
          <w:sz w:val="24"/>
          <w:szCs w:val="24"/>
        </w:rPr>
        <w:fldChar w:fldCharType="begin"/>
      </w:r>
      <w:r w:rsidRPr="00A008E5">
        <w:rPr>
          <w:rFonts w:ascii="Garamond" w:hAnsi="Garamond"/>
          <w:sz w:val="24"/>
          <w:szCs w:val="24"/>
        </w:rPr>
        <w:instrText>HYPERLINK "</w:instrText>
      </w:r>
      <w:r w:rsidRPr="00A008E5">
        <w:rPr>
          <w:rFonts w:ascii="Garamond" w:hAnsi="Garamond"/>
          <w:sz w:val="24"/>
          <w:szCs w:val="24"/>
        </w:rPr>
        <w:instrText>https://github.com/avsculley/intention-plan-ontology-foundation</w:instrText>
      </w:r>
      <w:r w:rsidRPr="00A008E5">
        <w:rPr>
          <w:rFonts w:ascii="Garamond" w:hAnsi="Garamond"/>
          <w:sz w:val="24"/>
          <w:szCs w:val="24"/>
        </w:rPr>
        <w:instrText>"</w:instrText>
      </w:r>
      <w:r w:rsidRPr="00A008E5">
        <w:rPr>
          <w:rFonts w:ascii="Garamond" w:hAnsi="Garamond"/>
          <w:sz w:val="24"/>
          <w:szCs w:val="24"/>
        </w:rPr>
        <w:fldChar w:fldCharType="separate"/>
      </w:r>
      <w:r w:rsidRPr="00A008E5">
        <w:rPr>
          <w:rStyle w:val="Hyperlink"/>
          <w:rFonts w:ascii="Garamond" w:hAnsi="Garamond"/>
          <w:sz w:val="24"/>
          <w:szCs w:val="24"/>
        </w:rPr>
        <w:t>https://github.com/avsculley/intention-plan-ontology-foundation</w:t>
      </w:r>
      <w:r w:rsidRPr="00A008E5">
        <w:rPr>
          <w:rFonts w:ascii="Garamond" w:hAnsi="Garamond"/>
          <w:sz w:val="24"/>
          <w:szCs w:val="24"/>
        </w:rPr>
        <w:fldChar w:fldCharType="end"/>
      </w:r>
      <w:r w:rsidRPr="00A008E5">
        <w:rPr>
          <w:rFonts w:ascii="Garamond" w:hAnsi="Garamond"/>
          <w:sz w:val="24"/>
          <w:szCs w:val="24"/>
        </w:rPr>
        <w:t xml:space="preserve"> </w:t>
      </w:r>
    </w:p>
    <w:p w:rsidR="00634C03" w:rsidRDefault="00634C03" w:rsidP="004E6431">
      <w:pPr>
        <w:jc w:val="both"/>
        <w:rPr>
          <w:rFonts w:ascii="Garamond" w:hAnsi="Garamond"/>
          <w:sz w:val="24"/>
          <w:szCs w:val="24"/>
        </w:rPr>
      </w:pPr>
    </w:p>
    <w:p w:rsidR="00634C03" w:rsidRPr="00AA7CBA" w:rsidRDefault="00634C03" w:rsidP="004E6431">
      <w:pPr>
        <w:jc w:val="both"/>
        <w:rPr>
          <w:rFonts w:ascii="Garamond" w:hAnsi="Garamond"/>
          <w:sz w:val="24"/>
          <w:szCs w:val="24"/>
        </w:rPr>
      </w:pPr>
    </w:p>
    <w:p w:rsidR="00BB0741" w:rsidRDefault="007A789E" w:rsidP="007A789E">
      <w:pPr>
        <w:pStyle w:val="ListParagraph"/>
        <w:numPr>
          <w:ilvl w:val="0"/>
          <w:numId w:val="1"/>
        </w:numPr>
        <w:jc w:val="both"/>
        <w:rPr>
          <w:rFonts w:ascii="Garamond" w:hAnsi="Garamond"/>
          <w:i/>
          <w:iCs/>
          <w:sz w:val="24"/>
          <w:szCs w:val="24"/>
        </w:rPr>
      </w:pPr>
      <w:r>
        <w:rPr>
          <w:rFonts w:ascii="Garamond" w:hAnsi="Garamond"/>
          <w:i/>
          <w:iCs/>
          <w:sz w:val="24"/>
          <w:szCs w:val="24"/>
        </w:rPr>
        <w:t>Discussion</w:t>
      </w:r>
    </w:p>
    <w:p w:rsidR="007A789E" w:rsidRDefault="007A789E" w:rsidP="007A789E">
      <w:pPr>
        <w:jc w:val="both"/>
        <w:rPr>
          <w:rFonts w:ascii="Garamond" w:hAnsi="Garamond"/>
          <w:sz w:val="24"/>
          <w:szCs w:val="24"/>
        </w:rPr>
      </w:pPr>
      <w:r>
        <w:rPr>
          <w:rFonts w:ascii="Garamond" w:hAnsi="Garamond"/>
          <w:sz w:val="24"/>
          <w:szCs w:val="24"/>
        </w:rPr>
        <w:t>This discussion is in two parts. First is considering views in the literature that are contrary to the view</w:t>
      </w:r>
      <w:r w:rsidR="00F155FD">
        <w:rPr>
          <w:rFonts w:ascii="Garamond" w:hAnsi="Garamond"/>
          <w:sz w:val="24"/>
          <w:szCs w:val="24"/>
        </w:rPr>
        <w:t>s</w:t>
      </w:r>
      <w:r>
        <w:rPr>
          <w:rFonts w:ascii="Garamond" w:hAnsi="Garamond"/>
          <w:sz w:val="24"/>
          <w:szCs w:val="24"/>
        </w:rPr>
        <w:t xml:space="preserve"> just presented. Second is showing how this ontology can further account for important entities in the literature.</w:t>
      </w:r>
      <w:r w:rsidR="00ED3D5C">
        <w:rPr>
          <w:rFonts w:ascii="Garamond" w:hAnsi="Garamond"/>
          <w:sz w:val="24"/>
          <w:szCs w:val="24"/>
        </w:rPr>
        <w:t xml:space="preserve"> Much of what follows deserves its own paper, but, for the sake of this paper, is limited to showing how it relates to the just presented view of plans.</w:t>
      </w:r>
    </w:p>
    <w:p w:rsidR="002C6E2C" w:rsidRPr="007A789E" w:rsidRDefault="002C6E2C" w:rsidP="007A789E">
      <w:pPr>
        <w:jc w:val="both"/>
        <w:rPr>
          <w:rFonts w:ascii="Garamond" w:hAnsi="Garamond"/>
          <w:sz w:val="24"/>
          <w:szCs w:val="24"/>
        </w:rPr>
      </w:pPr>
    </w:p>
    <w:p w:rsidR="00F155FD" w:rsidRDefault="00F155FD" w:rsidP="009B7C00">
      <w:pPr>
        <w:pStyle w:val="ListParagraph"/>
        <w:numPr>
          <w:ilvl w:val="1"/>
          <w:numId w:val="1"/>
        </w:numPr>
        <w:jc w:val="both"/>
        <w:rPr>
          <w:rFonts w:ascii="Garamond" w:hAnsi="Garamond"/>
          <w:i/>
          <w:iCs/>
          <w:sz w:val="24"/>
          <w:szCs w:val="24"/>
        </w:rPr>
      </w:pPr>
      <w:r>
        <w:rPr>
          <w:rFonts w:ascii="Garamond" w:hAnsi="Garamond"/>
          <w:i/>
          <w:iCs/>
          <w:sz w:val="24"/>
          <w:szCs w:val="24"/>
        </w:rPr>
        <w:t>Intentions: Dispositions or Representations?</w:t>
      </w:r>
    </w:p>
    <w:p w:rsidR="00AE6BB7" w:rsidRDefault="00AE6BB7" w:rsidP="00AE6BB7">
      <w:pPr>
        <w:jc w:val="both"/>
        <w:rPr>
          <w:rFonts w:ascii="Garamond" w:hAnsi="Garamond"/>
          <w:sz w:val="24"/>
          <w:szCs w:val="24"/>
        </w:rPr>
      </w:pPr>
      <w:r>
        <w:rPr>
          <w:rFonts w:ascii="Garamond" w:hAnsi="Garamond"/>
          <w:sz w:val="24"/>
          <w:szCs w:val="24"/>
        </w:rPr>
        <w:t>In this subsection, I will provide the best reason to think that intentions are dispositions, and then show how my representational account accounts for that reason.</w:t>
      </w:r>
    </w:p>
    <w:p w:rsidR="003B26F3" w:rsidRPr="00AE6BB7" w:rsidRDefault="003B26F3" w:rsidP="00AE6BB7">
      <w:pPr>
        <w:jc w:val="both"/>
        <w:rPr>
          <w:rFonts w:ascii="Garamond" w:hAnsi="Garamond"/>
          <w:sz w:val="24"/>
          <w:szCs w:val="24"/>
        </w:rPr>
      </w:pPr>
    </w:p>
    <w:p w:rsidR="00592995" w:rsidRDefault="00592995" w:rsidP="00592995">
      <w:pPr>
        <w:pStyle w:val="ListParagraph"/>
        <w:numPr>
          <w:ilvl w:val="2"/>
          <w:numId w:val="1"/>
        </w:numPr>
        <w:jc w:val="both"/>
        <w:rPr>
          <w:rFonts w:ascii="Garamond" w:hAnsi="Garamond"/>
          <w:i/>
          <w:iCs/>
          <w:sz w:val="24"/>
          <w:szCs w:val="24"/>
        </w:rPr>
      </w:pPr>
      <w:r>
        <w:rPr>
          <w:rFonts w:ascii="Garamond" w:hAnsi="Garamond"/>
          <w:i/>
          <w:iCs/>
          <w:sz w:val="24"/>
          <w:szCs w:val="24"/>
        </w:rPr>
        <w:t>Intentions as dispositions</w:t>
      </w:r>
    </w:p>
    <w:p w:rsidR="003B26F3" w:rsidRDefault="003B26F3" w:rsidP="003B26F3">
      <w:pPr>
        <w:pStyle w:val="ListParagraph"/>
        <w:numPr>
          <w:ilvl w:val="0"/>
          <w:numId w:val="31"/>
        </w:numPr>
        <w:jc w:val="both"/>
        <w:rPr>
          <w:rFonts w:ascii="Garamond" w:hAnsi="Garamond"/>
          <w:sz w:val="24"/>
          <w:szCs w:val="24"/>
        </w:rPr>
      </w:pPr>
      <w:r>
        <w:rPr>
          <w:rFonts w:ascii="Garamond" w:hAnsi="Garamond"/>
          <w:sz w:val="24"/>
          <w:szCs w:val="24"/>
        </w:rPr>
        <w:t>Intentions seem (</w:t>
      </w:r>
      <w:proofErr w:type="spellStart"/>
      <w:r>
        <w:rPr>
          <w:rFonts w:ascii="Garamond" w:hAnsi="Garamond"/>
          <w:sz w:val="24"/>
          <w:szCs w:val="24"/>
        </w:rPr>
        <w:t>i</w:t>
      </w:r>
      <w:proofErr w:type="spellEnd"/>
      <w:r>
        <w:rPr>
          <w:rFonts w:ascii="Garamond" w:hAnsi="Garamond"/>
          <w:sz w:val="24"/>
          <w:szCs w:val="24"/>
        </w:rPr>
        <w:t>) internally grounded and (ii) realizable in actions.</w:t>
      </w:r>
    </w:p>
    <w:p w:rsidR="003B26F3" w:rsidRPr="003B26F3" w:rsidRDefault="003B26F3" w:rsidP="003B26F3">
      <w:pPr>
        <w:jc w:val="both"/>
        <w:rPr>
          <w:rFonts w:ascii="Garamond" w:hAnsi="Garamond"/>
          <w:sz w:val="24"/>
          <w:szCs w:val="24"/>
        </w:rPr>
      </w:pPr>
    </w:p>
    <w:p w:rsidR="00F155FD" w:rsidRDefault="00F155FD" w:rsidP="009B7C00">
      <w:pPr>
        <w:pStyle w:val="ListParagraph"/>
        <w:numPr>
          <w:ilvl w:val="1"/>
          <w:numId w:val="1"/>
        </w:numPr>
        <w:jc w:val="both"/>
        <w:rPr>
          <w:rFonts w:ascii="Garamond" w:hAnsi="Garamond"/>
          <w:i/>
          <w:iCs/>
          <w:sz w:val="24"/>
          <w:szCs w:val="24"/>
        </w:rPr>
      </w:pPr>
      <w:r>
        <w:rPr>
          <w:rFonts w:ascii="Garamond" w:hAnsi="Garamond"/>
          <w:i/>
          <w:iCs/>
          <w:sz w:val="24"/>
          <w:szCs w:val="24"/>
        </w:rPr>
        <w:lastRenderedPageBreak/>
        <w:t>Plans: Dispositions, Information, or Representations?</w:t>
      </w:r>
    </w:p>
    <w:p w:rsidR="00AE6BB7" w:rsidRDefault="00AE6BB7" w:rsidP="00AE6BB7">
      <w:pPr>
        <w:jc w:val="both"/>
        <w:rPr>
          <w:rFonts w:ascii="Garamond" w:hAnsi="Garamond"/>
          <w:sz w:val="24"/>
          <w:szCs w:val="24"/>
        </w:rPr>
      </w:pPr>
      <w:r>
        <w:rPr>
          <w:rFonts w:ascii="Garamond" w:hAnsi="Garamond"/>
          <w:sz w:val="24"/>
          <w:szCs w:val="24"/>
        </w:rPr>
        <w:t>In this subsection, I will provide the best reason to think that plans are dispositions and information content, and then, in turn, show how my representational account accounts for each reason.</w:t>
      </w:r>
    </w:p>
    <w:p w:rsidR="001A787B" w:rsidRPr="00AE6BB7" w:rsidRDefault="001A787B" w:rsidP="00AE6BB7">
      <w:pPr>
        <w:jc w:val="both"/>
        <w:rPr>
          <w:rFonts w:ascii="Garamond" w:hAnsi="Garamond"/>
          <w:sz w:val="24"/>
          <w:szCs w:val="24"/>
        </w:rPr>
      </w:pPr>
    </w:p>
    <w:p w:rsidR="00592995" w:rsidRDefault="00592995" w:rsidP="00592995">
      <w:pPr>
        <w:pStyle w:val="ListParagraph"/>
        <w:numPr>
          <w:ilvl w:val="2"/>
          <w:numId w:val="1"/>
        </w:numPr>
        <w:jc w:val="both"/>
        <w:rPr>
          <w:rFonts w:ascii="Garamond" w:hAnsi="Garamond"/>
          <w:i/>
          <w:iCs/>
          <w:sz w:val="24"/>
          <w:szCs w:val="24"/>
        </w:rPr>
      </w:pPr>
      <w:r>
        <w:rPr>
          <w:rFonts w:ascii="Garamond" w:hAnsi="Garamond"/>
          <w:i/>
          <w:iCs/>
          <w:sz w:val="24"/>
          <w:szCs w:val="24"/>
        </w:rPr>
        <w:t xml:space="preserve">Plans as </w:t>
      </w:r>
      <w:r w:rsidR="00302DEB">
        <w:rPr>
          <w:rFonts w:ascii="Garamond" w:hAnsi="Garamond"/>
          <w:i/>
          <w:iCs/>
          <w:sz w:val="24"/>
          <w:szCs w:val="24"/>
        </w:rPr>
        <w:t>realizable entities</w:t>
      </w:r>
    </w:p>
    <w:p w:rsidR="003B26F3" w:rsidRDefault="003B26F3" w:rsidP="003B26F3">
      <w:pPr>
        <w:pStyle w:val="ListParagraph"/>
        <w:numPr>
          <w:ilvl w:val="0"/>
          <w:numId w:val="31"/>
        </w:numPr>
        <w:jc w:val="both"/>
        <w:rPr>
          <w:rFonts w:ascii="Garamond" w:hAnsi="Garamond"/>
          <w:sz w:val="24"/>
          <w:szCs w:val="24"/>
        </w:rPr>
      </w:pPr>
      <w:r>
        <w:rPr>
          <w:rFonts w:ascii="Garamond" w:hAnsi="Garamond"/>
          <w:sz w:val="24"/>
          <w:szCs w:val="24"/>
        </w:rPr>
        <w:t>Plans seem realizable in actions.</w:t>
      </w:r>
    </w:p>
    <w:p w:rsidR="003B26F3" w:rsidRPr="003B26F3" w:rsidRDefault="003B26F3" w:rsidP="003B26F3">
      <w:pPr>
        <w:jc w:val="both"/>
        <w:rPr>
          <w:rFonts w:ascii="Garamond" w:hAnsi="Garamond"/>
          <w:sz w:val="24"/>
          <w:szCs w:val="24"/>
        </w:rPr>
      </w:pPr>
    </w:p>
    <w:p w:rsidR="00592995" w:rsidRDefault="00592995" w:rsidP="00592995">
      <w:pPr>
        <w:pStyle w:val="ListParagraph"/>
        <w:numPr>
          <w:ilvl w:val="2"/>
          <w:numId w:val="1"/>
        </w:numPr>
        <w:jc w:val="both"/>
        <w:rPr>
          <w:rFonts w:ascii="Garamond" w:hAnsi="Garamond"/>
          <w:i/>
          <w:iCs/>
          <w:sz w:val="24"/>
          <w:szCs w:val="24"/>
        </w:rPr>
      </w:pPr>
      <w:r>
        <w:rPr>
          <w:rFonts w:ascii="Garamond" w:hAnsi="Garamond"/>
          <w:i/>
          <w:iCs/>
          <w:sz w:val="24"/>
          <w:szCs w:val="24"/>
        </w:rPr>
        <w:t>Plans as information</w:t>
      </w:r>
    </w:p>
    <w:p w:rsidR="003B26F3" w:rsidRDefault="003B26F3" w:rsidP="003B26F3">
      <w:pPr>
        <w:pStyle w:val="ListParagraph"/>
        <w:numPr>
          <w:ilvl w:val="0"/>
          <w:numId w:val="31"/>
        </w:numPr>
        <w:jc w:val="both"/>
        <w:rPr>
          <w:rFonts w:ascii="Garamond" w:hAnsi="Garamond"/>
          <w:sz w:val="24"/>
          <w:szCs w:val="24"/>
        </w:rPr>
      </w:pPr>
      <w:r>
        <w:rPr>
          <w:rFonts w:ascii="Garamond" w:hAnsi="Garamond"/>
          <w:sz w:val="24"/>
          <w:szCs w:val="24"/>
        </w:rPr>
        <w:t>Plans seem like they can exist in more than one place at one: they generically depend.</w:t>
      </w:r>
    </w:p>
    <w:p w:rsidR="003B26F3" w:rsidRPr="003B26F3" w:rsidRDefault="003B26F3" w:rsidP="003B26F3">
      <w:pPr>
        <w:jc w:val="both"/>
        <w:rPr>
          <w:rFonts w:ascii="Garamond" w:hAnsi="Garamond"/>
          <w:sz w:val="24"/>
          <w:szCs w:val="24"/>
        </w:rPr>
      </w:pPr>
    </w:p>
    <w:p w:rsidR="00951CF9" w:rsidRDefault="00951CF9" w:rsidP="009B7C00">
      <w:pPr>
        <w:pStyle w:val="ListParagraph"/>
        <w:numPr>
          <w:ilvl w:val="1"/>
          <w:numId w:val="1"/>
        </w:numPr>
        <w:jc w:val="both"/>
        <w:rPr>
          <w:rFonts w:ascii="Garamond" w:hAnsi="Garamond"/>
          <w:i/>
          <w:iCs/>
          <w:sz w:val="24"/>
          <w:szCs w:val="24"/>
        </w:rPr>
      </w:pPr>
      <w:r>
        <w:rPr>
          <w:rFonts w:ascii="Garamond" w:hAnsi="Garamond"/>
          <w:i/>
          <w:iCs/>
          <w:sz w:val="24"/>
          <w:szCs w:val="24"/>
        </w:rPr>
        <w:t>What are mental representations?</w:t>
      </w:r>
      <w:r w:rsidR="005F593A">
        <w:rPr>
          <w:rFonts w:ascii="Garamond" w:hAnsi="Garamond"/>
          <w:i/>
          <w:iCs/>
          <w:sz w:val="24"/>
          <w:szCs w:val="24"/>
        </w:rPr>
        <w:t xml:space="preserve"> What is a mental state?</w:t>
      </w:r>
    </w:p>
    <w:p w:rsidR="005F593A" w:rsidRPr="002524C1" w:rsidRDefault="00ED3D5C" w:rsidP="002524C1">
      <w:pPr>
        <w:jc w:val="both"/>
        <w:rPr>
          <w:rFonts w:ascii="Garamond" w:hAnsi="Garamond"/>
          <w:sz w:val="24"/>
          <w:szCs w:val="24"/>
        </w:rPr>
      </w:pPr>
      <w:r w:rsidRPr="002524C1">
        <w:rPr>
          <w:rFonts w:ascii="Garamond" w:hAnsi="Garamond"/>
          <w:sz w:val="24"/>
          <w:szCs w:val="24"/>
        </w:rPr>
        <w:t>The dominant view in the philosophy of mind</w:t>
      </w:r>
      <w:r w:rsidR="0046156F" w:rsidRPr="002524C1">
        <w:rPr>
          <w:rFonts w:ascii="Garamond" w:hAnsi="Garamond"/>
          <w:sz w:val="24"/>
          <w:szCs w:val="24"/>
        </w:rPr>
        <w:t xml:space="preserve"> (pom)</w:t>
      </w:r>
      <w:r w:rsidRPr="002524C1">
        <w:rPr>
          <w:rFonts w:ascii="Garamond" w:hAnsi="Garamond"/>
          <w:sz w:val="24"/>
          <w:szCs w:val="24"/>
        </w:rPr>
        <w:t xml:space="preserve"> is that mental representations are mental objects.</w:t>
      </w:r>
      <w:r w:rsidR="005F593A">
        <w:rPr>
          <w:rStyle w:val="FootnoteReference"/>
          <w:rFonts w:ascii="Garamond" w:hAnsi="Garamond"/>
          <w:sz w:val="24"/>
          <w:szCs w:val="24"/>
        </w:rPr>
        <w:footnoteReference w:id="47"/>
      </w:r>
      <w:r w:rsidR="002524C1">
        <w:rPr>
          <w:rFonts w:ascii="Garamond" w:hAnsi="Garamond"/>
          <w:sz w:val="24"/>
          <w:szCs w:val="24"/>
        </w:rPr>
        <w:t xml:space="preserve"> </w:t>
      </w:r>
      <w:r w:rsidR="005F593A" w:rsidRPr="002524C1">
        <w:rPr>
          <w:rFonts w:ascii="Garamond" w:hAnsi="Garamond"/>
          <w:sz w:val="24"/>
          <w:szCs w:val="24"/>
        </w:rPr>
        <w:t xml:space="preserve">In </w:t>
      </w:r>
      <w:r w:rsidR="002C6E2C" w:rsidRPr="002524C1">
        <w:rPr>
          <w:rFonts w:ascii="Garamond" w:hAnsi="Garamond"/>
          <w:sz w:val="24"/>
          <w:szCs w:val="24"/>
        </w:rPr>
        <w:t>FOIP</w:t>
      </w:r>
      <w:r w:rsidR="005F593A" w:rsidRPr="002524C1">
        <w:rPr>
          <w:rFonts w:ascii="Garamond" w:hAnsi="Garamond"/>
          <w:sz w:val="24"/>
          <w:szCs w:val="24"/>
        </w:rPr>
        <w:t xml:space="preserve"> terms </w:t>
      </w:r>
      <w:proofErr w:type="spellStart"/>
      <w:proofErr w:type="gramStart"/>
      <w:r w:rsidR="002C6E2C" w:rsidRPr="002524C1">
        <w:rPr>
          <w:rFonts w:ascii="Garamond" w:hAnsi="Garamond"/>
          <w:sz w:val="24"/>
          <w:szCs w:val="24"/>
        </w:rPr>
        <w:t>pom:</w:t>
      </w:r>
      <w:r w:rsidR="005F593A" w:rsidRPr="002524C1">
        <w:rPr>
          <w:rFonts w:ascii="Garamond" w:hAnsi="Garamond"/>
          <w:sz w:val="24"/>
          <w:szCs w:val="24"/>
        </w:rPr>
        <w:t>mental</w:t>
      </w:r>
      <w:r w:rsidR="002C6E2C" w:rsidRPr="002524C1">
        <w:rPr>
          <w:rFonts w:ascii="Garamond" w:hAnsi="Garamond"/>
          <w:sz w:val="24"/>
          <w:szCs w:val="24"/>
        </w:rPr>
        <w:t>R</w:t>
      </w:r>
      <w:r w:rsidR="005F593A" w:rsidRPr="002524C1">
        <w:rPr>
          <w:rFonts w:ascii="Garamond" w:hAnsi="Garamond"/>
          <w:sz w:val="24"/>
          <w:szCs w:val="24"/>
        </w:rPr>
        <w:t>epresentation</w:t>
      </w:r>
      <w:proofErr w:type="spellEnd"/>
      <w:proofErr w:type="gramEnd"/>
      <w:r w:rsidR="002C6E2C" w:rsidRPr="002524C1">
        <w:rPr>
          <w:rFonts w:ascii="Garamond" w:hAnsi="Garamond"/>
          <w:sz w:val="24"/>
          <w:szCs w:val="24"/>
        </w:rPr>
        <w:t xml:space="preserve"> is a</w:t>
      </w:r>
      <w:r w:rsidR="005F593A" w:rsidRPr="002524C1">
        <w:rPr>
          <w:rFonts w:ascii="Garamond" w:hAnsi="Garamond"/>
          <w:sz w:val="24"/>
          <w:szCs w:val="24"/>
        </w:rPr>
        <w:t xml:space="preserve"> material entity that bears </w:t>
      </w:r>
      <w:r w:rsidR="002C6E2C" w:rsidRPr="002524C1">
        <w:rPr>
          <w:rFonts w:ascii="Garamond" w:hAnsi="Garamond"/>
          <w:sz w:val="24"/>
          <w:szCs w:val="24"/>
        </w:rPr>
        <w:t>some</w:t>
      </w:r>
      <w:r w:rsidR="005F593A" w:rsidRPr="002524C1">
        <w:rPr>
          <w:rFonts w:ascii="Garamond" w:hAnsi="Garamond"/>
          <w:sz w:val="24"/>
          <w:szCs w:val="24"/>
        </w:rPr>
        <w:t xml:space="preserve"> </w:t>
      </w:r>
      <w:proofErr w:type="spellStart"/>
      <w:r w:rsidR="005F593A" w:rsidRPr="002524C1">
        <w:rPr>
          <w:rFonts w:ascii="Garamond" w:hAnsi="Garamond"/>
          <w:sz w:val="24"/>
          <w:szCs w:val="24"/>
        </w:rPr>
        <w:t>cpo:mentalRepresentation</w:t>
      </w:r>
      <w:proofErr w:type="spellEnd"/>
      <w:r w:rsidR="005F593A" w:rsidRPr="002524C1">
        <w:rPr>
          <w:rFonts w:ascii="Garamond" w:hAnsi="Garamond"/>
          <w:sz w:val="24"/>
          <w:szCs w:val="24"/>
        </w:rPr>
        <w:t>.</w:t>
      </w:r>
    </w:p>
    <w:p w:rsidR="005F593A" w:rsidRPr="002524C1" w:rsidRDefault="005F593A" w:rsidP="002524C1">
      <w:pPr>
        <w:ind w:firstLine="720"/>
        <w:jc w:val="both"/>
        <w:rPr>
          <w:rFonts w:ascii="Garamond" w:hAnsi="Garamond"/>
          <w:sz w:val="24"/>
          <w:szCs w:val="24"/>
        </w:rPr>
      </w:pPr>
      <w:r w:rsidRPr="002524C1">
        <w:rPr>
          <w:rFonts w:ascii="Garamond" w:hAnsi="Garamond"/>
          <w:sz w:val="24"/>
          <w:szCs w:val="24"/>
        </w:rPr>
        <w:t>Mental states are relations between some cognitive system and some mental representation.</w:t>
      </w:r>
      <w:r>
        <w:rPr>
          <w:rStyle w:val="FootnoteReference"/>
          <w:rFonts w:ascii="Garamond" w:hAnsi="Garamond"/>
          <w:sz w:val="24"/>
          <w:szCs w:val="24"/>
        </w:rPr>
        <w:footnoteReference w:id="48"/>
      </w:r>
      <w:r w:rsidR="002524C1">
        <w:rPr>
          <w:rFonts w:ascii="Garamond" w:hAnsi="Garamond"/>
          <w:sz w:val="24"/>
          <w:szCs w:val="24"/>
        </w:rPr>
        <w:t xml:space="preserve"> </w:t>
      </w:r>
      <w:r w:rsidRPr="002524C1">
        <w:rPr>
          <w:rFonts w:ascii="Garamond" w:hAnsi="Garamond"/>
          <w:sz w:val="24"/>
          <w:szCs w:val="24"/>
        </w:rPr>
        <w:t xml:space="preserve">In </w:t>
      </w:r>
      <w:r w:rsidR="002C6E2C" w:rsidRPr="002524C1">
        <w:rPr>
          <w:rFonts w:ascii="Garamond" w:hAnsi="Garamond"/>
          <w:sz w:val="24"/>
          <w:szCs w:val="24"/>
        </w:rPr>
        <w:t>FOIP</w:t>
      </w:r>
      <w:r w:rsidRPr="002524C1">
        <w:rPr>
          <w:rFonts w:ascii="Garamond" w:hAnsi="Garamond"/>
          <w:sz w:val="24"/>
          <w:szCs w:val="24"/>
        </w:rPr>
        <w:t xml:space="preserve"> terms, </w:t>
      </w:r>
      <w:proofErr w:type="spellStart"/>
      <w:proofErr w:type="gramStart"/>
      <w:r w:rsidR="002C6E2C" w:rsidRPr="002524C1">
        <w:rPr>
          <w:rFonts w:ascii="Garamond" w:hAnsi="Garamond"/>
          <w:sz w:val="24"/>
          <w:szCs w:val="24"/>
        </w:rPr>
        <w:t>pom:</w:t>
      </w:r>
      <w:r w:rsidRPr="002524C1">
        <w:rPr>
          <w:rFonts w:ascii="Garamond" w:hAnsi="Garamond"/>
          <w:sz w:val="24"/>
          <w:szCs w:val="24"/>
        </w:rPr>
        <w:t>mental</w:t>
      </w:r>
      <w:r w:rsidR="002C6E2C" w:rsidRPr="002524C1">
        <w:rPr>
          <w:rFonts w:ascii="Garamond" w:hAnsi="Garamond"/>
          <w:sz w:val="24"/>
          <w:szCs w:val="24"/>
        </w:rPr>
        <w:t>S</w:t>
      </w:r>
      <w:r w:rsidRPr="002524C1">
        <w:rPr>
          <w:rFonts w:ascii="Garamond" w:hAnsi="Garamond"/>
          <w:sz w:val="24"/>
          <w:szCs w:val="24"/>
        </w:rPr>
        <w:t>tate</w:t>
      </w:r>
      <w:proofErr w:type="spellEnd"/>
      <w:proofErr w:type="gramEnd"/>
      <w:r w:rsidR="002C6E2C" w:rsidRPr="002524C1">
        <w:rPr>
          <w:rFonts w:ascii="Garamond" w:hAnsi="Garamond"/>
          <w:sz w:val="24"/>
          <w:szCs w:val="24"/>
        </w:rPr>
        <w:t xml:space="preserve"> </w:t>
      </w:r>
      <w:r w:rsidR="002524C1">
        <w:rPr>
          <w:rFonts w:ascii="Garamond" w:hAnsi="Garamond"/>
          <w:sz w:val="24"/>
          <w:szCs w:val="24"/>
        </w:rPr>
        <w:t>is a</w:t>
      </w:r>
      <w:r w:rsidRPr="002524C1">
        <w:rPr>
          <w:rFonts w:ascii="Garamond" w:hAnsi="Garamond"/>
          <w:sz w:val="24"/>
          <w:szCs w:val="24"/>
        </w:rPr>
        <w:t xml:space="preserve"> relational </w:t>
      </w:r>
      <w:r w:rsidR="002524C1">
        <w:rPr>
          <w:rFonts w:ascii="Garamond" w:hAnsi="Garamond"/>
          <w:sz w:val="24"/>
          <w:szCs w:val="24"/>
        </w:rPr>
        <w:t>quality</w:t>
      </w:r>
      <w:r w:rsidRPr="002524C1">
        <w:rPr>
          <w:rFonts w:ascii="Garamond" w:hAnsi="Garamond"/>
          <w:sz w:val="24"/>
          <w:szCs w:val="24"/>
        </w:rPr>
        <w:t xml:space="preserve"> that </w:t>
      </w:r>
      <w:r w:rsidR="002524C1">
        <w:rPr>
          <w:rFonts w:ascii="Garamond" w:hAnsi="Garamond"/>
          <w:sz w:val="24"/>
          <w:szCs w:val="24"/>
        </w:rPr>
        <w:t>is</w:t>
      </w:r>
      <w:r w:rsidRPr="002524C1">
        <w:rPr>
          <w:rFonts w:ascii="Garamond" w:hAnsi="Garamond"/>
          <w:sz w:val="24"/>
          <w:szCs w:val="24"/>
        </w:rPr>
        <w:t xml:space="preserve"> borne in </w:t>
      </w:r>
      <w:r w:rsidR="002C6E2C" w:rsidRPr="002524C1">
        <w:rPr>
          <w:rFonts w:ascii="Garamond" w:hAnsi="Garamond"/>
          <w:sz w:val="24"/>
          <w:szCs w:val="24"/>
        </w:rPr>
        <w:t xml:space="preserve">both </w:t>
      </w:r>
      <w:r w:rsidRPr="002524C1">
        <w:rPr>
          <w:rFonts w:ascii="Garamond" w:hAnsi="Garamond"/>
          <w:sz w:val="24"/>
          <w:szCs w:val="24"/>
        </w:rPr>
        <w:t xml:space="preserve">some </w:t>
      </w:r>
      <w:proofErr w:type="spellStart"/>
      <w:r w:rsidRPr="002524C1">
        <w:rPr>
          <w:rFonts w:ascii="Garamond" w:hAnsi="Garamond"/>
          <w:sz w:val="24"/>
          <w:szCs w:val="24"/>
        </w:rPr>
        <w:t>pom:mentalRepresentation</w:t>
      </w:r>
      <w:proofErr w:type="spellEnd"/>
      <w:r w:rsidRPr="002524C1">
        <w:rPr>
          <w:rFonts w:ascii="Garamond" w:hAnsi="Garamond"/>
          <w:sz w:val="24"/>
          <w:szCs w:val="24"/>
        </w:rPr>
        <w:t xml:space="preserve"> and the cognitive system that it is part of.</w:t>
      </w:r>
    </w:p>
    <w:p w:rsidR="002C6E2C" w:rsidRPr="002C6E2C" w:rsidRDefault="002C6E2C" w:rsidP="002C6E2C">
      <w:pPr>
        <w:ind w:left="1080"/>
        <w:jc w:val="both"/>
        <w:rPr>
          <w:rFonts w:ascii="Garamond" w:hAnsi="Garamond"/>
          <w:sz w:val="24"/>
          <w:szCs w:val="24"/>
        </w:rPr>
      </w:pPr>
    </w:p>
    <w:p w:rsidR="00A45E28" w:rsidRDefault="00A45E28" w:rsidP="009B7C00">
      <w:pPr>
        <w:pStyle w:val="ListParagraph"/>
        <w:numPr>
          <w:ilvl w:val="1"/>
          <w:numId w:val="1"/>
        </w:numPr>
        <w:jc w:val="both"/>
        <w:rPr>
          <w:rFonts w:ascii="Garamond" w:hAnsi="Garamond"/>
          <w:i/>
          <w:iCs/>
          <w:sz w:val="24"/>
          <w:szCs w:val="24"/>
        </w:rPr>
      </w:pPr>
      <w:r>
        <w:rPr>
          <w:rFonts w:ascii="Garamond" w:hAnsi="Garamond"/>
          <w:i/>
          <w:iCs/>
          <w:sz w:val="24"/>
          <w:szCs w:val="24"/>
        </w:rPr>
        <w:t>How do intentions relate to beliefs and desires?</w:t>
      </w:r>
    </w:p>
    <w:p w:rsidR="00951CF9" w:rsidRDefault="00951CF9" w:rsidP="00951CF9">
      <w:pPr>
        <w:pStyle w:val="ListParagraph"/>
        <w:numPr>
          <w:ilvl w:val="0"/>
          <w:numId w:val="26"/>
        </w:numPr>
        <w:jc w:val="both"/>
        <w:rPr>
          <w:rFonts w:ascii="Garamond" w:hAnsi="Garamond"/>
          <w:sz w:val="24"/>
          <w:szCs w:val="24"/>
        </w:rPr>
      </w:pPr>
      <w:r>
        <w:rPr>
          <w:rFonts w:ascii="Garamond" w:hAnsi="Garamond"/>
          <w:sz w:val="24"/>
          <w:szCs w:val="24"/>
        </w:rPr>
        <w:t>My view is neutral between the reductive view and non-reductive view</w:t>
      </w:r>
    </w:p>
    <w:p w:rsidR="00951CF9" w:rsidRDefault="00951CF9" w:rsidP="00951CF9">
      <w:pPr>
        <w:pStyle w:val="ListParagraph"/>
        <w:numPr>
          <w:ilvl w:val="1"/>
          <w:numId w:val="26"/>
        </w:numPr>
        <w:jc w:val="both"/>
        <w:rPr>
          <w:rFonts w:ascii="Garamond" w:hAnsi="Garamond"/>
          <w:sz w:val="24"/>
          <w:szCs w:val="24"/>
        </w:rPr>
      </w:pPr>
      <w:r>
        <w:rPr>
          <w:rFonts w:ascii="Garamond" w:hAnsi="Garamond"/>
          <w:sz w:val="24"/>
          <w:szCs w:val="24"/>
        </w:rPr>
        <w:t>Reductive view: Davidson</w:t>
      </w:r>
    </w:p>
    <w:p w:rsidR="00951CF9" w:rsidRDefault="00951CF9" w:rsidP="00951CF9">
      <w:pPr>
        <w:pStyle w:val="ListParagraph"/>
        <w:numPr>
          <w:ilvl w:val="1"/>
          <w:numId w:val="26"/>
        </w:numPr>
        <w:jc w:val="both"/>
        <w:rPr>
          <w:rFonts w:ascii="Garamond" w:hAnsi="Garamond"/>
          <w:sz w:val="24"/>
          <w:szCs w:val="24"/>
        </w:rPr>
      </w:pPr>
      <w:r>
        <w:rPr>
          <w:rFonts w:ascii="Garamond" w:hAnsi="Garamond"/>
          <w:sz w:val="24"/>
          <w:szCs w:val="24"/>
        </w:rPr>
        <w:t>Non-reductive view: Bratman</w:t>
      </w:r>
    </w:p>
    <w:p w:rsidR="00951CF9" w:rsidRDefault="00951CF9" w:rsidP="00951CF9">
      <w:pPr>
        <w:pStyle w:val="ListParagraph"/>
        <w:numPr>
          <w:ilvl w:val="0"/>
          <w:numId w:val="26"/>
        </w:numPr>
        <w:jc w:val="both"/>
        <w:rPr>
          <w:rFonts w:ascii="Garamond" w:hAnsi="Garamond"/>
          <w:sz w:val="24"/>
          <w:szCs w:val="24"/>
        </w:rPr>
      </w:pPr>
      <w:r>
        <w:rPr>
          <w:rFonts w:ascii="Garamond" w:hAnsi="Garamond"/>
          <w:sz w:val="24"/>
          <w:szCs w:val="24"/>
        </w:rPr>
        <w:t>My view is neutral about whether intentions are the output of a decision process, since it seems plausible that there are non-deliberative intentions.</w:t>
      </w:r>
    </w:p>
    <w:p w:rsidR="00951CF9" w:rsidRDefault="00951CF9" w:rsidP="00951CF9">
      <w:pPr>
        <w:pStyle w:val="ListParagraph"/>
        <w:numPr>
          <w:ilvl w:val="1"/>
          <w:numId w:val="26"/>
        </w:numPr>
        <w:jc w:val="both"/>
        <w:rPr>
          <w:rFonts w:ascii="Garamond" w:hAnsi="Garamond"/>
          <w:sz w:val="24"/>
          <w:szCs w:val="24"/>
        </w:rPr>
      </w:pPr>
      <w:r>
        <w:rPr>
          <w:rFonts w:ascii="Garamond" w:hAnsi="Garamond"/>
          <w:sz w:val="24"/>
          <w:szCs w:val="24"/>
        </w:rPr>
        <w:t>TBG: intentions are the output of a decision process (though they recognize that there are non-deliberative intentions)</w:t>
      </w:r>
    </w:p>
    <w:p w:rsidR="00BC0DB6" w:rsidRPr="00BC0DB6" w:rsidRDefault="00BC0DB6" w:rsidP="00BC0DB6">
      <w:pPr>
        <w:jc w:val="both"/>
        <w:rPr>
          <w:rFonts w:ascii="Garamond" w:hAnsi="Garamond"/>
          <w:sz w:val="24"/>
          <w:szCs w:val="24"/>
        </w:rPr>
      </w:pPr>
    </w:p>
    <w:p w:rsidR="00A45E28" w:rsidRDefault="00A45E28" w:rsidP="009B7C00">
      <w:pPr>
        <w:pStyle w:val="ListParagraph"/>
        <w:numPr>
          <w:ilvl w:val="1"/>
          <w:numId w:val="1"/>
        </w:numPr>
        <w:jc w:val="both"/>
        <w:rPr>
          <w:rFonts w:ascii="Garamond" w:hAnsi="Garamond"/>
          <w:i/>
          <w:iCs/>
          <w:sz w:val="24"/>
          <w:szCs w:val="24"/>
        </w:rPr>
      </w:pPr>
      <w:r>
        <w:rPr>
          <w:rFonts w:ascii="Garamond" w:hAnsi="Garamond"/>
          <w:i/>
          <w:iCs/>
          <w:sz w:val="24"/>
          <w:szCs w:val="24"/>
        </w:rPr>
        <w:t>How do plans relate to intentions?</w:t>
      </w:r>
    </w:p>
    <w:p w:rsidR="00951CF9" w:rsidRDefault="00951CF9" w:rsidP="00951CF9">
      <w:pPr>
        <w:jc w:val="both"/>
        <w:rPr>
          <w:rFonts w:ascii="Garamond" w:hAnsi="Garamond"/>
          <w:sz w:val="24"/>
          <w:szCs w:val="24"/>
        </w:rPr>
      </w:pPr>
      <w:r>
        <w:rPr>
          <w:rFonts w:ascii="Garamond" w:hAnsi="Garamond"/>
          <w:sz w:val="24"/>
          <w:szCs w:val="24"/>
        </w:rPr>
        <w:t xml:space="preserve">Despite </w:t>
      </w:r>
      <w:r w:rsidR="00BC0DB6">
        <w:rPr>
          <w:rFonts w:ascii="Garamond" w:hAnsi="Garamond"/>
          <w:sz w:val="24"/>
          <w:szCs w:val="24"/>
        </w:rPr>
        <w:t>the facts that: (1) the nature of intentions and plans are closely related; and (2) ‘plan if and only if intention’ is false, most treatments merely stipulate the relation and do not elucidate their stipulation. There is not room to do this complicated issue justice here, so the aim is just to explain what the views seem to be and how they relate to the view argued for in the above.</w:t>
      </w:r>
      <w:r w:rsidR="00034516">
        <w:rPr>
          <w:rFonts w:ascii="Garamond" w:hAnsi="Garamond"/>
          <w:sz w:val="24"/>
          <w:szCs w:val="24"/>
        </w:rPr>
        <w:t xml:space="preserve"> Ultimately, my view accounts for all the entities involved in each view, though, of course, we disagree on which entity is rightfully called a plan.</w:t>
      </w:r>
    </w:p>
    <w:p w:rsidR="00F62AA8" w:rsidRPr="00214423" w:rsidRDefault="00BC0DB6" w:rsidP="00214423">
      <w:pPr>
        <w:jc w:val="both"/>
        <w:rPr>
          <w:rFonts w:ascii="Garamond" w:hAnsi="Garamond"/>
          <w:sz w:val="24"/>
          <w:szCs w:val="24"/>
        </w:rPr>
      </w:pPr>
      <w:r>
        <w:rPr>
          <w:rFonts w:ascii="Garamond" w:hAnsi="Garamond"/>
          <w:sz w:val="24"/>
          <w:szCs w:val="24"/>
        </w:rPr>
        <w:tab/>
        <w:t>The first view is that plans are the contents of intentions.</w:t>
      </w:r>
      <w:r w:rsidR="00214423">
        <w:rPr>
          <w:rStyle w:val="FootnoteReference"/>
          <w:rFonts w:ascii="Garamond" w:hAnsi="Garamond"/>
          <w:sz w:val="24"/>
          <w:szCs w:val="24"/>
        </w:rPr>
        <w:footnoteReference w:id="49"/>
      </w:r>
      <w:r>
        <w:rPr>
          <w:rFonts w:ascii="Garamond" w:hAnsi="Garamond"/>
          <w:sz w:val="24"/>
          <w:szCs w:val="24"/>
        </w:rPr>
        <w:t xml:space="preserve"> This view can be found in the work of Alfred R. Mele.</w:t>
      </w:r>
      <w:r w:rsidR="007A0C89">
        <w:rPr>
          <w:rFonts w:ascii="Garamond" w:hAnsi="Garamond"/>
          <w:sz w:val="24"/>
          <w:szCs w:val="24"/>
        </w:rPr>
        <w:t xml:space="preserve"> What exactly does it mean for plans to be the contents of intentions?</w:t>
      </w:r>
      <w:r w:rsidR="00214423">
        <w:rPr>
          <w:rFonts w:ascii="Garamond" w:hAnsi="Garamond"/>
          <w:sz w:val="24"/>
          <w:szCs w:val="24"/>
        </w:rPr>
        <w:t xml:space="preserve"> Mele writes: </w:t>
      </w:r>
      <w:r w:rsidR="00F62AA8" w:rsidRPr="00214423">
        <w:rPr>
          <w:rFonts w:ascii="Garamond" w:hAnsi="Garamond"/>
          <w:sz w:val="24"/>
          <w:szCs w:val="24"/>
        </w:rPr>
        <w:t>“In the limiting case… one’s action plan is a representation of one’s performing a basic action of a certain type. In other cases, one’s plan is a representation of one’s prospective A-</w:t>
      </w:r>
      <w:proofErr w:type="spellStart"/>
      <w:r w:rsidR="00F62AA8" w:rsidRPr="00214423">
        <w:rPr>
          <w:rFonts w:ascii="Garamond" w:hAnsi="Garamond"/>
          <w:sz w:val="24"/>
          <w:szCs w:val="24"/>
        </w:rPr>
        <w:t>ing</w:t>
      </w:r>
      <w:proofErr w:type="spellEnd"/>
      <w:r w:rsidR="00F62AA8" w:rsidRPr="00214423">
        <w:rPr>
          <w:rFonts w:ascii="Garamond" w:hAnsi="Garamond"/>
          <w:sz w:val="24"/>
          <w:szCs w:val="24"/>
        </w:rPr>
        <w:t xml:space="preserve"> and the route to A-</w:t>
      </w:r>
      <w:proofErr w:type="spellStart"/>
      <w:r w:rsidR="00F62AA8" w:rsidRPr="00214423">
        <w:rPr>
          <w:rFonts w:ascii="Garamond" w:hAnsi="Garamond"/>
          <w:sz w:val="24"/>
          <w:szCs w:val="24"/>
        </w:rPr>
        <w:t>ing</w:t>
      </w:r>
      <w:proofErr w:type="spellEnd"/>
      <w:r w:rsidR="00F62AA8" w:rsidRPr="00214423">
        <w:rPr>
          <w:rFonts w:ascii="Garamond" w:hAnsi="Garamond"/>
          <w:sz w:val="24"/>
          <w:szCs w:val="24"/>
        </w:rPr>
        <w:t xml:space="preserve"> that one intends to take.”</w:t>
      </w:r>
      <w:r w:rsidR="00F62AA8">
        <w:rPr>
          <w:rStyle w:val="FootnoteReference"/>
          <w:rFonts w:ascii="Garamond" w:hAnsi="Garamond"/>
          <w:sz w:val="24"/>
          <w:szCs w:val="24"/>
        </w:rPr>
        <w:footnoteReference w:id="50"/>
      </w:r>
    </w:p>
    <w:p w:rsidR="002C6E2C" w:rsidRPr="00F62AA8" w:rsidRDefault="002C6E2C" w:rsidP="00F62AA8">
      <w:pPr>
        <w:pStyle w:val="ListParagraph"/>
        <w:numPr>
          <w:ilvl w:val="0"/>
          <w:numId w:val="28"/>
        </w:numPr>
        <w:jc w:val="both"/>
        <w:rPr>
          <w:rFonts w:ascii="Garamond" w:hAnsi="Garamond"/>
          <w:sz w:val="24"/>
          <w:szCs w:val="24"/>
        </w:rPr>
      </w:pPr>
      <w:r>
        <w:rPr>
          <w:rFonts w:ascii="Garamond" w:hAnsi="Garamond"/>
          <w:sz w:val="24"/>
          <w:szCs w:val="24"/>
        </w:rPr>
        <w:t xml:space="preserve">In FOIP terms, </w:t>
      </w:r>
      <w:r w:rsidR="00A17267">
        <w:rPr>
          <w:rFonts w:ascii="Garamond" w:hAnsi="Garamond"/>
          <w:sz w:val="24"/>
          <w:szCs w:val="24"/>
        </w:rPr>
        <w:t xml:space="preserve">a </w:t>
      </w:r>
      <w:proofErr w:type="spellStart"/>
      <w:proofErr w:type="gramStart"/>
      <w:r w:rsidR="00A17267">
        <w:rPr>
          <w:rFonts w:ascii="Garamond" w:hAnsi="Garamond"/>
          <w:sz w:val="24"/>
          <w:szCs w:val="24"/>
        </w:rPr>
        <w:t>mele:Plan</w:t>
      </w:r>
      <w:proofErr w:type="spellEnd"/>
      <w:proofErr w:type="gramEnd"/>
      <w:r w:rsidR="00A17267">
        <w:rPr>
          <w:rFonts w:ascii="Garamond" w:hAnsi="Garamond"/>
          <w:sz w:val="24"/>
          <w:szCs w:val="24"/>
        </w:rPr>
        <w:t xml:space="preserve"> either is a </w:t>
      </w:r>
      <w:proofErr w:type="spellStart"/>
      <w:r w:rsidR="00A17267">
        <w:rPr>
          <w:rFonts w:ascii="Garamond" w:hAnsi="Garamond"/>
          <w:sz w:val="24"/>
          <w:szCs w:val="24"/>
        </w:rPr>
        <w:t>foip:Intention</w:t>
      </w:r>
      <w:proofErr w:type="spellEnd"/>
      <w:r w:rsidR="00A17267">
        <w:rPr>
          <w:rFonts w:ascii="Garamond" w:hAnsi="Garamond"/>
          <w:sz w:val="24"/>
          <w:szCs w:val="24"/>
        </w:rPr>
        <w:t xml:space="preserve"> or the information content entity that some </w:t>
      </w:r>
      <w:proofErr w:type="spellStart"/>
      <w:r w:rsidR="00A17267">
        <w:rPr>
          <w:rFonts w:ascii="Garamond" w:hAnsi="Garamond"/>
          <w:sz w:val="24"/>
          <w:szCs w:val="24"/>
        </w:rPr>
        <w:t>foip:Intention</w:t>
      </w:r>
      <w:proofErr w:type="spellEnd"/>
      <w:r w:rsidR="00A17267">
        <w:rPr>
          <w:rFonts w:ascii="Garamond" w:hAnsi="Garamond"/>
          <w:sz w:val="24"/>
          <w:szCs w:val="24"/>
        </w:rPr>
        <w:t xml:space="preserve"> concretizes.</w:t>
      </w:r>
    </w:p>
    <w:p w:rsidR="00034516" w:rsidRDefault="00034516" w:rsidP="00951CF9">
      <w:pPr>
        <w:jc w:val="both"/>
        <w:rPr>
          <w:rFonts w:ascii="Garamond" w:hAnsi="Garamond"/>
          <w:sz w:val="24"/>
          <w:szCs w:val="24"/>
        </w:rPr>
      </w:pPr>
      <w:r>
        <w:rPr>
          <w:rFonts w:ascii="Garamond" w:hAnsi="Garamond"/>
          <w:sz w:val="24"/>
          <w:szCs w:val="24"/>
        </w:rPr>
        <w:lastRenderedPageBreak/>
        <w:tab/>
        <w:t>The second view is that plans are the object of intentions. This view can be found in the work of Scott Shapiro.</w:t>
      </w:r>
      <w:r w:rsidR="007A0C89">
        <w:rPr>
          <w:rFonts w:ascii="Garamond" w:hAnsi="Garamond"/>
          <w:sz w:val="24"/>
          <w:szCs w:val="24"/>
        </w:rPr>
        <w:t xml:space="preserve"> What exactly does it mean for plans to be the objects of intentions?</w:t>
      </w:r>
    </w:p>
    <w:p w:rsidR="00D7704E" w:rsidRDefault="00D7704E" w:rsidP="00D7704E">
      <w:pPr>
        <w:pStyle w:val="ListParagraph"/>
        <w:numPr>
          <w:ilvl w:val="0"/>
          <w:numId w:val="28"/>
        </w:numPr>
        <w:jc w:val="both"/>
        <w:rPr>
          <w:rFonts w:ascii="Garamond" w:hAnsi="Garamond"/>
          <w:sz w:val="24"/>
          <w:szCs w:val="24"/>
        </w:rPr>
      </w:pPr>
      <w:r>
        <w:rPr>
          <w:rFonts w:ascii="Garamond" w:hAnsi="Garamond"/>
          <w:sz w:val="24"/>
          <w:szCs w:val="24"/>
        </w:rPr>
        <w:t>“By “plan,” I am not referring to the mental state of “having a plan.” Intentions are not plans, but rather take plans as their objects. For my purposes, plans are abstract propositional entities that require, permit, or authorize agents to act, or not act, in certain ways under certain conditions.”</w:t>
      </w:r>
      <w:r>
        <w:rPr>
          <w:rStyle w:val="FootnoteReference"/>
          <w:rFonts w:ascii="Garamond" w:hAnsi="Garamond"/>
          <w:sz w:val="24"/>
          <w:szCs w:val="24"/>
        </w:rPr>
        <w:footnoteReference w:id="51"/>
      </w:r>
    </w:p>
    <w:p w:rsidR="00D7704E" w:rsidRDefault="00D7704E" w:rsidP="00D7704E">
      <w:pPr>
        <w:pStyle w:val="ListParagraph"/>
        <w:numPr>
          <w:ilvl w:val="0"/>
          <w:numId w:val="28"/>
        </w:numPr>
        <w:jc w:val="both"/>
        <w:rPr>
          <w:rFonts w:ascii="Garamond" w:hAnsi="Garamond"/>
          <w:sz w:val="24"/>
          <w:szCs w:val="24"/>
        </w:rPr>
      </w:pPr>
      <w:r>
        <w:rPr>
          <w:rFonts w:ascii="Garamond" w:hAnsi="Garamond"/>
          <w:sz w:val="24"/>
          <w:szCs w:val="24"/>
        </w:rPr>
        <w:t>“Plans are norms created to be norms.”</w:t>
      </w:r>
      <w:r>
        <w:rPr>
          <w:rStyle w:val="FootnoteReference"/>
          <w:rFonts w:ascii="Garamond" w:hAnsi="Garamond"/>
          <w:sz w:val="24"/>
          <w:szCs w:val="24"/>
        </w:rPr>
        <w:footnoteReference w:id="52"/>
      </w:r>
    </w:p>
    <w:p w:rsidR="00737B57" w:rsidRDefault="00737B57" w:rsidP="00D7704E">
      <w:pPr>
        <w:pStyle w:val="ListParagraph"/>
        <w:numPr>
          <w:ilvl w:val="0"/>
          <w:numId w:val="28"/>
        </w:numPr>
        <w:jc w:val="both"/>
        <w:rPr>
          <w:rFonts w:ascii="Garamond" w:hAnsi="Garamond"/>
          <w:sz w:val="24"/>
          <w:szCs w:val="24"/>
        </w:rPr>
      </w:pPr>
      <w:r>
        <w:rPr>
          <w:rFonts w:ascii="Garamond" w:hAnsi="Garamond"/>
          <w:sz w:val="24"/>
          <w:szCs w:val="24"/>
        </w:rPr>
        <w:t>“To conclude, a plan is a special kind of norm. First, it has a typical structure, namely, it is partial, composite, and nested. Second, it is created by a certain kind of process, namely, one that is incremental, is purposive, and disposes subjects to comply with the norms created. Third, it is supposed to settle, and purports to settle, questions about what is to be done.”</w:t>
      </w:r>
      <w:r>
        <w:rPr>
          <w:rStyle w:val="FootnoteReference"/>
          <w:rFonts w:ascii="Garamond" w:hAnsi="Garamond"/>
          <w:sz w:val="24"/>
          <w:szCs w:val="24"/>
        </w:rPr>
        <w:footnoteReference w:id="53"/>
      </w:r>
    </w:p>
    <w:p w:rsidR="00A17267" w:rsidRPr="00D7704E" w:rsidRDefault="00A17267" w:rsidP="00D7704E">
      <w:pPr>
        <w:pStyle w:val="ListParagraph"/>
        <w:numPr>
          <w:ilvl w:val="0"/>
          <w:numId w:val="28"/>
        </w:numPr>
        <w:jc w:val="both"/>
        <w:rPr>
          <w:rFonts w:ascii="Garamond" w:hAnsi="Garamond"/>
          <w:sz w:val="24"/>
          <w:szCs w:val="24"/>
        </w:rPr>
      </w:pPr>
      <w:r>
        <w:rPr>
          <w:rFonts w:ascii="Garamond" w:hAnsi="Garamond"/>
          <w:sz w:val="24"/>
          <w:szCs w:val="24"/>
        </w:rPr>
        <w:t xml:space="preserve">In FOIP terms a </w:t>
      </w:r>
      <w:proofErr w:type="spellStart"/>
      <w:proofErr w:type="gramStart"/>
      <w:r>
        <w:rPr>
          <w:rFonts w:ascii="Garamond" w:hAnsi="Garamond"/>
          <w:sz w:val="24"/>
          <w:szCs w:val="24"/>
        </w:rPr>
        <w:t>shapiro:Plan</w:t>
      </w:r>
      <w:proofErr w:type="spellEnd"/>
      <w:proofErr w:type="gramEnd"/>
      <w:r>
        <w:rPr>
          <w:rFonts w:ascii="Garamond" w:hAnsi="Garamond"/>
          <w:sz w:val="24"/>
          <w:szCs w:val="24"/>
        </w:rPr>
        <w:t xml:space="preserve"> is an Directive Information Content Entity that is the output of some process intended to create that Directive Information Content Entity.</w:t>
      </w:r>
    </w:p>
    <w:p w:rsidR="0080560C" w:rsidRDefault="0080560C" w:rsidP="00951CF9">
      <w:pPr>
        <w:jc w:val="both"/>
        <w:rPr>
          <w:rFonts w:ascii="Garamond" w:hAnsi="Garamond"/>
          <w:sz w:val="24"/>
          <w:szCs w:val="24"/>
        </w:rPr>
      </w:pPr>
      <w:r>
        <w:rPr>
          <w:rFonts w:ascii="Garamond" w:hAnsi="Garamond"/>
          <w:sz w:val="24"/>
          <w:szCs w:val="24"/>
        </w:rPr>
        <w:tab/>
        <w:t>The third and fourth view are both attributable to Michael Bratman</w:t>
      </w:r>
      <w:r w:rsidR="007A0C89">
        <w:rPr>
          <w:rFonts w:ascii="Garamond" w:hAnsi="Garamond"/>
          <w:sz w:val="24"/>
          <w:szCs w:val="24"/>
        </w:rPr>
        <w:t>. The third view, which is attributable to early Bratman, is that plans are</w:t>
      </w:r>
      <w:r w:rsidR="004D24D6">
        <w:rPr>
          <w:rFonts w:ascii="Garamond" w:hAnsi="Garamond"/>
          <w:sz w:val="24"/>
          <w:szCs w:val="24"/>
        </w:rPr>
        <w:t xml:space="preserve"> complex</w:t>
      </w:r>
      <w:r w:rsidR="007A0C89">
        <w:rPr>
          <w:rFonts w:ascii="Garamond" w:hAnsi="Garamond"/>
          <w:sz w:val="24"/>
          <w:szCs w:val="24"/>
        </w:rPr>
        <w:t xml:space="preserve"> intentions.</w:t>
      </w:r>
      <w:r w:rsidR="007A0C89">
        <w:rPr>
          <w:rStyle w:val="FootnoteReference"/>
          <w:rFonts w:ascii="Garamond" w:hAnsi="Garamond"/>
          <w:sz w:val="24"/>
          <w:szCs w:val="24"/>
        </w:rPr>
        <w:footnoteReference w:id="54"/>
      </w:r>
    </w:p>
    <w:p w:rsidR="00DF115C" w:rsidRPr="00DF115C" w:rsidRDefault="00DF115C" w:rsidP="00DF115C">
      <w:pPr>
        <w:pStyle w:val="ListParagraph"/>
        <w:numPr>
          <w:ilvl w:val="0"/>
          <w:numId w:val="30"/>
        </w:numPr>
        <w:jc w:val="both"/>
        <w:rPr>
          <w:rFonts w:ascii="Garamond" w:hAnsi="Garamond"/>
          <w:sz w:val="24"/>
          <w:szCs w:val="24"/>
        </w:rPr>
      </w:pPr>
      <w:r>
        <w:rPr>
          <w:rFonts w:ascii="Garamond" w:hAnsi="Garamond"/>
          <w:sz w:val="24"/>
          <w:szCs w:val="24"/>
        </w:rPr>
        <w:t>“Plans, as I shall understand them, are mental states involving an appropriate sort of commitment to action . . . Plans, so understood, are intentions writ large</w:t>
      </w:r>
      <w:r w:rsidR="004D24D6">
        <w:rPr>
          <w:rFonts w:ascii="Garamond" w:hAnsi="Garamond"/>
          <w:sz w:val="24"/>
          <w:szCs w:val="24"/>
        </w:rPr>
        <w:t xml:space="preserve"> . . . But because of their increased complexity (as compared with relatively simple intentions) plans reveal other properties…</w:t>
      </w:r>
      <w:r>
        <w:rPr>
          <w:rFonts w:ascii="Garamond" w:hAnsi="Garamond"/>
          <w:sz w:val="24"/>
          <w:szCs w:val="24"/>
        </w:rPr>
        <w:t>”</w:t>
      </w:r>
      <w:r>
        <w:rPr>
          <w:rStyle w:val="FootnoteReference"/>
          <w:rFonts w:ascii="Garamond" w:hAnsi="Garamond"/>
          <w:sz w:val="24"/>
          <w:szCs w:val="24"/>
        </w:rPr>
        <w:footnoteReference w:id="55"/>
      </w:r>
    </w:p>
    <w:p w:rsidR="007A0C89" w:rsidRDefault="007A0C89" w:rsidP="00740BC4">
      <w:pPr>
        <w:ind w:firstLine="360"/>
        <w:jc w:val="both"/>
        <w:rPr>
          <w:rFonts w:ascii="Garamond" w:hAnsi="Garamond"/>
          <w:sz w:val="24"/>
          <w:szCs w:val="24"/>
        </w:rPr>
      </w:pPr>
      <w:r>
        <w:rPr>
          <w:rFonts w:ascii="Garamond" w:hAnsi="Garamond"/>
          <w:sz w:val="24"/>
          <w:szCs w:val="24"/>
        </w:rPr>
        <w:t xml:space="preserve">The fourth view, which </w:t>
      </w:r>
      <w:r w:rsidR="00D7704E">
        <w:rPr>
          <w:rFonts w:ascii="Garamond" w:hAnsi="Garamond"/>
          <w:sz w:val="24"/>
          <w:szCs w:val="24"/>
        </w:rPr>
        <w:t>is attributable to</w:t>
      </w:r>
      <w:r>
        <w:rPr>
          <w:rFonts w:ascii="Garamond" w:hAnsi="Garamond"/>
          <w:sz w:val="24"/>
          <w:szCs w:val="24"/>
        </w:rPr>
        <w:t xml:space="preserve"> later Bratman, is that plans are</w:t>
      </w:r>
      <w:r w:rsidR="00D7704E">
        <w:rPr>
          <w:rFonts w:ascii="Garamond" w:hAnsi="Garamond"/>
          <w:sz w:val="24"/>
          <w:szCs w:val="24"/>
        </w:rPr>
        <w:t xml:space="preserve"> temporally extended chains of intentions (Bratman puts it in terms of intentions being plan-states).</w:t>
      </w:r>
      <w:r w:rsidR="00D7704E">
        <w:rPr>
          <w:rStyle w:val="FootnoteReference"/>
          <w:rFonts w:ascii="Garamond" w:hAnsi="Garamond"/>
          <w:sz w:val="24"/>
          <w:szCs w:val="24"/>
        </w:rPr>
        <w:footnoteReference w:id="56"/>
      </w:r>
    </w:p>
    <w:p w:rsidR="007A0C89" w:rsidRPr="00951CF9" w:rsidRDefault="007A0C89" w:rsidP="00951CF9">
      <w:pPr>
        <w:jc w:val="both"/>
        <w:rPr>
          <w:rFonts w:ascii="Garamond" w:hAnsi="Garamond"/>
          <w:sz w:val="24"/>
          <w:szCs w:val="24"/>
        </w:rPr>
      </w:pPr>
    </w:p>
    <w:p w:rsidR="00951CF9" w:rsidRPr="00951CF9" w:rsidRDefault="00951CF9" w:rsidP="00951CF9">
      <w:pPr>
        <w:jc w:val="both"/>
        <w:rPr>
          <w:rFonts w:ascii="Garamond" w:hAnsi="Garamond"/>
          <w:sz w:val="24"/>
          <w:szCs w:val="24"/>
        </w:rPr>
      </w:pPr>
    </w:p>
    <w:p w:rsidR="00810F07" w:rsidRDefault="00810F07" w:rsidP="009B7C00">
      <w:pPr>
        <w:pStyle w:val="ListParagraph"/>
        <w:numPr>
          <w:ilvl w:val="1"/>
          <w:numId w:val="1"/>
        </w:numPr>
        <w:jc w:val="both"/>
        <w:rPr>
          <w:rFonts w:ascii="Garamond" w:hAnsi="Garamond"/>
          <w:i/>
          <w:iCs/>
          <w:sz w:val="24"/>
          <w:szCs w:val="24"/>
        </w:rPr>
      </w:pPr>
      <w:r>
        <w:rPr>
          <w:rFonts w:ascii="Garamond" w:hAnsi="Garamond"/>
          <w:i/>
          <w:iCs/>
          <w:sz w:val="24"/>
          <w:szCs w:val="24"/>
        </w:rPr>
        <w:t>Kinds of intentions</w:t>
      </w:r>
    </w:p>
    <w:p w:rsidR="00B55C66" w:rsidRDefault="00B55C66" w:rsidP="00810F07">
      <w:pPr>
        <w:pStyle w:val="ListParagraph"/>
        <w:numPr>
          <w:ilvl w:val="2"/>
          <w:numId w:val="1"/>
        </w:numPr>
        <w:jc w:val="both"/>
        <w:rPr>
          <w:rFonts w:ascii="Garamond" w:hAnsi="Garamond"/>
          <w:i/>
          <w:iCs/>
          <w:sz w:val="24"/>
          <w:szCs w:val="24"/>
        </w:rPr>
      </w:pPr>
      <w:r>
        <w:rPr>
          <w:rFonts w:ascii="Garamond" w:hAnsi="Garamond"/>
          <w:i/>
          <w:iCs/>
          <w:sz w:val="24"/>
          <w:szCs w:val="24"/>
        </w:rPr>
        <w:t>Intention to and intention that</w:t>
      </w:r>
    </w:p>
    <w:p w:rsidR="00622796" w:rsidRPr="00AA7CBA" w:rsidRDefault="00622796" w:rsidP="00622796">
      <w:pPr>
        <w:pStyle w:val="ListParagraph"/>
        <w:numPr>
          <w:ilvl w:val="2"/>
          <w:numId w:val="1"/>
        </w:numPr>
        <w:jc w:val="both"/>
        <w:rPr>
          <w:rFonts w:ascii="Garamond" w:hAnsi="Garamond"/>
          <w:i/>
          <w:iCs/>
          <w:sz w:val="24"/>
          <w:szCs w:val="24"/>
        </w:rPr>
      </w:pPr>
      <w:r w:rsidRPr="00AA7CBA">
        <w:rPr>
          <w:rFonts w:ascii="Garamond" w:hAnsi="Garamond"/>
          <w:i/>
          <w:iCs/>
          <w:sz w:val="24"/>
          <w:szCs w:val="24"/>
        </w:rPr>
        <w:t>Intentions in action and forward-looking intentions</w:t>
      </w:r>
    </w:p>
    <w:p w:rsidR="00622796" w:rsidRDefault="00622796" w:rsidP="00622796">
      <w:pPr>
        <w:pStyle w:val="ListParagraph"/>
        <w:numPr>
          <w:ilvl w:val="2"/>
          <w:numId w:val="1"/>
        </w:numPr>
        <w:jc w:val="both"/>
        <w:rPr>
          <w:rFonts w:ascii="Garamond" w:hAnsi="Garamond"/>
          <w:i/>
          <w:iCs/>
          <w:sz w:val="24"/>
          <w:szCs w:val="24"/>
        </w:rPr>
      </w:pPr>
      <w:r w:rsidRPr="00AA7CBA">
        <w:rPr>
          <w:rFonts w:ascii="Garamond" w:hAnsi="Garamond"/>
          <w:i/>
          <w:iCs/>
          <w:sz w:val="24"/>
          <w:szCs w:val="24"/>
        </w:rPr>
        <w:t>Intention with which</w:t>
      </w:r>
    </w:p>
    <w:p w:rsidR="00622796" w:rsidRPr="00AA7CBA" w:rsidRDefault="00622796" w:rsidP="00622796">
      <w:pPr>
        <w:pStyle w:val="ListParagraph"/>
        <w:numPr>
          <w:ilvl w:val="2"/>
          <w:numId w:val="1"/>
        </w:numPr>
        <w:jc w:val="both"/>
        <w:rPr>
          <w:rFonts w:ascii="Garamond" w:hAnsi="Garamond"/>
          <w:sz w:val="24"/>
          <w:szCs w:val="24"/>
        </w:rPr>
      </w:pPr>
      <w:r w:rsidRPr="00AA7CBA">
        <w:rPr>
          <w:rFonts w:ascii="Garamond" w:hAnsi="Garamond"/>
          <w:sz w:val="24"/>
          <w:szCs w:val="24"/>
        </w:rPr>
        <w:t>Motor, Proximal and Distal Intentions</w:t>
      </w:r>
    </w:p>
    <w:p w:rsidR="00622796" w:rsidRPr="00622796" w:rsidRDefault="00622796" w:rsidP="00622796">
      <w:pPr>
        <w:jc w:val="both"/>
        <w:rPr>
          <w:rFonts w:ascii="Garamond" w:hAnsi="Garamond"/>
          <w:i/>
          <w:iCs/>
          <w:sz w:val="24"/>
          <w:szCs w:val="24"/>
        </w:rPr>
      </w:pPr>
    </w:p>
    <w:p w:rsidR="00622796" w:rsidRDefault="00622796" w:rsidP="009B7C00">
      <w:pPr>
        <w:pStyle w:val="ListParagraph"/>
        <w:numPr>
          <w:ilvl w:val="1"/>
          <w:numId w:val="1"/>
        </w:numPr>
        <w:jc w:val="both"/>
        <w:rPr>
          <w:rFonts w:ascii="Garamond" w:hAnsi="Garamond"/>
          <w:i/>
          <w:iCs/>
          <w:sz w:val="24"/>
          <w:szCs w:val="24"/>
        </w:rPr>
      </w:pPr>
      <w:r>
        <w:rPr>
          <w:rFonts w:ascii="Garamond" w:hAnsi="Garamond"/>
          <w:i/>
          <w:iCs/>
          <w:sz w:val="24"/>
          <w:szCs w:val="24"/>
        </w:rPr>
        <w:t>Intention and Action</w:t>
      </w:r>
    </w:p>
    <w:p w:rsidR="00E971EA" w:rsidRPr="00AA7CBA" w:rsidRDefault="00E971EA" w:rsidP="00622796">
      <w:pPr>
        <w:pStyle w:val="ListParagraph"/>
        <w:numPr>
          <w:ilvl w:val="2"/>
          <w:numId w:val="1"/>
        </w:numPr>
        <w:jc w:val="both"/>
        <w:rPr>
          <w:rFonts w:ascii="Garamond" w:hAnsi="Garamond"/>
          <w:i/>
          <w:iCs/>
          <w:sz w:val="24"/>
          <w:szCs w:val="24"/>
        </w:rPr>
      </w:pPr>
      <w:r w:rsidRPr="00AA7CBA">
        <w:rPr>
          <w:rFonts w:ascii="Garamond" w:hAnsi="Garamond"/>
          <w:i/>
          <w:iCs/>
          <w:sz w:val="24"/>
          <w:szCs w:val="24"/>
        </w:rPr>
        <w:t>Intending and Having an Intention</w:t>
      </w:r>
    </w:p>
    <w:p w:rsidR="00B22ECD" w:rsidRPr="00AA7CBA" w:rsidRDefault="00B22ECD" w:rsidP="009B7C00">
      <w:pPr>
        <w:pStyle w:val="ListParagraph"/>
        <w:numPr>
          <w:ilvl w:val="0"/>
          <w:numId w:val="2"/>
        </w:numPr>
        <w:jc w:val="both"/>
        <w:rPr>
          <w:rFonts w:ascii="Garamond" w:hAnsi="Garamond"/>
          <w:sz w:val="24"/>
          <w:szCs w:val="24"/>
        </w:rPr>
      </w:pPr>
      <w:r w:rsidRPr="00AA7CBA">
        <w:rPr>
          <w:rFonts w:ascii="Garamond" w:hAnsi="Garamond"/>
          <w:sz w:val="24"/>
          <w:szCs w:val="24"/>
        </w:rPr>
        <w:t xml:space="preserve"> Intention Bearer: A material entity that bears some intention.</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Action Intention Bearer: An intention bearer that bears some action intention.</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Objective Intention Bearer: An intention bearer that bears some objective intention.</w:t>
      </w:r>
    </w:p>
    <w:p w:rsidR="00B22ECD" w:rsidRPr="00AA7CBA" w:rsidRDefault="00B22ECD" w:rsidP="009B7C00">
      <w:pPr>
        <w:pStyle w:val="ListParagraph"/>
        <w:numPr>
          <w:ilvl w:val="0"/>
          <w:numId w:val="2"/>
        </w:numPr>
        <w:jc w:val="both"/>
        <w:rPr>
          <w:rFonts w:ascii="Garamond" w:hAnsi="Garamond"/>
          <w:sz w:val="24"/>
          <w:szCs w:val="24"/>
        </w:rPr>
      </w:pPr>
      <w:r w:rsidRPr="00AA7CBA">
        <w:rPr>
          <w:rFonts w:ascii="Garamond" w:hAnsi="Garamond"/>
          <w:sz w:val="24"/>
          <w:szCs w:val="24"/>
        </w:rPr>
        <w:t>Intended Disposition: A disposition that has material basis some intention bearer.</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Intended Action Disposition: An intended disposition that has material basis some action intention bearer.</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Intended Objective Disposition: An intended disposition that has material basis some objective intention bearer.</w:t>
      </w:r>
    </w:p>
    <w:p w:rsidR="004C6232" w:rsidRPr="00AA7CBA" w:rsidRDefault="004C6232" w:rsidP="004C6232">
      <w:pPr>
        <w:pStyle w:val="ListParagraph"/>
        <w:numPr>
          <w:ilvl w:val="0"/>
          <w:numId w:val="2"/>
        </w:numPr>
        <w:jc w:val="both"/>
        <w:rPr>
          <w:rFonts w:ascii="Garamond" w:hAnsi="Garamond"/>
          <w:sz w:val="24"/>
          <w:szCs w:val="24"/>
        </w:rPr>
      </w:pPr>
      <w:r w:rsidRPr="00AA7CBA">
        <w:rPr>
          <w:rFonts w:ascii="Garamond" w:hAnsi="Garamond"/>
          <w:sz w:val="24"/>
          <w:szCs w:val="24"/>
        </w:rPr>
        <w:lastRenderedPageBreak/>
        <w:t>Humans use intentions to coordinate intra- and inter-personally.</w:t>
      </w:r>
      <w:r w:rsidRPr="00AA7CBA">
        <w:rPr>
          <w:rStyle w:val="FootnoteReference"/>
          <w:rFonts w:ascii="Garamond" w:hAnsi="Garamond"/>
          <w:sz w:val="24"/>
          <w:szCs w:val="24"/>
        </w:rPr>
        <w:footnoteReference w:id="57"/>
      </w:r>
      <w:r w:rsidRPr="00AA7CBA">
        <w:rPr>
          <w:rFonts w:ascii="Garamond" w:hAnsi="Garamond"/>
          <w:sz w:val="24"/>
          <w:szCs w:val="24"/>
        </w:rPr>
        <w:t xml:space="preserve"> In this capacity, intentions and plans can pick out dispositions which are necessary for coordination. For example, kicking a soccer ball takes foot-eye coordination. Forming the intention to kick a soccer ball picks out the necessary dispositions of one’s eye and one’s foot (and leg, and so on). This allows the realization of the pre-existing dispositions in a new way, and thus the player gains the new disposition to kick a soccer ball.</w:t>
      </w:r>
    </w:p>
    <w:p w:rsidR="00B22ECD" w:rsidRPr="00AA7CBA" w:rsidRDefault="00B22ECD" w:rsidP="009B7C00">
      <w:pPr>
        <w:jc w:val="both"/>
        <w:rPr>
          <w:rFonts w:ascii="Garamond" w:hAnsi="Garamond"/>
          <w:sz w:val="24"/>
          <w:szCs w:val="24"/>
        </w:rPr>
      </w:pPr>
    </w:p>
    <w:p w:rsidR="00E971EA" w:rsidRPr="00AA7CBA" w:rsidRDefault="00E971EA" w:rsidP="009B7C00">
      <w:pPr>
        <w:pStyle w:val="ListParagraph"/>
        <w:numPr>
          <w:ilvl w:val="0"/>
          <w:numId w:val="11"/>
        </w:numPr>
        <w:jc w:val="both"/>
        <w:rPr>
          <w:rFonts w:ascii="Garamond" w:hAnsi="Garamond"/>
          <w:sz w:val="24"/>
          <w:szCs w:val="24"/>
        </w:rPr>
      </w:pPr>
      <w:r w:rsidRPr="00AA7CBA">
        <w:rPr>
          <w:rFonts w:ascii="Garamond" w:hAnsi="Garamond"/>
          <w:sz w:val="24"/>
          <w:szCs w:val="24"/>
        </w:rPr>
        <w:t>Act of Intending: An Act that has output some intention.</w:t>
      </w:r>
    </w:p>
    <w:p w:rsidR="00E971EA" w:rsidRDefault="00E971EA" w:rsidP="009B7C00">
      <w:pPr>
        <w:pStyle w:val="ListParagraph"/>
        <w:numPr>
          <w:ilvl w:val="0"/>
          <w:numId w:val="11"/>
        </w:numPr>
        <w:jc w:val="both"/>
        <w:rPr>
          <w:rFonts w:ascii="Garamond" w:hAnsi="Garamond"/>
          <w:sz w:val="24"/>
          <w:szCs w:val="24"/>
        </w:rPr>
      </w:pPr>
      <w:r w:rsidRPr="00AA7CBA">
        <w:rPr>
          <w:rFonts w:ascii="Garamond" w:hAnsi="Garamond"/>
          <w:sz w:val="24"/>
          <w:szCs w:val="24"/>
        </w:rPr>
        <w:t>Having an Intention: An act that has participant at all times some intention.</w:t>
      </w:r>
    </w:p>
    <w:p w:rsidR="00B20037" w:rsidRDefault="00B20037" w:rsidP="00B20037">
      <w:pPr>
        <w:pStyle w:val="ListParagraph"/>
        <w:jc w:val="both"/>
        <w:rPr>
          <w:rFonts w:ascii="Garamond" w:hAnsi="Garamond"/>
          <w:sz w:val="24"/>
          <w:szCs w:val="24"/>
        </w:rPr>
      </w:pPr>
    </w:p>
    <w:p w:rsidR="00622796" w:rsidRPr="00AA7CBA" w:rsidRDefault="00622796" w:rsidP="00622796">
      <w:pPr>
        <w:pStyle w:val="ListParagraph"/>
        <w:numPr>
          <w:ilvl w:val="1"/>
          <w:numId w:val="1"/>
        </w:numPr>
        <w:jc w:val="both"/>
        <w:rPr>
          <w:rFonts w:ascii="Garamond" w:hAnsi="Garamond"/>
          <w:i/>
          <w:iCs/>
          <w:sz w:val="24"/>
          <w:szCs w:val="24"/>
        </w:rPr>
      </w:pPr>
      <w:r w:rsidRPr="00AA7CBA">
        <w:rPr>
          <w:rFonts w:ascii="Garamond" w:hAnsi="Garamond"/>
          <w:i/>
          <w:iCs/>
          <w:sz w:val="24"/>
          <w:szCs w:val="24"/>
        </w:rPr>
        <w:t>Intended Act and Intentional Act</w:t>
      </w:r>
    </w:p>
    <w:p w:rsidR="00622796" w:rsidRPr="00AA7CBA" w:rsidRDefault="00622796" w:rsidP="00622796">
      <w:pPr>
        <w:pStyle w:val="ListParagraph"/>
        <w:numPr>
          <w:ilvl w:val="2"/>
          <w:numId w:val="1"/>
        </w:numPr>
        <w:jc w:val="both"/>
        <w:rPr>
          <w:rFonts w:ascii="Garamond" w:hAnsi="Garamond"/>
          <w:i/>
          <w:iCs/>
          <w:sz w:val="24"/>
          <w:szCs w:val="24"/>
        </w:rPr>
      </w:pPr>
      <w:r w:rsidRPr="00AA7CBA">
        <w:rPr>
          <w:rFonts w:ascii="Garamond" w:hAnsi="Garamond"/>
          <w:i/>
          <w:iCs/>
          <w:sz w:val="24"/>
          <w:szCs w:val="24"/>
        </w:rPr>
        <w:t>Intended representation</w:t>
      </w:r>
    </w:p>
    <w:p w:rsidR="00622796" w:rsidRPr="00AA7CBA" w:rsidRDefault="00622796" w:rsidP="00622796">
      <w:pPr>
        <w:pStyle w:val="ListParagraph"/>
        <w:numPr>
          <w:ilvl w:val="0"/>
          <w:numId w:val="16"/>
        </w:numPr>
        <w:jc w:val="both"/>
        <w:rPr>
          <w:rFonts w:ascii="Garamond" w:hAnsi="Garamond"/>
          <w:sz w:val="24"/>
          <w:szCs w:val="24"/>
        </w:rPr>
      </w:pPr>
      <w:r w:rsidRPr="00AA7CBA">
        <w:rPr>
          <w:rFonts w:ascii="Garamond" w:hAnsi="Garamond"/>
          <w:sz w:val="24"/>
          <w:szCs w:val="24"/>
        </w:rPr>
        <w:t>There are two kinds of intended representation: ones that do concretize some information content entity, and ones that do not concretize some information content entity. The former are a kind of information quality entity whereas the latter are not.</w:t>
      </w:r>
    </w:p>
    <w:p w:rsidR="00622796" w:rsidRPr="00AA7CBA" w:rsidRDefault="00622796" w:rsidP="00622796">
      <w:pPr>
        <w:jc w:val="both"/>
        <w:rPr>
          <w:rFonts w:ascii="Garamond" w:hAnsi="Garamond"/>
          <w:sz w:val="24"/>
          <w:szCs w:val="24"/>
        </w:rPr>
      </w:pPr>
    </w:p>
    <w:p w:rsidR="00622796" w:rsidRPr="00AA7CBA" w:rsidRDefault="00622796" w:rsidP="00622796">
      <w:pPr>
        <w:pStyle w:val="ListParagraph"/>
        <w:numPr>
          <w:ilvl w:val="2"/>
          <w:numId w:val="1"/>
        </w:numPr>
        <w:jc w:val="both"/>
        <w:rPr>
          <w:rFonts w:ascii="Garamond" w:hAnsi="Garamond"/>
          <w:i/>
          <w:iCs/>
          <w:sz w:val="24"/>
          <w:szCs w:val="24"/>
        </w:rPr>
      </w:pPr>
      <w:r w:rsidRPr="00AA7CBA">
        <w:rPr>
          <w:rFonts w:ascii="Garamond" w:hAnsi="Garamond"/>
          <w:i/>
          <w:iCs/>
          <w:sz w:val="24"/>
          <w:szCs w:val="24"/>
        </w:rPr>
        <w:t>Intended Objective</w:t>
      </w:r>
      <w:r>
        <w:rPr>
          <w:rFonts w:ascii="Garamond" w:hAnsi="Garamond"/>
          <w:i/>
          <w:iCs/>
          <w:sz w:val="24"/>
          <w:szCs w:val="24"/>
        </w:rPr>
        <w:t xml:space="preserve"> Specification</w:t>
      </w:r>
    </w:p>
    <w:p w:rsidR="00622796" w:rsidRPr="007466C9" w:rsidRDefault="00622796" w:rsidP="00622796">
      <w:pPr>
        <w:pStyle w:val="ListParagraph"/>
        <w:numPr>
          <w:ilvl w:val="0"/>
          <w:numId w:val="16"/>
        </w:numPr>
        <w:jc w:val="both"/>
        <w:rPr>
          <w:rFonts w:ascii="Garamond" w:hAnsi="Garamond"/>
          <w:sz w:val="24"/>
          <w:szCs w:val="24"/>
        </w:rPr>
      </w:pPr>
      <w:r w:rsidRPr="007466C9">
        <w:rPr>
          <w:rFonts w:ascii="Garamond" w:hAnsi="Garamond"/>
          <w:i/>
          <w:iCs/>
          <w:sz w:val="24"/>
          <w:szCs w:val="24"/>
        </w:rPr>
        <w:t>Intended objective specification</w:t>
      </w:r>
      <w:r>
        <w:rPr>
          <w:rFonts w:ascii="Garamond" w:hAnsi="Garamond"/>
          <w:sz w:val="24"/>
          <w:szCs w:val="24"/>
        </w:rPr>
        <w:t>: An objective specification that is output of some intended act.</w:t>
      </w:r>
    </w:p>
    <w:p w:rsidR="00622796" w:rsidRPr="00AA7CBA" w:rsidRDefault="00622796" w:rsidP="00B20037">
      <w:pPr>
        <w:pStyle w:val="ListParagraph"/>
        <w:jc w:val="both"/>
        <w:rPr>
          <w:rFonts w:ascii="Garamond" w:hAnsi="Garamond"/>
          <w:sz w:val="24"/>
          <w:szCs w:val="24"/>
        </w:rPr>
      </w:pPr>
    </w:p>
    <w:p w:rsidR="00622796" w:rsidRDefault="00622796" w:rsidP="009B7C00">
      <w:pPr>
        <w:pStyle w:val="ListParagraph"/>
        <w:numPr>
          <w:ilvl w:val="1"/>
          <w:numId w:val="1"/>
        </w:numPr>
        <w:jc w:val="both"/>
        <w:rPr>
          <w:rFonts w:ascii="Garamond" w:hAnsi="Garamond"/>
          <w:i/>
          <w:iCs/>
          <w:sz w:val="24"/>
          <w:szCs w:val="24"/>
        </w:rPr>
      </w:pPr>
      <w:r>
        <w:rPr>
          <w:rFonts w:ascii="Garamond" w:hAnsi="Garamond"/>
          <w:i/>
          <w:iCs/>
          <w:sz w:val="24"/>
          <w:szCs w:val="24"/>
        </w:rPr>
        <w:t>Plans and Action</w:t>
      </w:r>
    </w:p>
    <w:p w:rsidR="00E971EA" w:rsidRDefault="00E971EA" w:rsidP="00622796">
      <w:pPr>
        <w:pStyle w:val="ListParagraph"/>
        <w:numPr>
          <w:ilvl w:val="2"/>
          <w:numId w:val="1"/>
        </w:numPr>
        <w:jc w:val="both"/>
        <w:rPr>
          <w:rFonts w:ascii="Garamond" w:hAnsi="Garamond"/>
          <w:i/>
          <w:iCs/>
          <w:sz w:val="24"/>
          <w:szCs w:val="24"/>
        </w:rPr>
      </w:pPr>
      <w:r w:rsidRPr="00AA7CBA">
        <w:rPr>
          <w:rFonts w:ascii="Garamond" w:hAnsi="Garamond"/>
          <w:i/>
          <w:iCs/>
          <w:sz w:val="24"/>
          <w:szCs w:val="24"/>
        </w:rPr>
        <w:t xml:space="preserve">Planning and </w:t>
      </w:r>
      <w:r w:rsidR="00B20037">
        <w:rPr>
          <w:rFonts w:ascii="Garamond" w:hAnsi="Garamond"/>
          <w:i/>
          <w:iCs/>
          <w:sz w:val="24"/>
          <w:szCs w:val="24"/>
        </w:rPr>
        <w:t>Two Ways to Have</w:t>
      </w:r>
      <w:r w:rsidRPr="00AA7CBA">
        <w:rPr>
          <w:rFonts w:ascii="Garamond" w:hAnsi="Garamond"/>
          <w:i/>
          <w:iCs/>
          <w:sz w:val="24"/>
          <w:szCs w:val="24"/>
        </w:rPr>
        <w:t xml:space="preserve"> a Plan</w:t>
      </w:r>
    </w:p>
    <w:p w:rsidR="00E35582" w:rsidRDefault="00E35582" w:rsidP="00E35582">
      <w:pPr>
        <w:jc w:val="both"/>
        <w:rPr>
          <w:rFonts w:ascii="Garamond" w:hAnsi="Garamond"/>
          <w:i/>
          <w:iCs/>
          <w:sz w:val="24"/>
          <w:szCs w:val="24"/>
        </w:rPr>
      </w:pPr>
    </w:p>
    <w:p w:rsidR="00E35582" w:rsidRPr="00AA7CBA" w:rsidRDefault="00E35582" w:rsidP="00E35582">
      <w:pPr>
        <w:pStyle w:val="ListParagraph"/>
        <w:numPr>
          <w:ilvl w:val="0"/>
          <w:numId w:val="3"/>
        </w:numPr>
        <w:jc w:val="both"/>
        <w:rPr>
          <w:rFonts w:ascii="Garamond" w:hAnsi="Garamond"/>
          <w:sz w:val="24"/>
          <w:szCs w:val="24"/>
        </w:rPr>
      </w:pPr>
      <w:r w:rsidRPr="00AA7CBA">
        <w:rPr>
          <w:rFonts w:ascii="Garamond" w:hAnsi="Garamond"/>
          <w:sz w:val="24"/>
          <w:szCs w:val="24"/>
        </w:rPr>
        <w:t>Plan Bearer: A material entity that bears some plan.</w:t>
      </w:r>
    </w:p>
    <w:p w:rsidR="00E35582" w:rsidRPr="00AA7CBA" w:rsidRDefault="00E35582" w:rsidP="00E35582">
      <w:pPr>
        <w:pStyle w:val="ListParagraph"/>
        <w:numPr>
          <w:ilvl w:val="0"/>
          <w:numId w:val="3"/>
        </w:numPr>
        <w:jc w:val="both"/>
        <w:rPr>
          <w:rFonts w:ascii="Garamond" w:hAnsi="Garamond"/>
          <w:sz w:val="24"/>
          <w:szCs w:val="24"/>
        </w:rPr>
      </w:pPr>
      <w:r w:rsidRPr="00AA7CBA">
        <w:rPr>
          <w:rFonts w:ascii="Garamond" w:hAnsi="Garamond"/>
          <w:sz w:val="24"/>
          <w:szCs w:val="24"/>
        </w:rPr>
        <w:t>Planned Realizable: A realizable entity that has material basis some plan bearer.</w:t>
      </w:r>
    </w:p>
    <w:p w:rsidR="00E35582" w:rsidRPr="00AA7CBA" w:rsidRDefault="00E35582" w:rsidP="00E35582">
      <w:pPr>
        <w:pStyle w:val="ListParagraph"/>
        <w:numPr>
          <w:ilvl w:val="1"/>
          <w:numId w:val="3"/>
        </w:numPr>
        <w:jc w:val="both"/>
        <w:rPr>
          <w:rFonts w:ascii="Garamond" w:hAnsi="Garamond"/>
          <w:sz w:val="24"/>
          <w:szCs w:val="24"/>
        </w:rPr>
      </w:pPr>
      <w:r w:rsidRPr="00AA7CBA">
        <w:rPr>
          <w:rFonts w:ascii="Garamond" w:hAnsi="Garamond"/>
          <w:sz w:val="24"/>
          <w:szCs w:val="24"/>
        </w:rPr>
        <w:t>Planned Role: A planned realizable that is some role.</w:t>
      </w:r>
    </w:p>
    <w:p w:rsidR="00E35582" w:rsidRPr="00AA7CBA" w:rsidRDefault="00E35582" w:rsidP="00E35582">
      <w:pPr>
        <w:pStyle w:val="ListParagraph"/>
        <w:numPr>
          <w:ilvl w:val="1"/>
          <w:numId w:val="3"/>
        </w:numPr>
        <w:jc w:val="both"/>
        <w:rPr>
          <w:rFonts w:ascii="Garamond" w:hAnsi="Garamond"/>
          <w:sz w:val="24"/>
          <w:szCs w:val="24"/>
        </w:rPr>
      </w:pPr>
      <w:r w:rsidRPr="00AA7CBA">
        <w:rPr>
          <w:rFonts w:ascii="Garamond" w:hAnsi="Garamond"/>
          <w:sz w:val="24"/>
          <w:szCs w:val="24"/>
        </w:rPr>
        <w:t>Planned Disposition: A planned realizable that is some disposition.</w:t>
      </w:r>
    </w:p>
    <w:p w:rsidR="00E35582" w:rsidRPr="00E35582" w:rsidRDefault="00E35582" w:rsidP="00E35582">
      <w:pPr>
        <w:jc w:val="both"/>
        <w:rPr>
          <w:rFonts w:ascii="Garamond" w:hAnsi="Garamond"/>
          <w:i/>
          <w:iCs/>
          <w:sz w:val="24"/>
          <w:szCs w:val="24"/>
        </w:rPr>
      </w:pPr>
    </w:p>
    <w:p w:rsidR="00B22ECD" w:rsidRPr="00AA7CBA" w:rsidRDefault="00B22ECD" w:rsidP="009B7C00">
      <w:pPr>
        <w:jc w:val="both"/>
        <w:rPr>
          <w:rFonts w:ascii="Garamond" w:hAnsi="Garamond"/>
          <w:sz w:val="24"/>
          <w:szCs w:val="24"/>
        </w:rPr>
      </w:pPr>
    </w:p>
    <w:p w:rsidR="007A6D16" w:rsidRPr="00AA7CBA" w:rsidRDefault="007A6D16" w:rsidP="005A3784">
      <w:pPr>
        <w:pStyle w:val="ListParagraph"/>
        <w:numPr>
          <w:ilvl w:val="2"/>
          <w:numId w:val="1"/>
        </w:numPr>
        <w:jc w:val="both"/>
        <w:rPr>
          <w:rFonts w:ascii="Garamond" w:hAnsi="Garamond"/>
          <w:i/>
          <w:iCs/>
          <w:sz w:val="24"/>
          <w:szCs w:val="24"/>
        </w:rPr>
      </w:pPr>
      <w:r>
        <w:rPr>
          <w:rFonts w:ascii="Garamond" w:hAnsi="Garamond"/>
          <w:i/>
          <w:iCs/>
          <w:sz w:val="24"/>
          <w:szCs w:val="24"/>
        </w:rPr>
        <w:t>Successful and Unsuccessful Plans</w:t>
      </w:r>
    </w:p>
    <w:p w:rsidR="005E376C" w:rsidRPr="00AA7CBA" w:rsidRDefault="005E376C"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Software</w:t>
      </w:r>
    </w:p>
    <w:p w:rsidR="00472C61" w:rsidRPr="00AA7CBA" w:rsidRDefault="00472C61" w:rsidP="009B7C00">
      <w:pPr>
        <w:pStyle w:val="ListParagraph"/>
        <w:numPr>
          <w:ilvl w:val="1"/>
          <w:numId w:val="1"/>
        </w:numPr>
        <w:jc w:val="both"/>
        <w:rPr>
          <w:rFonts w:ascii="Garamond" w:hAnsi="Garamond"/>
          <w:sz w:val="24"/>
          <w:szCs w:val="24"/>
        </w:rPr>
      </w:pPr>
      <w:r w:rsidRPr="00AA7CBA">
        <w:rPr>
          <w:rFonts w:ascii="Garamond" w:hAnsi="Garamond"/>
          <w:sz w:val="24"/>
          <w:szCs w:val="24"/>
        </w:rPr>
        <w:t>Intentions and Plans as Dispositions</w:t>
      </w:r>
    </w:p>
    <w:p w:rsidR="00044137" w:rsidRPr="00AA7CBA" w:rsidRDefault="00044137" w:rsidP="00044137">
      <w:pPr>
        <w:pStyle w:val="ListParagraph"/>
        <w:numPr>
          <w:ilvl w:val="0"/>
          <w:numId w:val="8"/>
        </w:numPr>
        <w:jc w:val="both"/>
        <w:rPr>
          <w:rFonts w:ascii="Garamond" w:hAnsi="Garamond"/>
          <w:sz w:val="24"/>
          <w:szCs w:val="24"/>
        </w:rPr>
      </w:pPr>
      <w:r w:rsidRPr="00AA7CBA">
        <w:rPr>
          <w:rFonts w:ascii="Garamond" w:hAnsi="Garamond"/>
          <w:sz w:val="24"/>
          <w:szCs w:val="24"/>
        </w:rPr>
        <w:t>As will be shown, dispositions are needed to connect intentions and plans to actions, but such dispositions are unnecessary for some intention or plan to exist.</w:t>
      </w:r>
    </w:p>
    <w:p w:rsidR="00044137" w:rsidRPr="00AA7CBA" w:rsidRDefault="00044137" w:rsidP="00044137">
      <w:pPr>
        <w:pStyle w:val="ListParagraph"/>
        <w:numPr>
          <w:ilvl w:val="1"/>
          <w:numId w:val="8"/>
        </w:numPr>
        <w:jc w:val="both"/>
        <w:rPr>
          <w:rFonts w:ascii="Garamond" w:hAnsi="Garamond"/>
          <w:sz w:val="24"/>
          <w:szCs w:val="24"/>
        </w:rPr>
      </w:pPr>
      <w:r w:rsidRPr="00AA7CBA">
        <w:rPr>
          <w:rFonts w:ascii="Garamond" w:hAnsi="Garamond"/>
          <w:sz w:val="24"/>
          <w:szCs w:val="24"/>
        </w:rPr>
        <w:t>In the case of intentions, one can have delusional intentions, which pose a problem for a dispositional account of intentions. For example, some person might have the intention to attend Harvard University, but simply not have the necessary grades and test scores. As such, they could not form the disposition to attend Harvard. But it is clear that it is possible to form such an intention. So, intentions cannot be dispositions.</w:t>
      </w:r>
    </w:p>
    <w:p w:rsidR="00044137" w:rsidRPr="00AA7CBA" w:rsidRDefault="00044137" w:rsidP="00044137">
      <w:pPr>
        <w:pStyle w:val="ListParagraph"/>
        <w:numPr>
          <w:ilvl w:val="1"/>
          <w:numId w:val="8"/>
        </w:numPr>
        <w:jc w:val="both"/>
        <w:rPr>
          <w:rFonts w:ascii="Garamond" w:hAnsi="Garamond"/>
          <w:sz w:val="24"/>
          <w:szCs w:val="24"/>
        </w:rPr>
      </w:pPr>
      <w:r w:rsidRPr="00AA7CBA">
        <w:rPr>
          <w:rFonts w:ascii="Garamond" w:hAnsi="Garamond"/>
          <w:sz w:val="24"/>
          <w:szCs w:val="24"/>
        </w:rPr>
        <w:t>A representational ontology of intentions accounts for this case. A person can have the intention to do any number of delusional or impossible things, insofar as they are legitimately committed to doing those things. We can explain why it is impossible for those intentions to be satisfied by pointing to the lack of necessary dispositions, but maintain that the intentions still exist as representations.</w:t>
      </w:r>
    </w:p>
    <w:p w:rsidR="00044137" w:rsidRPr="00AA7CBA" w:rsidRDefault="00044137" w:rsidP="00044137">
      <w:pPr>
        <w:jc w:val="both"/>
        <w:rPr>
          <w:rFonts w:ascii="Garamond" w:hAnsi="Garamond"/>
          <w:sz w:val="24"/>
          <w:szCs w:val="24"/>
        </w:rPr>
      </w:pPr>
    </w:p>
    <w:p w:rsidR="00620408" w:rsidRDefault="00620408" w:rsidP="009B7C00">
      <w:pPr>
        <w:pStyle w:val="ListParagraph"/>
        <w:numPr>
          <w:ilvl w:val="1"/>
          <w:numId w:val="1"/>
        </w:numPr>
        <w:jc w:val="both"/>
        <w:rPr>
          <w:rFonts w:ascii="Garamond" w:hAnsi="Garamond"/>
          <w:sz w:val="24"/>
          <w:szCs w:val="24"/>
        </w:rPr>
      </w:pPr>
      <w:r w:rsidRPr="00AA7CBA">
        <w:rPr>
          <w:rFonts w:ascii="Garamond" w:hAnsi="Garamond"/>
          <w:sz w:val="24"/>
          <w:szCs w:val="24"/>
        </w:rPr>
        <w:lastRenderedPageBreak/>
        <w:t>Intentions, Plans, and Affordances</w:t>
      </w:r>
    </w:p>
    <w:p w:rsidR="007466C9" w:rsidRDefault="007466C9" w:rsidP="007466C9">
      <w:pPr>
        <w:jc w:val="both"/>
        <w:rPr>
          <w:rFonts w:ascii="Garamond" w:hAnsi="Garamond"/>
          <w:sz w:val="24"/>
          <w:szCs w:val="24"/>
        </w:rPr>
      </w:pPr>
    </w:p>
    <w:p w:rsidR="007466C9" w:rsidRPr="007466C9" w:rsidRDefault="007466C9" w:rsidP="007466C9">
      <w:pPr>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sz w:val="24"/>
          <w:szCs w:val="24"/>
        </w:rPr>
      </w:pPr>
      <w:r w:rsidRPr="00AA7CBA">
        <w:rPr>
          <w:rFonts w:ascii="Garamond" w:hAnsi="Garamond"/>
          <w:sz w:val="24"/>
          <w:szCs w:val="24"/>
        </w:rPr>
        <w:t>Conclusion and Future Work</w:t>
      </w:r>
    </w:p>
    <w:p w:rsidR="00C17EA4" w:rsidRPr="00AA7CBA" w:rsidRDefault="00C17EA4" w:rsidP="009B7C00">
      <w:pPr>
        <w:pStyle w:val="ListParagraph"/>
        <w:numPr>
          <w:ilvl w:val="1"/>
          <w:numId w:val="1"/>
        </w:numPr>
        <w:jc w:val="both"/>
        <w:rPr>
          <w:rFonts w:ascii="Garamond" w:hAnsi="Garamond"/>
          <w:sz w:val="24"/>
          <w:szCs w:val="24"/>
        </w:rPr>
      </w:pPr>
      <w:r w:rsidRPr="00AA7CBA">
        <w:rPr>
          <w:rFonts w:ascii="Garamond" w:hAnsi="Garamond"/>
          <w:sz w:val="24"/>
          <w:szCs w:val="24"/>
        </w:rPr>
        <w:t>Conclusion</w:t>
      </w:r>
    </w:p>
    <w:p w:rsidR="00C17EA4" w:rsidRPr="00AA7CBA" w:rsidRDefault="00C17EA4" w:rsidP="009B7C00">
      <w:pPr>
        <w:pStyle w:val="ListParagraph"/>
        <w:numPr>
          <w:ilvl w:val="1"/>
          <w:numId w:val="1"/>
        </w:numPr>
        <w:jc w:val="both"/>
        <w:rPr>
          <w:rFonts w:ascii="Garamond" w:hAnsi="Garamond"/>
          <w:sz w:val="24"/>
          <w:szCs w:val="24"/>
        </w:rPr>
      </w:pPr>
      <w:r w:rsidRPr="00AA7CBA">
        <w:rPr>
          <w:rFonts w:ascii="Garamond" w:hAnsi="Garamond"/>
          <w:sz w:val="24"/>
          <w:szCs w:val="24"/>
        </w:rPr>
        <w:t>Future work on Intentions and Plans</w:t>
      </w:r>
    </w:p>
    <w:p w:rsidR="0005720C" w:rsidRPr="00AA7CBA" w:rsidRDefault="00C17EA4" w:rsidP="009B7C00">
      <w:pPr>
        <w:pStyle w:val="ListParagraph"/>
        <w:numPr>
          <w:ilvl w:val="1"/>
          <w:numId w:val="1"/>
        </w:numPr>
        <w:jc w:val="both"/>
        <w:rPr>
          <w:rFonts w:ascii="Garamond" w:hAnsi="Garamond"/>
          <w:sz w:val="24"/>
          <w:szCs w:val="24"/>
        </w:rPr>
      </w:pPr>
      <w:r w:rsidRPr="00AA7CBA">
        <w:rPr>
          <w:rFonts w:ascii="Garamond" w:hAnsi="Garamond"/>
          <w:sz w:val="24"/>
          <w:szCs w:val="24"/>
        </w:rPr>
        <w:t xml:space="preserve">Future Work on </w:t>
      </w:r>
      <w:proofErr w:type="spellStart"/>
      <w:r w:rsidRPr="00AA7CBA">
        <w:rPr>
          <w:rFonts w:ascii="Garamond" w:hAnsi="Garamond"/>
          <w:sz w:val="24"/>
          <w:szCs w:val="24"/>
        </w:rPr>
        <w:t>Metarepresentations</w:t>
      </w:r>
      <w:proofErr w:type="spellEnd"/>
    </w:p>
    <w:p w:rsidR="0005720C" w:rsidRPr="00AA7CBA" w:rsidRDefault="0005720C" w:rsidP="009B7C00">
      <w:pPr>
        <w:pStyle w:val="ListParagraph"/>
        <w:numPr>
          <w:ilvl w:val="0"/>
          <w:numId w:val="13"/>
        </w:numPr>
        <w:jc w:val="both"/>
        <w:rPr>
          <w:rFonts w:ascii="Garamond" w:hAnsi="Garamond"/>
          <w:sz w:val="24"/>
          <w:szCs w:val="24"/>
        </w:rPr>
      </w:pPr>
      <w:r w:rsidRPr="00AA7CBA">
        <w:rPr>
          <w:rFonts w:ascii="Garamond" w:hAnsi="Garamond"/>
          <w:sz w:val="24"/>
          <w:szCs w:val="24"/>
        </w:rPr>
        <w:t>Knowledge Representations</w:t>
      </w:r>
    </w:p>
    <w:p w:rsidR="0005720C" w:rsidRPr="00AA7CBA" w:rsidRDefault="0005720C" w:rsidP="009B7C00">
      <w:pPr>
        <w:pStyle w:val="ListParagraph"/>
        <w:numPr>
          <w:ilvl w:val="0"/>
          <w:numId w:val="13"/>
        </w:numPr>
        <w:jc w:val="both"/>
        <w:rPr>
          <w:rFonts w:ascii="Garamond" w:hAnsi="Garamond"/>
          <w:sz w:val="24"/>
          <w:szCs w:val="24"/>
        </w:rPr>
      </w:pPr>
      <w:r w:rsidRPr="00AA7CBA">
        <w:rPr>
          <w:rFonts w:ascii="Garamond" w:hAnsi="Garamond"/>
          <w:sz w:val="24"/>
          <w:szCs w:val="24"/>
        </w:rPr>
        <w:t>Ontologies</w:t>
      </w:r>
    </w:p>
    <w:p w:rsidR="00BC2B9C" w:rsidRPr="00AA7CBA" w:rsidRDefault="00BC2B9C" w:rsidP="00BC2B9C">
      <w:pPr>
        <w:jc w:val="both"/>
        <w:rPr>
          <w:rFonts w:ascii="Garamond" w:hAnsi="Garamond"/>
          <w:sz w:val="24"/>
          <w:szCs w:val="24"/>
        </w:rPr>
      </w:pPr>
    </w:p>
    <w:p w:rsidR="00BC2B9C" w:rsidRPr="00AA7CBA" w:rsidRDefault="00BC2B9C" w:rsidP="00BC2B9C">
      <w:pPr>
        <w:jc w:val="both"/>
        <w:rPr>
          <w:rFonts w:ascii="Garamond" w:hAnsi="Garamond"/>
          <w:sz w:val="24"/>
          <w:szCs w:val="24"/>
        </w:rPr>
      </w:pPr>
    </w:p>
    <w:p w:rsidR="00BC2B9C" w:rsidRPr="00AA7CBA" w:rsidRDefault="00BC2B9C" w:rsidP="00BC2B9C">
      <w:pPr>
        <w:jc w:val="both"/>
        <w:rPr>
          <w:rFonts w:ascii="Garamond" w:hAnsi="Garamond"/>
          <w:b/>
          <w:bCs/>
          <w:sz w:val="24"/>
          <w:szCs w:val="24"/>
          <w:u w:val="single"/>
        </w:rPr>
      </w:pPr>
      <w:r w:rsidRPr="00AA7CBA">
        <w:rPr>
          <w:rFonts w:ascii="Garamond" w:hAnsi="Garamond"/>
          <w:b/>
          <w:bCs/>
          <w:sz w:val="24"/>
          <w:szCs w:val="24"/>
          <w:u w:val="single"/>
        </w:rPr>
        <w:t>References</w:t>
      </w:r>
    </w:p>
    <w:p w:rsidR="00BC2B9C" w:rsidRPr="00AA7CBA" w:rsidRDefault="00BC2B9C" w:rsidP="00BC2B9C">
      <w:pPr>
        <w:jc w:val="both"/>
        <w:rPr>
          <w:rFonts w:ascii="Garamond" w:hAnsi="Garamond"/>
          <w:b/>
          <w:bCs/>
          <w:sz w:val="24"/>
          <w:szCs w:val="24"/>
          <w:u w:val="single"/>
        </w:rPr>
      </w:pP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Bratman, Michael. </w:t>
      </w:r>
      <w:r w:rsidRPr="00AA7CBA">
        <w:rPr>
          <w:rFonts w:ascii="Garamond" w:hAnsi="Garamond"/>
          <w:i/>
          <w:iCs/>
          <w:sz w:val="24"/>
          <w:szCs w:val="24"/>
        </w:rPr>
        <w:t>Faces of Intention</w:t>
      </w:r>
      <w:r w:rsidRPr="00AA7CBA">
        <w:rPr>
          <w:rFonts w:ascii="Garamond" w:hAnsi="Garamond"/>
          <w:sz w:val="24"/>
          <w:szCs w:val="24"/>
        </w:rPr>
        <w:t>. Cambridge University Press, 1999.</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 </w:t>
      </w:r>
      <w:r w:rsidRPr="00AA7CBA">
        <w:rPr>
          <w:rFonts w:ascii="Garamond" w:hAnsi="Garamond"/>
          <w:i/>
          <w:iCs/>
          <w:sz w:val="24"/>
          <w:szCs w:val="24"/>
        </w:rPr>
        <w:t>Intention, Plans, and Practical Reason</w:t>
      </w:r>
      <w:r w:rsidRPr="00AA7CBA">
        <w:rPr>
          <w:rFonts w:ascii="Garamond" w:hAnsi="Garamond"/>
          <w:sz w:val="24"/>
          <w:szCs w:val="24"/>
        </w:rPr>
        <w:t>. David Hume Series. Stanford, Calif: Center for the Study of Language and Information, 1999.</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Limbaugh, David, Jobst </w:t>
      </w:r>
      <w:proofErr w:type="spellStart"/>
      <w:r w:rsidRPr="00AA7CBA">
        <w:rPr>
          <w:rFonts w:ascii="Garamond" w:hAnsi="Garamond"/>
          <w:sz w:val="24"/>
          <w:szCs w:val="24"/>
        </w:rPr>
        <w:t>Landgrebe</w:t>
      </w:r>
      <w:proofErr w:type="spellEnd"/>
      <w:r w:rsidRPr="00AA7CBA">
        <w:rPr>
          <w:rFonts w:ascii="Garamond" w:hAnsi="Garamond"/>
          <w:sz w:val="24"/>
          <w:szCs w:val="24"/>
        </w:rPr>
        <w:t xml:space="preserve">, David </w:t>
      </w:r>
      <w:proofErr w:type="spellStart"/>
      <w:r w:rsidRPr="00AA7CBA">
        <w:rPr>
          <w:rFonts w:ascii="Garamond" w:hAnsi="Garamond"/>
          <w:sz w:val="24"/>
          <w:szCs w:val="24"/>
        </w:rPr>
        <w:t>Kasmier</w:t>
      </w:r>
      <w:proofErr w:type="spellEnd"/>
      <w:r w:rsidRPr="00AA7CBA">
        <w:rPr>
          <w:rFonts w:ascii="Garamond" w:hAnsi="Garamond"/>
          <w:sz w:val="24"/>
          <w:szCs w:val="24"/>
        </w:rPr>
        <w:t xml:space="preserve">, Ronald </w:t>
      </w:r>
      <w:proofErr w:type="spellStart"/>
      <w:r w:rsidRPr="00AA7CBA">
        <w:rPr>
          <w:rFonts w:ascii="Garamond" w:hAnsi="Garamond"/>
          <w:sz w:val="24"/>
          <w:szCs w:val="24"/>
        </w:rPr>
        <w:t>Rudnicki</w:t>
      </w:r>
      <w:proofErr w:type="spellEnd"/>
      <w:r w:rsidRPr="00AA7CBA">
        <w:rPr>
          <w:rFonts w:ascii="Garamond" w:hAnsi="Garamond"/>
          <w:sz w:val="24"/>
          <w:szCs w:val="24"/>
        </w:rPr>
        <w:t xml:space="preserve">, James </w:t>
      </w:r>
      <w:proofErr w:type="spellStart"/>
      <w:r w:rsidRPr="00AA7CBA">
        <w:rPr>
          <w:rFonts w:ascii="Garamond" w:hAnsi="Garamond"/>
          <w:sz w:val="24"/>
          <w:szCs w:val="24"/>
        </w:rPr>
        <w:t>Llinas</w:t>
      </w:r>
      <w:proofErr w:type="spellEnd"/>
      <w:r w:rsidRPr="00AA7CBA">
        <w:rPr>
          <w:rFonts w:ascii="Garamond" w:hAnsi="Garamond"/>
          <w:sz w:val="24"/>
          <w:szCs w:val="24"/>
        </w:rPr>
        <w:t xml:space="preserve">, and Barry Smith. “Ontology and Cognitive Outcomes.” </w:t>
      </w:r>
      <w:proofErr w:type="spellStart"/>
      <w:r w:rsidRPr="00AA7CBA">
        <w:rPr>
          <w:rFonts w:ascii="Garamond" w:hAnsi="Garamond"/>
          <w:sz w:val="24"/>
          <w:szCs w:val="24"/>
        </w:rPr>
        <w:t>arXiv</w:t>
      </w:r>
      <w:proofErr w:type="spellEnd"/>
      <w:r w:rsidRPr="00AA7CBA">
        <w:rPr>
          <w:rFonts w:ascii="Garamond" w:hAnsi="Garamond"/>
          <w:sz w:val="24"/>
          <w:szCs w:val="24"/>
        </w:rPr>
        <w:t xml:space="preserve">, January 8, 2021. </w:t>
      </w:r>
      <w:hyperlink r:id="rId7" w:history="1">
        <w:r w:rsidRPr="00AA7CBA">
          <w:rPr>
            <w:rStyle w:val="Hyperlink"/>
            <w:rFonts w:ascii="Garamond" w:hAnsi="Garamond"/>
            <w:sz w:val="24"/>
            <w:szCs w:val="24"/>
          </w:rPr>
          <w:t>http://arxiv.org/abs/2005.08078</w:t>
        </w:r>
      </w:hyperlink>
      <w:r w:rsidRPr="00AA7CBA">
        <w:rPr>
          <w:rFonts w:ascii="Garamond" w:hAnsi="Garamond"/>
          <w:sz w:val="24"/>
          <w:szCs w:val="24"/>
        </w:rPr>
        <w:t>.</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Mele, Alfred R. </w:t>
      </w:r>
      <w:r w:rsidRPr="00AA7CBA">
        <w:rPr>
          <w:rFonts w:ascii="Garamond" w:hAnsi="Garamond"/>
          <w:i/>
          <w:iCs/>
          <w:sz w:val="24"/>
          <w:szCs w:val="24"/>
        </w:rPr>
        <w:t>Springs of Action</w:t>
      </w:r>
      <w:r w:rsidRPr="00AA7CBA">
        <w:rPr>
          <w:rFonts w:ascii="Garamond" w:hAnsi="Garamond"/>
          <w:sz w:val="24"/>
          <w:szCs w:val="24"/>
        </w:rPr>
        <w:t>. Oxford University Press, 1992.</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Mele, Alfred R., and Paul K. Moser. “Intentional Action.” </w:t>
      </w:r>
      <w:proofErr w:type="spellStart"/>
      <w:r w:rsidRPr="00AA7CBA">
        <w:rPr>
          <w:rFonts w:ascii="Garamond" w:hAnsi="Garamond"/>
          <w:i/>
          <w:iCs/>
          <w:sz w:val="24"/>
          <w:szCs w:val="24"/>
        </w:rPr>
        <w:t>Noûs</w:t>
      </w:r>
      <w:proofErr w:type="spellEnd"/>
      <w:r w:rsidRPr="00AA7CBA">
        <w:rPr>
          <w:rFonts w:ascii="Garamond" w:hAnsi="Garamond"/>
          <w:sz w:val="24"/>
          <w:szCs w:val="24"/>
        </w:rPr>
        <w:t xml:space="preserve"> 28, no. 1 (March 1994): 39. </w:t>
      </w:r>
      <w:hyperlink r:id="rId8" w:history="1">
        <w:r w:rsidRPr="00AA7CBA">
          <w:rPr>
            <w:rStyle w:val="Hyperlink"/>
            <w:rFonts w:ascii="Garamond" w:hAnsi="Garamond"/>
            <w:sz w:val="24"/>
            <w:szCs w:val="24"/>
          </w:rPr>
          <w:t>https://doi.org/10.2307/2215919</w:t>
        </w:r>
      </w:hyperlink>
      <w:r w:rsidRPr="00AA7CBA">
        <w:rPr>
          <w:rFonts w:ascii="Garamond" w:hAnsi="Garamond"/>
          <w:sz w:val="24"/>
          <w:szCs w:val="24"/>
        </w:rPr>
        <w:t>.</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Searle, John R. </w:t>
      </w:r>
      <w:r w:rsidRPr="00AA7CBA">
        <w:rPr>
          <w:rFonts w:ascii="Garamond" w:hAnsi="Garamond"/>
          <w:i/>
          <w:iCs/>
          <w:sz w:val="24"/>
          <w:szCs w:val="24"/>
        </w:rPr>
        <w:t>Intentionality</w:t>
      </w:r>
      <w:r w:rsidRPr="00AA7CBA">
        <w:rPr>
          <w:rFonts w:ascii="Garamond" w:hAnsi="Garamond"/>
          <w:sz w:val="24"/>
          <w:szCs w:val="24"/>
        </w:rPr>
        <w:t>. Cambridge University Press, 1983.</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 </w:t>
      </w:r>
      <w:r w:rsidRPr="00AA7CBA">
        <w:rPr>
          <w:rFonts w:ascii="Garamond" w:hAnsi="Garamond"/>
          <w:i/>
          <w:iCs/>
          <w:sz w:val="24"/>
          <w:szCs w:val="24"/>
        </w:rPr>
        <w:t>Making the Social World</w:t>
      </w:r>
      <w:r w:rsidRPr="00AA7CBA">
        <w:rPr>
          <w:rFonts w:ascii="Garamond" w:hAnsi="Garamond"/>
          <w:sz w:val="24"/>
          <w:szCs w:val="24"/>
        </w:rPr>
        <w:t>. Oxford University Press, 2009.</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 </w:t>
      </w:r>
      <w:r w:rsidRPr="00AA7CBA">
        <w:rPr>
          <w:rFonts w:ascii="Garamond" w:hAnsi="Garamond"/>
          <w:i/>
          <w:iCs/>
          <w:sz w:val="24"/>
          <w:szCs w:val="24"/>
        </w:rPr>
        <w:t>Rationality in Action</w:t>
      </w:r>
      <w:r w:rsidRPr="00AA7CBA">
        <w:rPr>
          <w:rFonts w:ascii="Garamond" w:hAnsi="Garamond"/>
          <w:sz w:val="24"/>
          <w:szCs w:val="24"/>
        </w:rPr>
        <w:t>. MIT Press, 2001.</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Toyoshima, Fumiaki, Adrien Barton, and Olivier </w:t>
      </w:r>
      <w:proofErr w:type="spellStart"/>
      <w:r w:rsidRPr="00AA7CBA">
        <w:rPr>
          <w:rFonts w:ascii="Garamond" w:hAnsi="Garamond"/>
          <w:sz w:val="24"/>
          <w:szCs w:val="24"/>
        </w:rPr>
        <w:t>Grenier</w:t>
      </w:r>
      <w:proofErr w:type="spellEnd"/>
      <w:r w:rsidRPr="00AA7CBA">
        <w:rPr>
          <w:rFonts w:ascii="Garamond" w:hAnsi="Garamond"/>
          <w:sz w:val="24"/>
          <w:szCs w:val="24"/>
        </w:rPr>
        <w:t xml:space="preserve">. “Foundations for an Ontology of Belief, Desire and Intention.” In </w:t>
      </w:r>
      <w:r w:rsidRPr="00AA7CBA">
        <w:rPr>
          <w:rFonts w:ascii="Garamond" w:hAnsi="Garamond"/>
          <w:i/>
          <w:iCs/>
          <w:sz w:val="24"/>
          <w:szCs w:val="24"/>
        </w:rPr>
        <w:t>Frontiers in Artificial Intelligence and Applications</w:t>
      </w:r>
      <w:r w:rsidRPr="00AA7CBA">
        <w:rPr>
          <w:rFonts w:ascii="Garamond" w:hAnsi="Garamond"/>
          <w:sz w:val="24"/>
          <w:szCs w:val="24"/>
        </w:rPr>
        <w:t xml:space="preserve">, edited by </w:t>
      </w:r>
      <w:proofErr w:type="spellStart"/>
      <w:r w:rsidRPr="00AA7CBA">
        <w:rPr>
          <w:rFonts w:ascii="Garamond" w:hAnsi="Garamond"/>
          <w:sz w:val="24"/>
          <w:szCs w:val="24"/>
        </w:rPr>
        <w:t>Boyan</w:t>
      </w:r>
      <w:proofErr w:type="spellEnd"/>
      <w:r w:rsidRPr="00AA7CBA">
        <w:rPr>
          <w:rFonts w:ascii="Garamond" w:hAnsi="Garamond"/>
          <w:sz w:val="24"/>
          <w:szCs w:val="24"/>
        </w:rPr>
        <w:t xml:space="preserve"> </w:t>
      </w:r>
      <w:proofErr w:type="spellStart"/>
      <w:r w:rsidRPr="00AA7CBA">
        <w:rPr>
          <w:rFonts w:ascii="Garamond" w:hAnsi="Garamond"/>
          <w:sz w:val="24"/>
          <w:szCs w:val="24"/>
        </w:rPr>
        <w:t>Brodaric</w:t>
      </w:r>
      <w:proofErr w:type="spellEnd"/>
      <w:r w:rsidRPr="00AA7CBA">
        <w:rPr>
          <w:rFonts w:ascii="Garamond" w:hAnsi="Garamond"/>
          <w:sz w:val="24"/>
          <w:szCs w:val="24"/>
        </w:rPr>
        <w:t xml:space="preserve"> and Fabian Neuhaus. IOS Press, 2020. </w:t>
      </w:r>
      <w:hyperlink r:id="rId9" w:history="1">
        <w:r w:rsidRPr="00AA7CBA">
          <w:rPr>
            <w:rStyle w:val="Hyperlink"/>
            <w:rFonts w:ascii="Garamond" w:hAnsi="Garamond"/>
            <w:sz w:val="24"/>
            <w:szCs w:val="24"/>
          </w:rPr>
          <w:t>https://doi.org/10.3233/FAIA200667</w:t>
        </w:r>
      </w:hyperlink>
      <w:r w:rsidRPr="00AA7CBA">
        <w:rPr>
          <w:rFonts w:ascii="Garamond" w:hAnsi="Garamond"/>
          <w:sz w:val="24"/>
          <w:szCs w:val="24"/>
        </w:rPr>
        <w:t>.</w:t>
      </w:r>
    </w:p>
    <w:p w:rsidR="00BC2B9C" w:rsidRPr="00AA7CBA" w:rsidRDefault="00BC2B9C" w:rsidP="00BC2B9C">
      <w:pPr>
        <w:jc w:val="both"/>
        <w:rPr>
          <w:rFonts w:ascii="Garamond" w:hAnsi="Garamond"/>
          <w:b/>
          <w:bCs/>
          <w:sz w:val="24"/>
          <w:szCs w:val="24"/>
          <w:u w:val="single"/>
        </w:rPr>
      </w:pPr>
    </w:p>
    <w:sectPr w:rsidR="00BC2B9C" w:rsidRPr="00AA7CBA" w:rsidSect="007E08EE">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0427" w:rsidRDefault="00310427" w:rsidP="00F233FA">
      <w:r>
        <w:separator/>
      </w:r>
    </w:p>
  </w:endnote>
  <w:endnote w:type="continuationSeparator" w:id="0">
    <w:p w:rsidR="00310427" w:rsidRDefault="00310427" w:rsidP="00F2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0040945"/>
      <w:docPartObj>
        <w:docPartGallery w:val="Page Numbers (Bottom of Page)"/>
        <w:docPartUnique/>
      </w:docPartObj>
    </w:sdtPr>
    <w:sdtContent>
      <w:p w:rsidR="00DA0BE8" w:rsidRDefault="00DA0BE8" w:rsidP="00EA7F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0BE8" w:rsidRDefault="00DA0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sz w:val="24"/>
        <w:szCs w:val="24"/>
      </w:rPr>
      <w:id w:val="518744501"/>
      <w:docPartObj>
        <w:docPartGallery w:val="Page Numbers (Bottom of Page)"/>
        <w:docPartUnique/>
      </w:docPartObj>
    </w:sdtPr>
    <w:sdtContent>
      <w:p w:rsidR="00DA0BE8" w:rsidRPr="002A6538" w:rsidRDefault="00DA0BE8" w:rsidP="00EA7F54">
        <w:pPr>
          <w:pStyle w:val="Footer"/>
          <w:framePr w:wrap="none" w:vAnchor="text" w:hAnchor="margin" w:xAlign="center" w:y="1"/>
          <w:rPr>
            <w:rStyle w:val="PageNumber"/>
            <w:rFonts w:ascii="Garamond" w:hAnsi="Garamond"/>
            <w:sz w:val="24"/>
            <w:szCs w:val="24"/>
          </w:rPr>
        </w:pPr>
        <w:r w:rsidRPr="002A6538">
          <w:rPr>
            <w:rStyle w:val="PageNumber"/>
            <w:rFonts w:ascii="Garamond" w:hAnsi="Garamond"/>
            <w:sz w:val="24"/>
            <w:szCs w:val="24"/>
          </w:rPr>
          <w:fldChar w:fldCharType="begin"/>
        </w:r>
        <w:r w:rsidRPr="002A6538">
          <w:rPr>
            <w:rStyle w:val="PageNumber"/>
            <w:rFonts w:ascii="Garamond" w:hAnsi="Garamond"/>
            <w:sz w:val="24"/>
            <w:szCs w:val="24"/>
          </w:rPr>
          <w:instrText xml:space="preserve"> PAGE </w:instrText>
        </w:r>
        <w:r w:rsidRPr="002A6538">
          <w:rPr>
            <w:rStyle w:val="PageNumber"/>
            <w:rFonts w:ascii="Garamond" w:hAnsi="Garamond"/>
            <w:sz w:val="24"/>
            <w:szCs w:val="24"/>
          </w:rPr>
          <w:fldChar w:fldCharType="separate"/>
        </w:r>
        <w:r w:rsidRPr="002A6538">
          <w:rPr>
            <w:rStyle w:val="PageNumber"/>
            <w:rFonts w:ascii="Garamond" w:hAnsi="Garamond"/>
            <w:noProof/>
            <w:sz w:val="24"/>
            <w:szCs w:val="24"/>
          </w:rPr>
          <w:t>1</w:t>
        </w:r>
        <w:r w:rsidRPr="002A6538">
          <w:rPr>
            <w:rStyle w:val="PageNumber"/>
            <w:rFonts w:ascii="Garamond" w:hAnsi="Garamond"/>
            <w:sz w:val="24"/>
            <w:szCs w:val="24"/>
          </w:rPr>
          <w:fldChar w:fldCharType="end"/>
        </w:r>
      </w:p>
    </w:sdtContent>
  </w:sdt>
  <w:p w:rsidR="00DA0BE8" w:rsidRDefault="00DA0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0427" w:rsidRDefault="00310427" w:rsidP="00F233FA">
      <w:r>
        <w:separator/>
      </w:r>
    </w:p>
  </w:footnote>
  <w:footnote w:type="continuationSeparator" w:id="0">
    <w:p w:rsidR="00310427" w:rsidRDefault="00310427" w:rsidP="00F233FA">
      <w:r>
        <w:continuationSeparator/>
      </w:r>
    </w:p>
  </w:footnote>
  <w:footnote w:id="1">
    <w:p w:rsidR="00C50538" w:rsidRPr="002524C1" w:rsidRDefault="00C50538"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2">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(CUBRC, Inc. [2017] 2022)</w:t>
      </w:r>
    </w:p>
  </w:footnote>
  <w:footnote w:id="3">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w:t>
      </w:r>
      <w:proofErr w:type="spellStart"/>
      <w:r w:rsidR="006002D1" w:rsidRPr="002524C1">
        <w:rPr>
          <w:rFonts w:ascii="Garamond" w:hAnsi="Garamond"/>
          <w:sz w:val="22"/>
          <w:szCs w:val="22"/>
        </w:rPr>
        <w:t>Drobnjakovic</w:t>
      </w:r>
      <w:proofErr w:type="spellEnd"/>
      <w:r w:rsidR="006002D1" w:rsidRPr="002524C1">
        <w:rPr>
          <w:rFonts w:ascii="Garamond" w:hAnsi="Garamond"/>
          <w:sz w:val="22"/>
          <w:szCs w:val="22"/>
        </w:rPr>
        <w:t xml:space="preserve"> et al. 2022)</w:t>
      </w:r>
    </w:p>
  </w:footnote>
  <w:footnote w:id="4">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(“Ontology for Biomedical Investigations” [2017] 2023)</w:t>
      </w:r>
    </w:p>
  </w:footnote>
  <w:footnote w:id="5">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0306B6" w:rsidRPr="002524C1">
        <w:rPr>
          <w:rFonts w:ascii="Garamond" w:hAnsi="Garamond"/>
          <w:sz w:val="22"/>
          <w:szCs w:val="22"/>
        </w:rPr>
        <w:t>https://www.w3.org/TR/prov-o/</w:t>
      </w:r>
    </w:p>
  </w:footnote>
  <w:footnote w:id="6">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7">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(Tate, n.d.)</w:t>
      </w:r>
    </w:p>
  </w:footnote>
  <w:footnote w:id="8">
    <w:p w:rsidR="009D54F0" w:rsidRPr="002524C1" w:rsidRDefault="009D54F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(CUBRC, Inc. [2017] 2022)</w:t>
      </w:r>
    </w:p>
  </w:footnote>
  <w:footnote w:id="9">
    <w:p w:rsidR="009D54F0" w:rsidRPr="002524C1" w:rsidRDefault="009D54F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(Smith et al., n.d.)</w:t>
      </w:r>
      <w:r w:rsidR="006002D1" w:rsidRPr="002524C1">
        <w:rPr>
          <w:rFonts w:ascii="Garamond" w:hAnsi="Garamond"/>
          <w:sz w:val="22"/>
          <w:szCs w:val="22"/>
        </w:rPr>
        <w:t>, 10.</w:t>
      </w:r>
    </w:p>
  </w:footnote>
  <w:footnote w:id="10">
    <w:p w:rsidR="009D54F0" w:rsidRPr="002524C1" w:rsidRDefault="009D54F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(“Ontology for Biomedical Investigations” [2017] 2023)</w:t>
      </w:r>
    </w:p>
  </w:footnote>
  <w:footnote w:id="11">
    <w:p w:rsidR="009D54F0" w:rsidRPr="002524C1" w:rsidRDefault="009D54F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Pr="002524C1">
        <w:rPr>
          <w:rFonts w:ascii="Garamond" w:hAnsi="Garamond"/>
          <w:sz w:val="22"/>
          <w:szCs w:val="22"/>
        </w:rPr>
        <w:t>https://www.w3.org/TR/prov-o/#Plan</w:t>
      </w:r>
    </w:p>
  </w:footnote>
  <w:footnote w:id="12">
    <w:p w:rsidR="009052A7" w:rsidRPr="002524C1" w:rsidRDefault="009052A7"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BB32D4" w:rsidRPr="002524C1">
        <w:rPr>
          <w:rFonts w:ascii="Garamond" w:hAnsi="Garamond"/>
          <w:sz w:val="22"/>
          <w:szCs w:val="22"/>
        </w:rPr>
        <w:t>(Tate, n.d.)</w:t>
      </w:r>
      <w:r w:rsidR="006002D1" w:rsidRPr="002524C1">
        <w:rPr>
          <w:rFonts w:ascii="Garamond" w:hAnsi="Garamond"/>
          <w:sz w:val="22"/>
          <w:szCs w:val="22"/>
        </w:rPr>
        <w:t>, 13.</w:t>
      </w:r>
    </w:p>
  </w:footnote>
  <w:footnote w:id="13">
    <w:p w:rsidR="00BB32D4" w:rsidRPr="002524C1" w:rsidRDefault="00BB32D4"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(Tate, n.d.)</w:t>
      </w:r>
      <w:r w:rsidR="006002D1" w:rsidRPr="002524C1">
        <w:rPr>
          <w:rFonts w:ascii="Garamond" w:hAnsi="Garamond"/>
          <w:sz w:val="22"/>
          <w:szCs w:val="22"/>
        </w:rPr>
        <w:t>, 13.</w:t>
      </w:r>
    </w:p>
  </w:footnote>
  <w:footnote w:id="14">
    <w:p w:rsidR="006002D1" w:rsidRPr="002524C1" w:rsidRDefault="006002D1"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15">
    <w:p w:rsidR="005E1953" w:rsidRPr="002524C1" w:rsidRDefault="005E195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 xml:space="preserve">(Toyoshima, Barton, and </w:t>
      </w:r>
      <w:proofErr w:type="spellStart"/>
      <w:r w:rsidR="005663D8" w:rsidRPr="002524C1">
        <w:rPr>
          <w:rFonts w:ascii="Garamond" w:hAnsi="Garamond"/>
          <w:sz w:val="22"/>
          <w:szCs w:val="22"/>
        </w:rPr>
        <w:t>Grenier</w:t>
      </w:r>
      <w:proofErr w:type="spellEnd"/>
      <w:r w:rsidR="005663D8" w:rsidRPr="002524C1">
        <w:rPr>
          <w:rFonts w:ascii="Garamond" w:hAnsi="Garamond"/>
          <w:sz w:val="22"/>
          <w:szCs w:val="22"/>
        </w:rPr>
        <w:t xml:space="preserve"> 2020)</w:t>
      </w:r>
    </w:p>
  </w:footnote>
  <w:footnote w:id="16">
    <w:p w:rsidR="005E1953" w:rsidRPr="002524C1" w:rsidRDefault="005E195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17">
    <w:p w:rsidR="00E26B93" w:rsidRPr="002524C1" w:rsidRDefault="00E26B9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(Searle 2009; 1983; 2001)</w:t>
      </w:r>
    </w:p>
  </w:footnote>
  <w:footnote w:id="18">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(Searle 2009; 1983; 2001)</w:t>
      </w:r>
    </w:p>
  </w:footnote>
  <w:footnote w:id="19">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(Bratman 1999a; 1999b)</w:t>
      </w:r>
    </w:p>
  </w:footnote>
  <w:footnote w:id="20">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(Donohue 2017; CUBRC, Inc. [2017] 2022)</w:t>
      </w:r>
    </w:p>
  </w:footnote>
  <w:footnote w:id="21">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943AFF" w:rsidRPr="002524C1">
        <w:rPr>
          <w:rFonts w:ascii="Garamond" w:hAnsi="Garamond"/>
          <w:sz w:val="22"/>
          <w:szCs w:val="22"/>
        </w:rPr>
        <w:t>Limbaugh</w:t>
      </w:r>
    </w:p>
  </w:footnote>
  <w:footnote w:id="22">
    <w:p w:rsidR="00381EBE" w:rsidRPr="002524C1" w:rsidRDefault="00381EB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943AFF" w:rsidRPr="002524C1">
        <w:rPr>
          <w:rFonts w:ascii="Garamond" w:hAnsi="Garamond"/>
          <w:sz w:val="22"/>
          <w:szCs w:val="22"/>
        </w:rPr>
        <w:t>CPO</w:t>
      </w:r>
    </w:p>
  </w:footnote>
  <w:footnote w:id="23">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24">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25">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26">
    <w:p w:rsidR="00381EBE" w:rsidRPr="002524C1" w:rsidRDefault="00381EB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(Searle 2001, 3</w:t>
      </w:r>
      <w:r w:rsidR="00606BE9" w:rsidRPr="002524C1">
        <w:rPr>
          <w:rFonts w:ascii="Garamond" w:hAnsi="Garamond"/>
          <w:sz w:val="22"/>
          <w:szCs w:val="22"/>
        </w:rPr>
        <w:t>6</w:t>
      </w:r>
      <w:r w:rsidRPr="002524C1">
        <w:rPr>
          <w:rFonts w:ascii="Garamond" w:hAnsi="Garamond"/>
          <w:sz w:val="22"/>
          <w:szCs w:val="22"/>
        </w:rPr>
        <w:t>)</w:t>
      </w:r>
    </w:p>
  </w:footnote>
  <w:footnote w:id="27">
    <w:p w:rsidR="00606BE9" w:rsidRPr="002524C1" w:rsidRDefault="00606BE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(Searle 2001, 37)</w:t>
      </w:r>
    </w:p>
  </w:footnote>
  <w:footnote w:id="28">
    <w:p w:rsidR="00833B73" w:rsidRPr="002524C1" w:rsidRDefault="00833B7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Searle says direction of fit is a primitive because it cannot be analyzed in terms of simpler entities.</w:t>
      </w:r>
    </w:p>
  </w:footnote>
  <w:footnote w:id="29">
    <w:p w:rsidR="0084126A" w:rsidRPr="002524C1" w:rsidRDefault="0084126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CD670C" w:rsidRPr="002524C1">
        <w:rPr>
          <w:rFonts w:ascii="Garamond" w:hAnsi="Garamond"/>
          <w:sz w:val="22"/>
          <w:szCs w:val="22"/>
        </w:rPr>
        <w:t>CPO, Limbaugh et al.</w:t>
      </w:r>
    </w:p>
  </w:footnote>
  <w:footnote w:id="30">
    <w:p w:rsidR="0084126A" w:rsidRPr="002524C1" w:rsidRDefault="0084126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CD670C" w:rsidRPr="002524C1">
        <w:rPr>
          <w:rFonts w:ascii="Garamond" w:hAnsi="Garamond"/>
          <w:sz w:val="22"/>
          <w:szCs w:val="22"/>
        </w:rPr>
        <w:t>Limbaugh et al</w:t>
      </w:r>
    </w:p>
  </w:footnote>
  <w:footnote w:id="31">
    <w:p w:rsidR="0084126A" w:rsidRPr="002524C1" w:rsidRDefault="0084126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CD670C" w:rsidRPr="002524C1">
        <w:rPr>
          <w:rFonts w:ascii="Garamond" w:hAnsi="Garamond"/>
          <w:sz w:val="22"/>
          <w:szCs w:val="22"/>
        </w:rPr>
        <w:t>CPO, Limbaugh et al.</w:t>
      </w:r>
    </w:p>
  </w:footnote>
  <w:footnote w:id="32">
    <w:p w:rsidR="0084126A" w:rsidRPr="002524C1" w:rsidRDefault="0084126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CD670C" w:rsidRPr="002524C1">
        <w:rPr>
          <w:rFonts w:ascii="Garamond" w:hAnsi="Garamond"/>
          <w:sz w:val="22"/>
          <w:szCs w:val="22"/>
        </w:rPr>
        <w:t>Searle 2001</w:t>
      </w:r>
    </w:p>
  </w:footnote>
  <w:footnote w:id="33">
    <w:p w:rsidR="007A7774" w:rsidRPr="002524C1" w:rsidRDefault="007A7774"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8607D7" w:rsidRPr="002524C1">
        <w:rPr>
          <w:rFonts w:ascii="Garamond" w:hAnsi="Garamond"/>
          <w:sz w:val="22"/>
          <w:szCs w:val="22"/>
        </w:rPr>
        <w:t>TBG</w:t>
      </w:r>
    </w:p>
  </w:footnote>
  <w:footnote w:id="34">
    <w:p w:rsidR="00707450" w:rsidRPr="002524C1" w:rsidRDefault="0070745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044137" w:rsidRPr="002524C1">
        <w:rPr>
          <w:rFonts w:ascii="Garamond" w:hAnsi="Garamond"/>
          <w:sz w:val="22"/>
          <w:szCs w:val="22"/>
        </w:rPr>
        <w:t>TBG</w:t>
      </w:r>
    </w:p>
  </w:footnote>
  <w:footnote w:id="35">
    <w:p w:rsidR="00707450" w:rsidRPr="002524C1" w:rsidRDefault="0070745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(Bratman 1987, 20, 22)</w:t>
      </w:r>
    </w:p>
  </w:footnote>
  <w:footnote w:id="36">
    <w:p w:rsidR="00707450" w:rsidRPr="002524C1" w:rsidRDefault="0070745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(22)</w:t>
      </w:r>
    </w:p>
  </w:footnote>
  <w:footnote w:id="37">
    <w:p w:rsidR="000408E1" w:rsidRPr="002524C1" w:rsidRDefault="000408E1"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38">
    <w:p w:rsidR="009E3269" w:rsidRPr="002524C1" w:rsidRDefault="009E326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39">
    <w:p w:rsidR="00381EBE" w:rsidRPr="002524C1" w:rsidRDefault="00381EB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40">
    <w:p w:rsidR="00381EBE" w:rsidRPr="002524C1" w:rsidRDefault="00381EB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B20B3" w:rsidRPr="002524C1">
        <w:rPr>
          <w:rFonts w:ascii="Garamond" w:hAnsi="Garamond"/>
          <w:sz w:val="22"/>
          <w:szCs w:val="22"/>
        </w:rPr>
        <w:t>CPO, Limbaugh</w:t>
      </w:r>
    </w:p>
  </w:footnote>
  <w:footnote w:id="41">
    <w:p w:rsidR="000F1FEA" w:rsidRPr="002524C1" w:rsidRDefault="000F1FE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This is a modified version of the definition of </w:t>
      </w:r>
      <w:proofErr w:type="spellStart"/>
      <w:proofErr w:type="gramStart"/>
      <w:r w:rsidRPr="002524C1">
        <w:rPr>
          <w:rFonts w:ascii="Garamond" w:hAnsi="Garamond"/>
          <w:sz w:val="22"/>
          <w:szCs w:val="22"/>
        </w:rPr>
        <w:t>cpo:confidenceValue</w:t>
      </w:r>
      <w:proofErr w:type="spellEnd"/>
      <w:proofErr w:type="gramEnd"/>
    </w:p>
  </w:footnote>
  <w:footnote w:id="42">
    <w:p w:rsidR="007A7774" w:rsidRPr="002524C1" w:rsidRDefault="007A7774"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B20B3" w:rsidRPr="002524C1">
        <w:rPr>
          <w:rFonts w:ascii="Garamond" w:hAnsi="Garamond"/>
          <w:sz w:val="22"/>
          <w:szCs w:val="22"/>
        </w:rPr>
        <w:t>Searle</w:t>
      </w:r>
    </w:p>
  </w:footnote>
  <w:footnote w:id="43">
    <w:p w:rsidR="00E26B93" w:rsidRPr="002524C1" w:rsidRDefault="00E26B9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(29)</w:t>
      </w:r>
    </w:p>
  </w:footnote>
  <w:footnote w:id="44">
    <w:p w:rsidR="005710A5" w:rsidRPr="002524C1" w:rsidRDefault="005710A5"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(Bratman 2022)</w:t>
      </w:r>
    </w:p>
  </w:footnote>
  <w:footnote w:id="45">
    <w:p w:rsidR="00FB5CA2" w:rsidRPr="002524C1" w:rsidRDefault="00FB5CA2"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(29-30)</w:t>
      </w:r>
    </w:p>
  </w:footnote>
  <w:footnote w:id="46">
    <w:p w:rsidR="00993F96" w:rsidRPr="002524C1" w:rsidRDefault="00993F96"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Mele and Moser (</w:t>
      </w:r>
      <w:hyperlink r:id="rId1" w:history="1">
        <w:r w:rsidR="007457F9" w:rsidRPr="002524C1">
          <w:rPr>
            <w:rStyle w:val="Hyperlink"/>
            <w:rFonts w:ascii="Garamond" w:hAnsi="Garamond"/>
            <w:sz w:val="22"/>
            <w:szCs w:val="22"/>
          </w:rPr>
          <w:t>http://www.jstor.org/stable/2215919</w:t>
        </w:r>
      </w:hyperlink>
      <w:r w:rsidRPr="002524C1">
        <w:rPr>
          <w:rFonts w:ascii="Garamond" w:hAnsi="Garamond"/>
          <w:sz w:val="22"/>
          <w:szCs w:val="22"/>
        </w:rPr>
        <w:t>)</w:t>
      </w:r>
      <w:r w:rsidR="007457F9" w:rsidRPr="002524C1">
        <w:rPr>
          <w:rFonts w:ascii="Garamond" w:hAnsi="Garamond"/>
          <w:sz w:val="22"/>
          <w:szCs w:val="22"/>
        </w:rPr>
        <w:t>, 43,</w:t>
      </w:r>
      <w:r w:rsidRPr="002524C1">
        <w:rPr>
          <w:rFonts w:ascii="Garamond" w:hAnsi="Garamond"/>
          <w:sz w:val="22"/>
          <w:szCs w:val="22"/>
        </w:rPr>
        <w:t xml:space="preserve"> citing (Mele 1992, 144)</w:t>
      </w:r>
    </w:p>
  </w:footnote>
  <w:footnote w:id="47">
    <w:p w:rsidR="005F593A" w:rsidRPr="002524C1" w:rsidRDefault="005F593A">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2C6E2C" w:rsidRPr="002524C1">
        <w:rPr>
          <w:rFonts w:ascii="Garamond" w:hAnsi="Garamond"/>
          <w:sz w:val="22"/>
          <w:szCs w:val="22"/>
        </w:rPr>
        <w:t>(Pitt 2022), 1.</w:t>
      </w:r>
    </w:p>
  </w:footnote>
  <w:footnote w:id="48">
    <w:p w:rsidR="005F593A" w:rsidRPr="002524C1" w:rsidRDefault="005F593A">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2C6E2C" w:rsidRPr="002524C1">
        <w:rPr>
          <w:rFonts w:ascii="Garamond" w:hAnsi="Garamond"/>
          <w:sz w:val="22"/>
          <w:szCs w:val="22"/>
        </w:rPr>
        <w:t>(Pitt 2022), 3.</w:t>
      </w:r>
    </w:p>
  </w:footnote>
  <w:footnote w:id="49">
    <w:p w:rsidR="00214423" w:rsidRDefault="00214423">
      <w:pPr>
        <w:pStyle w:val="FootnoteText"/>
      </w:pPr>
      <w:r>
        <w:rPr>
          <w:rStyle w:val="FootnoteReference"/>
        </w:rPr>
        <w:footnoteRef/>
      </w:r>
      <w:r>
        <w:t xml:space="preserve"> Shepard</w:t>
      </w:r>
    </w:p>
  </w:footnote>
  <w:footnote w:id="50">
    <w:p w:rsidR="00F62AA8" w:rsidRPr="002524C1" w:rsidRDefault="00F62AA8">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(Mele 1992), p. 218.</w:t>
      </w:r>
    </w:p>
  </w:footnote>
  <w:footnote w:id="51">
    <w:p w:rsidR="00D7704E" w:rsidRPr="002524C1" w:rsidRDefault="00D7704E">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127</w:t>
      </w:r>
    </w:p>
  </w:footnote>
  <w:footnote w:id="52">
    <w:p w:rsidR="00D7704E" w:rsidRPr="002524C1" w:rsidRDefault="00D7704E">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128</w:t>
      </w:r>
    </w:p>
  </w:footnote>
  <w:footnote w:id="53">
    <w:p w:rsidR="00737B57" w:rsidRPr="002524C1" w:rsidRDefault="00737B57">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129</w:t>
      </w:r>
    </w:p>
  </w:footnote>
  <w:footnote w:id="54">
    <w:p w:rsidR="007A0C89" w:rsidRPr="002524C1" w:rsidRDefault="007A0C89">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55">
    <w:p w:rsidR="00DF115C" w:rsidRDefault="00DF115C">
      <w:pPr>
        <w:pStyle w:val="FootnoteText"/>
      </w:pPr>
      <w:r>
        <w:rPr>
          <w:rStyle w:val="FootnoteReference"/>
        </w:rPr>
        <w:footnoteRef/>
      </w:r>
      <w:r>
        <w:t xml:space="preserve"> 29</w:t>
      </w:r>
    </w:p>
  </w:footnote>
  <w:footnote w:id="56">
    <w:p w:rsidR="00D7704E" w:rsidRPr="002524C1" w:rsidRDefault="00D7704E">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57">
    <w:p w:rsidR="004C6232" w:rsidRPr="002524C1" w:rsidRDefault="004C6232"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1F4"/>
    <w:multiLevelType w:val="hybridMultilevel"/>
    <w:tmpl w:val="05001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2425E"/>
    <w:multiLevelType w:val="hybridMultilevel"/>
    <w:tmpl w:val="7F4C0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D2336"/>
    <w:multiLevelType w:val="hybridMultilevel"/>
    <w:tmpl w:val="FDCA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2639A"/>
    <w:multiLevelType w:val="hybridMultilevel"/>
    <w:tmpl w:val="A4DC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586F"/>
    <w:multiLevelType w:val="hybridMultilevel"/>
    <w:tmpl w:val="BFC8D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60127"/>
    <w:multiLevelType w:val="hybridMultilevel"/>
    <w:tmpl w:val="6826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158B8"/>
    <w:multiLevelType w:val="hybridMultilevel"/>
    <w:tmpl w:val="9C0AC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75E81"/>
    <w:multiLevelType w:val="hybridMultilevel"/>
    <w:tmpl w:val="7ECC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30898"/>
    <w:multiLevelType w:val="hybridMultilevel"/>
    <w:tmpl w:val="E28A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81112"/>
    <w:multiLevelType w:val="hybridMultilevel"/>
    <w:tmpl w:val="22EAD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46772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13404"/>
    <w:multiLevelType w:val="hybridMultilevel"/>
    <w:tmpl w:val="AD88B63C"/>
    <w:lvl w:ilvl="0" w:tplc="5336B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F1F05"/>
    <w:multiLevelType w:val="hybridMultilevel"/>
    <w:tmpl w:val="824C2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F151D"/>
    <w:multiLevelType w:val="hybridMultilevel"/>
    <w:tmpl w:val="E402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A1926"/>
    <w:multiLevelType w:val="hybridMultilevel"/>
    <w:tmpl w:val="17F0CC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701772"/>
    <w:multiLevelType w:val="hybridMultilevel"/>
    <w:tmpl w:val="325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C1EE8"/>
    <w:multiLevelType w:val="hybridMultilevel"/>
    <w:tmpl w:val="AD4E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90F10"/>
    <w:multiLevelType w:val="hybridMultilevel"/>
    <w:tmpl w:val="15944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7B2254"/>
    <w:multiLevelType w:val="hybridMultilevel"/>
    <w:tmpl w:val="42DA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E65D2"/>
    <w:multiLevelType w:val="hybridMultilevel"/>
    <w:tmpl w:val="E258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CC0300"/>
    <w:multiLevelType w:val="hybridMultilevel"/>
    <w:tmpl w:val="87F2E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F4182"/>
    <w:multiLevelType w:val="hybridMultilevel"/>
    <w:tmpl w:val="9ABC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F1F98"/>
    <w:multiLevelType w:val="hybridMultilevel"/>
    <w:tmpl w:val="691016A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C7507D9"/>
    <w:multiLevelType w:val="hybridMultilevel"/>
    <w:tmpl w:val="A5425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53623"/>
    <w:multiLevelType w:val="hybridMultilevel"/>
    <w:tmpl w:val="24E4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62E85"/>
    <w:multiLevelType w:val="hybridMultilevel"/>
    <w:tmpl w:val="178E2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1762C"/>
    <w:multiLevelType w:val="hybridMultilevel"/>
    <w:tmpl w:val="758C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C580B"/>
    <w:multiLevelType w:val="hybridMultilevel"/>
    <w:tmpl w:val="E0DE3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C12AF"/>
    <w:multiLevelType w:val="hybridMultilevel"/>
    <w:tmpl w:val="C762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0A3374"/>
    <w:multiLevelType w:val="hybridMultilevel"/>
    <w:tmpl w:val="AD88B63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E432D93"/>
    <w:multiLevelType w:val="hybridMultilevel"/>
    <w:tmpl w:val="5AB6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262605">
    <w:abstractNumId w:val="10"/>
  </w:num>
  <w:num w:numId="2" w16cid:durableId="487750101">
    <w:abstractNumId w:val="20"/>
  </w:num>
  <w:num w:numId="3" w16cid:durableId="2087724272">
    <w:abstractNumId w:val="18"/>
  </w:num>
  <w:num w:numId="4" w16cid:durableId="1860466268">
    <w:abstractNumId w:val="25"/>
  </w:num>
  <w:num w:numId="5" w16cid:durableId="650527232">
    <w:abstractNumId w:val="9"/>
  </w:num>
  <w:num w:numId="6" w16cid:durableId="1130436592">
    <w:abstractNumId w:val="5"/>
  </w:num>
  <w:num w:numId="7" w16cid:durableId="1342199719">
    <w:abstractNumId w:val="23"/>
  </w:num>
  <w:num w:numId="8" w16cid:durableId="846408436">
    <w:abstractNumId w:val="1"/>
  </w:num>
  <w:num w:numId="9" w16cid:durableId="1516504256">
    <w:abstractNumId w:val="24"/>
  </w:num>
  <w:num w:numId="10" w16cid:durableId="515776693">
    <w:abstractNumId w:val="0"/>
  </w:num>
  <w:num w:numId="11" w16cid:durableId="524683467">
    <w:abstractNumId w:val="26"/>
  </w:num>
  <w:num w:numId="12" w16cid:durableId="1249579700">
    <w:abstractNumId w:val="22"/>
  </w:num>
  <w:num w:numId="13" w16cid:durableId="84615017">
    <w:abstractNumId w:val="7"/>
  </w:num>
  <w:num w:numId="14" w16cid:durableId="762804158">
    <w:abstractNumId w:val="4"/>
  </w:num>
  <w:num w:numId="15" w16cid:durableId="297152679">
    <w:abstractNumId w:val="8"/>
  </w:num>
  <w:num w:numId="16" w16cid:durableId="1771971947">
    <w:abstractNumId w:val="16"/>
  </w:num>
  <w:num w:numId="17" w16cid:durableId="1330133393">
    <w:abstractNumId w:val="19"/>
  </w:num>
  <w:num w:numId="18" w16cid:durableId="1985235193">
    <w:abstractNumId w:val="14"/>
  </w:num>
  <w:num w:numId="19" w16cid:durableId="1967345158">
    <w:abstractNumId w:val="3"/>
  </w:num>
  <w:num w:numId="20" w16cid:durableId="1326011571">
    <w:abstractNumId w:val="13"/>
  </w:num>
  <w:num w:numId="21" w16cid:durableId="47262283">
    <w:abstractNumId w:val="12"/>
  </w:num>
  <w:num w:numId="22" w16cid:durableId="1030423252">
    <w:abstractNumId w:val="15"/>
  </w:num>
  <w:num w:numId="23" w16cid:durableId="1011029379">
    <w:abstractNumId w:val="2"/>
  </w:num>
  <w:num w:numId="24" w16cid:durableId="1236358176">
    <w:abstractNumId w:val="11"/>
  </w:num>
  <w:num w:numId="25" w16cid:durableId="627321797">
    <w:abstractNumId w:val="29"/>
  </w:num>
  <w:num w:numId="26" w16cid:durableId="1573080605">
    <w:abstractNumId w:val="27"/>
  </w:num>
  <w:num w:numId="27" w16cid:durableId="729113828">
    <w:abstractNumId w:val="21"/>
  </w:num>
  <w:num w:numId="28" w16cid:durableId="1089891017">
    <w:abstractNumId w:val="28"/>
  </w:num>
  <w:num w:numId="29" w16cid:durableId="2132745451">
    <w:abstractNumId w:val="6"/>
  </w:num>
  <w:num w:numId="30" w16cid:durableId="345375875">
    <w:abstractNumId w:val="17"/>
  </w:num>
  <w:num w:numId="31" w16cid:durableId="15737340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0B"/>
    <w:rsid w:val="0000710A"/>
    <w:rsid w:val="0001564F"/>
    <w:rsid w:val="0001636E"/>
    <w:rsid w:val="00023201"/>
    <w:rsid w:val="000306B6"/>
    <w:rsid w:val="00034516"/>
    <w:rsid w:val="000408E1"/>
    <w:rsid w:val="00044137"/>
    <w:rsid w:val="0005720C"/>
    <w:rsid w:val="00091EC2"/>
    <w:rsid w:val="000F1FEA"/>
    <w:rsid w:val="001268C4"/>
    <w:rsid w:val="001346F5"/>
    <w:rsid w:val="00141465"/>
    <w:rsid w:val="00154C95"/>
    <w:rsid w:val="0015760A"/>
    <w:rsid w:val="001A787B"/>
    <w:rsid w:val="001B63B0"/>
    <w:rsid w:val="001C2E9C"/>
    <w:rsid w:val="001C55F5"/>
    <w:rsid w:val="001D5E18"/>
    <w:rsid w:val="002039F8"/>
    <w:rsid w:val="00210725"/>
    <w:rsid w:val="00214423"/>
    <w:rsid w:val="00222019"/>
    <w:rsid w:val="00222B30"/>
    <w:rsid w:val="00224F26"/>
    <w:rsid w:val="00227BD1"/>
    <w:rsid w:val="002523DB"/>
    <w:rsid w:val="002524C1"/>
    <w:rsid w:val="00257CD3"/>
    <w:rsid w:val="002640DE"/>
    <w:rsid w:val="00284F61"/>
    <w:rsid w:val="002A6538"/>
    <w:rsid w:val="002A7C43"/>
    <w:rsid w:val="002C4312"/>
    <w:rsid w:val="002C6E2C"/>
    <w:rsid w:val="002D4C76"/>
    <w:rsid w:val="002E0387"/>
    <w:rsid w:val="002E4620"/>
    <w:rsid w:val="00302DEB"/>
    <w:rsid w:val="00310427"/>
    <w:rsid w:val="00315033"/>
    <w:rsid w:val="0032033D"/>
    <w:rsid w:val="003300EA"/>
    <w:rsid w:val="00332968"/>
    <w:rsid w:val="00337013"/>
    <w:rsid w:val="003415AF"/>
    <w:rsid w:val="00346736"/>
    <w:rsid w:val="00381EBE"/>
    <w:rsid w:val="00381F42"/>
    <w:rsid w:val="0038271B"/>
    <w:rsid w:val="00384282"/>
    <w:rsid w:val="00392FB7"/>
    <w:rsid w:val="003B26F3"/>
    <w:rsid w:val="003C4532"/>
    <w:rsid w:val="003D562B"/>
    <w:rsid w:val="003E4DBF"/>
    <w:rsid w:val="003E54E1"/>
    <w:rsid w:val="003F0CF1"/>
    <w:rsid w:val="00420982"/>
    <w:rsid w:val="00442EAA"/>
    <w:rsid w:val="0046156F"/>
    <w:rsid w:val="00463957"/>
    <w:rsid w:val="00472C61"/>
    <w:rsid w:val="004736F1"/>
    <w:rsid w:val="004741B9"/>
    <w:rsid w:val="004C6232"/>
    <w:rsid w:val="004D24D6"/>
    <w:rsid w:val="004D5316"/>
    <w:rsid w:val="004E6431"/>
    <w:rsid w:val="004E7A07"/>
    <w:rsid w:val="00522895"/>
    <w:rsid w:val="005400A0"/>
    <w:rsid w:val="00540EBE"/>
    <w:rsid w:val="005415AE"/>
    <w:rsid w:val="00557B32"/>
    <w:rsid w:val="00560778"/>
    <w:rsid w:val="005663D8"/>
    <w:rsid w:val="005710A5"/>
    <w:rsid w:val="00576601"/>
    <w:rsid w:val="00592995"/>
    <w:rsid w:val="00592B57"/>
    <w:rsid w:val="005A3784"/>
    <w:rsid w:val="005A3F1A"/>
    <w:rsid w:val="005E0045"/>
    <w:rsid w:val="005E1953"/>
    <w:rsid w:val="005E376C"/>
    <w:rsid w:val="005E457F"/>
    <w:rsid w:val="005F593A"/>
    <w:rsid w:val="005F5F0E"/>
    <w:rsid w:val="006002D1"/>
    <w:rsid w:val="00601273"/>
    <w:rsid w:val="006038FD"/>
    <w:rsid w:val="006057D5"/>
    <w:rsid w:val="00606BE9"/>
    <w:rsid w:val="00620408"/>
    <w:rsid w:val="00622796"/>
    <w:rsid w:val="00634729"/>
    <w:rsid w:val="00634C03"/>
    <w:rsid w:val="0066261D"/>
    <w:rsid w:val="00663C51"/>
    <w:rsid w:val="00684F11"/>
    <w:rsid w:val="006A255B"/>
    <w:rsid w:val="006A4A86"/>
    <w:rsid w:val="006B1AF1"/>
    <w:rsid w:val="006B20B3"/>
    <w:rsid w:val="006D0B28"/>
    <w:rsid w:val="006E3DED"/>
    <w:rsid w:val="006F3051"/>
    <w:rsid w:val="0070071C"/>
    <w:rsid w:val="00707450"/>
    <w:rsid w:val="00737B57"/>
    <w:rsid w:val="00740BC4"/>
    <w:rsid w:val="007457F9"/>
    <w:rsid w:val="007466C9"/>
    <w:rsid w:val="00774C98"/>
    <w:rsid w:val="00781E4F"/>
    <w:rsid w:val="007905F7"/>
    <w:rsid w:val="007963AD"/>
    <w:rsid w:val="007A0C89"/>
    <w:rsid w:val="007A6D16"/>
    <w:rsid w:val="007A6EC2"/>
    <w:rsid w:val="007A7774"/>
    <w:rsid w:val="007A789E"/>
    <w:rsid w:val="007B1EC6"/>
    <w:rsid w:val="007C55A0"/>
    <w:rsid w:val="007C58C7"/>
    <w:rsid w:val="007E08EE"/>
    <w:rsid w:val="007F15A6"/>
    <w:rsid w:val="008028E6"/>
    <w:rsid w:val="0080560C"/>
    <w:rsid w:val="00810F07"/>
    <w:rsid w:val="00830EDC"/>
    <w:rsid w:val="00833B73"/>
    <w:rsid w:val="00836506"/>
    <w:rsid w:val="0084126A"/>
    <w:rsid w:val="00844A67"/>
    <w:rsid w:val="0084711C"/>
    <w:rsid w:val="00851728"/>
    <w:rsid w:val="00855A79"/>
    <w:rsid w:val="008607D7"/>
    <w:rsid w:val="00862EAE"/>
    <w:rsid w:val="008A1937"/>
    <w:rsid w:val="008F78E5"/>
    <w:rsid w:val="00902D8C"/>
    <w:rsid w:val="009052A7"/>
    <w:rsid w:val="009213D4"/>
    <w:rsid w:val="00923AD2"/>
    <w:rsid w:val="00933BE8"/>
    <w:rsid w:val="00943AFF"/>
    <w:rsid w:val="00951CF9"/>
    <w:rsid w:val="00966182"/>
    <w:rsid w:val="00970C88"/>
    <w:rsid w:val="00974940"/>
    <w:rsid w:val="00984C0A"/>
    <w:rsid w:val="00993F96"/>
    <w:rsid w:val="009A060E"/>
    <w:rsid w:val="009B0E62"/>
    <w:rsid w:val="009B1BAB"/>
    <w:rsid w:val="009B2849"/>
    <w:rsid w:val="009B7C00"/>
    <w:rsid w:val="009C109F"/>
    <w:rsid w:val="009C5638"/>
    <w:rsid w:val="009D484B"/>
    <w:rsid w:val="009D54F0"/>
    <w:rsid w:val="009E3269"/>
    <w:rsid w:val="00A00701"/>
    <w:rsid w:val="00A0087E"/>
    <w:rsid w:val="00A008E5"/>
    <w:rsid w:val="00A0125B"/>
    <w:rsid w:val="00A02327"/>
    <w:rsid w:val="00A042BE"/>
    <w:rsid w:val="00A109D4"/>
    <w:rsid w:val="00A14871"/>
    <w:rsid w:val="00A17267"/>
    <w:rsid w:val="00A202A0"/>
    <w:rsid w:val="00A236FE"/>
    <w:rsid w:val="00A27537"/>
    <w:rsid w:val="00A45E28"/>
    <w:rsid w:val="00A46D24"/>
    <w:rsid w:val="00A47E2C"/>
    <w:rsid w:val="00A509F5"/>
    <w:rsid w:val="00A54BB3"/>
    <w:rsid w:val="00A87570"/>
    <w:rsid w:val="00A9270F"/>
    <w:rsid w:val="00AA7CBA"/>
    <w:rsid w:val="00AA7D26"/>
    <w:rsid w:val="00AB4C21"/>
    <w:rsid w:val="00AB7CDD"/>
    <w:rsid w:val="00AD1DE6"/>
    <w:rsid w:val="00AE6BB7"/>
    <w:rsid w:val="00AF4E73"/>
    <w:rsid w:val="00B05CEF"/>
    <w:rsid w:val="00B13ABD"/>
    <w:rsid w:val="00B13CC4"/>
    <w:rsid w:val="00B20037"/>
    <w:rsid w:val="00B22ECD"/>
    <w:rsid w:val="00B44850"/>
    <w:rsid w:val="00B55C66"/>
    <w:rsid w:val="00B55D16"/>
    <w:rsid w:val="00B71666"/>
    <w:rsid w:val="00B8724C"/>
    <w:rsid w:val="00B956C0"/>
    <w:rsid w:val="00BB0741"/>
    <w:rsid w:val="00BB32D4"/>
    <w:rsid w:val="00BC0DB6"/>
    <w:rsid w:val="00BC1437"/>
    <w:rsid w:val="00BC2B9C"/>
    <w:rsid w:val="00BC35D7"/>
    <w:rsid w:val="00BD2E0F"/>
    <w:rsid w:val="00BD3ECE"/>
    <w:rsid w:val="00BD61A3"/>
    <w:rsid w:val="00BF07FF"/>
    <w:rsid w:val="00BF48AC"/>
    <w:rsid w:val="00C110BB"/>
    <w:rsid w:val="00C135D0"/>
    <w:rsid w:val="00C17943"/>
    <w:rsid w:val="00C17EA4"/>
    <w:rsid w:val="00C22389"/>
    <w:rsid w:val="00C41E81"/>
    <w:rsid w:val="00C50538"/>
    <w:rsid w:val="00C70B0A"/>
    <w:rsid w:val="00C8497D"/>
    <w:rsid w:val="00C86FF7"/>
    <w:rsid w:val="00C939AC"/>
    <w:rsid w:val="00C970FC"/>
    <w:rsid w:val="00CA1707"/>
    <w:rsid w:val="00CA337F"/>
    <w:rsid w:val="00CA781D"/>
    <w:rsid w:val="00CC1E02"/>
    <w:rsid w:val="00CC6550"/>
    <w:rsid w:val="00CD670C"/>
    <w:rsid w:val="00CE4096"/>
    <w:rsid w:val="00CE55A1"/>
    <w:rsid w:val="00CF1FAB"/>
    <w:rsid w:val="00CF3A83"/>
    <w:rsid w:val="00D14AA9"/>
    <w:rsid w:val="00D20326"/>
    <w:rsid w:val="00D437BC"/>
    <w:rsid w:val="00D43A94"/>
    <w:rsid w:val="00D61430"/>
    <w:rsid w:val="00D71660"/>
    <w:rsid w:val="00D7704E"/>
    <w:rsid w:val="00D80CF3"/>
    <w:rsid w:val="00D926F6"/>
    <w:rsid w:val="00D92D2B"/>
    <w:rsid w:val="00DA0BE8"/>
    <w:rsid w:val="00DA519C"/>
    <w:rsid w:val="00DF115C"/>
    <w:rsid w:val="00DF230F"/>
    <w:rsid w:val="00E26B93"/>
    <w:rsid w:val="00E35582"/>
    <w:rsid w:val="00E84A3B"/>
    <w:rsid w:val="00E971EA"/>
    <w:rsid w:val="00EA6523"/>
    <w:rsid w:val="00EA694F"/>
    <w:rsid w:val="00EB3DA8"/>
    <w:rsid w:val="00EB5930"/>
    <w:rsid w:val="00EB72AD"/>
    <w:rsid w:val="00ED3D5C"/>
    <w:rsid w:val="00F155FD"/>
    <w:rsid w:val="00F233FA"/>
    <w:rsid w:val="00F3472A"/>
    <w:rsid w:val="00F361FE"/>
    <w:rsid w:val="00F4190B"/>
    <w:rsid w:val="00F45501"/>
    <w:rsid w:val="00F62AA8"/>
    <w:rsid w:val="00F81E54"/>
    <w:rsid w:val="00F827F0"/>
    <w:rsid w:val="00F8588A"/>
    <w:rsid w:val="00F9200D"/>
    <w:rsid w:val="00FB5CA2"/>
    <w:rsid w:val="00FD2183"/>
    <w:rsid w:val="00FD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2A162"/>
  <w15:docId w15:val="{FB2359CA-97C1-9040-B5C8-F748BD47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90B"/>
    <w:pPr>
      <w:ind w:left="720"/>
      <w:contextualSpacing/>
    </w:pPr>
  </w:style>
  <w:style w:type="paragraph" w:styleId="FootnoteText">
    <w:name w:val="footnote text"/>
    <w:basedOn w:val="Normal"/>
    <w:link w:val="FootnoteTextChar"/>
    <w:uiPriority w:val="99"/>
    <w:semiHidden/>
    <w:unhideWhenUsed/>
    <w:rsid w:val="00F233FA"/>
    <w:rPr>
      <w:sz w:val="20"/>
      <w:szCs w:val="20"/>
    </w:rPr>
  </w:style>
  <w:style w:type="character" w:customStyle="1" w:styleId="FootnoteTextChar">
    <w:name w:val="Footnote Text Char"/>
    <w:basedOn w:val="DefaultParagraphFont"/>
    <w:link w:val="FootnoteText"/>
    <w:uiPriority w:val="99"/>
    <w:semiHidden/>
    <w:rsid w:val="00F233FA"/>
    <w:rPr>
      <w:sz w:val="20"/>
      <w:szCs w:val="20"/>
    </w:rPr>
  </w:style>
  <w:style w:type="character" w:styleId="FootnoteReference">
    <w:name w:val="footnote reference"/>
    <w:basedOn w:val="DefaultParagraphFont"/>
    <w:uiPriority w:val="99"/>
    <w:semiHidden/>
    <w:unhideWhenUsed/>
    <w:rsid w:val="00F233FA"/>
    <w:rPr>
      <w:vertAlign w:val="superscript"/>
    </w:rPr>
  </w:style>
  <w:style w:type="character" w:styleId="Hyperlink">
    <w:name w:val="Hyperlink"/>
    <w:basedOn w:val="DefaultParagraphFont"/>
    <w:uiPriority w:val="99"/>
    <w:unhideWhenUsed/>
    <w:rsid w:val="007457F9"/>
    <w:rPr>
      <w:color w:val="0563C1" w:themeColor="hyperlink"/>
      <w:u w:val="single"/>
    </w:rPr>
  </w:style>
  <w:style w:type="character" w:styleId="UnresolvedMention">
    <w:name w:val="Unresolved Mention"/>
    <w:basedOn w:val="DefaultParagraphFont"/>
    <w:uiPriority w:val="99"/>
    <w:semiHidden/>
    <w:unhideWhenUsed/>
    <w:rsid w:val="007457F9"/>
    <w:rPr>
      <w:color w:val="605E5C"/>
      <w:shd w:val="clear" w:color="auto" w:fill="E1DFDD"/>
    </w:rPr>
  </w:style>
  <w:style w:type="character" w:styleId="FollowedHyperlink">
    <w:name w:val="FollowedHyperlink"/>
    <w:basedOn w:val="DefaultParagraphFont"/>
    <w:uiPriority w:val="99"/>
    <w:semiHidden/>
    <w:unhideWhenUsed/>
    <w:rsid w:val="00BC2B9C"/>
    <w:rPr>
      <w:color w:val="954F72" w:themeColor="followedHyperlink"/>
      <w:u w:val="single"/>
    </w:rPr>
  </w:style>
  <w:style w:type="paragraph" w:styleId="Footer">
    <w:name w:val="footer"/>
    <w:basedOn w:val="Normal"/>
    <w:link w:val="FooterChar"/>
    <w:uiPriority w:val="99"/>
    <w:unhideWhenUsed/>
    <w:rsid w:val="00DA0BE8"/>
    <w:pPr>
      <w:tabs>
        <w:tab w:val="center" w:pos="4680"/>
        <w:tab w:val="right" w:pos="9360"/>
      </w:tabs>
    </w:pPr>
  </w:style>
  <w:style w:type="character" w:customStyle="1" w:styleId="FooterChar">
    <w:name w:val="Footer Char"/>
    <w:basedOn w:val="DefaultParagraphFont"/>
    <w:link w:val="Footer"/>
    <w:uiPriority w:val="99"/>
    <w:rsid w:val="00DA0BE8"/>
  </w:style>
  <w:style w:type="character" w:styleId="PageNumber">
    <w:name w:val="page number"/>
    <w:basedOn w:val="DefaultParagraphFont"/>
    <w:uiPriority w:val="99"/>
    <w:semiHidden/>
    <w:unhideWhenUsed/>
    <w:rsid w:val="00DA0BE8"/>
  </w:style>
  <w:style w:type="paragraph" w:styleId="Header">
    <w:name w:val="header"/>
    <w:basedOn w:val="Normal"/>
    <w:link w:val="HeaderChar"/>
    <w:uiPriority w:val="99"/>
    <w:unhideWhenUsed/>
    <w:rsid w:val="00DA0BE8"/>
    <w:pPr>
      <w:tabs>
        <w:tab w:val="center" w:pos="4680"/>
        <w:tab w:val="right" w:pos="9360"/>
      </w:tabs>
    </w:pPr>
  </w:style>
  <w:style w:type="character" w:customStyle="1" w:styleId="HeaderChar">
    <w:name w:val="Header Char"/>
    <w:basedOn w:val="DefaultParagraphFont"/>
    <w:link w:val="Header"/>
    <w:uiPriority w:val="99"/>
    <w:rsid w:val="00DA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8725">
      <w:bodyDiv w:val="1"/>
      <w:marLeft w:val="0"/>
      <w:marRight w:val="0"/>
      <w:marTop w:val="0"/>
      <w:marBottom w:val="0"/>
      <w:divBdr>
        <w:top w:val="none" w:sz="0" w:space="0" w:color="auto"/>
        <w:left w:val="none" w:sz="0" w:space="0" w:color="auto"/>
        <w:bottom w:val="none" w:sz="0" w:space="0" w:color="auto"/>
        <w:right w:val="none" w:sz="0" w:space="0" w:color="auto"/>
      </w:divBdr>
      <w:divsChild>
        <w:div w:id="1633708325">
          <w:marLeft w:val="480"/>
          <w:marRight w:val="0"/>
          <w:marTop w:val="0"/>
          <w:marBottom w:val="0"/>
          <w:divBdr>
            <w:top w:val="none" w:sz="0" w:space="0" w:color="auto"/>
            <w:left w:val="none" w:sz="0" w:space="0" w:color="auto"/>
            <w:bottom w:val="none" w:sz="0" w:space="0" w:color="auto"/>
            <w:right w:val="none" w:sz="0" w:space="0" w:color="auto"/>
          </w:divBdr>
          <w:divsChild>
            <w:div w:id="62996076">
              <w:marLeft w:val="0"/>
              <w:marRight w:val="0"/>
              <w:marTop w:val="0"/>
              <w:marBottom w:val="0"/>
              <w:divBdr>
                <w:top w:val="none" w:sz="0" w:space="0" w:color="auto"/>
                <w:left w:val="none" w:sz="0" w:space="0" w:color="auto"/>
                <w:bottom w:val="none" w:sz="0" w:space="0" w:color="auto"/>
                <w:right w:val="none" w:sz="0" w:space="0" w:color="auto"/>
              </w:divBdr>
            </w:div>
            <w:div w:id="1402097908">
              <w:marLeft w:val="0"/>
              <w:marRight w:val="0"/>
              <w:marTop w:val="0"/>
              <w:marBottom w:val="0"/>
              <w:divBdr>
                <w:top w:val="none" w:sz="0" w:space="0" w:color="auto"/>
                <w:left w:val="none" w:sz="0" w:space="0" w:color="auto"/>
                <w:bottom w:val="none" w:sz="0" w:space="0" w:color="auto"/>
                <w:right w:val="none" w:sz="0" w:space="0" w:color="auto"/>
              </w:divBdr>
            </w:div>
            <w:div w:id="1395471851">
              <w:marLeft w:val="0"/>
              <w:marRight w:val="0"/>
              <w:marTop w:val="0"/>
              <w:marBottom w:val="0"/>
              <w:divBdr>
                <w:top w:val="none" w:sz="0" w:space="0" w:color="auto"/>
                <w:left w:val="none" w:sz="0" w:space="0" w:color="auto"/>
                <w:bottom w:val="none" w:sz="0" w:space="0" w:color="auto"/>
                <w:right w:val="none" w:sz="0" w:space="0" w:color="auto"/>
              </w:divBdr>
            </w:div>
            <w:div w:id="259024702">
              <w:marLeft w:val="0"/>
              <w:marRight w:val="0"/>
              <w:marTop w:val="0"/>
              <w:marBottom w:val="0"/>
              <w:divBdr>
                <w:top w:val="none" w:sz="0" w:space="0" w:color="auto"/>
                <w:left w:val="none" w:sz="0" w:space="0" w:color="auto"/>
                <w:bottom w:val="none" w:sz="0" w:space="0" w:color="auto"/>
                <w:right w:val="none" w:sz="0" w:space="0" w:color="auto"/>
              </w:divBdr>
            </w:div>
            <w:div w:id="1680279188">
              <w:marLeft w:val="0"/>
              <w:marRight w:val="0"/>
              <w:marTop w:val="0"/>
              <w:marBottom w:val="0"/>
              <w:divBdr>
                <w:top w:val="none" w:sz="0" w:space="0" w:color="auto"/>
                <w:left w:val="none" w:sz="0" w:space="0" w:color="auto"/>
                <w:bottom w:val="none" w:sz="0" w:space="0" w:color="auto"/>
                <w:right w:val="none" w:sz="0" w:space="0" w:color="auto"/>
              </w:divBdr>
            </w:div>
            <w:div w:id="1960406129">
              <w:marLeft w:val="0"/>
              <w:marRight w:val="0"/>
              <w:marTop w:val="0"/>
              <w:marBottom w:val="0"/>
              <w:divBdr>
                <w:top w:val="none" w:sz="0" w:space="0" w:color="auto"/>
                <w:left w:val="none" w:sz="0" w:space="0" w:color="auto"/>
                <w:bottom w:val="none" w:sz="0" w:space="0" w:color="auto"/>
                <w:right w:val="none" w:sz="0" w:space="0" w:color="auto"/>
              </w:divBdr>
            </w:div>
            <w:div w:id="1378622498">
              <w:marLeft w:val="0"/>
              <w:marRight w:val="0"/>
              <w:marTop w:val="0"/>
              <w:marBottom w:val="0"/>
              <w:divBdr>
                <w:top w:val="none" w:sz="0" w:space="0" w:color="auto"/>
                <w:left w:val="none" w:sz="0" w:space="0" w:color="auto"/>
                <w:bottom w:val="none" w:sz="0" w:space="0" w:color="auto"/>
                <w:right w:val="none" w:sz="0" w:space="0" w:color="auto"/>
              </w:divBdr>
            </w:div>
            <w:div w:id="1689677249">
              <w:marLeft w:val="0"/>
              <w:marRight w:val="0"/>
              <w:marTop w:val="0"/>
              <w:marBottom w:val="0"/>
              <w:divBdr>
                <w:top w:val="none" w:sz="0" w:space="0" w:color="auto"/>
                <w:left w:val="none" w:sz="0" w:space="0" w:color="auto"/>
                <w:bottom w:val="none" w:sz="0" w:space="0" w:color="auto"/>
                <w:right w:val="none" w:sz="0" w:space="0" w:color="auto"/>
              </w:divBdr>
            </w:div>
            <w:div w:id="10636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22159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xiv.org/abs/2005.0807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3233/FAIA20066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stable/2215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5716</TotalTime>
  <Pages>13</Pages>
  <Words>5630</Words>
  <Characters>32094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Sculley</dc:creator>
  <cp:keywords/>
  <dc:description/>
  <cp:lastModifiedBy>Alec Sculley</cp:lastModifiedBy>
  <cp:revision>88</cp:revision>
  <dcterms:created xsi:type="dcterms:W3CDTF">2023-12-30T02:46:00Z</dcterms:created>
  <dcterms:modified xsi:type="dcterms:W3CDTF">2024-01-31T23:41:00Z</dcterms:modified>
</cp:coreProperties>
</file>