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"/>
        <w:tblW w:w="10161" w:type="dxa"/>
        <w:jc w:val="left"/>
        <w:tblInd w:w="391" w:type="dxa"/>
        <w:tblLayout w:type="fixed"/>
        <w:tblCellMar>
          <w:top w:w="0" w:type="dxa"/>
          <w:left w:w="1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72"/>
        <w:gridCol w:w="983"/>
        <w:gridCol w:w="4606"/>
      </w:tblGrid>
      <w:tr>
        <w:trPr>
          <w:trHeight w:val="558" w:hRule="atLeast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85" w:after="0"/>
              <w:jc w:val="left"/>
              <w:rPr>
                <w:rFonts w:ascii="Arial" w:hAnsi="Arial" w:eastAsia="Arial" w:cs="Arial"/>
                <w:w w:val="105"/>
                <w:sz w:val="19"/>
                <w:szCs w:val="19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9"/>
                <w:szCs w:val="19"/>
                <w:lang w:val="en-US" w:eastAsia="en-US" w:bidi="ar-SA"/>
              </w:rPr>
              <w:t>ЗАТВЕРДЖУЮ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85" w:after="0"/>
              <w:jc w:val="left"/>
              <w:rPr>
                <w:rFonts w:ascii="Arial" w:hAnsi="Arial" w:eastAsia="Arial" w:cs="Arial"/>
                <w:w w:val="105"/>
                <w:sz w:val="19"/>
                <w:szCs w:val="19"/>
              </w:rPr>
            </w:pPr>
            <w:r>
              <w:rPr>
                <w:rFonts w:eastAsia="Arial" w:cs="Arial" w:ascii="Arial" w:hAnsi="Arial"/>
                <w:w w:val="105"/>
                <w:sz w:val="19"/>
                <w:szCs w:val="19"/>
              </w:rPr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85" w:after="0"/>
              <w:jc w:val="left"/>
              <w:rPr>
                <w:rFonts w:ascii="Arial" w:hAnsi="Arial" w:eastAsia="Arial" w:cs="Arial"/>
                <w:w w:val="105"/>
                <w:sz w:val="19"/>
                <w:szCs w:val="19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9"/>
                <w:szCs w:val="19"/>
                <w:lang w:val="en-US" w:eastAsia="en-US" w:bidi="ar-SA"/>
              </w:rPr>
              <w:t>ЗАТВЕРДЖУЮ</w:t>
            </w:r>
          </w:p>
        </w:tc>
      </w:tr>
      <w:tr>
        <w:trPr>
          <w:trHeight w:val="707" w:hRule="atLeast"/>
        </w:trPr>
        <w:tc>
          <w:tcPr>
            <w:tcW w:w="457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7"/>
                <w:szCs w:val="17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112395</wp:posOffset>
                  </wp:positionV>
                  <wp:extent cx="838835" cy="377825"/>
                  <wp:effectExtent l="0" t="0" r="0" b="0"/>
                  <wp:wrapNone/>
                  <wp:docPr id="1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3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pl-PL" w:eastAsia="en-US" w:bidi="ar-SA"/>
              </w:rPr>
              <w:t>MyCompanyRequisiteRqCompanyName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color w:val="000000" w:themeColor="text1"/>
                <w:w w:val="105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w w:val="105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before="0" w:after="0"/>
              <w:jc w:val="right"/>
              <w:rPr>
                <w:rFonts w:ascii="Arial" w:hAnsi="Arial"/>
                <w:sz w:val="17"/>
                <w:szCs w:val="17"/>
              </w:rPr>
            </w:pPr>
            <w:bookmarkStart w:id="0" w:name="__DdeLink__2442_2908851164"/>
            <w:bookmarkEnd w:id="0"/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{MyCompanyRequisiteRqDirector}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</w:tc>
        <w:tc>
          <w:tcPr>
            <w:tcW w:w="4606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Client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pl-PL" w:eastAsia="en-US" w:bidi="ar-SA"/>
              </w:rPr>
              <w:t>Name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{RequisiteRqDirector}</w:t>
            </w:r>
          </w:p>
        </w:tc>
      </w:tr>
      <w:tr>
        <w:trPr>
          <w:trHeight w:val="268" w:hRule="atLeast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ПIП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sz w:val="17"/>
                <w:szCs w:val="17"/>
              </w:rPr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w w:val="105"/>
                <w:sz w:val="17"/>
                <w:szCs w:val="17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17"/>
                <w:lang w:val="en-US" w:eastAsia="en-US" w:bidi="ar-SA"/>
              </w:rPr>
              <w:t>ПIП</w:t>
            </w:r>
          </w:p>
        </w:tc>
      </w:tr>
    </w:tbl>
    <w:p>
      <w:pPr>
        <w:pStyle w:val="Normal"/>
        <w:widowControl w:val="false"/>
        <w:spacing w:lineRule="auto" w:line="240" w:before="3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3" w:after="0"/>
        <w:rPr>
          <w:rFonts w:ascii="Arial" w:hAnsi="Arial" w:eastAsia="Arial" w:cs="Arial"/>
          <w:sz w:val="5"/>
          <w:szCs w:val="19"/>
        </w:rPr>
      </w:pPr>
      <w:r>
        <w:rPr>
          <w:rFonts w:eastAsia="Arial" w:cs="Arial" w:ascii="Arial" w:hAnsi="Arial"/>
          <w:sz w:val="5"/>
          <w:szCs w:val="19"/>
        </w:rPr>
      </w:r>
    </w:p>
    <w:tbl>
      <w:tblPr>
        <w:tblStyle w:val="TableNormal"/>
        <w:tblW w:w="10268" w:type="dxa"/>
        <w:jc w:val="left"/>
        <w:tblInd w:w="297" w:type="dxa"/>
        <w:tblLayout w:type="fixed"/>
        <w:tblCellMar>
          <w:top w:w="0" w:type="dxa"/>
          <w:left w:w="110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20"/>
        <w:gridCol w:w="794"/>
        <w:gridCol w:w="1327"/>
        <w:gridCol w:w="3268"/>
        <w:gridCol w:w="850"/>
        <w:gridCol w:w="708"/>
        <w:gridCol w:w="1134"/>
        <w:gridCol w:w="1666"/>
      </w:tblGrid>
      <w:tr>
        <w:trPr>
          <w:trHeight w:val="450" w:hRule="atLeast"/>
        </w:trPr>
        <w:tc>
          <w:tcPr>
            <w:tcW w:w="10267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b/>
                <w:b/>
                <w:w w:val="105"/>
                <w:sz w:val="24"/>
                <w:szCs w:val="24"/>
                <w:lang w:val="ru-RU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24"/>
                <w:szCs w:val="24"/>
                <w:lang w:val="ru-RU" w:eastAsia="en-US" w:bidi="ar-SA"/>
              </w:rPr>
              <w:t>АКТ надання послуг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lang w:val="ru-RU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24"/>
                <w:szCs w:val="24"/>
                <w:lang w:val="en-US" w:eastAsia="en-US" w:bidi="ar-SA"/>
              </w:rPr>
              <w:t xml:space="preserve">№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24"/>
                <w:szCs w:val="24"/>
                <w:lang w:val="en-US" w:eastAsia="en-US" w:bidi="ar-SA"/>
              </w:rPr>
              <w:t>{DocumentNumber} від {</w:t>
            </w:r>
            <w:r>
              <w:rPr>
                <w:rFonts w:eastAsia="Arial" w:cs="Microsoft Sans Serif" w:ascii="Arial" w:hAnsi="Arial"/>
                <w:b/>
                <w:color w:val="000000"/>
                <w:w w:val="105"/>
                <w:kern w:val="0"/>
                <w:sz w:val="24"/>
                <w:szCs w:val="24"/>
                <w:lang w:val="en-US" w:eastAsia="en-US" w:bidi="ar-SA"/>
              </w:rPr>
              <w:t>DocumentCreateTime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>
          <w:trHeight w:val="450" w:hRule="atLeast"/>
        </w:trPr>
        <w:tc>
          <w:tcPr>
            <w:tcW w:w="10267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sz w:val="17"/>
                <w:lang w:val="ru-RU"/>
              </w:rPr>
            </w:r>
          </w:p>
        </w:tc>
      </w:tr>
      <w:tr>
        <w:trPr>
          <w:trHeight w:val="450" w:hRule="atLeast"/>
        </w:trPr>
        <w:tc>
          <w:tcPr>
            <w:tcW w:w="10267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lang w:val="ru-RU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Ми, що нижче підписалися, представник Замовника {Requisite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pl-PL" w:eastAsia="en-US" w:bidi="ar-SA"/>
              </w:rPr>
              <w:t>RqCompanyName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}, в особі _________________ та {Requisite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en-US" w:eastAsia="en-US" w:bidi="ar-SA"/>
              </w:rPr>
              <w:t>RqDirector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} з одного боку, і представник Виконавця {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pl-PL" w:eastAsia="en-US" w:bidi="ar-SA"/>
              </w:rPr>
              <w:t>My</w:t>
            </w:r>
            <w:r>
              <w:rPr>
                <w:rFonts w:eastAsia="Arial" w:cs="Microsoft Sans Serif" w:ascii="Arial" w:hAnsi="Arial"/>
                <w:color w:val="000000" w:themeColor="text1"/>
                <w:w w:val="105"/>
                <w:kern w:val="0"/>
                <w:sz w:val="17"/>
                <w:szCs w:val="17"/>
                <w:lang w:val="pl-PL" w:eastAsia="en-US" w:bidi="ar-SA"/>
              </w:rPr>
              <w:t>CompanyRequisiteRqCompanyName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} в особі ________________ та {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en-US" w:eastAsia="en-US" w:bidi="ar-SA"/>
              </w:rPr>
              <w:t>MyCompanyRequisiteRqDirector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}, з іншого боку, склали цей акт про те, що на підставі наведених документів:</w:t>
            </w:r>
          </w:p>
        </w:tc>
      </w:tr>
      <w:tr>
        <w:trPr>
          <w:trHeight w:val="450" w:hRule="atLeast"/>
        </w:trPr>
        <w:tc>
          <w:tcPr>
            <w:tcW w:w="1314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ind w:left="554" w:hanging="554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sz w:val="17"/>
                <w:lang w:val="ru-RU"/>
              </w:rPr>
            </w:r>
          </w:p>
        </w:tc>
        <w:tc>
          <w:tcPr>
            <w:tcW w:w="132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en-US" w:eastAsia="en-US" w:bidi="ar-SA"/>
              </w:rPr>
              <w:t>Договір: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en-US" w:eastAsia="en-US" w:bidi="ar-SA"/>
              </w:rPr>
              <w:t>Розр. док.:</w:t>
            </w:r>
          </w:p>
        </w:tc>
        <w:tc>
          <w:tcPr>
            <w:tcW w:w="7626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№</w:t>
            </w: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______ від__________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b/>
                <w:b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Рахунок на оплату покупцю № _______ від____________</w:t>
            </w:r>
          </w:p>
        </w:tc>
      </w:tr>
      <w:tr>
        <w:trPr>
          <w:trHeight w:val="450" w:hRule="atLeast"/>
        </w:trPr>
        <w:tc>
          <w:tcPr>
            <w:tcW w:w="10267" w:type="dxa"/>
            <w:gridSpan w:val="8"/>
            <w:tcBorders>
              <w:bottom w:val="single" w:sz="2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kern w:val="0"/>
                <w:sz w:val="17"/>
                <w:szCs w:val="22"/>
                <w:lang w:val="ru-RU" w:eastAsia="en-US" w:bidi="ar-SA"/>
              </w:rPr>
              <w:t>Виконавцем були виконані наступні роботи (надані такі послуги):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125" w:after="0"/>
              <w:jc w:val="left"/>
              <w:rPr>
                <w:rFonts w:ascii="Arial" w:hAnsi="Arial" w:eastAsia="Arial" w:cs="Arial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w w:val="105"/>
                <w:sz w:val="17"/>
                <w:lang w:val="ru-RU"/>
              </w:rPr>
            </w:r>
          </w:p>
        </w:tc>
      </w:tr>
      <w:tr>
        <w:trPr>
          <w:trHeight w:val="450" w:hRule="atLeast"/>
        </w:trPr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3"/>
                <w:kern w:val="0"/>
                <w:sz w:val="17"/>
                <w:szCs w:val="22"/>
                <w:lang w:val="en-US" w:eastAsia="en-US" w:bidi="ar-SA"/>
              </w:rPr>
              <w:t>№</w:t>
            </w:r>
          </w:p>
        </w:tc>
        <w:tc>
          <w:tcPr>
            <w:tcW w:w="53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Найменування робіт, послуг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Кіл-сть</w:t>
            </w:r>
          </w:p>
        </w:tc>
        <w:tc>
          <w:tcPr>
            <w:tcW w:w="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Од.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Ціна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tcMar>
              <w:left w:w="107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w w:val="105"/>
                <w:sz w:val="17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Сума</w:t>
            </w:r>
          </w:p>
        </w:tc>
      </w:tr>
      <w:tr>
        <w:trPr>
          <w:trHeight w:val="546" w:hRule="atLeast"/>
        </w:trPr>
        <w:tc>
          <w:tcPr>
            <w:tcW w:w="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17"/>
                <w:szCs w:val="17"/>
              </w:rPr>
            </w:pPr>
            <w:r>
              <w:rPr>
                <w:rFonts w:eastAsia="Arial" w:cs="Arial" w:ascii="Arial" w:hAnsi="Arial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eastAsia="Arial" w:cs="Microsoft Sans Serif" w:ascii="Arial" w:hAnsi="Arial"/>
                <w:color w:val="000000"/>
                <w:kern w:val="0"/>
                <w:sz w:val="17"/>
                <w:szCs w:val="17"/>
                <w:lang w:val="en-US" w:eastAsia="en-US" w:bidi="ar-SA"/>
              </w:rPr>
              <w:t>ProductsIndex</w:t>
            </w:r>
            <w:r>
              <w:rPr>
                <w:rFonts w:eastAsia="Arial" w:cs="Arial" w:ascii="Arial" w:hAnsi="Arial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  <w:tc>
          <w:tcPr>
            <w:tcW w:w="53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eastAsia="Arial" w:cs="Microsoft Sans Serif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ProductsProductName</w:t>
            </w: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{ProductsProductQuantity}</w:t>
            </w:r>
          </w:p>
        </w:tc>
        <w:tc>
          <w:tcPr>
            <w:tcW w:w="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{ProductsProductPriceRaw}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{ProductsProductPriceRawSum}</w:t>
            </w:r>
          </w:p>
        </w:tc>
      </w:tr>
      <w:tr>
        <w:trPr>
          <w:trHeight w:val="171" w:hRule="atLeast"/>
        </w:trPr>
        <w:tc>
          <w:tcPr>
            <w:tcW w:w="10267" w:type="dxa"/>
            <w:gridSpan w:val="8"/>
            <w:tcBorders>
              <w:top w:val="single" w:sz="2" w:space="0" w:color="000001"/>
            </w:tcBorders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color w:val="auto"/>
                <w:sz w:val="17"/>
                <w:szCs w:val="17"/>
              </w:rPr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7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Всього:</w:t>
            </w:r>
          </w:p>
        </w:tc>
        <w:tc>
          <w:tcPr>
            <w:tcW w:w="1666" w:type="dxa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color w:val="auto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>{TotalRaw}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7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w w:val="105"/>
                <w:sz w:val="17"/>
                <w:lang w:val="ru-RU"/>
              </w:rPr>
            </w:pP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{</w:t>
            </w: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pl-PL" w:eastAsia="en-US" w:bidi="ar-SA"/>
              </w:rPr>
              <w:t>TaxesTaxTitle</w:t>
            </w: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} {</w:t>
            </w: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pl-PL" w:eastAsia="en-US" w:bidi="ar-SA"/>
              </w:rPr>
              <w:t>TaxesTaxRate</w:t>
            </w: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}%:</w:t>
            </w:r>
          </w:p>
        </w:tc>
        <w:tc>
          <w:tcPr>
            <w:tcW w:w="1666" w:type="dxa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7"/>
                <w:szCs w:val="17"/>
                <w:lang w:val="pl-PL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7"/>
                <w:szCs w:val="17"/>
                <w:lang w:val="pl-PL" w:eastAsia="en-US" w:bidi="ar-SA"/>
              </w:rPr>
              <w:t>{TaxesTaxValue}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7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w w:val="105"/>
                <w:sz w:val="17"/>
              </w:rPr>
            </w:pPr>
            <w:r>
              <w:rPr>
                <w:rFonts w:eastAsia="Arial" w:cs="Arial" w:ascii="Arial" w:hAnsi="Arial"/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Всього до оплати:</w:t>
            </w:r>
          </w:p>
        </w:tc>
        <w:tc>
          <w:tcPr>
            <w:tcW w:w="1666" w:type="dxa"/>
            <w:tcBorders/>
            <w:shd w:color="auto" w:fill="auto" w:val="clear"/>
            <w:tcMar>
              <w:left w:w="107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color w:val="auto"/>
                <w:sz w:val="17"/>
                <w:szCs w:val="17"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17"/>
                <w:szCs w:val="17"/>
                <w:lang w:val="pl-PL" w:eastAsia="en-US" w:bidi="ar-SA"/>
              </w:rPr>
              <w:t>{TotalSum}</w:t>
            </w:r>
          </w:p>
        </w:tc>
      </w:tr>
    </w:tbl>
    <w:p>
      <w:pPr>
        <w:pStyle w:val="Normal"/>
        <w:widowControl w:val="false"/>
        <w:spacing w:lineRule="auto" w:line="247" w:before="0" w:after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</w:r>
    </w:p>
    <w:p>
      <w:pPr>
        <w:pStyle w:val="Normal"/>
        <w:widowControl w:val="false"/>
        <w:numPr>
          <w:ilvl w:val="0"/>
          <w:numId w:val="0"/>
        </w:numPr>
        <w:spacing w:lineRule="auto" w:line="247" w:before="0" w:after="0"/>
        <w:ind w:left="284" w:hanging="0"/>
        <w:outlineLvl w:val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  <w:t>Загальна вартість робіт (послуг) склала без ПДВ {TotalBeforeTaxWords}</w:t>
      </w:r>
    </w:p>
    <w:p>
      <w:pPr>
        <w:pStyle w:val="Normal"/>
        <w:widowControl w:val="false"/>
        <w:spacing w:lineRule="auto" w:line="247" w:before="0" w:after="0"/>
        <w:ind w:left="284" w:hanging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  <w:t>ПДВ {TotalTaxWords},</w:t>
      </w:r>
    </w:p>
    <w:p>
      <w:pPr>
        <w:pStyle w:val="Normal"/>
        <w:widowControl w:val="false"/>
        <w:spacing w:lineRule="auto" w:line="247" w:before="0" w:after="0"/>
        <w:ind w:left="284" w:hanging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  <w:t xml:space="preserve">Загальна вартість робіт (послуг) із ПДВ </w:t>
      </w:r>
      <w:r>
        <w:rPr>
          <w:rFonts w:eastAsia="Arial" w:cs="Arial" w:ascii="Arial" w:hAnsi="Arial"/>
          <w:color w:val="000000" w:themeColor="text1"/>
          <w:w w:val="105"/>
          <w:sz w:val="19"/>
          <w:szCs w:val="19"/>
        </w:rPr>
        <w:t>{TotalSumWords}</w:t>
      </w:r>
      <w:r>
        <w:rPr>
          <w:rFonts w:eastAsia="Arial" w:cs="Arial" w:ascii="Arial" w:hAnsi="Arial"/>
          <w:w w:val="105"/>
          <w:sz w:val="19"/>
          <w:szCs w:val="19"/>
        </w:rPr>
        <w:t>.</w:t>
      </w:r>
    </w:p>
    <w:p>
      <w:pPr>
        <w:pStyle w:val="Normal"/>
        <w:widowControl w:val="false"/>
        <w:spacing w:lineRule="auto" w:line="247" w:before="0" w:after="0"/>
        <w:ind w:left="284" w:hanging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61" w:after="0"/>
        <w:ind w:left="284" w:hanging="0"/>
        <w:outlineLvl w:val="0"/>
        <w:rPr>
          <w:rFonts w:ascii="Arial" w:hAnsi="Arial" w:eastAsia="Arial" w:cs="Arial"/>
          <w:w w:val="105"/>
          <w:sz w:val="19"/>
          <w:szCs w:val="19"/>
        </w:rPr>
      </w:pPr>
      <w:r>
        <w:rPr>
          <w:rFonts w:eastAsia="Arial" w:cs="Arial" w:ascii="Arial" w:hAnsi="Arial"/>
          <w:w w:val="105"/>
          <w:sz w:val="19"/>
          <w:szCs w:val="19"/>
        </w:rPr>
        <w:t>Замовник претензій по об'єму, якості та строкам виконання робіт (надання послуг) не має.</w:t>
      </w:r>
    </w:p>
    <w:p>
      <w:pPr>
        <w:pStyle w:val="Normal"/>
        <w:widowControl w:val="false"/>
        <w:spacing w:lineRule="auto" w:line="240" w:before="9" w:after="0"/>
        <w:rPr>
          <w:rFonts w:ascii="Arial" w:hAnsi="Arial" w:eastAsia="Arial" w:cs="Arial"/>
          <w:sz w:val="18"/>
          <w:szCs w:val="19"/>
        </w:rPr>
      </w:pPr>
      <w:r>
        <w:rPr>
          <w:rFonts w:eastAsia="Arial" w:cs="Arial" w:ascii="Arial" w:hAnsi="Arial"/>
          <w:sz w:val="18"/>
          <w:szCs w:val="19"/>
        </w:rPr>
      </w:r>
    </w:p>
    <w:tbl>
      <w:tblPr>
        <w:tblStyle w:val="1"/>
        <w:tblW w:w="10056" w:type="dxa"/>
        <w:jc w:val="left"/>
        <w:tblInd w:w="506" w:type="dxa"/>
        <w:tblLayout w:type="fixed"/>
        <w:tblCellMar>
          <w:top w:w="0" w:type="dxa"/>
          <w:left w:w="1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45"/>
        <w:gridCol w:w="385"/>
        <w:gridCol w:w="5026"/>
      </w:tblGrid>
      <w:tr>
        <w:trPr>
          <w:trHeight w:val="777" w:hRule="atLeast"/>
        </w:trPr>
        <w:tc>
          <w:tcPr>
            <w:tcW w:w="464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9"/>
                <w:szCs w:val="22"/>
                <w:lang w:val="en-US" w:eastAsia="en-US" w:bidi="ar-SA"/>
              </w:rPr>
              <w:t>Від</w:t>
            </w:r>
            <w:r>
              <w:rPr>
                <w:rFonts w:eastAsia="Arial" w:cs="Arial" w:ascii="Arial" w:hAnsi="Arial"/>
                <w:b/>
                <w:spacing w:val="-17"/>
                <w:w w:val="105"/>
                <w:kern w:val="0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19"/>
                <w:szCs w:val="22"/>
                <w:lang w:val="en-US" w:eastAsia="en-US" w:bidi="ar-SA"/>
              </w:rPr>
              <w:t>Виконавця*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sz w:val="19"/>
              </w:rPr>
            </w:r>
          </w:p>
          <w:p>
            <w:pPr>
              <w:pStyle w:val="Normal"/>
              <w:keepNext w:val="true"/>
              <w:keepLines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before="0" w:after="0"/>
              <w:jc w:val="right"/>
              <w:rPr>
                <w:kern w:val="0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w w:val="105"/>
                <w:kern w:val="0"/>
                <w:sz w:val="20"/>
                <w:szCs w:val="20"/>
                <w:lang w:val="en-US" w:eastAsia="en-US" w:bidi="ar-SA"/>
              </w:rPr>
              <w:t xml:space="preserve">                         </w:t>
            </w:r>
            <w:r>
              <w:rPr>
                <w:rFonts w:eastAsia="Arial" w:cs="Arial" w:ascii="Arial" w:hAnsi="Arial"/>
                <w:b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{MyCompanyRequisiteRqDirector}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sz w:val="19"/>
              </w:rPr>
            </w:r>
          </w:p>
        </w:tc>
        <w:tc>
          <w:tcPr>
            <w:tcW w:w="5026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9"/>
                <w:szCs w:val="22"/>
                <w:lang w:val="en-US" w:eastAsia="en-US" w:bidi="ar-SA"/>
              </w:rPr>
              <w:t>Від</w:t>
            </w:r>
            <w:r>
              <w:rPr>
                <w:rFonts w:eastAsia="Arial" w:cs="Arial" w:ascii="Arial" w:hAnsi="Arial"/>
                <w:b/>
                <w:spacing w:val="-17"/>
                <w:w w:val="105"/>
                <w:kern w:val="0"/>
                <w:sz w:val="19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19"/>
                <w:szCs w:val="22"/>
                <w:lang w:val="en-US" w:eastAsia="en-US" w:bidi="ar-SA"/>
              </w:rPr>
              <w:t>Замовника*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righ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sz w:val="19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before="0" w:after="0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w w:val="105"/>
                <w:kern w:val="0"/>
                <w:sz w:val="17"/>
                <w:szCs w:val="17"/>
                <w:lang w:val="en-US" w:eastAsia="en-US" w:bidi="ar-SA"/>
              </w:rPr>
              <w:t>{RequisiteRqDirector}</w:t>
            </w:r>
          </w:p>
        </w:tc>
      </w:tr>
      <w:tr>
        <w:trPr>
          <w:trHeight w:val="415" w:hRule="atLeast"/>
        </w:trPr>
        <w:tc>
          <w:tcPr>
            <w:tcW w:w="4645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Посада</w:t>
            </w:r>
            <w:r>
              <w:rPr>
                <w:rFonts w:eastAsia="Arial" w:cs="Arial" w:ascii="Arial" w:hAnsi="Arial"/>
                <w:b/>
                <w:spacing w:val="-9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ПІП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sz w:val="19"/>
              </w:rPr>
            </w:r>
          </w:p>
        </w:tc>
        <w:tc>
          <w:tcPr>
            <w:tcW w:w="5026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5787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  <w:b/>
                <w:w w:val="105"/>
                <w:sz w:val="19"/>
              </w:rPr>
            </w:pP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Посада</w:t>
            </w:r>
            <w:r>
              <w:rPr>
                <w:rFonts w:eastAsia="Arial" w:cs="Arial" w:ascii="Arial" w:hAnsi="Arial"/>
                <w:b/>
                <w:spacing w:val="-9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" w:cs="Arial" w:ascii="Arial" w:hAnsi="Arial"/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ПІП</w:t>
            </w:r>
          </w:p>
        </w:tc>
      </w:tr>
    </w:tbl>
    <w:p>
      <w:pPr>
        <w:pStyle w:val="Normal"/>
        <w:widowControl w:val="false"/>
        <w:spacing w:lineRule="auto" w:line="247" w:before="0" w:after="0"/>
        <w:ind w:left="426" w:right="1522" w:hanging="0"/>
        <w:rPr>
          <w:rFonts w:ascii="Arial" w:hAnsi="Arial" w:eastAsia="Arial" w:cs="Arial"/>
          <w:w w:val="105"/>
          <w:sz w:val="15"/>
        </w:rPr>
      </w:pPr>
      <w:bookmarkStart w:id="1" w:name="_GoBack"/>
      <w:bookmarkEnd w:id="1"/>
      <w:r>
        <w:rPr>
          <w:rFonts w:eastAsia="Arial" w:cs="Arial" w:ascii="Arial" w:hAnsi="Arial"/>
          <w:w w:val="105"/>
          <w:sz w:val="15"/>
        </w:rPr>
        <w:t>* Відповідальний за здійснення господарської операції і правильність її оформлення</w:t>
      </w:r>
    </w:p>
    <w:p>
      <w:pPr>
        <w:pStyle w:val="Normal"/>
        <w:widowControl w:val="false"/>
        <w:spacing w:lineRule="auto" w:line="247" w:before="0" w:after="0"/>
        <w:ind w:left="426" w:right="1522" w:hanging="0"/>
        <w:rPr>
          <w:rFonts w:ascii="Arial" w:hAnsi="Arial" w:eastAsia="Arial" w:cs="Arial"/>
          <w:w w:val="105"/>
          <w:sz w:val="15"/>
        </w:rPr>
      </w:pPr>
      <w:r>
        <w:rPr>
          <w:rFonts w:eastAsia="Arial" w:cs="Arial" w:ascii="Arial" w:hAnsi="Arial"/>
          <w:w w:val="105"/>
          <w:sz w:val="15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588010</wp:posOffset>
            </wp:positionH>
            <wp:positionV relativeFrom="paragraph">
              <wp:posOffset>1444625</wp:posOffset>
            </wp:positionV>
            <wp:extent cx="1367790" cy="1367790"/>
            <wp:effectExtent l="0" t="0" r="0" b="0"/>
            <wp:wrapNone/>
            <wp:docPr id="2" name="{MyCompanyUf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MyCompanyUfStamp}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8"/>
        <w:tblW w:w="10137" w:type="dxa"/>
        <w:jc w:val="left"/>
        <w:tblInd w:w="4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1"/>
        <w:gridCol w:w="4925"/>
      </w:tblGrid>
      <w:tr>
        <w:trPr/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15"/>
                <w:szCs w:val="22"/>
                <w:lang w:val="ru-RU" w:eastAsia="en-US" w:bidi="ar-SA"/>
              </w:rPr>
              <w:t>"Виконавець"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{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pl-PL" w:eastAsia="en-US" w:bidi="ar-SA"/>
              </w:rPr>
              <w:t>MyCompanyRequisiteRqCompanyName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Місцезнаходження: {</w:t>
            </w:r>
            <w:r>
              <w:rPr>
                <w:rFonts w:eastAsia="Calibri" w:cs="Arial" w:ascii="Arial" w:hAnsi="Arial"/>
                <w:color w:val="000000" w:themeColor="text1"/>
                <w:kern w:val="0"/>
                <w:sz w:val="15"/>
                <w:szCs w:val="15"/>
                <w:lang w:val="pl-PL" w:eastAsia="en-US" w:bidi="ar-SA"/>
              </w:rPr>
              <w:t>MyCompanyRequisiteRegisteredAddressText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ЄДРПОУ  {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MyCompanyRequisiteRqEdrpou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ІПН {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MyCompanyRequisiteRqInn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color w:val="auto"/>
              </w:rPr>
            </w:pPr>
            <w:bookmarkStart w:id="2" w:name="__DdeLink__230_1162706073"/>
            <w:bookmarkStart w:id="3" w:name="__DdeLink__13708_3626592576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Свідоцтво платника ПДВ</w:t>
            </w:r>
            <w:bookmarkEnd w:id="3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 xml:space="preserve"> </w:t>
            </w:r>
            <w:bookmarkEnd w:id="2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{MyCompanyRequisiteRqVatCertSer} {MyCompanyRequisiteRqVatCertNum}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р/р {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MyCompanyBankDetailRqAccNum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в {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MyCompanyBankDetailRqBankName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МФО {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MyCompanyBankDetailRqMfo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тел/факс: {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MyCompanyPhone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3810</wp:posOffset>
                  </wp:positionV>
                  <wp:extent cx="838835" cy="377825"/>
                  <wp:effectExtent l="0" t="0" r="0" b="0"/>
                  <wp:wrapNone/>
                  <wp:docPr id="3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3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13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22"/>
                <w:lang w:val="ru-RU" w:eastAsia="en-US" w:bidi="ar-SA"/>
              </w:rPr>
              <w:t xml:space="preserve">         </w:t>
            </w:r>
            <w:r>
              <w:rPr>
                <w:rFonts w:eastAsia="Arial" w:cs="Arial" w:ascii="Arial" w:hAnsi="Arial"/>
                <w:kern w:val="0"/>
                <w:sz w:val="15"/>
                <w:szCs w:val="22"/>
                <w:lang w:val="ru-RU" w:eastAsia="en-US" w:bidi="ar-SA"/>
              </w:rPr>
              <w:t>________________/ {</w:t>
            </w:r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5"/>
                <w:szCs w:val="15"/>
                <w:lang w:val="en-US" w:eastAsia="en-US" w:bidi="ar-SA"/>
              </w:rPr>
              <w:t>MyCompanyRequisiteRqDirector}</w:t>
            </w: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szCs w:val="22"/>
                <w:lang w:val="ru-RU" w:eastAsia="en-US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15"/>
                <w:szCs w:val="22"/>
                <w:lang w:val="ru-RU" w:eastAsia="en-US" w:bidi="ar-SA"/>
              </w:rPr>
              <w:t>"Замовник"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{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Client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pl-PL" w:eastAsia="en-US" w:bidi="ar-SA"/>
              </w:rPr>
              <w:t>Name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Місцезнаходження: {RequisiteRegisteredAddressText}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ЄДРПОУ {Requisite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RqEdrpou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ІПН {Requisite</w:t>
            </w:r>
            <w:r>
              <w:rPr>
                <w:rFonts w:eastAsia="Arial" w:cs="Arial" w:ascii="Arial" w:hAnsi="Arial"/>
                <w:color w:val="000000" w:themeColor="text1"/>
                <w:kern w:val="0"/>
                <w:sz w:val="15"/>
                <w:szCs w:val="15"/>
                <w:lang w:val="en-US" w:eastAsia="en-US" w:bidi="ar-SA"/>
              </w:rPr>
              <w:t>RqInn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color w:val="auto"/>
              </w:rPr>
            </w:pPr>
            <w:bookmarkStart w:id="4" w:name="__DdeLink__13708_36265925762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Свідоцтво платника ПДВ</w:t>
            </w:r>
            <w:bookmarkEnd w:id="4"/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 xml:space="preserve"> {Requisite</w:t>
            </w:r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en-US" w:eastAsia="en-US" w:bidi="ar-SA"/>
              </w:rPr>
              <w:t>RqVatCertSer</w:t>
            </w:r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} {Requisite</w:t>
            </w:r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en-US" w:eastAsia="en-US" w:bidi="ar-SA"/>
              </w:rPr>
              <w:t>RqVatCertNum</w:t>
            </w:r>
            <w:r>
              <w:rPr>
                <w:rFonts w:eastAsia="Arial" w:cs="Arial" w:ascii="Arial" w:hAnsi="Arial"/>
                <w:color w:val="auto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р/р {BankDetail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RqAccNum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в {BankDetail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RqBankName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МФО {BankDetail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en-US" w:eastAsia="en-US" w:bidi="ar-SA"/>
              </w:rPr>
              <w:t>RqMfo</w:t>
            </w: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sz w:val="15"/>
                <w:szCs w:val="15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15"/>
                <w:lang w:val="ru-RU" w:eastAsia="en-US" w:bidi="ar-SA"/>
              </w:rPr>
              <w:t>тел/факс: {ClientPhone}</w:t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1522" w:hanging="0"/>
              <w:jc w:val="left"/>
              <w:rPr>
                <w:rFonts w:ascii="Arial" w:hAnsi="Arial" w:eastAsia="Arial" w:cs="Arial"/>
                <w:sz w:val="15"/>
              </w:rPr>
            </w:pPr>
            <w:r>
              <w:rPr>
                <w:rFonts w:eastAsia="Arial" w:cs="Arial" w:ascii="Arial" w:hAnsi="Arial"/>
                <w:sz w:val="15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7" w:before="0" w:after="0"/>
              <w:ind w:right="397" w:hanging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Arial" w:cs="Arial" w:ascii="Arial" w:hAnsi="Arial"/>
                <w:kern w:val="0"/>
                <w:sz w:val="15"/>
                <w:szCs w:val="22"/>
                <w:lang w:val="ru-RU" w:eastAsia="en-US" w:bidi="ar-SA"/>
              </w:rPr>
              <w:t xml:space="preserve">________________/ </w:t>
            </w:r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5"/>
                <w:szCs w:val="17"/>
                <w:lang w:val="en-US" w:eastAsia="en-US" w:bidi="ar-SA"/>
              </w:rPr>
              <w:t>{Requisite</w:t>
            </w:r>
            <w:r>
              <w:rPr>
                <w:rFonts w:eastAsia="Arial" w:cs="Arial" w:ascii="Arial" w:hAnsi="Arial"/>
                <w:color w:val="000000" w:themeColor="text1"/>
                <w:w w:val="105"/>
                <w:kern w:val="0"/>
                <w:sz w:val="15"/>
                <w:szCs w:val="15"/>
                <w:lang w:val="en-US" w:eastAsia="en-US" w:bidi="ar-SA"/>
              </w:rPr>
              <w:t>RqDirector}</w:t>
            </w:r>
          </w:p>
        </w:tc>
      </w:tr>
    </w:tbl>
    <w:p>
      <w:pPr>
        <w:pStyle w:val="Normal"/>
        <w:widowControl w:val="false"/>
        <w:spacing w:lineRule="auto" w:line="247" w:before="0" w:after="0"/>
        <w:ind w:right="1522" w:hanging="0"/>
        <w:rPr/>
      </w:pPr>
      <w:r>
        <w:rPr/>
      </w:r>
    </w:p>
    <w:sectPr>
      <w:type w:val="nextPage"/>
      <w:pgSz w:w="11906" w:h="16838"/>
      <w:pgMar w:left="709" w:right="850" w:gutter="0" w:header="0" w:top="602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80b0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uiPriority w:val="59"/>
    <w:rsid w:val="00d80b0e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8">
    <w:name w:val="Table Grid"/>
    <w:basedOn w:val="a1"/>
    <w:uiPriority w:val="59"/>
    <w:rsid w:val="00d80b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Application>LibreOffice/7.2.5.2$Windows_X86_64 LibreOffice_project/499f9727c189e6ef3471021d6132d4c694f357e5</Application>
  <AppVersion>15.0000</AppVersion>
  <Pages>1</Pages>
  <Words>191</Words>
  <Characters>1984</Characters>
  <CharactersWithSpaces>2144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2018-02-27T10:53:00Z</dcterms:created>
  <dc:creator>sadowski</dc:creator>
  <dc:description/>
  <dc:language>ru-RU</dc:language>
  <cp:lastModifiedBy/>
  <dcterms:modified xsi:type="dcterms:W3CDTF">2022-03-09T16:50:53Z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