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lineRule="auto" w:line="247" w:before="85" w:after="0"/>
        <w:ind w:left="238" w:right="279" w:hanging="0"/>
        <w:rPr>
          <w:lang w:val="ru-RU"/>
        </w:rPr>
      </w:pPr>
      <w:r>
        <w:rPr>
          <w:w w:val="105"/>
          <w:lang w:val="ru-RU"/>
        </w:rPr>
        <w:t>Увага!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Оплата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цього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рахунку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означає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погодження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з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умовами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поставки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товарів.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Повідомлення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про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оплату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є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обов'язковим,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в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іншому випадку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не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гарантується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наявність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товарів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складі.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Товар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відпускається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за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фактом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надходження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коштів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п/р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Постачальника, самовивозом, за наявності довіренності та</w:t>
      </w:r>
      <w:r>
        <w:rPr>
          <w:spacing w:val="-10"/>
          <w:w w:val="105"/>
          <w:lang w:val="ru-RU"/>
        </w:rPr>
        <w:t xml:space="preserve"> </w:t>
      </w:r>
      <w:r>
        <w:rPr>
          <w:w w:val="105"/>
          <w:lang w:val="ru-RU"/>
        </w:rPr>
        <w:t>паспорта.</w:t>
      </w:r>
    </w:p>
    <w:p>
      <w:pPr>
        <w:pStyle w:val="Style13"/>
        <w:rPr>
          <w:sz w:val="20"/>
          <w:lang w:val="ru-RU"/>
        </w:rPr>
      </w:pPr>
      <w:r>
        <w:rPr>
          <w:sz w:val="20"/>
          <w:lang w:val="ru-RU"/>
        </w:rPr>
      </w:r>
    </w:p>
    <w:tbl>
      <w:tblPr>
        <w:tblStyle w:val="a9"/>
        <w:tblW w:w="10462" w:type="dxa"/>
        <w:jc w:val="left"/>
        <w:tblInd w:w="24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2"/>
        <w:gridCol w:w="90"/>
        <w:gridCol w:w="3222"/>
        <w:gridCol w:w="2506"/>
        <w:gridCol w:w="235"/>
        <w:gridCol w:w="2901"/>
        <w:gridCol w:w="235"/>
      </w:tblGrid>
      <w:tr>
        <w:trPr/>
        <w:tc>
          <w:tcPr>
            <w:tcW w:w="1272" w:type="dxa"/>
            <w:tcBorders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exact" w:line="195"/>
              <w:jc w:val="center"/>
              <w:rPr>
                <w:b/>
                <w:b/>
                <w:w w:val="105"/>
                <w:sz w:val="17"/>
                <w:lang w:val="ru-RU"/>
              </w:rPr>
            </w:pPr>
            <w:r>
              <w:rPr>
                <w:b/>
                <w:w w:val="105"/>
                <w:sz w:val="17"/>
                <w:lang w:val="ru-RU"/>
              </w:rPr>
            </w:r>
          </w:p>
        </w:tc>
        <w:tc>
          <w:tcPr>
            <w:tcW w:w="9189" w:type="dxa"/>
            <w:gridSpan w:val="6"/>
            <w:tcBorders>
              <w:left w:val="nil"/>
              <w:bottom w:val="nil"/>
              <w:insideH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Normal"/>
              <w:spacing w:lineRule="exact" w:line="195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sz w:val="17"/>
              </w:rPr>
              <w:t>Зразок</w:t>
            </w:r>
            <w:r>
              <w:rPr>
                <w:b/>
                <w:spacing w:val="-23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заповнення</w:t>
            </w:r>
            <w:r>
              <w:rPr>
                <w:b/>
                <w:spacing w:val="-23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платіжного</w:t>
            </w:r>
            <w:r>
              <w:rPr>
                <w:b/>
                <w:spacing w:val="-23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доручення</w:t>
            </w:r>
          </w:p>
        </w:tc>
      </w:tr>
      <w:tr>
        <w:trPr/>
        <w:tc>
          <w:tcPr>
            <w:tcW w:w="4584" w:type="dxa"/>
            <w:gridSpan w:val="3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5642" w:type="dxa"/>
            <w:gridSpan w:val="3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35" w:type="dxa"/>
            <w:vMerge w:val="restart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</w:tr>
      <w:tr>
        <w:trPr/>
        <w:tc>
          <w:tcPr>
            <w:tcW w:w="1272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exact" w:line="193" w:before="114" w:after="114"/>
              <w:rPr/>
            </w:pPr>
            <w:r>
              <w:rPr>
                <w:sz w:val="17"/>
              </w:rPr>
              <w:t>Одержувач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rPr/>
            </w:pPr>
            <w:r>
              <w:rPr>
                <w:rFonts w:cs="Microsoft Sans Serif"/>
                <w:color w:val="000000" w:themeColor="text1"/>
                <w:w w:val="105"/>
                <w:sz w:val="20"/>
                <w:szCs w:val="17"/>
                <w:lang w:val="pl-PL"/>
              </w:rPr>
              <w:t>{</w:t>
            </w:r>
            <w:r>
              <w:rPr>
                <w:rFonts w:cs="Microsoft Sans Serif"/>
                <w:color w:val="000000" w:themeColor="text1"/>
                <w:w w:val="105"/>
                <w:sz w:val="17"/>
                <w:szCs w:val="17"/>
                <w:lang w:val="pl-PL"/>
              </w:rPr>
              <w:t>MyCompanyRequisiteRqCompanyName</w:t>
            </w:r>
            <w:r>
              <w:rPr>
                <w:rFonts w:cs="Microsoft Sans Serif"/>
                <w:color w:val="000000" w:themeColor="text1"/>
                <w:w w:val="105"/>
                <w:sz w:val="20"/>
                <w:szCs w:val="17"/>
                <w:lang w:val="pl-PL"/>
              </w:rPr>
              <w:t>}</w:t>
            </w:r>
          </w:p>
        </w:tc>
        <w:tc>
          <w:tcPr>
            <w:tcW w:w="5642" w:type="dxa"/>
            <w:gridSpan w:val="3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35" w:type="dxa"/>
            <w:vMerge w:val="continue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</w:tr>
      <w:tr>
        <w:trPr/>
        <w:tc>
          <w:tcPr>
            <w:tcW w:w="1272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26" w:after="0"/>
              <w:rPr>
                <w:sz w:val="17"/>
              </w:rPr>
            </w:pPr>
            <w:r>
              <w:rPr>
                <w:w w:val="105"/>
                <w:sz w:val="17"/>
              </w:rPr>
              <w:t>Код</w:t>
            </w:r>
          </w:p>
        </w:tc>
        <w:tc>
          <w:tcPr>
            <w:tcW w:w="3312" w:type="dxa"/>
            <w:gridSpan w:val="2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114" w:after="114"/>
              <w:rPr>
                <w:sz w:val="17"/>
                <w:szCs w:val="17"/>
                <w:lang w:val="pl-PL"/>
              </w:rPr>
            </w:pPr>
            <w:r>
              <w:rPr>
                <w:rFonts w:cs="Microsoft Sans Serif"/>
                <w:color w:val="000000" w:themeColor="text1"/>
                <w:sz w:val="17"/>
                <w:szCs w:val="17"/>
                <w:lang w:val="pl-PL"/>
              </w:rPr>
              <w:t>{MyCompanyRequisiteRqEdrpou}</w:t>
            </w:r>
          </w:p>
        </w:tc>
        <w:tc>
          <w:tcPr>
            <w:tcW w:w="2506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35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901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Style13"/>
              <w:jc w:val="center"/>
              <w:rPr>
                <w:sz w:val="20"/>
                <w:lang w:val="pl-PL"/>
              </w:rPr>
            </w:pPr>
            <w:r>
              <w:rPr>
                <w:w w:val="105"/>
                <w:sz w:val="17"/>
              </w:rPr>
              <w:t>IBAN</w:t>
            </w:r>
          </w:p>
        </w:tc>
        <w:tc>
          <w:tcPr>
            <w:tcW w:w="235" w:type="dxa"/>
            <w:vMerge w:val="continue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</w:tr>
      <w:tr>
        <w:trPr>
          <w:trHeight w:val="230" w:hRule="atLeast"/>
        </w:trPr>
        <w:tc>
          <w:tcPr>
            <w:tcW w:w="1272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3312" w:type="dxa"/>
            <w:gridSpan w:val="2"/>
            <w:vMerge w:val="continue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50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35" w:type="dxa"/>
            <w:vMerge w:val="continue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901" w:type="dxa"/>
            <w:vMerge w:val="restart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 w:themeColor="text1"/>
                <w:sz w:val="17"/>
                <w:szCs w:val="17"/>
                <w:lang w:val="pl-PL"/>
              </w:rPr>
              <w:t>{MyCompanyBankDetailRq</w:t>
            </w:r>
            <w:r>
              <w:rPr>
                <w:color w:val="000000" w:themeColor="text1"/>
                <w:sz w:val="17"/>
                <w:szCs w:val="17"/>
                <w:lang w:val="pl-PL"/>
              </w:rPr>
              <w:t>Iban</w:t>
            </w:r>
            <w:r>
              <w:rPr>
                <w:color w:val="000000" w:themeColor="text1"/>
                <w:sz w:val="17"/>
                <w:szCs w:val="17"/>
                <w:lang w:val="pl-PL"/>
              </w:rPr>
              <w:t>}</w:t>
            </w:r>
          </w:p>
        </w:tc>
        <w:tc>
          <w:tcPr>
            <w:tcW w:w="235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</w:tr>
      <w:tr>
        <w:trPr>
          <w:trHeight w:val="353" w:hRule="atLeast"/>
        </w:trPr>
        <w:tc>
          <w:tcPr>
            <w:tcW w:w="4584" w:type="dxa"/>
            <w:gridSpan w:val="3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506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Normal"/>
              <w:spacing w:lineRule="exact" w:line="193"/>
              <w:jc w:val="center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235" w:type="dxa"/>
            <w:vMerge w:val="continue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901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35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</w:tr>
      <w:tr>
        <w:trPr/>
        <w:tc>
          <w:tcPr>
            <w:tcW w:w="1362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exact" w:line="193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insideH w:val="nil"/>
            </w:tcBorders>
            <w:shd w:color="auto" w:fill="auto" w:val="clear"/>
            <w:tcMar>
              <w:left w:w="113" w:type="dxa"/>
            </w:tcMar>
          </w:tcPr>
          <w:p>
            <w:pPr>
              <w:pStyle w:val="Normal"/>
              <w:rPr>
                <w:rFonts w:ascii="Microsoft Sans Serif" w:hAnsi="Microsoft Sans Serif"/>
                <w:b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Microsoft Sans Serif" w:hAnsi="Microsoft Sans Serif"/>
                <w:b/>
                <w:color w:val="000000" w:themeColor="text1"/>
                <w:sz w:val="14"/>
                <w:szCs w:val="14"/>
              </w:rPr>
            </w:r>
          </w:p>
        </w:tc>
        <w:tc>
          <w:tcPr>
            <w:tcW w:w="2506" w:type="dxa"/>
            <w:vMerge w:val="restart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szCs w:val="17"/>
                <w:lang w:val="pl-PL"/>
              </w:rPr>
            </w:pPr>
            <w:r>
              <w:rPr>
                <w:sz w:val="17"/>
                <w:szCs w:val="17"/>
                <w:lang w:val="pl-PL"/>
              </w:rPr>
            </w:r>
          </w:p>
        </w:tc>
        <w:tc>
          <w:tcPr>
            <w:tcW w:w="235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901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35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</w:tr>
      <w:tr>
        <w:trPr>
          <w:trHeight w:val="53" w:hRule="atLeast"/>
        </w:trPr>
        <w:tc>
          <w:tcPr>
            <w:tcW w:w="4584" w:type="dxa"/>
            <w:gridSpan w:val="3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  <w:tc>
          <w:tcPr>
            <w:tcW w:w="2506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3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901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  <w:tc>
          <w:tcPr>
            <w:tcW w:w="23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3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</w:tr>
      <w:tr>
        <w:trPr/>
        <w:tc>
          <w:tcPr>
            <w:tcW w:w="10461" w:type="dxa"/>
            <w:gridSpan w:val="7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Style13"/>
              <w:ind w:left="142" w:hanging="0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</w:r>
          </w:p>
        </w:tc>
      </w:tr>
    </w:tbl>
    <w:p>
      <w:pPr>
        <w:pStyle w:val="Style13"/>
        <w:rPr>
          <w:sz w:val="20"/>
          <w:lang w:val="pl-PL"/>
        </w:rPr>
      </w:pPr>
      <w:r>
        <w:rPr>
          <w:sz w:val="20"/>
          <w:lang w:val="pl-PL"/>
        </w:rPr>
      </w:r>
    </w:p>
    <w:p>
      <w:pPr>
        <w:pStyle w:val="Style13"/>
        <w:spacing w:before="10" w:after="0"/>
        <w:rPr>
          <w:sz w:val="26"/>
          <w:lang w:val="ru-RU"/>
        </w:rPr>
      </w:pPr>
      <w:r>
        <w:rPr>
          <w:sz w:val="26"/>
          <w:lang w:val="ru-RU"/>
        </w:rPr>
      </w:r>
    </w:p>
    <w:p>
      <w:pPr>
        <w:pStyle w:val="Normal"/>
        <w:tabs>
          <w:tab w:val="left" w:pos="3359" w:leader="none"/>
        </w:tabs>
        <w:spacing w:before="94" w:after="0"/>
        <w:ind w:left="243" w:hanging="0"/>
        <w:rPr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499110</wp:posOffset>
                </wp:positionH>
                <wp:positionV relativeFrom="paragraph">
                  <wp:posOffset>260350</wp:posOffset>
                </wp:positionV>
                <wp:extent cx="6576695" cy="1905"/>
                <wp:effectExtent l="0" t="12700" r="2540" b="1143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120" cy="1440"/>
                        </a:xfrm>
                        <a:prstGeom prst="line">
                          <a:avLst/>
                        </a:prstGeom>
                        <a:ln w="1908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3pt,20.5pt" to="557.05pt,20.55pt" ID="Image1" stroked="t" style="position:absolute;mso-position-horizontal-relative:page">
                <v:stroke color="black" weight="19080" joinstyle="round" endcap="flat"/>
                <v:fill o:detectmouseclick="t" on="false"/>
              </v:line>
            </w:pict>
          </mc:Fallback>
        </mc:AlternateContent>
      </w:r>
      <w:r>
        <w:rPr>
          <w:b/>
          <w:lang w:val="ru-RU"/>
        </w:rPr>
        <w:t>Рахунок на</w:t>
      </w:r>
      <w:r>
        <w:rPr>
          <w:b/>
          <w:spacing w:val="5"/>
          <w:lang w:val="ru-RU"/>
        </w:rPr>
        <w:t xml:space="preserve"> </w:t>
      </w:r>
      <w:r>
        <w:rPr>
          <w:b/>
          <w:lang w:val="ru-RU"/>
        </w:rPr>
        <w:t>оплату</w:t>
      </w:r>
      <w:r>
        <w:rPr>
          <w:b/>
          <w:spacing w:val="2"/>
          <w:lang w:val="ru-RU"/>
        </w:rPr>
        <w:t xml:space="preserve"> </w:t>
      </w:r>
      <w:r>
        <w:rPr>
          <w:b/>
          <w:lang w:val="ru-RU"/>
        </w:rPr>
        <w:t>№ {</w:t>
      </w:r>
      <w:r>
        <w:rPr>
          <w:b/>
          <w:w w:val="105"/>
          <w:lang w:val="ru-RU"/>
        </w:rPr>
        <w:t>DocumentNumber</w:t>
      </w:r>
      <w:r>
        <w:rPr>
          <w:b/>
          <w:lang w:val="ru-RU"/>
        </w:rPr>
        <w:t>} від {</w:t>
      </w:r>
      <w:r>
        <w:rPr>
          <w:rFonts w:cs="Microsoft Sans Serif"/>
          <w:b/>
          <w:color w:val="000000"/>
          <w:w w:val="105"/>
        </w:rPr>
        <w:t>DocumentCreateTime</w:t>
      </w:r>
      <w:bookmarkStart w:id="0" w:name="_GoBack"/>
      <w:bookmarkEnd w:id="0"/>
      <w:r>
        <w:rPr>
          <w:b/>
          <w:lang w:val="ru-RU"/>
        </w:rPr>
        <w:t>}</w:t>
      </w:r>
    </w:p>
    <w:p>
      <w:pPr>
        <w:pStyle w:val="Normal"/>
        <w:tabs>
          <w:tab w:val="left" w:pos="1817" w:leader="none"/>
        </w:tabs>
        <w:spacing w:before="206" w:after="0"/>
        <w:ind w:left="243" w:hanging="0"/>
        <w:rPr>
          <w:lang w:val="ru-RU"/>
        </w:rPr>
      </w:pPr>
      <w:r>
        <w:rPr>
          <w:w w:val="105"/>
          <w:sz w:val="17"/>
          <w:lang w:val="ru-RU"/>
        </w:rPr>
        <w:t>Постачальник:</w:t>
        <w:tab/>
      </w:r>
      <w:r>
        <w:rPr>
          <w:bCs/>
          <w:w w:val="105"/>
          <w:position w:val="1"/>
          <w:sz w:val="17"/>
          <w:lang w:val="ru-RU"/>
        </w:rPr>
        <w:t>{</w:t>
      </w:r>
      <w:r>
        <w:rPr>
          <w:rFonts w:cs="Microsoft Sans Serif"/>
          <w:bCs/>
          <w:color w:val="000000" w:themeColor="text1"/>
          <w:w w:val="105"/>
          <w:position w:val="1"/>
          <w:sz w:val="17"/>
          <w:szCs w:val="17"/>
          <w:lang w:val="pl-PL"/>
        </w:rPr>
        <w:t>MyCompanyRequisiteRqCompanyName</w:t>
      </w:r>
      <w:r>
        <w:rPr>
          <w:bCs/>
          <w:w w:val="105"/>
          <w:position w:val="1"/>
          <w:sz w:val="17"/>
          <w:lang w:val="ru-RU"/>
        </w:rPr>
        <w:t>}</w:t>
      </w:r>
    </w:p>
    <w:p>
      <w:pPr>
        <w:pStyle w:val="2"/>
        <w:spacing w:lineRule="auto" w:line="247"/>
        <w:ind w:left="1818" w:right="-4" w:hanging="0"/>
        <w:rPr>
          <w:lang w:val="ru-RU"/>
        </w:rPr>
      </w:pPr>
      <w:r>
        <w:rPr>
          <w:w w:val="105"/>
          <w:lang w:val="ru-RU"/>
        </w:rPr>
        <w:t>{</w:t>
      </w:r>
      <w:r>
        <w:rPr>
          <w:color w:val="000000" w:themeColor="text1"/>
          <w:w w:val="105"/>
        </w:rPr>
        <w:t>MyCompanyBankDetailRqAccNum</w:t>
      </w:r>
      <w:r>
        <w:rPr>
          <w:w w:val="105"/>
          <w:lang w:val="ru-RU"/>
        </w:rPr>
        <w:t>}</w:t>
      </w:r>
    </w:p>
    <w:p>
      <w:pPr>
        <w:pStyle w:val="2"/>
        <w:spacing w:lineRule="auto" w:line="247"/>
        <w:ind w:left="1818" w:right="-4" w:hanging="0"/>
        <w:rPr>
          <w:lang w:val="ru-RU"/>
        </w:rPr>
      </w:pPr>
      <w:r>
        <w:rPr>
          <w:w w:val="105"/>
          <w:lang w:val="ru-RU"/>
        </w:rPr>
        <w:t>{</w:t>
      </w:r>
      <w:r>
        <w:rPr>
          <w:color w:val="000000" w:themeColor="text1"/>
          <w:lang w:val="pl-PL"/>
        </w:rPr>
        <w:t>MyCompanyRequisiteRegisteredAddressText</w:t>
      </w:r>
      <w:r>
        <w:rPr>
          <w:w w:val="105"/>
          <w:lang w:val="ru-RU"/>
        </w:rPr>
        <w:t>}, тел.: {</w:t>
      </w:r>
      <w:r>
        <w:rPr>
          <w:color w:val="000000" w:themeColor="text1"/>
          <w:w w:val="105"/>
        </w:rPr>
        <w:t>MyCompanyPhone</w:t>
      </w:r>
      <w:r>
        <w:rPr>
          <w:w w:val="105"/>
          <w:lang w:val="ru-RU"/>
        </w:rPr>
        <w:t>}</w:t>
      </w:r>
    </w:p>
    <w:p>
      <w:pPr>
        <w:pStyle w:val="2"/>
        <w:spacing w:lineRule="auto" w:line="247"/>
        <w:ind w:left="1818" w:right="-4" w:hanging="0"/>
        <w:rPr>
          <w:lang w:val="ru-RU"/>
        </w:rPr>
      </w:pPr>
      <w:r>
        <w:rPr>
          <w:w w:val="105"/>
          <w:lang w:val="ru-RU"/>
        </w:rPr>
        <w:t>код за ЄДРПОУ {</w:t>
      </w:r>
      <w:r>
        <w:rPr>
          <w:color w:val="000000" w:themeColor="text1"/>
          <w:w w:val="105"/>
        </w:rPr>
        <w:t>MyCompanyRequisiteRqEdrpou</w:t>
      </w:r>
      <w:r>
        <w:rPr>
          <w:w w:val="105"/>
          <w:lang w:val="ru-RU"/>
        </w:rPr>
        <w:t>}, ІПН {</w:t>
      </w:r>
      <w:r>
        <w:rPr>
          <w:color w:val="000000" w:themeColor="text1"/>
          <w:w w:val="105"/>
        </w:rPr>
        <w:t>MyCompanyRequisiteRqInn</w:t>
      </w:r>
      <w:r>
        <w:rPr>
          <w:w w:val="105"/>
          <w:lang w:val="ru-RU"/>
        </w:rPr>
        <w:t>}</w:t>
      </w:r>
    </w:p>
    <w:p>
      <w:pPr>
        <w:pStyle w:val="Style13"/>
        <w:spacing w:before="1" w:after="0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pStyle w:val="Normal"/>
        <w:tabs>
          <w:tab w:val="left" w:pos="1817" w:leader="none"/>
        </w:tabs>
        <w:ind w:left="243" w:hanging="0"/>
        <w:rPr/>
      </w:pPr>
      <w:r>
        <w:rPr>
          <w:w w:val="105"/>
          <w:sz w:val="17"/>
          <w:lang w:val="ru-RU"/>
        </w:rPr>
        <w:t>Покупець</w:t>
      </w:r>
      <w:r>
        <w:rPr>
          <w:w w:val="105"/>
          <w:sz w:val="17"/>
        </w:rPr>
        <w:t>:</w:t>
        <w:tab/>
      </w:r>
      <w:r>
        <w:rPr>
          <w:w w:val="105"/>
          <w:sz w:val="17"/>
          <w:szCs w:val="17"/>
        </w:rPr>
        <w:t>{Requisite</w:t>
      </w:r>
      <w:r>
        <w:rPr>
          <w:rFonts w:cs="Microsoft Sans Serif"/>
          <w:color w:val="000000" w:themeColor="text1"/>
          <w:w w:val="105"/>
          <w:position w:val="1"/>
          <w:sz w:val="17"/>
          <w:szCs w:val="17"/>
        </w:rPr>
        <w:t>RqCompanyName</w:t>
      </w:r>
      <w:r>
        <w:rPr>
          <w:w w:val="105"/>
          <w:position w:val="1"/>
          <w:sz w:val="17"/>
        </w:rPr>
        <w:t>}</w:t>
      </w:r>
    </w:p>
    <w:p>
      <w:pPr>
        <w:pStyle w:val="2"/>
        <w:rPr/>
      </w:pPr>
      <w:r>
        <w:rPr>
          <w:w w:val="105"/>
        </w:rPr>
        <w:t xml:space="preserve">{RequisiteRegisteredAddressText}, </w:t>
      </w:r>
      <w:r>
        <w:rPr>
          <w:w w:val="105"/>
          <w:lang w:val="ru-RU"/>
        </w:rPr>
        <w:t>тел</w:t>
      </w:r>
      <w:r>
        <w:rPr>
          <w:w w:val="105"/>
        </w:rPr>
        <w:t>.: {ClientPhone}</w:t>
      </w:r>
    </w:p>
    <w:p>
      <w:pPr>
        <w:pStyle w:val="Normal"/>
        <w:spacing w:before="195" w:after="0"/>
        <w:ind w:left="243" w:hanging="0"/>
        <w:rPr>
          <w:sz w:val="19"/>
        </w:rPr>
      </w:pPr>
      <w:r>
        <w:rPr>
          <w:w w:val="105"/>
          <w:sz w:val="19"/>
        </w:rPr>
        <w:t>Договір:</w:t>
      </w:r>
    </w:p>
    <w:p>
      <w:pPr>
        <w:pStyle w:val="Style13"/>
        <w:spacing w:before="6" w:after="0"/>
        <w:rPr>
          <w:sz w:val="10"/>
        </w:rPr>
      </w:pPr>
      <w:r>
        <w:rPr>
          <w:sz w:val="10"/>
        </w:rPr>
      </w:r>
    </w:p>
    <w:tbl>
      <w:tblPr>
        <w:tblStyle w:val="TableNormal1"/>
        <w:tblW w:w="10268" w:type="dxa"/>
        <w:jc w:val="left"/>
        <w:tblInd w:w="29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104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22"/>
        <w:gridCol w:w="5528"/>
        <w:gridCol w:w="852"/>
        <w:gridCol w:w="566"/>
        <w:gridCol w:w="1133"/>
        <w:gridCol w:w="1"/>
        <w:gridCol w:w="1665"/>
      </w:tblGrid>
      <w:tr>
        <w:trPr>
          <w:trHeight w:val="450" w:hRule="atLeast"/>
        </w:trPr>
        <w:tc>
          <w:tcPr>
            <w:tcW w:w="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CFAEB" w:val="clear"/>
            <w:tcMar>
              <w:left w:w="10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3"/>
                <w:sz w:val="17"/>
              </w:rPr>
              <w:t>№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CFAEB" w:val="clear"/>
            <w:tcMar>
              <w:left w:w="10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7"/>
                <w:lang w:val="ru-RU"/>
              </w:rPr>
            </w:pPr>
            <w:r>
              <w:rPr>
                <w:b/>
                <w:w w:val="105"/>
                <w:sz w:val="17"/>
                <w:lang w:val="ru-RU"/>
              </w:rPr>
              <w:t>Товари (роботи, послуги)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CFAEB" w:val="clear"/>
            <w:tcMar>
              <w:left w:w="10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sz w:val="17"/>
              </w:rPr>
              <w:t>Кіл-сть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CFAEB" w:val="clear"/>
            <w:tcMar>
              <w:left w:w="10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sz w:val="17"/>
              </w:rPr>
              <w:t>Од.</w:t>
            </w:r>
          </w:p>
        </w:tc>
        <w:tc>
          <w:tcPr>
            <w:tcW w:w="1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CFAEB" w:val="clear"/>
            <w:tcMar>
              <w:left w:w="10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sz w:val="17"/>
              </w:rPr>
              <w:t>Ціна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CFAEB" w:val="clear"/>
            <w:tcMar>
              <w:left w:w="104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Сума</w:t>
            </w:r>
          </w:p>
        </w:tc>
      </w:tr>
      <w:tr>
        <w:trPr>
          <w:trHeight w:val="546" w:hRule="atLeast"/>
        </w:trPr>
        <w:tc>
          <w:tcPr>
            <w:tcW w:w="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{</w:t>
            </w:r>
            <w:r>
              <w:rPr>
                <w:rFonts w:cs="Microsoft Sans Serif"/>
                <w:color w:val="000000"/>
                <w:sz w:val="17"/>
                <w:szCs w:val="17"/>
              </w:rPr>
              <w:t>ProductsIndex</w:t>
            </w:r>
            <w:r>
              <w:rPr>
                <w:sz w:val="17"/>
                <w:szCs w:val="17"/>
              </w:rPr>
              <w:t>}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sz w:val="17"/>
                <w:szCs w:val="17"/>
              </w:rPr>
              <w:t>{</w:t>
            </w:r>
            <w:r>
              <w:rPr>
                <w:rFonts w:cs="Microsoft Sans Serif"/>
                <w:color w:val="00000A"/>
                <w:sz w:val="17"/>
                <w:szCs w:val="17"/>
              </w:rPr>
              <w:t>ProductsProductName</w:t>
            </w:r>
            <w:r>
              <w:rPr>
                <w:color w:val="00000A"/>
                <w:sz w:val="17"/>
                <w:szCs w:val="17"/>
              </w:rPr>
              <w:t>}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sz w:val="17"/>
                <w:szCs w:val="17"/>
              </w:rPr>
              <w:t>{ProductsProductQuantity}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sz w:val="17"/>
                <w:szCs w:val="17"/>
              </w:rPr>
              <w:t>{ProductsProductMeasureName}</w:t>
            </w:r>
          </w:p>
        </w:tc>
        <w:tc>
          <w:tcPr>
            <w:tcW w:w="11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sz w:val="17"/>
                <w:szCs w:val="17"/>
              </w:rPr>
              <w:t>{ProductsProductPriceRaw}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104" w:type="dxa"/>
            </w:tcMar>
          </w:tcPr>
          <w:p>
            <w:pPr>
              <w:pStyle w:val="Normal"/>
              <w:widowControl w:val="false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sz w:val="17"/>
                <w:szCs w:val="17"/>
              </w:rPr>
              <w:t>{ProductsProductPriceRawSum}</w:t>
            </w:r>
          </w:p>
        </w:tc>
      </w:tr>
      <w:tr>
        <w:trPr>
          <w:trHeight w:val="171" w:hRule="atLeast"/>
        </w:trPr>
        <w:tc>
          <w:tcPr>
            <w:tcW w:w="10267" w:type="dxa"/>
            <w:gridSpan w:val="7"/>
            <w:tcBorders>
              <w:top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A"/>
                <w:sz w:val="17"/>
                <w:szCs w:val="17"/>
              </w:rPr>
            </w:pPr>
            <w:r>
              <w:rPr>
                <w:color w:val="00000A"/>
                <w:sz w:val="17"/>
                <w:szCs w:val="17"/>
              </w:rPr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b/>
                <w:b/>
                <w:color w:val="00000A"/>
                <w:w w:val="105"/>
                <w:sz w:val="17"/>
              </w:rPr>
            </w:pPr>
            <w:r>
              <w:rPr>
                <w:b/>
                <w:color w:val="00000A"/>
                <w:w w:val="105"/>
                <w:sz w:val="17"/>
                <w:lang w:val="ru-RU"/>
              </w:rPr>
              <w:t>Всього</w:t>
            </w:r>
            <w:r>
              <w:rPr>
                <w:b/>
                <w:color w:val="00000A"/>
                <w:w w:val="105"/>
                <w:sz w:val="17"/>
              </w:rPr>
              <w:t>:</w:t>
            </w:r>
          </w:p>
        </w:tc>
        <w:tc>
          <w:tcPr>
            <w:tcW w:w="16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color w:val="00000A"/>
              </w:rPr>
            </w:pPr>
            <w:r>
              <w:rPr>
                <w:b/>
                <w:color w:val="00000A"/>
                <w:sz w:val="17"/>
                <w:szCs w:val="17"/>
              </w:rPr>
              <w:t>{TotalRaw}</w:t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b/>
                <w:b/>
                <w:color w:val="00000A"/>
                <w:w w:val="105"/>
                <w:sz w:val="17"/>
              </w:rPr>
            </w:pPr>
            <w:r>
              <w:rPr>
                <w:b/>
                <w:color w:val="00000A"/>
                <w:w w:val="105"/>
                <w:sz w:val="17"/>
              </w:rPr>
              <w:t>{TaxesTaxTitle} {TaxesTaxRate}%:</w:t>
            </w:r>
          </w:p>
        </w:tc>
        <w:tc>
          <w:tcPr>
            <w:tcW w:w="16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b/>
                <w:b/>
                <w:color w:val="00000A"/>
                <w:sz w:val="17"/>
                <w:szCs w:val="17"/>
                <w:lang w:val="pl-PL"/>
              </w:rPr>
            </w:pPr>
            <w:r>
              <w:rPr>
                <w:b/>
                <w:color w:val="00000A"/>
                <w:sz w:val="17"/>
                <w:szCs w:val="17"/>
                <w:lang w:val="pl-PL"/>
              </w:rPr>
              <w:t>{TaxesTaxValue}</w:t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b/>
                <w:b/>
                <w:color w:val="00000A"/>
                <w:w w:val="105"/>
                <w:sz w:val="17"/>
                <w:lang w:val="ru-RU"/>
              </w:rPr>
            </w:pPr>
            <w:r>
              <w:rPr>
                <w:b/>
                <w:color w:val="00000A"/>
                <w:w w:val="105"/>
                <w:sz w:val="17"/>
                <w:lang w:val="ru-RU"/>
              </w:rPr>
              <w:t>Всього</w:t>
            </w:r>
            <w:r>
              <w:rPr>
                <w:b/>
                <w:color w:val="00000A"/>
                <w:w w:val="105"/>
                <w:sz w:val="17"/>
              </w:rPr>
              <w:t xml:space="preserve"> </w:t>
            </w:r>
            <w:r>
              <w:rPr>
                <w:b/>
                <w:color w:val="00000A"/>
                <w:w w:val="105"/>
                <w:sz w:val="17"/>
                <w:lang w:val="ru-RU"/>
              </w:rPr>
              <w:t>до</w:t>
            </w:r>
            <w:r>
              <w:rPr>
                <w:b/>
                <w:color w:val="00000A"/>
                <w:w w:val="105"/>
                <w:sz w:val="17"/>
              </w:rPr>
              <w:t xml:space="preserve"> </w:t>
            </w:r>
            <w:r>
              <w:rPr>
                <w:b/>
                <w:color w:val="00000A"/>
                <w:w w:val="105"/>
                <w:sz w:val="17"/>
                <w:lang w:val="ru-RU"/>
              </w:rPr>
              <w:t>оплати</w:t>
            </w:r>
            <w:r>
              <w:rPr>
                <w:b/>
                <w:color w:val="00000A"/>
                <w:w w:val="105"/>
                <w:sz w:val="17"/>
              </w:rPr>
              <w:t>:</w:t>
            </w:r>
          </w:p>
        </w:tc>
        <w:tc>
          <w:tcPr>
            <w:tcW w:w="16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b/>
                <w:b/>
                <w:color w:val="00000A"/>
                <w:sz w:val="17"/>
                <w:szCs w:val="17"/>
              </w:rPr>
            </w:pPr>
            <w:r>
              <w:rPr>
                <w:b/>
                <w:color w:val="00000A"/>
                <w:sz w:val="17"/>
                <w:szCs w:val="17"/>
                <w:lang w:val="pl-PL"/>
              </w:rPr>
              <w:t>{TotalSum}</w:t>
            </w:r>
          </w:p>
        </w:tc>
      </w:tr>
    </w:tbl>
    <w:p>
      <w:pPr>
        <w:pStyle w:val="Normal"/>
        <w:ind w:left="6480" w:firstLine="720"/>
        <w:rPr>
          <w:b/>
          <w:b/>
          <w:color w:val="00000A"/>
          <w:sz w:val="17"/>
          <w:szCs w:val="17"/>
        </w:rPr>
      </w:pPr>
      <w:r>
        <w:rPr>
          <w:b/>
          <w:color w:val="00000A"/>
          <w:sz w:val="17"/>
          <w:szCs w:val="17"/>
        </w:rPr>
      </w:r>
    </w:p>
    <w:p>
      <w:pPr>
        <w:pStyle w:val="Normal"/>
        <w:ind w:left="6480" w:firstLine="720"/>
        <w:jc w:val="right"/>
        <w:rPr>
          <w:b/>
          <w:b/>
          <w:sz w:val="17"/>
          <w:szCs w:val="17"/>
          <w:lang w:val="pl-PL"/>
        </w:rPr>
      </w:pPr>
      <w:r>
        <w:rPr>
          <w:b/>
          <w:color w:val="00000A"/>
          <w:sz w:val="17"/>
          <w:szCs w:val="17"/>
          <w:lang w:val="pl-PL"/>
        </w:rPr>
        <w:t xml:space="preserve">                  </w:t>
      </w:r>
    </w:p>
    <w:p>
      <w:pPr>
        <w:pStyle w:val="Normal"/>
        <w:ind w:left="6480" w:firstLine="720"/>
        <w:jc w:val="right"/>
        <w:rPr>
          <w:lang w:val="ru-RU"/>
        </w:rPr>
      </w:pPr>
      <w:r>
        <w:rPr>
          <w:lang w:val="ru-RU"/>
        </w:rPr>
      </w:r>
    </w:p>
    <w:p>
      <w:pPr>
        <w:pStyle w:val="Style13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</w:r>
    </w:p>
    <w:p>
      <w:pPr>
        <w:pStyle w:val="Style13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</w:r>
    </w:p>
    <w:p>
      <w:pPr>
        <w:pStyle w:val="Style13"/>
        <w:spacing w:before="7" w:after="0"/>
        <w:rPr>
          <w:b/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2"/>
        <w:spacing w:lineRule="auto" w:line="247"/>
        <w:ind w:left="284" w:right="6762" w:hanging="0"/>
        <w:rPr>
          <w:lang w:val="ru-RU"/>
        </w:rPr>
      </w:pPr>
      <w:r>
        <w:rPr>
          <w:b/>
          <w:color w:val="000000" w:themeColor="text1"/>
          <w:w w:val="105"/>
          <w:lang w:val="ru-RU"/>
        </w:rPr>
        <w:t>{TotalSumWords}</w:t>
      </w:r>
    </w:p>
    <w:p>
      <w:pPr>
        <w:pStyle w:val="Normal"/>
        <w:spacing w:lineRule="auto" w:line="247"/>
        <w:ind w:left="284" w:right="5670" w:hanging="0"/>
        <w:rPr>
          <w:lang w:val="ru-RU"/>
        </w:rPr>
      </w:pPr>
      <w:r>
        <w:rPr>
          <w:b/>
          <w:w w:val="105"/>
          <w:sz w:val="17"/>
          <w:lang w:val="ru-RU"/>
        </w:rPr>
        <w:t>У т.ч. ПДВ: {TotalTaxWords}</w:t>
      </w:r>
    </w:p>
    <w:p>
      <w:pPr>
        <w:pStyle w:val="Style13"/>
        <w:spacing w:before="3" w:after="0"/>
        <w:rPr>
          <w:b/>
          <w:b/>
          <w:sz w:val="13"/>
          <w:lang w:val="ru-RU"/>
        </w:rPr>
      </w:pPr>
      <w:r>
        <w:rPr>
          <w:b/>
          <w:sz w:val="13"/>
          <w:lang w:val="ru-RU"/>
        </w:rPr>
      </w:r>
    </w:p>
    <w:p>
      <w:pPr>
        <w:pStyle w:val="Style13"/>
        <w:spacing w:before="9" w:after="0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435610</wp:posOffset>
                </wp:positionH>
                <wp:positionV relativeFrom="paragraph">
                  <wp:posOffset>31750</wp:posOffset>
                </wp:positionV>
                <wp:extent cx="6591300" cy="1270"/>
                <wp:effectExtent l="0" t="12700" r="635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520" cy="0"/>
                        </a:xfrm>
                        <a:prstGeom prst="line">
                          <a:avLst/>
                        </a:prstGeom>
                        <a:ln w="1908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3pt,2.5pt" to="553.2pt,2.5pt" ID="Image2" stroked="t" style="position:absolute;mso-position-horizontal-relative:pag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6992" w:leader="none"/>
          <w:tab w:val="left" w:pos="10093" w:leader="none"/>
        </w:tabs>
        <w:ind w:left="5283" w:hanging="0"/>
        <w:rPr>
          <w:rFonts w:ascii="Times New Roman" w:hAnsi="Times New Roman"/>
          <w:sz w:val="17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4210685</wp:posOffset>
            </wp:positionH>
            <wp:positionV relativeFrom="paragraph">
              <wp:posOffset>14605</wp:posOffset>
            </wp:positionV>
            <wp:extent cx="1367790" cy="1367790"/>
            <wp:effectExtent l="0" t="0" r="0" b="0"/>
            <wp:wrapNone/>
            <wp:docPr id="3" name="{MyCompanyUfStamp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MyCompanyUfStamp}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7"/>
          <w:lang w:val="ru-RU"/>
        </w:rPr>
        <w:t>В</w:t>
      </w:r>
      <w:r>
        <w:rPr>
          <w:b/>
          <w:w w:val="105"/>
          <w:sz w:val="17"/>
          <w:lang w:val="ru-RU"/>
        </w:rPr>
        <w:t>иписав(ла):</w:t>
      </w:r>
      <w:r>
        <w:rPr>
          <w:b/>
          <w:sz w:val="17"/>
          <w:lang w:val="ru-RU"/>
        </w:rPr>
        <w:tab/>
      </w:r>
      <w:r>
        <w:rPr>
          <w:rFonts w:ascii="Times New Roman" w:hAnsi="Times New Roman"/>
          <w:w w:val="103"/>
          <w:sz w:val="17"/>
          <w:u w:val="single"/>
          <w:lang w:val="ru-RU"/>
        </w:rPr>
        <w:t xml:space="preserve"> </w:t>
      </w:r>
      <w:r>
        <w:rPr>
          <w:rFonts w:ascii="Times New Roman" w:hAnsi="Times New Roman"/>
          <w:sz w:val="17"/>
          <w:u w:val="single"/>
          <w:lang w:val="ru-RU"/>
        </w:rPr>
        <w:tab/>
      </w:r>
    </w:p>
    <w:p>
      <w:pPr>
        <w:pStyle w:val="Style13"/>
        <w:spacing w:before="82" w:after="0"/>
        <w:ind w:left="4989" w:right="3443" w:hanging="0"/>
        <w:jc w:val="center"/>
        <w:rPr/>
      </w:pPr>
      <w:r>
        <w:rPr>
          <w:w w:val="105"/>
          <w:lang w:val="ru-RU"/>
        </w:rPr>
        <w:t>Посада ПІБ</w:t>
      </w:r>
    </w:p>
    <w:sectPr>
      <w:type w:val="nextPage"/>
      <w:pgSz w:w="11906" w:h="16838"/>
      <w:pgMar w:left="567" w:right="843" w:header="0" w:top="567" w:footer="0" w:bottom="102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6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1"/>
    <w:qFormat/>
    <w:pPr>
      <w:ind w:left="243" w:hanging="0"/>
      <w:outlineLvl w:val="0"/>
    </w:pPr>
    <w:rPr>
      <w:b/>
      <w:bCs/>
      <w:sz w:val="17"/>
      <w:szCs w:val="17"/>
    </w:rPr>
  </w:style>
  <w:style w:type="paragraph" w:styleId="2">
    <w:name w:val="Heading 2"/>
    <w:basedOn w:val="Normal"/>
    <w:uiPriority w:val="1"/>
    <w:qFormat/>
    <w:pPr>
      <w:spacing w:before="44" w:after="0"/>
      <w:ind w:left="1818" w:hanging="0"/>
      <w:outlineLvl w:val="1"/>
    </w:pPr>
    <w:rPr>
      <w:sz w:val="17"/>
      <w:szCs w:val="1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uiPriority w:val="1"/>
    <w:qFormat/>
    <w:pPr/>
    <w:rPr>
      <w:sz w:val="15"/>
      <w:szCs w:val="15"/>
    </w:rPr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59"/>
    <w:rsid w:val="005458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3e2e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LibreOffice/5.1.6.2$Linux_X86_64 LibreOffice_project/10m0$Build-2</Application>
  <Pages>1</Pages>
  <Words>105</Words>
  <Characters>1084</Characters>
  <CharactersWithSpaces>1172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2018-02-27T17:10:00Z</dcterms:created>
  <dc:creator/>
  <dc:description/>
  <dc:language>ru-RU</dc:language>
  <cp:lastModifiedBy/>
  <dcterms:modified xsi:type="dcterms:W3CDTF">2019-11-13T10:27:32Z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