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TableGrid"/>
        <w:tblW w:w="99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7"/>
        <w:gridCol w:w="901"/>
        <w:gridCol w:w="1464"/>
        <w:gridCol w:w="749"/>
        <w:gridCol w:w="2646"/>
      </w:tblGrid>
      <w:tr>
        <w:trPr/>
        <w:tc>
          <w:tcPr>
            <w:tcW w:w="41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NIF: {MyCompanyRequisiteRqInn}</w:t>
            </w:r>
          </w:p>
        </w:tc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5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{RequisiteRqCompanyName}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Fecha presupuesto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Válido hasta 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Presupuesto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TableGrid"/>
        <w:tblW w:w="978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633"/>
        <w:gridCol w:w="784"/>
        <w:gridCol w:w="1701"/>
        <w:gridCol w:w="1134"/>
        <w:gridCol w:w="1132"/>
        <w:gridCol w:w="1434"/>
        <w:gridCol w:w="351"/>
        <w:gridCol w:w="848"/>
        <w:gridCol w:w="1337"/>
      </w:tblGrid>
      <w:tr>
        <w:trPr>
          <w:trHeight w:val="51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#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Concepto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Cantidad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Precio unitario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Descuento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{ProductsProductPriceRawNetto}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1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1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IVA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Observaciones</w:t>
      </w:r>
      <w:r>
        <w:rPr>
          <w:rFonts w:eastAsia="Arial" w:cs="Arial" w:ascii="Arial" w:hAnsi="Arial"/>
          <w:color w:val="auto"/>
          <w:sz w:val="20"/>
          <w:szCs w:val="20"/>
          <w:lang w:val="en-US"/>
        </w:rPr>
        <w:t>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{DocumentTerms}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ind w:left="142" w:hanging="0"/>
        <w:rPr>
          <w:rFonts w:ascii="Arial" w:hAnsi="Arial" w:eastAsia="Arial" w:cs="Arial"/>
          <w:b/>
          <w:b/>
          <w:bCs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US"/>
        </w:rPr>
        <w:t>Forma de pago: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{MyCompanyBankDetailRqBankName}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Titular de la cuenta: {MyCompanyBankDetailRqAccName}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Número de cuenta: {MyCompanyBankDetailRqAccNum}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SWIFT: {MyCompanyBankDetailRqSwift}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IBAN: {MyCompanyBankDetailRqIban}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BIC: {MyCompanyBankDetailRqBic}</w:t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tbl>
      <w:tblPr>
        <w:tblStyle w:val="TableGrid"/>
        <w:tblW w:w="9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61"/>
        <w:gridCol w:w="4809"/>
      </w:tblGrid>
      <w:tr>
        <w:trPr/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Conforme el cliente: </w:t>
            </w:r>
          </w:p>
          <w:p>
            <w:pPr>
              <w:pStyle w:val="Normal"/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_________________________</w:t>
            </w:r>
          </w:p>
        </w:tc>
      </w:tr>
    </w:tbl>
    <w:p>
      <w:pPr>
        <w:pStyle w:val="Normal"/>
        <w:spacing w:before="240" w:after="0"/>
        <w:rPr/>
      </w:pPr>
      <w:r>
        <w:rPr/>
      </w:r>
    </w:p>
    <w:sectPr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84</Words>
  <Characters>1434</Characters>
  <CharactersWithSpaces>1469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2021-03-15T15:50:00Z</dcterms:created>
  <dc:creator>Юрий Волошин</dc:creator>
  <dc:description/>
  <dc:language>ru-RU</dc:language>
  <cp:lastModifiedBy/>
  <cp:lastPrinted>2018-05-18T13:37:00Z</cp:lastPrinted>
  <dcterms:modified xsi:type="dcterms:W3CDTF">2021-06-07T14:41:37Z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