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9933A"/>
          <w:sz w:val="36"/>
          <w:szCs w:val="36"/>
        </w:rPr>
        <w:t xml:space="preserve">DEnsglass® + Baxab-Eco®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Supabase Migration Checklist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Old Project  →  New Free Project  ·  Step-by-Step</w:t>
      </w:r>
    </w:p>
    <w:p>
      <w:pPr>
        <w:pBdr>
          <w:bottom w:val="single" w:color="C9933A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Project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vqelnbvvbowchtvedntw.supabase.co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TO BE DELETED after migration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9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Project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[fill in after creating]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9E6B"/>
                <w:sz w:val="18"/>
                <w:szCs w:val="18"/>
              </w:rPr>
              <w:t xml:space="preserve">Free tier · same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avshi2-maker / DEnsglass_microtopping_Presentation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DC2626" w:sz="4"/>
          <w:bottom w:val="single" w:color="DC2626" w:sz="4"/>
          <w:left w:val="single" w:color="DC2626" w:sz="12"/>
          <w:right w:val="single" w:color="DC2626" w:sz="4"/>
        </w:pBdr>
        <w:shd w:fill="FFF5F5" w:val="clear"/>
        <w:spacing w:before="120" w:after="12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Do NOT delete the old Supabase project until every phase is complete and tested in the browser.</w:t>
      </w:r>
    </w:p>
    <w:p>
      <w:pPr>
        <w:spacing w:before="0" w:after="0"/>
      </w:pPr>
      <w:r>
        <w:t xml:space="preserve"/>
      </w:r>
    </w:p>
    <w:p>
      <w:pPr>
        <w:shd w:fill="0D5C63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1    Export from Old Supabase Project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5C63"/>
          <w:sz w:val="20"/>
          <w:szCs w:val="20"/>
        </w:rPr>
        <w:t xml:space="preserve">1A — Download Storage Files (facade-images bucket)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Login → supabase.com/dashboard → select old project → Storage → facade-images bucket</w:t>
      </w:r>
    </w:p>
    <w:p>
      <w:pPr>
        <w:spacing w:before="0" w:after="0"/>
      </w:pPr>
      <w:r>
        <w:t xml:space="preserve"/>
      </w:r>
    </w:p>
    <w:p>
      <w:pPr>
        <w:shd w:fill="0D5C63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Storage Files to Download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EPD-Densglass.pdf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EPD_URL constant in HTML — update after migration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module-sketch.jpeg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MOD_URL constant in HTML — update after migration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 sample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Referenced in color_samples table — update URLs after migration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CV PDFs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Referenced in team_members.cv_pdf_url — update after migration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Video file (if any)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Referenced in process slide video_url — update after migration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other assets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Check facade-images bucket for additional files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0D5C63" w:sz="4"/>
          <w:bottom w:val="single" w:color="0D5C63" w:sz="4"/>
          <w:left w:val="single" w:color="0D5C63" w:sz="12"/>
          <w:right w:val="single" w:color="0D5C63" w:sz="4"/>
        </w:pBdr>
        <w:shd w:fill="F0F8F8" w:val="clear"/>
        <w:spacing w:before="100" w:after="100"/>
      </w:pPr>
      <w:r>
        <w:rPr>
          <w:rFonts w:ascii="Arial" w:cs="Arial" w:eastAsia="Arial" w:hAnsi="Arial"/>
          <w:color w:val="0D5C63"/>
          <w:sz w:val="20"/>
          <w:szCs w:val="20"/>
        </w:rPr>
        <w:t xml:space="preserve">ℹ  Tip: Download each file and keep them in a local folder named "supabase-assets". You will re-upload them in Phase 3.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5C63"/>
          <w:sz w:val="20"/>
          <w:szCs w:val="20"/>
        </w:rPr>
        <w:t xml:space="preserve">1B — Export Database Tables (20 tables)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each table: Dashboard → Table Editor → select table → Export → CSV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Keep all CSVs in a folder named "supabase-csv-export".</w:t>
      </w:r>
    </w:p>
    <w:p>
      <w:pPr>
        <w:spacing w:before="0" w:after="0"/>
      </w:pPr>
      <w:r>
        <w:t xml:space="preserve"/>
      </w:r>
    </w:p>
    <w:p>
      <w:pPr>
        <w:shd w:fill="0D5C63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Database Tables to Export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presentation_slides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 slide definitions (title, layout, colors, urls)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slide_content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Card/bullet content per slide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product_specs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Product specification rows (Densglass &amp; Baxab)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Fire &amp; VOC certification table rows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price_offer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Line items in price offer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offer_meta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Client name, date, contact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cover_components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System layer labels on cover slide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slide_extra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Per-slide overrides (labels, suppliers, bars)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warranty_items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Warranty section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sustainability_items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Sustainability section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color_samples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Color gallery images + labels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Gantt chart tasks + progress 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Project dates, team, names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process_steps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Application process steps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site_photos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Before/after site photo URLs + captions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Team member cards (name, role, CV PDF url)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team_member_details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Detail rows per team member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team_projects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Past projects per team member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Price table header meta (client, date, etc.)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ui_strings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UI text labels (Hebrew strings)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DC2626" w:sz="4"/>
          <w:bottom w:val="single" w:color="DC2626" w:sz="4"/>
          <w:left w:val="single" w:color="DC2626" w:sz="12"/>
          <w:right w:val="single" w:color="DC2626" w:sz="4"/>
        </w:pBdr>
        <w:shd w:fill="FFF5F5" w:val="clear"/>
        <w:spacing w:before="120" w:after="12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Export offer_meta carefully — it contains the client name, contact phone, and email.</w:t>
      </w:r>
    </w:p>
    <w:p>
      <w:pPr>
        <w:spacing w:before="0" w:after="0"/>
      </w:pPr>
      <w:r>
        <w:t xml:space="preserve"/>
      </w:r>
    </w:p>
    <w:p>
      <w:pPr>
        <w:shd w:fill="2D9E6B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2    Create New Supabase Project</w:t>
      </w:r>
    </w:p>
    <w:p>
      <w:pPr>
        <w:spacing w:before="0" w:after="0"/>
      </w:pPr>
      <w:r>
        <w:t xml:space="preserve"/>
      </w:r>
    </w:p>
    <w:p>
      <w:pPr>
        <w:shd w:fill="2D9E6B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New Project Setup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 to supabase.com → New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Free tier — no credit card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Choose a project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e.g. densglass-presentation-v2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Choose region closest to Israel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eu-central-1 (Frankfurt) recommended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a strong database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Save it — you will need it for imports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Wait for project to finish provisioning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Takes ~1-2 minutes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Copy new Project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Format: https://XXXXXX.supabase.co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Copy new anon 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Settings → API → Project API keys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both values below this 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Needed for Phase 4 HTML update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2D9E6B" w:sz="2"/>
          <w:bottom w:val="single" w:color="2D9E6B" w:sz="2"/>
          <w:left w:val="single" w:color="2D9E6B" w:sz="8"/>
          <w:right w:val="single" w:color="2D9E6B" w:sz="2"/>
        </w:pBdr>
        <w:shd w:fill="F0FFF4" w:val="clear"/>
        <w:spacing w:before="8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SUPA_URL:   _______________________________________________</w:t>
      </w:r>
    </w:p>
    <w:p>
      <w:pPr>
        <w:pBdr>
          <w:top w:val="single" w:color="2D9E6B" w:sz="2"/>
          <w:bottom w:val="single" w:color="2D9E6B" w:sz="2"/>
          <w:left w:val="single" w:color="2D9E6B" w:sz="8"/>
          <w:right w:val="single" w:color="2D9E6B" w:sz="2"/>
        </w:pBdr>
        <w:shd w:fill="F0FFF4" w:val="clear"/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SUPA_KEY:  _______________________________________________</w:t>
      </w:r>
    </w:p>
    <w:p>
      <w:pPr>
        <w:spacing w:before="0" w:after="0"/>
      </w:pPr>
      <w:r>
        <w:t xml:space="preserve"/>
      </w:r>
    </w:p>
    <w:p>
      <w:pPr>
        <w:shd w:fill="C9933A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3    Recreate Schema + Import Data + Upload Files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33A"/>
          <w:sz w:val="20"/>
          <w:szCs w:val="20"/>
        </w:rPr>
        <w:t xml:space="preserve">3A — Recreate Database Tables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Option 1 (easiest): Use the Supabase Table Editor to recreate each table manually using the CSV headers as a guide.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Option 2 (fastest): Ask Claude to generate CREATE TABLE SQL from your CSV files, then run it in the Supabase SQL Editor.</w:t>
      </w:r>
    </w:p>
    <w:p>
      <w:pPr>
        <w:spacing w:before="0" w:after="0"/>
      </w:pPr>
      <w:r>
        <w:t xml:space="preserve"/>
      </w:r>
    </w:p>
    <w:p>
      <w:pPr>
        <w:shd w:fill="C9933A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Schema Recreation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SQL Editor in new Supabase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Recreate all 20 tables (structure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 CSV column headers as reference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all tables visible in Table 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Before importing any data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33A"/>
          <w:sz w:val="20"/>
          <w:szCs w:val="20"/>
        </w:rPr>
        <w:t xml:space="preserve">3B — Import CSV Data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each table: Table Editor → select table → Import Data → CSV → upload file</w:t>
      </w:r>
    </w:p>
    <w:p>
      <w:pPr>
        <w:shd w:fill="C9933A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Tables to Import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presentation_slides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slide_content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product_specs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price_offer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offer_meta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cover_components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slide_extra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warranty_items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sustainability_items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color_samples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process_steps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site_photos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team_member_details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team_projects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price_meta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ui_strings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Import CSV from Phase 1 export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33A"/>
          <w:sz w:val="20"/>
          <w:szCs w:val="20"/>
        </w:rPr>
        <w:t xml:space="preserve">3C — Recreate Storage Bucket + Upload Files</w:t>
      </w:r>
    </w:p>
    <w:p>
      <w:pPr>
        <w:shd w:fill="C9933A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Storage Setup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Storage → New Bucket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Name it exactly: facade-images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bucket to 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Required — HTML fetches files directly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all files from Phase 1 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Same filenames as original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each file URL is accessible in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Copy URL → paste in browser → should open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0D5C63" w:sz="4"/>
          <w:bottom w:val="single" w:color="0D5C63" w:sz="4"/>
          <w:left w:val="single" w:color="0D5C63" w:sz="12"/>
          <w:right w:val="single" w:color="0D5C63" w:sz="4"/>
        </w:pBdr>
        <w:shd w:fill="F0F8F8" w:val="clear"/>
        <w:spacing w:before="100" w:after="100"/>
      </w:pPr>
      <w:r>
        <w:rPr>
          <w:rFonts w:ascii="Arial" w:cs="Arial" w:eastAsia="Arial" w:hAnsi="Arial"/>
          <w:color w:val="0D5C63"/>
          <w:sz w:val="20"/>
          <w:szCs w:val="20"/>
        </w:rPr>
        <w:t xml:space="preserve">ℹ  Important: After uploading, note the new base URL. It will be: https://[NEW-PROJECT-ID].supabase.co/storage/v1/object/public/facade-images/</w:t>
      </w:r>
    </w:p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33A"/>
          <w:sz w:val="20"/>
          <w:szCs w:val="20"/>
        </w:rPr>
        <w:t xml:space="preserve">3D — Note New Asset URLs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are the hardcoded URLs in index.html that need updating in Phase 4: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value (fill 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5C63"/>
                <w:sz w:val="18"/>
                <w:szCs w:val="18"/>
              </w:rPr>
              <w:t xml:space="preserve">SUPA_URL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https://vqelnbvvbowcht...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9E6B"/>
                <w:sz w:val="16"/>
                <w:szCs w:val="16"/>
              </w:rPr>
              <w:t xml:space="preserve">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5C63"/>
                <w:sz w:val="18"/>
                <w:szCs w:val="18"/>
              </w:rPr>
              <w:t xml:space="preserve">SUPA_KEY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eyJhbGciOiJIUz... (anon)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9E6B"/>
                <w:sz w:val="16"/>
                <w:szCs w:val="16"/>
              </w:rPr>
              <w:t xml:space="preserve">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5C63"/>
                <w:sz w:val="18"/>
                <w:szCs w:val="18"/>
              </w:rPr>
              <w:t xml:space="preserve">EPD_URL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.../facade-images/EPD-Densglass.pdf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9E6B"/>
                <w:sz w:val="16"/>
                <w:szCs w:val="16"/>
              </w:rPr>
              <w:t xml:space="preserve">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5C63"/>
                <w:sz w:val="18"/>
                <w:szCs w:val="18"/>
              </w:rPr>
              <w:t xml:space="preserve">MOD_URL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.../facade-images/module-sketch.jpeg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9E6B"/>
                <w:sz w:val="16"/>
                <w:szCs w:val="16"/>
              </w:rPr>
              <w:t xml:space="preserve">___________________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1A1A2E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4    Update HTML + Push to GitHub</w:t>
      </w:r>
    </w:p>
    <w:p>
      <w:pPr>
        <w:spacing w:before="0" w:after="0"/>
      </w:pPr>
      <w:r>
        <w:t xml:space="preserve"/>
      </w:r>
    </w:p>
    <w:p>
      <w:pPr>
        <w:shd w:fill="1A1A2E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HTML Update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index_13032026.html in your 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Replace SUPA_URL with new project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Line ~1 of &lt;script&gt;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Replace SUPA_KEY with new anon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Line ~2 of &lt;script&gt;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Replace EPD_URL with new storage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Line ~3 of &lt;script&gt;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Replace MOD_URL with new storage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Line ~4 of &lt;script&gt;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any other hardcoded storage URLs in the 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Search for vqelnbvvbowchtvedntw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Save file as index.html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GitHub Pages reads index.html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Git Commands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these in your local DEnsglass_microtopping_Presentation repo folder:</w:t>
      </w:r>
    </w:p>
    <w:p>
      <w:pPr>
        <w:spacing w:before="0" w:after="0"/>
      </w:pPr>
      <w:r>
        <w:t xml:space="preserve"/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add index.html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commit -m "Migrate to new Supabase project - 13032026"</w:t>
      </w:r>
    </w:p>
    <w:p>
      <w:pPr>
        <w:shd w:fill="1E1E1E" w:val="clear"/>
        <w:spacing w:before="60" w:after="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git push origin main</w:t>
      </w:r>
    </w:p>
    <w:p>
      <w:pPr>
        <w:spacing w:before="0" w:after="0"/>
      </w:pPr>
      <w:r>
        <w:t xml:space="preserve"/>
      </w:r>
    </w:p>
    <w:p>
      <w:pPr>
        <w:shd w:fill="1A1A2E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GitHub Push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 GitHub Pages site loads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https://avshi2-maker.github.io/DEnsglass_microtopping_Presentation/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every slide tab — data loads from new 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EPD PDF link opens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module-sketch image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color samples 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team CV PDFs open (if any)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on mobile (iPhone/Android)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DC2626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PHASE 5    Delete Old Supabase Project</w:t>
      </w:r>
    </w:p>
    <w:p>
      <w:pPr>
        <w:spacing w:before="0" w:after="0"/>
      </w:pPr>
      <w:r>
        <w:t xml:space="preserve"/>
      </w:r>
    </w:p>
    <w:p>
      <w:pPr>
        <w:pBdr>
          <w:top w:val="single" w:color="DC2626" w:sz="4"/>
          <w:bottom w:val="single" w:color="DC2626" w:sz="4"/>
          <w:left w:val="single" w:color="DC2626" w:sz="12"/>
          <w:right w:val="single" w:color="DC2626" w:sz="4"/>
        </w:pBdr>
        <w:shd w:fill="FFF5F5" w:val="clear"/>
        <w:spacing w:before="120" w:after="12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Only proceed with this phase after Phase 4 is 100% confirmed working in the browser.</w:t>
      </w:r>
    </w:p>
    <w:p>
      <w:pPr>
        <w:spacing w:before="0" w:after="0"/>
      </w:pPr>
      <w:r>
        <w:t xml:space="preserve"/>
      </w:r>
    </w:p>
    <w:p>
      <w:pPr>
        <w:shd w:fill="DC2626" w:val="clear"/>
        <w:spacing w:before="160" w:after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Deletion Steps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supabase.com/dashboard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Login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 old project: vqelnbvvbowchtvedntw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Settings → General → scroll to Danger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"Delete Project"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 the project name to confirm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 deletion — this is irreversible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old URLs no longer resolve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Paste old SUPA_URL in browser — should 404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0D5C63" w:sz="4"/>
          <w:bottom w:val="single" w:color="0D5C63" w:sz="4"/>
          <w:left w:val="single" w:color="0D5C63" w:sz="12"/>
          <w:right w:val="single" w:color="0D5C63" w:sz="4"/>
        </w:pBdr>
        <w:shd w:fill="F0F8F8" w:val="clear"/>
        <w:spacing w:before="100" w:after="100"/>
      </w:pPr>
      <w:r>
        <w:rPr>
          <w:rFonts w:ascii="Arial" w:cs="Arial" w:eastAsia="Arial" w:hAnsi="Arial"/>
          <w:color w:val="0D5C63"/>
          <w:sz w:val="20"/>
          <w:szCs w:val="20"/>
        </w:rPr>
        <w:t xml:space="preserve">ℹ  After deletion, the old anon key is also invalidated. Anyone who cached the old URL will get errors — but since GitHub Pages now uses the new URL, this is fine.</w:t>
      </w:r>
    </w:p>
    <w:p>
      <w:pPr>
        <w:spacing w:before="0" w:after="0"/>
      </w:pPr>
      <w:r>
        <w:t xml:space="preserve"/>
      </w:r>
    </w:p>
    <w:p>
      <w:pPr>
        <w:pBdr>
          <w:bottom w:val="single" w:color="C9933A" w:sz="6" w:space="1"/>
        </w:pBdr>
        <w:spacing w:before="120" w:after="12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2D9E6B"/>
          <w:sz w:val="24"/>
          <w:szCs w:val="24"/>
        </w:rPr>
        <w:t xml:space="preserve">Migration complete ✓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DEnsglass® + Baxab-Eco® Presentation  ·  avshi2-maker  ·  13/03/2026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33A" w:sz="4" w:space="1"/>
      </w:pBdr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DO NOT delete old Supabase project until Phase 4 is fully complete  ·  Page </w:t>
    </w:r>
    <w:r>
      <w:rPr>
        <w:rFonts w:ascii="Arial" w:cs="Arial" w:eastAsia="Arial" w:hAnsi="Arial"/>
        <w:color w:val="555555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33A" w:sz="6" w:space="1"/>
      </w:pBdr>
      <w:spacing w:before="0" w:after="80"/>
    </w:pPr>
    <w:r>
      <w:rPr>
        <w:rFonts w:ascii="Arial" w:cs="Arial" w:eastAsia="Arial" w:hAnsi="Arial"/>
        <w:b/>
        <w:bCs/>
        <w:color w:val="0D5C63"/>
        <w:sz w:val="18"/>
        <w:szCs w:val="18"/>
      </w:rPr>
      <w:t xml:space="preserve">DEnsglass + Baxab-Eco  ·  Supabase Migration Checklist</w:t>
    </w:r>
    <w:r>
      <w:rPr>
        <w:rFonts w:ascii="Arial" w:cs="Arial" w:eastAsia="Arial" w:hAnsi="Arial"/>
        <w:color w:val="555555"/>
        <w:sz w:val="18"/>
        <w:szCs w:val="18"/>
      </w:rPr>
      <w:t xml:space="preserve">  |  </w:t>
    </w:r>
    <w:r>
      <w:rPr>
        <w:rFonts w:ascii="Arial" w:cs="Arial" w:eastAsia="Arial" w:hAnsi="Arial"/>
        <w:color w:val="555555"/>
        <w:sz w:val="18"/>
        <w:szCs w:val="18"/>
      </w:rPr>
      <w:t xml:space="preserve">Generated: 13/03/2026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C993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2026-03-13T08:21:19.683Z</dcterms:created>
  <dcterms:modified xsi:type="dcterms:W3CDTF">2026-03-13T08:21:19.684Z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