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  <Override PartName="/word/media/rId31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файл lab9-1.asm и внесем в него текст программы из листинга 9.1</w:t>
      </w:r>
    </w:p>
    <w:p>
      <w:pPr>
        <w:pStyle w:val="BodyText"/>
      </w:pPr>
      <w:r>
        <w:t xml:space="preserve">Скомпонируем данный файл и в результате получим некорректную работу прорграммы.</w:t>
      </w:r>
    </w:p>
    <w:p>
      <w:pPr>
        <w:pStyle w:val="BodyText"/>
      </w:pPr>
      <w:r>
        <w:t xml:space="preserve">Далее немного изменяем программу, добавив команды push и pop. Скомпонируем этот файл и получаем корректную работу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2548991"/>
            <wp:effectExtent b="0" l="0" r="0" t="0"/>
            <wp:docPr descr="Рис. 1: Программа вывода значений регистра ecx" title="" id="22" name="Picture"/>
            <a:graphic>
              <a:graphicData uri="http://schemas.openxmlformats.org/drawingml/2006/picture">
                <pic:pic>
                  <pic:nvPicPr>
                    <pic:cNvPr descr="image/photo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вывода значений регистра ecx</w:t>
      </w:r>
    </w:p>
    <w:bookmarkEnd w:id="25"/>
    <w:bookmarkStart w:id="3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Создадим следующий файл lab9-2.asm для обработки аргументов командной строки.</w:t>
      </w:r>
      <w:r>
        <w:t xml:space="preserve"> </w:t>
      </w:r>
      <w:r>
        <w:t xml:space="preserve">Введем в этот файл текст программы из листинга 9.2. Скомпонируем данный файл и запустим его, указав аргументы (рис. 2) В результате программой было обработано 3 аргумента</w:t>
      </w:r>
    </w:p>
    <w:p>
      <w:pPr>
        <w:pStyle w:val="CaptionedFigure"/>
      </w:pPr>
      <w:bookmarkStart w:id="29" w:name="fig:002"/>
      <w:r>
        <w:drawing>
          <wp:inline>
            <wp:extent cx="5334000" cy="1015180"/>
            <wp:effectExtent b="0" l="0" r="0" t="0"/>
            <wp:docPr descr="Рис. 2: Вывод программы для обработки аргументов" title="" id="27" name="Picture"/>
            <a:graphic>
              <a:graphicData uri="http://schemas.openxmlformats.org/drawingml/2006/picture">
                <pic:pic>
                  <pic:nvPicPr>
                    <pic:cNvPr descr="image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программы для обработки аргументов</w:t>
      </w:r>
    </w:p>
    <w:bookmarkEnd w:id="30"/>
    <w:bookmarkStart w:id="35" w:name="Xee42b401025f001427c72b26b0309378b2e0d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вычисления суммы аргументов командной строки</w:t>
      </w:r>
    </w:p>
    <w:p>
      <w:pPr>
        <w:pStyle w:val="FirstParagraph"/>
      </w:pPr>
      <w:r>
        <w:t xml:space="preserve">Создаем новый файл и введем текст программы из листинга 9.3. Эта программа для вычисления суммы аргументов командной строки.</w:t>
      </w:r>
    </w:p>
    <w:p>
      <w:pPr>
        <w:pStyle w:val="BodyText"/>
      </w:pPr>
      <w:r>
        <w:t xml:space="preserve">Запустим исполняемый файл и укажем аргументы (рис. 3)</w:t>
      </w:r>
    </w:p>
    <w:p>
      <w:pPr>
        <w:pStyle w:val="CaptionedFigure"/>
      </w:pPr>
      <w:bookmarkStart w:id="34" w:name="fig:003"/>
      <w:r>
        <w:drawing>
          <wp:inline>
            <wp:extent cx="5334000" cy="992372"/>
            <wp:effectExtent b="0" l="0" r="0" t="0"/>
            <wp:docPr descr="Рис. 3: Вывод программы для вычисления суммы аргументов" title="" id="32" name="Picture"/>
            <a:graphic>
              <a:graphicData uri="http://schemas.openxmlformats.org/drawingml/2006/picture">
                <pic:pic>
                  <pic:nvPicPr>
                    <pic:cNvPr descr="image/photo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программы для вычисления суммы аргументов</w:t>
      </w:r>
    </w:p>
    <w:bookmarkEnd w:id="35"/>
    <w:bookmarkEnd w:id="36"/>
    <w:bookmarkStart w:id="45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программу, которая находит сумму значений функции для х</w:t>
      </w:r>
    </w:p>
    <w:p>
      <w:pPr>
        <w:numPr>
          <w:ilvl w:val="0"/>
          <w:numId w:val="1001"/>
        </w:numPr>
        <w:pStyle w:val="Compact"/>
      </w:pPr>
      <w:r>
        <w:t xml:space="preserve">Создадим файл variant11.asm (в соответствие варианту 11)</w:t>
      </w:r>
    </w:p>
    <w:p>
      <w:pPr>
        <w:numPr>
          <w:ilvl w:val="0"/>
          <w:numId w:val="1001"/>
        </w:numPr>
        <w:pStyle w:val="Compact"/>
      </w:pPr>
      <w:r>
        <w:t xml:space="preserve">Набираем текст программы (рис. 4)</w:t>
      </w:r>
    </w:p>
    <w:p>
      <w:pPr>
        <w:pStyle w:val="CaptionedFigure"/>
      </w:pPr>
      <w:bookmarkStart w:id="40" w:name="fig:004"/>
      <w:r>
        <w:drawing>
          <wp:inline>
            <wp:extent cx="5334000" cy="5519091"/>
            <wp:effectExtent b="0" l="0" r="0" t="0"/>
            <wp:docPr descr="Рис. 4: текст программы" title="" id="38" name="Picture"/>
            <a:graphic>
              <a:graphicData uri="http://schemas.openxmlformats.org/drawingml/2006/picture">
                <pic:pic>
                  <pic:nvPicPr>
                    <pic:cNvPr descr="image/photo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текст программы</w:t>
      </w:r>
    </w:p>
    <w:p>
      <w:pPr>
        <w:numPr>
          <w:ilvl w:val="0"/>
          <w:numId w:val="1002"/>
        </w:numPr>
        <w:pStyle w:val="Compact"/>
      </w:pPr>
      <w:r>
        <w:t xml:space="preserve">Создадим исполняемый файл и запустим программу, введя аргуметы х (рис. 5)</w:t>
      </w:r>
    </w:p>
    <w:p>
      <w:pPr>
        <w:pStyle w:val="CaptionedFigure"/>
      </w:pPr>
      <w:bookmarkStart w:id="44" w:name="fig:005"/>
      <w:r>
        <w:drawing>
          <wp:inline>
            <wp:extent cx="5334000" cy="2027593"/>
            <wp:effectExtent b="0" l="0" r="0" t="0"/>
            <wp:docPr descr="Рис. 5: вывод программы" title="" id="42" name="Picture"/>
            <a:graphic>
              <a:graphicData uri="http://schemas.openxmlformats.org/drawingml/2006/picture">
                <pic:pic>
                  <pic:nvPicPr>
                    <pic:cNvPr descr="image/photo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вывод программы</w:t>
      </w:r>
    </w:p>
    <w:bookmarkEnd w:id="45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 с использованием цикллов и ообработкой аргументов командной строки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Шулуужук Айраана В.</dc:creator>
  <dc:language>ru-RU</dc:language>
  <cp:keywords/>
  <dcterms:created xsi:type="dcterms:W3CDTF">2022-12-08T20:44:56Z</dcterms:created>
  <dcterms:modified xsi:type="dcterms:W3CDTF">2022-12-08T20:44:56Z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