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58.png" ContentType="image/png"/>
  <Override PartName="/word/media/rId6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5.png" ContentType="image/png"/>
  <Override PartName="/word/media/rId92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0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Запустим три вкладки терминала и в каждом из них получим полномочия администратора.</w:t>
      </w:r>
    </w:p>
    <w:p>
      <w:pPr>
        <w:pStyle w:val="BodyText"/>
      </w:pPr>
      <w:r>
        <w:t xml:space="preserve">На второй вкладке терминала запустим мониторинг системных событий в реальном времени. (рис. 1)</w:t>
      </w:r>
    </w:p>
    <w:p>
      <w:pPr>
        <w:pStyle w:val="CaptionedFigure"/>
      </w:pPr>
      <w:r>
        <w:drawing>
          <wp:inline>
            <wp:extent cx="3733800" cy="825891"/>
            <wp:effectExtent b="0" l="0" r="0" t="0"/>
            <wp:docPr descr="мониторинг" title="" id="22" name="Picture"/>
            <a:graphic>
              <a:graphicData uri="http://schemas.openxmlformats.org/drawingml/2006/picture">
                <pic:pic>
                  <pic:nvPicPr>
                    <pic:cNvPr descr="image/1.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мониторинг</w:t>
      </w:r>
    </w:p>
    <w:p>
      <w:pPr>
        <w:pStyle w:val="BodyText"/>
      </w:pPr>
      <w:r>
        <w:t xml:space="preserve">В третьей вкладке терминала вернемся к учётной записи своего пользователя (достаточно нажать Ctrl + d ) и попробуем получить полномочия администратора, но введем неправильный пароль. Обратим внимание, что во второй вкладке терминала с мониторингом событий или ничего не отобразится, или появится сообщение «FAILED SU (to root) username …». Отображаемые на экране сообщения также фиксируются в файле /var/log/messages.</w:t>
      </w:r>
    </w:p>
    <w:p>
      <w:pPr>
        <w:pStyle w:val="BodyText"/>
      </w:pPr>
      <w:r>
        <w:t xml:space="preserve">В третьей вкладке терминала из оболочки пользователя введем logger hello (рис. 2)</w:t>
      </w:r>
    </w:p>
    <w:p>
      <w:pPr>
        <w:pStyle w:val="CaptionedFigure"/>
      </w:pPr>
      <w:r>
        <w:drawing>
          <wp:inline>
            <wp:extent cx="3733800" cy="1125156"/>
            <wp:effectExtent b="0" l="0" r="0" t="0"/>
            <wp:docPr descr="logger hello" title="" id="25" name="Picture"/>
            <a:graphic>
              <a:graphicData uri="http://schemas.openxmlformats.org/drawingml/2006/picture">
                <pic:pic>
                  <pic:nvPicPr>
                    <pic:cNvPr descr="image/1.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logger hello</w:t>
      </w:r>
    </w:p>
    <w:p>
      <w:pPr>
        <w:pStyle w:val="BodyText"/>
      </w:pPr>
      <w:r>
        <w:t xml:space="preserve">Во второй вкладке терминала с мониторингом остановим трассировку файла сообщений мониторинга реального времени, используя Ctrl + c . Затем запустим мониторинг сообщений безопасности (последние 20 строк соответствующего файла</w:t>
      </w:r>
      <w:r>
        <w:t xml:space="preserve"> </w:t>
      </w:r>
      <w:r>
        <w:t xml:space="preserve">логов). Мы увидите сообщения, которые ранее были зафиксированы во время ошибки авторизации при вводе команды su. (рис. 3)</w:t>
      </w:r>
    </w:p>
    <w:p>
      <w:pPr>
        <w:pStyle w:val="CaptionedFigure"/>
      </w:pPr>
      <w:r>
        <w:drawing>
          <wp:inline>
            <wp:extent cx="3733800" cy="2390874"/>
            <wp:effectExtent b="0" l="0" r="0" t="0"/>
            <wp:docPr descr="tail -n 20 /var/log/secure" title="" id="28" name="Picture"/>
            <a:graphic>
              <a:graphicData uri="http://schemas.openxmlformats.org/drawingml/2006/picture">
                <pic:pic>
                  <pic:nvPicPr>
                    <pic:cNvPr descr="image/1.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tail -n 20 /var/log/secure</w:t>
      </w:r>
    </w:p>
    <w:bookmarkEnd w:id="30"/>
    <w:bookmarkStart w:id="64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В первой вкладке терминала установим Apache (рис. 4)</w:t>
      </w:r>
    </w:p>
    <w:p>
      <w:pPr>
        <w:pStyle w:val="CaptionedFigure"/>
      </w:pPr>
      <w:r>
        <w:drawing>
          <wp:inline>
            <wp:extent cx="3733800" cy="2477604"/>
            <wp:effectExtent b="0" l="0" r="0" t="0"/>
            <wp:docPr descr="Apache" title="" id="32" name="Picture"/>
            <a:graphic>
              <a:graphicData uri="http://schemas.openxmlformats.org/drawingml/2006/picture">
                <pic:pic>
                  <pic:nvPicPr>
                    <pic:cNvPr descr="image/2.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Apache</w:t>
      </w:r>
    </w:p>
    <w:p>
      <w:pPr>
        <w:pStyle w:val="BodyText"/>
      </w:pPr>
      <w:r>
        <w:t xml:space="preserve">После окончания процесса установки запустим веб-службу (рис. 5)</w:t>
      </w:r>
    </w:p>
    <w:p>
      <w:pPr>
        <w:pStyle w:val="CaptionedFigure"/>
      </w:pPr>
      <w:r>
        <w:drawing>
          <wp:inline>
            <wp:extent cx="3733800" cy="470124"/>
            <wp:effectExtent b="0" l="0" r="0" t="0"/>
            <wp:docPr descr="system start, enable" title="" id="35" name="Picture"/>
            <a:graphic>
              <a:graphicData uri="http://schemas.openxmlformats.org/drawingml/2006/picture">
                <pic:pic>
                  <pic:nvPicPr>
                    <pic:cNvPr descr="image/2.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system start, enable</w:t>
      </w:r>
    </w:p>
    <w:p>
      <w:pPr>
        <w:pStyle w:val="BodyText"/>
      </w:pPr>
      <w:r>
        <w:t xml:space="preserve">Во второй вкладке терминала посмотрим журнал сообщений об ошибках веб-службы (рис. 6)</w:t>
      </w:r>
    </w:p>
    <w:p>
      <w:pPr>
        <w:pStyle w:val="CaptionedFigure"/>
      </w:pPr>
      <w:r>
        <w:drawing>
          <wp:inline>
            <wp:extent cx="3733800" cy="1139257"/>
            <wp:effectExtent b="0" l="0" r="0" t="0"/>
            <wp:docPr descr="error_log" title="" id="38" name="Picture"/>
            <a:graphic>
              <a:graphicData uri="http://schemas.openxmlformats.org/drawingml/2006/picture">
                <pic:pic>
                  <pic:nvPicPr>
                    <pic:cNvPr descr="image/2.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error_log</w:t>
      </w:r>
    </w:p>
    <w:p>
      <w:pPr>
        <w:pStyle w:val="BodyText"/>
      </w:pPr>
      <w:r>
        <w:t xml:space="preserve">В третьей вкладке терминала получим полномочия администратора и в файле конфигурации /etc/httpd/conf/httpd.conf в конце добавим строку (рис. 7)</w:t>
      </w:r>
    </w:p>
    <w:p>
      <w:pPr>
        <w:pStyle w:val="CaptionedFigure"/>
      </w:pPr>
      <w:r>
        <w:drawing>
          <wp:inline>
            <wp:extent cx="3733800" cy="1262343"/>
            <wp:effectExtent b="0" l="0" r="0" t="0"/>
            <wp:docPr descr="errorlog syslog:local1" title="" id="41" name="Picture"/>
            <a:graphic>
              <a:graphicData uri="http://schemas.openxmlformats.org/drawingml/2006/picture">
                <pic:pic>
                  <pic:nvPicPr>
                    <pic:cNvPr descr="image/2.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errorlog syslog:local1</w:t>
      </w:r>
    </w:p>
    <w:p>
      <w:pPr>
        <w:pStyle w:val="BodyText"/>
      </w:pPr>
      <w:r>
        <w:t xml:space="preserve">Здесь local0 — local7 — это «настраиваемые» средства (объекты), которые syslog предоставляет пользователю для регистрации событий приложения в системном журнале.</w:t>
      </w:r>
    </w:p>
    <w:p>
      <w:pPr>
        <w:pStyle w:val="BodyText"/>
      </w:pPr>
      <w:r>
        <w:t xml:space="preserve">В каталоге /etc/rsyslog.d создадим файл мониторинга событий веб-службы: (рис. 8)</w:t>
      </w:r>
    </w:p>
    <w:p>
      <w:pPr>
        <w:pStyle w:val="CaptionedFigure"/>
      </w:pPr>
      <w:r>
        <w:drawing>
          <wp:inline>
            <wp:extent cx="3733800" cy="810253"/>
            <wp:effectExtent b="0" l="0" r="0" t="0"/>
            <wp:docPr descr="touch httpd.conf" title="" id="44" name="Picture"/>
            <a:graphic>
              <a:graphicData uri="http://schemas.openxmlformats.org/drawingml/2006/picture">
                <pic:pic>
                  <pic:nvPicPr>
                    <pic:cNvPr descr="image/2.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touch httpd.conf</w:t>
      </w:r>
    </w:p>
    <w:p>
      <w:pPr>
        <w:pStyle w:val="BodyText"/>
      </w:pPr>
      <w:r>
        <w:t xml:space="preserve">Открыв его на редактирование, пропишем в нём (рис. 9)</w:t>
      </w:r>
    </w:p>
    <w:p>
      <w:pPr>
        <w:pStyle w:val="CaptionedFigure"/>
      </w:pPr>
      <w:r>
        <w:drawing>
          <wp:inline>
            <wp:extent cx="3733800" cy="966034"/>
            <wp:effectExtent b="0" l="0" r="0" t="0"/>
            <wp:docPr descr="local1. * -/var/log/httpd-error.log" title="" id="47" name="Picture"/>
            <a:graphic>
              <a:graphicData uri="http://schemas.openxmlformats.org/drawingml/2006/picture">
                <pic:pic>
                  <pic:nvPicPr>
                    <pic:cNvPr descr="image/2.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local1. * -/var/log/httpd-error.log</w:t>
      </w:r>
    </w:p>
    <w:p>
      <w:pPr>
        <w:pStyle w:val="BodyText"/>
      </w:pPr>
      <w:r>
        <w:t xml:space="preserve">Эта строка позволит отправлять все сообщения, получаемые для объекта local1 (который теперь используется службой httpd), в файл /var/log/httpd-error.log.</w:t>
      </w:r>
    </w:p>
    <w:p>
      <w:pPr>
        <w:pStyle w:val="BodyText"/>
      </w:pPr>
      <w:r>
        <w:t xml:space="preserve">Перейдем в первую вкладку терминала и перезагрузим конфигурацию rsyslogd и веб-службу: (рис. 10)</w:t>
      </w:r>
    </w:p>
    <w:p>
      <w:pPr>
        <w:pStyle w:val="CaptionedFigure"/>
      </w:pPr>
      <w:r>
        <w:drawing>
          <wp:inline>
            <wp:extent cx="3733800" cy="575235"/>
            <wp:effectExtent b="0" l="0" r="0" t="0"/>
            <wp:docPr descr="restart" title="" id="50" name="Picture"/>
            <a:graphic>
              <a:graphicData uri="http://schemas.openxmlformats.org/drawingml/2006/picture">
                <pic:pic>
                  <pic:nvPicPr>
                    <pic:cNvPr descr="image/2.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restart</w:t>
      </w:r>
    </w:p>
    <w:p>
      <w:pPr>
        <w:pStyle w:val="BodyText"/>
      </w:pPr>
      <w:r>
        <w:t xml:space="preserve">Все сообщения об ошибках веб-службы теперь будут записаны в файл /var/log/httpd-error.log, что можно наблюдать или в режиме реального времени, используя команду tail с соответствующими параметрами, или непосредственно просматривая указанный файл.</w:t>
      </w:r>
    </w:p>
    <w:p>
      <w:pPr>
        <w:pStyle w:val="BodyText"/>
      </w:pPr>
      <w:r>
        <w:t xml:space="preserve">В третьей вкладке терминала создадим отдельный файл конфигурации для мониторинга отладочной информации: (рис. 11)</w:t>
      </w:r>
    </w:p>
    <w:p>
      <w:pPr>
        <w:pStyle w:val="CaptionedFigure"/>
      </w:pPr>
      <w:r>
        <w:drawing>
          <wp:inline>
            <wp:extent cx="3733800" cy="540527"/>
            <wp:effectExtent b="0" l="0" r="0" t="0"/>
            <wp:docPr descr="touch debug.conf" title="" id="53" name="Picture"/>
            <a:graphic>
              <a:graphicData uri="http://schemas.openxmlformats.org/drawingml/2006/picture">
                <pic:pic>
                  <pic:nvPicPr>
                    <pic:cNvPr descr="image/2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touch debug.conf</w:t>
      </w:r>
    </w:p>
    <w:p>
      <w:pPr>
        <w:pStyle w:val="BodyText"/>
      </w:pPr>
      <w:r>
        <w:t xml:space="preserve">В первой вкладке терминала снова перезапустим rsyslogd: (рис. 12)</w:t>
      </w:r>
    </w:p>
    <w:p>
      <w:pPr>
        <w:pStyle w:val="CaptionedFigure"/>
      </w:pPr>
      <w:r>
        <w:drawing>
          <wp:inline>
            <wp:extent cx="3733800" cy="427483"/>
            <wp:effectExtent b="0" l="0" r="0" t="0"/>
            <wp:docPr descr="restart" title="" id="56" name="Picture"/>
            <a:graphic>
              <a:graphicData uri="http://schemas.openxmlformats.org/drawingml/2006/picture">
                <pic:pic>
                  <pic:nvPicPr>
                    <pic:cNvPr descr="image/2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restart</w:t>
      </w:r>
    </w:p>
    <w:p>
      <w:pPr>
        <w:pStyle w:val="BodyText"/>
      </w:pPr>
      <w:r>
        <w:t xml:space="preserve">Во второй вкладке терминала запустим мониторинг отладочной информации: (рис. 13)</w:t>
      </w:r>
    </w:p>
    <w:p>
      <w:pPr>
        <w:pStyle w:val="CaptionedFigure"/>
      </w:pPr>
      <w:r>
        <w:drawing>
          <wp:inline>
            <wp:extent cx="3733800" cy="242150"/>
            <wp:effectExtent b="0" l="0" r="0" t="0"/>
            <wp:docPr descr="tail -f /var/log/messages-debug" title="" id="59" name="Picture"/>
            <a:graphic>
              <a:graphicData uri="http://schemas.openxmlformats.org/drawingml/2006/picture">
                <pic:pic>
                  <pic:nvPicPr>
                    <pic:cNvPr descr="image/2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tail -f /var/log/messages-debug</w:t>
      </w:r>
    </w:p>
    <w:p>
      <w:pPr>
        <w:pStyle w:val="BodyText"/>
      </w:pPr>
      <w:r>
        <w:t xml:space="preserve">В третьей вкладке терминала введем: (рис. 14)</w:t>
      </w:r>
    </w:p>
    <w:p>
      <w:pPr>
        <w:pStyle w:val="CaptionedFigure"/>
      </w:pPr>
      <w:r>
        <w:drawing>
          <wp:inline>
            <wp:extent cx="3733800" cy="385581"/>
            <wp:effectExtent b="0" l="0" r="0" t="0"/>
            <wp:docPr descr="logger -p" title="" id="62" name="Picture"/>
            <a:graphic>
              <a:graphicData uri="http://schemas.openxmlformats.org/drawingml/2006/picture">
                <pic:pic>
                  <pic:nvPicPr>
                    <pic:cNvPr descr="image/2.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logger -p</w:t>
      </w:r>
    </w:p>
    <w:p>
      <w:pPr>
        <w:pStyle w:val="BodyText"/>
      </w:pPr>
      <w:r>
        <w:t xml:space="preserve">В терминале с мониторингом посмотрим сообщение отладки.</w:t>
      </w:r>
    </w:p>
    <w:bookmarkEnd w:id="64"/>
    <w:bookmarkStart w:id="95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Во второй вкладке терминала посмотрим содержимое журнала с событиями с момента последнего запуска системы:</w:t>
      </w:r>
      <w:r>
        <w:t xml:space="preserve"> </w:t>
      </w:r>
      <w:r>
        <w:t xml:space="preserve">journalctl (рис. 15)</w:t>
      </w:r>
    </w:p>
    <w:p>
      <w:pPr>
        <w:pStyle w:val="CaptionedFigure"/>
      </w:pPr>
      <w:r>
        <w:drawing>
          <wp:inline>
            <wp:extent cx="3733800" cy="3023335"/>
            <wp:effectExtent b="0" l="0" r="0" t="0"/>
            <wp:docPr descr="journalctl" title="" id="66" name="Picture"/>
            <a:graphic>
              <a:graphicData uri="http://schemas.openxmlformats.org/drawingml/2006/picture">
                <pic:pic>
                  <pic:nvPicPr>
                    <pic:cNvPr descr="image/3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journalctl</w:t>
      </w:r>
    </w:p>
    <w:p>
      <w:pPr>
        <w:pStyle w:val="BodyText"/>
      </w:pPr>
      <w:r>
        <w:t xml:space="preserve">Просмотр содержимого журнала без использования пейджера:</w:t>
      </w:r>
      <w:r>
        <w:t xml:space="preserve"> </w:t>
      </w:r>
      <w:r>
        <w:t xml:space="preserve">journalctl –no-pager (рис. 16)</w:t>
      </w:r>
    </w:p>
    <w:p>
      <w:pPr>
        <w:pStyle w:val="CaptionedFigure"/>
      </w:pPr>
      <w:r>
        <w:drawing>
          <wp:inline>
            <wp:extent cx="3733800" cy="2833585"/>
            <wp:effectExtent b="0" l="0" r="0" t="0"/>
            <wp:docPr descr="journalctl –no-pager" title="" id="69" name="Picture"/>
            <a:graphic>
              <a:graphicData uri="http://schemas.openxmlformats.org/drawingml/2006/picture">
                <pic:pic>
                  <pic:nvPicPr>
                    <pic:cNvPr descr="image/3.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journalctl –no-pager</w:t>
      </w:r>
    </w:p>
    <w:p>
      <w:pPr>
        <w:pStyle w:val="BodyText"/>
      </w:pPr>
      <w:r>
        <w:t xml:space="preserve">Режим просмотра журнала в реальном времени:</w:t>
      </w:r>
      <w:r>
        <w:t xml:space="preserve"> </w:t>
      </w:r>
      <w:r>
        <w:t xml:space="preserve">journalctl -f</w:t>
      </w:r>
      <w:r>
        <w:t xml:space="preserve"> </w:t>
      </w:r>
      <w:r>
        <w:t xml:space="preserve">Используем Ctrl + c для прерывания просмотра. (рис. 17)</w:t>
      </w:r>
    </w:p>
    <w:p>
      <w:pPr>
        <w:pStyle w:val="CaptionedFigure"/>
      </w:pPr>
      <w:r>
        <w:drawing>
          <wp:inline>
            <wp:extent cx="3733800" cy="709640"/>
            <wp:effectExtent b="0" l="0" r="0" t="0"/>
            <wp:docPr descr="journalctl -f" title="" id="72" name="Picture"/>
            <a:graphic>
              <a:graphicData uri="http://schemas.openxmlformats.org/drawingml/2006/picture">
                <pic:pic>
                  <pic:nvPicPr>
                    <pic:cNvPr descr="image/3.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journalctl -f</w:t>
      </w:r>
    </w:p>
    <w:p>
      <w:pPr>
        <w:pStyle w:val="BodyText"/>
      </w:pPr>
      <w:r>
        <w:t xml:space="preserve">Для использования фильтрации просмотра конкретных параметров журнала введем</w:t>
      </w:r>
      <w:r>
        <w:t xml:space="preserve"> </w:t>
      </w:r>
      <w:r>
        <w:t xml:space="preserve">journalctl и дважды нажмите клавишу Tab .</w:t>
      </w:r>
    </w:p>
    <w:p>
      <w:pPr>
        <w:pStyle w:val="BodyText"/>
      </w:pPr>
      <w:r>
        <w:t xml:space="preserve">Просмотрим события для UID0:</w:t>
      </w:r>
      <w:r>
        <w:t xml:space="preserve"> </w:t>
      </w:r>
      <w:r>
        <w:t xml:space="preserve">journalctl _UID=0 (рис. 18)</w:t>
      </w:r>
    </w:p>
    <w:p>
      <w:pPr>
        <w:pStyle w:val="CaptionedFigure"/>
      </w:pPr>
      <w:r>
        <w:drawing>
          <wp:inline>
            <wp:extent cx="3733800" cy="2936438"/>
            <wp:effectExtent b="0" l="0" r="0" t="0"/>
            <wp:docPr descr="journalctl _UID=0" title="" id="75" name="Picture"/>
            <a:graphic>
              <a:graphicData uri="http://schemas.openxmlformats.org/drawingml/2006/picture">
                <pic:pic>
                  <pic:nvPicPr>
                    <pic:cNvPr descr="image/3.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journalctl _UID=0</w:t>
      </w:r>
    </w:p>
    <w:p>
      <w:pPr>
        <w:pStyle w:val="BodyText"/>
      </w:pPr>
      <w:r>
        <w:t xml:space="preserve">Для отображения последних 20 строк журнала введем</w:t>
      </w:r>
      <w:r>
        <w:t xml:space="preserve"> </w:t>
      </w:r>
      <w:r>
        <w:t xml:space="preserve">journalctl -n 20 (рис. 19)</w:t>
      </w:r>
    </w:p>
    <w:p>
      <w:pPr>
        <w:pStyle w:val="CaptionedFigure"/>
      </w:pPr>
      <w:r>
        <w:drawing>
          <wp:inline>
            <wp:extent cx="3733800" cy="3385208"/>
            <wp:effectExtent b="0" l="0" r="0" t="0"/>
            <wp:docPr descr="journalctl -n 20" title="" id="78" name="Picture"/>
            <a:graphic>
              <a:graphicData uri="http://schemas.openxmlformats.org/drawingml/2006/picture">
                <pic:pic>
                  <pic:nvPicPr>
                    <pic:cNvPr descr="image/3.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journalctl -n 20</w:t>
      </w:r>
    </w:p>
    <w:p>
      <w:pPr>
        <w:pStyle w:val="BodyText"/>
      </w:pPr>
      <w:r>
        <w:t xml:space="preserve">Для просмотра только сообщений об ошибках введем</w:t>
      </w:r>
      <w:r>
        <w:t xml:space="preserve"> </w:t>
      </w:r>
      <w:r>
        <w:t xml:space="preserve">journalctl -p err (рис. 20)</w:t>
      </w:r>
    </w:p>
    <w:p>
      <w:pPr>
        <w:pStyle w:val="CaptionedFigure"/>
      </w:pPr>
      <w:r>
        <w:drawing>
          <wp:inline>
            <wp:extent cx="3733800" cy="3027405"/>
            <wp:effectExtent b="0" l="0" r="0" t="0"/>
            <wp:docPr descr="journalctl -p err" title="" id="81" name="Picture"/>
            <a:graphic>
              <a:graphicData uri="http://schemas.openxmlformats.org/drawingml/2006/picture">
                <pic:pic>
                  <pic:nvPicPr>
                    <pic:cNvPr descr="image/3.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journalctl -p err</w:t>
      </w:r>
    </w:p>
    <w:p>
      <w:pPr>
        <w:pStyle w:val="BodyText"/>
      </w:pPr>
      <w:r>
        <w:t xml:space="preserve">Для просмотра всех сообщений со вчерашнего дня введем</w:t>
      </w:r>
      <w:r>
        <w:t xml:space="preserve"> </w:t>
      </w:r>
      <w:r>
        <w:t xml:space="preserve">journalctl –since yesterday (рис. 21)</w:t>
      </w:r>
    </w:p>
    <w:p>
      <w:pPr>
        <w:pStyle w:val="CaptionedFigure"/>
      </w:pPr>
      <w:r>
        <w:drawing>
          <wp:inline>
            <wp:extent cx="3733800" cy="3227456"/>
            <wp:effectExtent b="0" l="0" r="0" t="0"/>
            <wp:docPr descr="journalctl –since yesterday" title="" id="84" name="Picture"/>
            <a:graphic>
              <a:graphicData uri="http://schemas.openxmlformats.org/drawingml/2006/picture">
                <pic:pic>
                  <pic:nvPicPr>
                    <pic:cNvPr descr="image/3.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journalctl –since yesterday</w:t>
      </w:r>
    </w:p>
    <w:p>
      <w:pPr>
        <w:pStyle w:val="BodyText"/>
      </w:pPr>
      <w:r>
        <w:t xml:space="preserve">Используем</w:t>
      </w:r>
      <w:r>
        <w:t xml:space="preserve"> </w:t>
      </w:r>
      <w:r>
        <w:t xml:space="preserve">journalctl –since yesterday -p err (рис. 22)</w:t>
      </w:r>
    </w:p>
    <w:p>
      <w:pPr>
        <w:pStyle w:val="CaptionedFigure"/>
      </w:pPr>
      <w:r>
        <w:drawing>
          <wp:inline>
            <wp:extent cx="3733800" cy="3509152"/>
            <wp:effectExtent b="0" l="0" r="0" t="0"/>
            <wp:docPr descr="journalctl –since yesterday -p err" title="" id="87" name="Picture"/>
            <a:graphic>
              <a:graphicData uri="http://schemas.openxmlformats.org/drawingml/2006/picture">
                <pic:pic>
                  <pic:nvPicPr>
                    <pic:cNvPr descr="image/3.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journalctl –since yesterday -p err</w:t>
      </w:r>
    </w:p>
    <w:p>
      <w:pPr>
        <w:pStyle w:val="BodyText"/>
      </w:pPr>
      <w:r>
        <w:t xml:space="preserve">Для детальной информации используем</w:t>
      </w:r>
      <w:r>
        <w:t xml:space="preserve"> </w:t>
      </w:r>
      <w:r>
        <w:t xml:space="preserve">journalctl -o verbose (рис. 23)</w:t>
      </w:r>
    </w:p>
    <w:p>
      <w:pPr>
        <w:pStyle w:val="CaptionedFigure"/>
      </w:pPr>
      <w:r>
        <w:drawing>
          <wp:inline>
            <wp:extent cx="3733800" cy="3179653"/>
            <wp:effectExtent b="0" l="0" r="0" t="0"/>
            <wp:docPr descr="journalctl -o verbose" title="" id="90" name="Picture"/>
            <a:graphic>
              <a:graphicData uri="http://schemas.openxmlformats.org/drawingml/2006/picture">
                <pic:pic>
                  <pic:nvPicPr>
                    <pic:cNvPr descr="image/3.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journalctl -o verbose</w:t>
      </w:r>
    </w:p>
    <w:p>
      <w:pPr>
        <w:pStyle w:val="BodyText"/>
      </w:pPr>
      <w:r>
        <w:t xml:space="preserve">Для просмотра дополнительной информации о модуле sshd введем</w:t>
      </w:r>
      <w:r>
        <w:t xml:space="preserve"> </w:t>
      </w:r>
      <w:r>
        <w:t xml:space="preserve">journalctl _SYSTEMD_UNIT=sshd.service (рис. 24)</w:t>
      </w:r>
    </w:p>
    <w:p>
      <w:pPr>
        <w:pStyle w:val="CaptionedFigure"/>
      </w:pPr>
      <w:r>
        <w:drawing>
          <wp:inline>
            <wp:extent cx="3733800" cy="3290607"/>
            <wp:effectExtent b="0" l="0" r="0" t="0"/>
            <wp:docPr descr="journalctl _SYSTEMD_UNIT=sshd.service" title="" id="93" name="Picture"/>
            <a:graphic>
              <a:graphicData uri="http://schemas.openxmlformats.org/drawingml/2006/picture">
                <pic:pic>
                  <pic:nvPicPr>
                    <pic:cNvPr descr="image/3.1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journalctl _SYSTEMD_UNIT=sshd.service</w:t>
      </w:r>
    </w:p>
    <w:bookmarkEnd w:id="95"/>
    <w:bookmarkStart w:id="99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Запустим терминал и получим полномочия администратора.</w:t>
      </w:r>
      <w:r>
        <w:t xml:space="preserve"> </w:t>
      </w:r>
      <w:r>
        <w:t xml:space="preserve">Создадим каталог для хранения записей журнала</w:t>
      </w:r>
      <w:r>
        <w:t xml:space="preserve"> </w:t>
      </w:r>
      <w:r>
        <w:t xml:space="preserve">Скорректируем права доступа для каталога /var/log/journal, чтобы journald смог записывать в него информацию</w:t>
      </w:r>
      <w:r>
        <w:t xml:space="preserve"> </w:t>
      </w:r>
      <w:r>
        <w:t xml:space="preserve">Для принятия изменений необходимо или перезагрузить систему</w:t>
      </w:r>
      <w:r>
        <w:t xml:space="preserve"> </w:t>
      </w:r>
      <w:r>
        <w:t xml:space="preserve">Журнал systemd теперь постоянный. Мы хотим видеть сообщения журнала с момента последней перезагрузки, используем journalctl -b (рис. 25)</w:t>
      </w:r>
    </w:p>
    <w:p>
      <w:pPr>
        <w:pStyle w:val="CaptionedFigure"/>
      </w:pPr>
      <w:r>
        <w:drawing>
          <wp:inline>
            <wp:extent cx="3733800" cy="1062906"/>
            <wp:effectExtent b="0" l="0" r="0" t="0"/>
            <wp:docPr descr="Постоянный журнал journald" title="" id="97" name="Picture"/>
            <a:graphic>
              <a:graphicData uri="http://schemas.openxmlformats.org/drawingml/2006/picture">
                <pic:pic>
                  <pic:nvPicPr>
                    <pic:cNvPr descr="image/4.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Постоянный журнал journald</w:t>
      </w:r>
    </w:p>
    <w:bookmarkEnd w:id="99"/>
    <w:bookmarkEnd w:id="100"/>
    <w:bookmarkStart w:id="101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/etc/rsyslog.conf и файлы в /etc/rsyslog.d/</w:t>
      </w:r>
    </w:p>
    <w:p>
      <w:pPr>
        <w:pStyle w:val="Compact"/>
        <w:numPr>
          <w:ilvl w:val="0"/>
          <w:numId w:val="1001"/>
        </w:numPr>
      </w:pPr>
      <w:r>
        <w:t xml:space="preserve">/var/log/secure</w:t>
      </w:r>
    </w:p>
    <w:p>
      <w:pPr>
        <w:pStyle w:val="Compact"/>
        <w:numPr>
          <w:ilvl w:val="0"/>
          <w:numId w:val="1001"/>
        </w:numPr>
      </w:pPr>
      <w:r>
        <w:t xml:space="preserve">Зависит от настройки logrotate, обычно - еженедельно.</w:t>
      </w:r>
    </w:p>
    <w:p>
      <w:pPr>
        <w:pStyle w:val="Compact"/>
        <w:numPr>
          <w:ilvl w:val="0"/>
          <w:numId w:val="1001"/>
        </w:numPr>
      </w:pPr>
      <w:r>
        <w:t xml:space="preserve">*.info /var/log/messages.info</w:t>
      </w:r>
    </w:p>
    <w:p>
      <w:pPr>
        <w:pStyle w:val="Compact"/>
        <w:numPr>
          <w:ilvl w:val="0"/>
          <w:numId w:val="1001"/>
        </w:numPr>
      </w:pPr>
      <w:r>
        <w:t xml:space="preserve">journalctl -f или tail -f /var/log/имя_файла</w:t>
      </w:r>
    </w:p>
    <w:p>
      <w:pPr>
        <w:pStyle w:val="Compact"/>
        <w:numPr>
          <w:ilvl w:val="0"/>
          <w:numId w:val="1001"/>
        </w:numPr>
      </w:pPr>
      <w:r>
        <w:t xml:space="preserve">journalctl _PID=1 –since</w:t>
      </w:r>
      <w:r>
        <w:t xml:space="preserve"> </w:t>
      </w:r>
      <w:r>
        <w:t xml:space="preserve">“</w:t>
      </w:r>
      <w:r>
        <w:t xml:space="preserve">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</w:t>
      </w:r>
      <w:r>
        <w:t xml:space="preserve">”</w:t>
      </w:r>
    </w:p>
    <w:p>
      <w:pPr>
        <w:pStyle w:val="Compact"/>
        <w:numPr>
          <w:ilvl w:val="0"/>
          <w:numId w:val="1001"/>
        </w:numPr>
      </w:pPr>
      <w:r>
        <w:t xml:space="preserve">journalctl -b</w:t>
      </w:r>
    </w:p>
    <w:p>
      <w:pPr>
        <w:pStyle w:val="Compact"/>
        <w:numPr>
          <w:ilvl w:val="0"/>
          <w:numId w:val="1001"/>
        </w:numPr>
      </w:pPr>
      <w:r>
        <w:t xml:space="preserve">Создать каталог /var/log/journal, назначить права chown root:systemd-journal /var/log/journal, chmod 2755 /var/log/journal и перезапустить systemd-journald.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работы с журналами мониторинга различных событий в системе.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5" Target="media/rId65.png" /><Relationship Type="http://schemas.openxmlformats.org/officeDocument/2006/relationships/image" Id="rId92" Target="media/rId92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6" Target="media/rId9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Сидорова Арина Валерьевна</dc:creator>
  <dc:language>ru-RU</dc:language>
  <cp:keywords/>
  <dcterms:created xsi:type="dcterms:W3CDTF">2025-10-12T13:41:37Z</dcterms:created>
  <dcterms:modified xsi:type="dcterms:W3CDTF">2025-10-12T13:41:37Z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Управление журналами событий в системе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