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модулями</w:t>
      </w:r>
      <w:r>
        <w:t xml:space="preserve"> </w:t>
      </w:r>
      <w:r>
        <w:t xml:space="preserve">ядра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утилитами управления модулями ядра операционной системы.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X4be37339a2326d88927ea64ef3b8b728c56d41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модулями ядра из командной строки</w:t>
      </w:r>
    </w:p>
    <w:p>
      <w:pPr>
        <w:pStyle w:val="FirstParagraph"/>
      </w:pPr>
      <w:r>
        <w:t xml:space="preserve">Смотрим, какие устройства имеются в нашей системе и какие модули ядра с ними</w:t>
      </w:r>
      <w:r>
        <w:t xml:space="preserve"> </w:t>
      </w:r>
      <w:r>
        <w:t xml:space="preserve">связаны:</w:t>
      </w:r>
      <w:r>
        <w:t xml:space="preserve"> </w:t>
      </w:r>
      <w:r>
        <w:t xml:space="preserve">lspci -k (рис. 1)</w:t>
      </w:r>
    </w:p>
    <w:p>
      <w:pPr>
        <w:pStyle w:val="CaptionedFigure"/>
      </w:pPr>
      <w:r>
        <w:drawing>
          <wp:inline>
            <wp:extent cx="3733800" cy="2639767"/>
            <wp:effectExtent b="0" l="0" r="0" t="0"/>
            <wp:docPr descr="lspci -k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lspci -k</w:t>
      </w:r>
    </w:p>
    <w:p>
      <w:pPr>
        <w:pStyle w:val="BodyText"/>
      </w:pPr>
      <w:r>
        <w:t xml:space="preserve">Смотрим, какие модули ядра загружены:</w:t>
      </w:r>
      <w:r>
        <w:t xml:space="preserve"> </w:t>
      </w:r>
      <w:r>
        <w:t xml:space="preserve">lsmod | sort (рис. 2)</w:t>
      </w:r>
    </w:p>
    <w:p>
      <w:pPr>
        <w:pStyle w:val="CaptionedFigure"/>
      </w:pPr>
      <w:r>
        <w:drawing>
          <wp:inline>
            <wp:extent cx="3733800" cy="3035893"/>
            <wp:effectExtent b="0" l="0" r="0" t="0"/>
            <wp:docPr descr="lsmod | sort" title="" id="25" name="Picture"/>
            <a:graphic>
              <a:graphicData uri="http://schemas.openxmlformats.org/drawingml/2006/picture">
                <pic:pic>
                  <pic:nvPicPr>
                    <pic:cNvPr descr="image/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lsmod | sort</w:t>
      </w:r>
    </w:p>
    <w:p>
      <w:pPr>
        <w:pStyle w:val="BodyText"/>
      </w:pPr>
      <w:r>
        <w:t xml:space="preserve">Проверяем, загружен ли модуль ext4:</w:t>
      </w:r>
      <w:r>
        <w:t xml:space="preserve"> </w:t>
      </w:r>
      <w:r>
        <w:t xml:space="preserve">lsmod | grep ext4</w:t>
      </w:r>
    </w:p>
    <w:p>
      <w:pPr>
        <w:pStyle w:val="BodyText"/>
      </w:pPr>
      <w:r>
        <w:t xml:space="preserve">Загружаем модуль ядра ext4:</w:t>
      </w:r>
      <w:r>
        <w:t xml:space="preserve"> </w:t>
      </w:r>
      <w:r>
        <w:t xml:space="preserve">modprobe ext4 (рис. 3)</w:t>
      </w:r>
    </w:p>
    <w:p>
      <w:pPr>
        <w:pStyle w:val="CaptionedFigure"/>
      </w:pPr>
      <w:r>
        <w:drawing>
          <wp:inline>
            <wp:extent cx="3733800" cy="2833539"/>
            <wp:effectExtent b="0" l="0" r="0" t="0"/>
            <wp:docPr descr="модуль ядра ext4" title="" id="28" name="Picture"/>
            <a:graphic>
              <a:graphicData uri="http://schemas.openxmlformats.org/drawingml/2006/picture">
                <pic:pic>
                  <pic:nvPicPr>
                    <pic:cNvPr descr="image/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модуль ядра ext4</w:t>
      </w:r>
    </w:p>
    <w:p>
      <w:pPr>
        <w:pStyle w:val="BodyText"/>
      </w:pPr>
      <w:r>
        <w:t xml:space="preserve">Убеждаемся, что модуль загружен, посмотрев список загруженных модулей:</w:t>
      </w:r>
      <w:r>
        <w:t xml:space="preserve"> </w:t>
      </w:r>
      <w:r>
        <w:t xml:space="preserve">lsmod | grep ext4</w:t>
      </w:r>
    </w:p>
    <w:p>
      <w:pPr>
        <w:pStyle w:val="BodyText"/>
      </w:pPr>
      <w:r>
        <w:t xml:space="preserve">Смотрим информацию о модуле ядра ext4:</w:t>
      </w:r>
      <w:r>
        <w:t xml:space="preserve"> </w:t>
      </w:r>
      <w:r>
        <w:t xml:space="preserve">modinfo ext4</w:t>
      </w:r>
    </w:p>
    <w:p>
      <w:pPr>
        <w:pStyle w:val="BodyText"/>
      </w:pPr>
      <w:r>
        <w:t xml:space="preserve">Обращаем внимание, что у этого модуля нет параметров.</w:t>
      </w:r>
      <w:r>
        <w:t xml:space="preserve"> </w:t>
      </w:r>
      <w:r>
        <w:t xml:space="preserve">modprobe -r ext4</w:t>
      </w:r>
    </w:p>
    <w:p>
      <w:pPr>
        <w:pStyle w:val="BodyText"/>
      </w:pPr>
      <w:r>
        <w:t xml:space="preserve">Возможно, команду потребуется ввести несколько раз.</w:t>
      </w:r>
      <w:r>
        <w:t xml:space="preserve"> </w:t>
      </w:r>
      <w:r>
        <w:t xml:space="preserve">modprobe -r xfs (рис. 4)</w:t>
      </w:r>
    </w:p>
    <w:p>
      <w:pPr>
        <w:pStyle w:val="CaptionedFigure"/>
      </w:pPr>
      <w:r>
        <w:drawing>
          <wp:inline>
            <wp:extent cx="3733800" cy="599532"/>
            <wp:effectExtent b="0" l="0" r="0" t="0"/>
            <wp:docPr descr="modprobe -r xfs" title="" id="31" name="Picture"/>
            <a:graphic>
              <a:graphicData uri="http://schemas.openxmlformats.org/drawingml/2006/picture">
                <pic:pic>
                  <pic:nvPicPr>
                    <pic:cNvPr descr="image/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modprobe -r xfs</w:t>
      </w:r>
    </w:p>
    <w:p>
      <w:pPr>
        <w:pStyle w:val="BodyText"/>
      </w:pPr>
      <w:r>
        <w:t xml:space="preserve">Обращаем внимание, что мы получаем сообщение об ошибке, поскольку модуль ядра</w:t>
      </w:r>
      <w:r>
        <w:t xml:space="preserve"> </w:t>
      </w:r>
      <w:r>
        <w:t xml:space="preserve">в данный момент используется.</w:t>
      </w:r>
    </w:p>
    <w:bookmarkEnd w:id="33"/>
    <w:bookmarkStart w:id="40" w:name="загрузка-модулей-ядра-с-параметра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Загрузка модулей ядра с параметрами</w:t>
      </w:r>
    </w:p>
    <w:p>
      <w:pPr>
        <w:pStyle w:val="FirstParagraph"/>
      </w:pPr>
      <w:r>
        <w:t xml:space="preserve">Запускаем терминал и получаем полномочия администратора.</w:t>
      </w:r>
      <w:r>
        <w:t xml:space="preserve"> </w:t>
      </w:r>
      <w:r>
        <w:t xml:space="preserve">Проверяем, загружен ли модуль bluetooth:</w:t>
      </w:r>
      <w:r>
        <w:t xml:space="preserve"> </w:t>
      </w:r>
      <w:r>
        <w:t xml:space="preserve">lsmod | grep bluetooth</w:t>
      </w:r>
    </w:p>
    <w:p>
      <w:pPr>
        <w:pStyle w:val="BodyText"/>
      </w:pPr>
      <w:r>
        <w:t xml:space="preserve">Загружаем модуль ядра bluetooth:</w:t>
      </w:r>
      <w:r>
        <w:t xml:space="preserve"> </w:t>
      </w:r>
      <w:r>
        <w:t xml:space="preserve">modprobe bluetooth</w:t>
      </w:r>
    </w:p>
    <w:p>
      <w:pPr>
        <w:pStyle w:val="BodyText"/>
      </w:pPr>
      <w:r>
        <w:t xml:space="preserve">Смотрим список модулей ядра, отвечающих за работу с Bluetooth:</w:t>
      </w:r>
      <w:r>
        <w:t xml:space="preserve"> </w:t>
      </w:r>
      <w:r>
        <w:t xml:space="preserve">lsmod | grep bluetooth</w:t>
      </w:r>
    </w:p>
    <w:p>
      <w:pPr>
        <w:pStyle w:val="BodyText"/>
      </w:pPr>
      <w:r>
        <w:t xml:space="preserve">Смотрим информацию о модуле bluetooth:</w:t>
      </w:r>
      <w:r>
        <w:t xml:space="preserve"> </w:t>
      </w:r>
      <w:r>
        <w:t xml:space="preserve">modinfo bluetooth (рис. 5)</w:t>
      </w:r>
    </w:p>
    <w:p>
      <w:pPr>
        <w:pStyle w:val="CaptionedFigure"/>
      </w:pPr>
      <w:r>
        <w:drawing>
          <wp:inline>
            <wp:extent cx="3733800" cy="2949584"/>
            <wp:effectExtent b="0" l="0" r="0" t="0"/>
            <wp:docPr descr="lsmod | grep bluetooth" title="" id="35" name="Picture"/>
            <a:graphic>
              <a:graphicData uri="http://schemas.openxmlformats.org/drawingml/2006/picture">
                <pic:pic>
                  <pic:nvPicPr>
                    <pic:cNvPr descr="image/2.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lsmod | grep bluetooth</w:t>
      </w:r>
    </w:p>
    <w:p>
      <w:pPr>
        <w:pStyle w:val="BodyText"/>
      </w:pPr>
      <w:r>
        <w:t xml:space="preserve">В отчёте поясняем, какие параметры могут быть установлены для работы этого модуля.</w:t>
      </w:r>
      <w:r>
        <w:t xml:space="preserve"> </w:t>
      </w:r>
      <w:r>
        <w:t xml:space="preserve">Выгружаем модуль ядра bluetooth:</w:t>
      </w:r>
      <w:r>
        <w:t xml:space="preserve"> </w:t>
      </w:r>
      <w:r>
        <w:t xml:space="preserve">modprobe -r bluetooth (рис. 6)</w:t>
      </w:r>
    </w:p>
    <w:p>
      <w:pPr>
        <w:pStyle w:val="CaptionedFigure"/>
      </w:pPr>
      <w:r>
        <w:drawing>
          <wp:inline>
            <wp:extent cx="3733800" cy="649115"/>
            <wp:effectExtent b="0" l="0" r="0" t="0"/>
            <wp:docPr descr="lmodprobe -r bluetooth" title="" id="38" name="Picture"/>
            <a:graphic>
              <a:graphicData uri="http://schemas.openxmlformats.org/drawingml/2006/picture">
                <pic:pic>
                  <pic:nvPicPr>
                    <pic:cNvPr descr="image/2.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lmodprobe -r bluetooth</w:t>
      </w:r>
    </w:p>
    <w:bookmarkEnd w:id="40"/>
    <w:bookmarkStart w:id="50" w:name="обновление-ядра-систем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Обновление ядра системы</w:t>
      </w:r>
    </w:p>
    <w:p>
      <w:pPr>
        <w:pStyle w:val="FirstParagraph"/>
      </w:pPr>
      <w:r>
        <w:t xml:space="preserve">Rocky Linux является нисходящей версией RHEL. Это означает, что данный дистрибутив</w:t>
      </w:r>
      <w:r>
        <w:t xml:space="preserve"> </w:t>
      </w:r>
      <w:r>
        <w:t xml:space="preserve">достаточно стабилен, но имеет устаревшие пакеты с точки зрения функциональности.</w:t>
      </w:r>
    </w:p>
    <w:p>
      <w:pPr>
        <w:pStyle w:val="BodyText"/>
      </w:pPr>
      <w:r>
        <w:t xml:space="preserve">Запускаем терминал и получаем полномочия администратора:</w:t>
      </w:r>
      <w:r>
        <w:t xml:space="preserve"> </w:t>
      </w:r>
      <w:r>
        <w:t xml:space="preserve">su -</w:t>
      </w:r>
    </w:p>
    <w:p>
      <w:pPr>
        <w:pStyle w:val="BodyText"/>
      </w:pPr>
      <w:r>
        <w:t xml:space="preserve">Смотрим версию ядра, используемую в операционной системе:</w:t>
      </w:r>
      <w:r>
        <w:t xml:space="preserve"> </w:t>
      </w:r>
      <w:r>
        <w:t xml:space="preserve">uname -r</w:t>
      </w:r>
    </w:p>
    <w:p>
      <w:pPr>
        <w:pStyle w:val="BodyText"/>
      </w:pPr>
      <w:r>
        <w:t xml:space="preserve">Выводим на экран список пакетов, относящихся к ядру операционной системы:</w:t>
      </w:r>
      <w:r>
        <w:t xml:space="preserve"> </w:t>
      </w:r>
      <w:r>
        <w:t xml:space="preserve">dnf list kernel</w:t>
      </w:r>
    </w:p>
    <w:p>
      <w:pPr>
        <w:pStyle w:val="BodyText"/>
      </w:pPr>
      <w:r>
        <w:t xml:space="preserve">Обновляем систему, чтобы убедиться, что все существующие пакеты обновлены, так</w:t>
      </w:r>
      <w:r>
        <w:t xml:space="preserve"> </w:t>
      </w:r>
      <w:r>
        <w:t xml:space="preserve">как это важно при установке/обновлении ядер Linux и избежания конфликтов:</w:t>
      </w:r>
      <w:r>
        <w:t xml:space="preserve"> </w:t>
      </w:r>
      <w:r>
        <w:t xml:space="preserve">dnf upgrade –refresh (рис. 7)</w:t>
      </w:r>
    </w:p>
    <w:p>
      <w:pPr>
        <w:pStyle w:val="CaptionedFigure"/>
      </w:pPr>
      <w:r>
        <w:drawing>
          <wp:inline>
            <wp:extent cx="3733800" cy="1120140"/>
            <wp:effectExtent b="0" l="0" r="0" t="0"/>
            <wp:docPr descr="dnf upgrade –refresh" title="" id="42" name="Picture"/>
            <a:graphic>
              <a:graphicData uri="http://schemas.openxmlformats.org/drawingml/2006/picture">
                <pic:pic>
                  <pic:nvPicPr>
                    <pic:cNvPr descr="image/3.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dnf upgrade –refresh</w:t>
      </w:r>
    </w:p>
    <w:p>
      <w:pPr>
        <w:pStyle w:val="BodyText"/>
      </w:pPr>
      <w:r>
        <w:t xml:space="preserve">Обновляем ядро операционной системы, а затем саму операционную систему:</w:t>
      </w:r>
      <w:r>
        <w:t xml:space="preserve"> </w:t>
      </w:r>
      <w:r>
        <w:t xml:space="preserve">dnf update kernel</w:t>
      </w:r>
      <w:r>
        <w:t xml:space="preserve"> </w:t>
      </w:r>
      <w:r>
        <w:t xml:space="preserve">dnf update</w:t>
      </w:r>
      <w:r>
        <w:t xml:space="preserve"> </w:t>
      </w:r>
      <w:r>
        <w:t xml:space="preserve">dnf upgrade –refresh (рис. 8)</w:t>
      </w:r>
    </w:p>
    <w:p>
      <w:pPr>
        <w:pStyle w:val="CaptionedFigure"/>
      </w:pPr>
      <w:r>
        <w:drawing>
          <wp:inline>
            <wp:extent cx="3733800" cy="1056297"/>
            <wp:effectExtent b="0" l="0" r="0" t="0"/>
            <wp:docPr descr="Обновляем ядро операционной системы, а затем саму операционную систему" title="" id="45" name="Picture"/>
            <a:graphic>
              <a:graphicData uri="http://schemas.openxmlformats.org/drawingml/2006/picture">
                <pic:pic>
                  <pic:nvPicPr>
                    <pic:cNvPr descr="image/3.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Обновляем ядро операционной системы, а затем саму операционную систему</w:t>
      </w:r>
    </w:p>
    <w:p>
      <w:pPr>
        <w:pStyle w:val="BodyText"/>
      </w:pPr>
      <w:r>
        <w:t xml:space="preserve">Перегружаем систему. При загрузке выбираем новое ядро.</w:t>
      </w:r>
      <w:r>
        <w:t xml:space="preserve"> </w:t>
      </w:r>
      <w:r>
        <w:t xml:space="preserve">Смотрим версию ядра, используемую в операционной системы:</w:t>
      </w:r>
      <w:r>
        <w:t xml:space="preserve"> </w:t>
      </w:r>
      <w:r>
        <w:t xml:space="preserve">uname -r</w:t>
      </w:r>
      <w:r>
        <w:t xml:space="preserve"> </w:t>
      </w:r>
      <w:r>
        <w:t xml:space="preserve">hostnamectl (рис. 9)</w:t>
      </w:r>
    </w:p>
    <w:p>
      <w:pPr>
        <w:pStyle w:val="CaptionedFigure"/>
      </w:pPr>
      <w:r>
        <w:drawing>
          <wp:inline>
            <wp:extent cx="3733800" cy="2558438"/>
            <wp:effectExtent b="0" l="0" r="0" t="0"/>
            <wp:docPr descr="Смотрим версию ядра, используемую в операционной системы" title="" id="48" name="Picture"/>
            <a:graphic>
              <a:graphicData uri="http://schemas.openxmlformats.org/drawingml/2006/picture">
                <pic:pic>
                  <pic:nvPicPr>
                    <pic:cNvPr descr="image/3.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Смотрим версию ядра, используемую в операционной системы</w:t>
      </w:r>
    </w:p>
    <w:bookmarkEnd w:id="50"/>
    <w:bookmarkEnd w:id="51"/>
    <w:bookmarkStart w:id="52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uname -r</w:t>
      </w:r>
    </w:p>
    <w:p>
      <w:pPr>
        <w:pStyle w:val="Compact"/>
        <w:numPr>
          <w:ilvl w:val="0"/>
          <w:numId w:val="1001"/>
        </w:numPr>
      </w:pPr>
      <w:r>
        <w:t xml:space="preserve">uname -a или cat /proc/version</w:t>
      </w:r>
    </w:p>
    <w:p>
      <w:pPr>
        <w:pStyle w:val="Compact"/>
        <w:numPr>
          <w:ilvl w:val="0"/>
          <w:numId w:val="1001"/>
        </w:numPr>
      </w:pPr>
      <w:r>
        <w:t xml:space="preserve">lsmod</w:t>
      </w:r>
    </w:p>
    <w:p>
      <w:pPr>
        <w:pStyle w:val="Compact"/>
        <w:numPr>
          <w:ilvl w:val="0"/>
          <w:numId w:val="1001"/>
        </w:numPr>
      </w:pPr>
      <w:r>
        <w:t xml:space="preserve">modinfo имя_модуля</w:t>
      </w:r>
    </w:p>
    <w:p>
      <w:pPr>
        <w:pStyle w:val="Compact"/>
        <w:numPr>
          <w:ilvl w:val="0"/>
          <w:numId w:val="1001"/>
        </w:numPr>
      </w:pPr>
      <w:r>
        <w:t xml:space="preserve">modprobe -r имя_модуля</w:t>
      </w:r>
    </w:p>
    <w:p>
      <w:pPr>
        <w:pStyle w:val="Compact"/>
        <w:numPr>
          <w:ilvl w:val="0"/>
          <w:numId w:val="1001"/>
        </w:numPr>
      </w:pPr>
      <w:r>
        <w:t xml:space="preserve">Найти и завершить процессы, использующие модуль, или перезагрузить систему</w:t>
      </w:r>
    </w:p>
    <w:p>
      <w:pPr>
        <w:pStyle w:val="Compact"/>
        <w:numPr>
          <w:ilvl w:val="0"/>
          <w:numId w:val="1001"/>
        </w:numPr>
      </w:pPr>
      <w:r>
        <w:t xml:space="preserve">modinfo имя_модуля (раздел parm)</w:t>
      </w:r>
    </w:p>
    <w:p>
      <w:pPr>
        <w:pStyle w:val="Compact"/>
        <w:numPr>
          <w:ilvl w:val="0"/>
          <w:numId w:val="1001"/>
        </w:numPr>
      </w:pPr>
      <w:r>
        <w:t xml:space="preserve">dnf update kernel или установка через пакетный менеджер дистрибутива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навыки работы с утилитами управления модулями ядра операционной системы.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Сидорова Арина Валерьевна</dc:creator>
  <dc:language>ru-RU</dc:language>
  <cp:keywords/>
  <dcterms:created xsi:type="dcterms:W3CDTF">2025-10-28T18:04:13Z</dcterms:created>
  <dcterms:modified xsi:type="dcterms:W3CDTF">2025-10-28T18:04:13Z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Основы работы с модулями ядра операционной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