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60</w:t>
      </w:r>
    </w:p>
    <w:p>
      <w:pPr>
        <w:pStyle w:val="Author"/>
      </w:pPr>
      <w:r>
        <w:t xml:space="preserve">Сурнаков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Васильевич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p>
      <w:pPr>
        <w:pStyle w:val="FirstParagraph"/>
      </w:pPr>
      <w:r>
        <w:t xml:space="preserve">Мы рассмотрим конкретно два случая ведения боевых действий:</w:t>
      </w:r>
      <w:r>
        <w:t xml:space="preserve"> </w:t>
      </w:r>
      <w:r>
        <w:t xml:space="preserve">1. Боевые действия между регулярными войсками</w:t>
      </w:r>
      <w:r>
        <w:t xml:space="preserve"> </w:t>
      </w:r>
      <w:r>
        <w:t xml:space="preserve">2. Боевые действия с участием регулярных войск и партизанских</w:t>
      </w:r>
      <w:r>
        <w:t xml:space="preserve"> </w:t>
      </w:r>
      <w:r>
        <w:t xml:space="preserve">отрядов</w:t>
      </w:r>
    </w:p>
    <w:bookmarkEnd w:id="21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случайно, по площадям, занимаемым партизанами. Поэтому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 меньшем росте начальной численности 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57570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91210 человек.</w:t>
      </w:r>
    </w:p>
    <w:p>
      <w:pPr>
        <w:pStyle w:val="BodyText"/>
      </w:pP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0.567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6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0.365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57570</w:t>
      </w:r>
      <w:r>
        <w:br/>
      </w:r>
      <w:r>
        <w:rPr>
          <w:rStyle w:val="VerbatimChar"/>
        </w:rPr>
        <w:t xml:space="preserve">y0 = 91210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0.233</w:t>
      </w:r>
      <w:r>
        <w:br/>
      </w:r>
      <w:r>
        <w:rPr>
          <w:rStyle w:val="VerbatimChar"/>
        </w:rPr>
        <w:t xml:space="preserve">b = 0.567</w:t>
      </w:r>
      <w:r>
        <w:br/>
      </w:r>
      <w:r>
        <w:rPr>
          <w:rStyle w:val="VerbatimChar"/>
        </w:rPr>
        <w:t xml:space="preserve">c = 0.7</w:t>
      </w:r>
      <w:r>
        <w:br/>
      </w:r>
      <w:r>
        <w:rPr>
          <w:rStyle w:val="VerbatimChar"/>
        </w:rPr>
        <w:t xml:space="preserve">h = 0.332</w:t>
      </w:r>
      <w:r>
        <w:br/>
      </w:r>
      <w:r>
        <w:br/>
      </w:r>
      <w:r>
        <w:rPr>
          <w:rStyle w:val="VerbatimChar"/>
        </w:rPr>
        <w:t xml:space="preserve">a2 = 0.365</w:t>
      </w:r>
      <w:r>
        <w:br/>
      </w:r>
      <w:r>
        <w:rPr>
          <w:rStyle w:val="VerbatimChar"/>
        </w:rPr>
        <w:t xml:space="preserve">b2 = 0.77</w:t>
      </w:r>
      <w:r>
        <w:br/>
      </w:r>
      <w:r>
        <w:rPr>
          <w:rStyle w:val="VerbatimChar"/>
        </w:rPr>
        <w:t xml:space="preserve">c2 = 0.61</w:t>
      </w:r>
      <w:r>
        <w:br/>
      </w:r>
      <w:r>
        <w:rPr>
          <w:rStyle w:val="VerbatimChar"/>
        </w:rPr>
        <w:t xml:space="preserve">h2 = 0.452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p=math.sin(5*t)+1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q=math.cos(6*t)+1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p=math.fabs(math.sin(2*t))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q=math.fabs(math.cos(6*t))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я познакомился с моделью «Войны и сражения».</w:t>
      </w:r>
      <w:r>
        <w:t xml:space="preserve"> </w:t>
      </w:r>
      <w:r>
        <w:t xml:space="preserve">Проверил, как работает модель в различных ситуациях, построил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Сурнаков Александр Васильевич НПИбд-01-18</dc:creator>
  <dc:language>ru-RU</dc:language>
  <cp:keywords/>
  <dcterms:created xsi:type="dcterms:W3CDTF">2021-02-27T18:45:07Z</dcterms:created>
  <dcterms:modified xsi:type="dcterms:W3CDTF">2021-02-27T18:45:07Z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60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