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line="480" w:lineRule="auto"/>
        <w:textAlignment w:val="auto"/>
        <w:outlineLvl w:val="9"/>
        <w:rPr>
          <w:rFonts w:hint="eastAsia"/>
          <w:lang w:val="en-US" w:eastAsia="zh-CN"/>
        </w:rPr>
      </w:pPr>
    </w:p>
    <w:p>
      <w:pPr>
        <w:jc w:val="center"/>
        <w:rPr>
          <w:rFonts w:hint="eastAsia" w:eastAsiaTheme="minorEastAsia"/>
          <w:b/>
          <w:bCs/>
          <w:sz w:val="52"/>
          <w:szCs w:val="52"/>
          <w:lang w:val="en-US" w:eastAsia="zh-CN"/>
        </w:rPr>
      </w:pPr>
      <w:r>
        <w:rPr>
          <w:rFonts w:hint="eastAsia"/>
          <w:b/>
          <w:bCs/>
          <w:sz w:val="52"/>
          <w:szCs w:val="52"/>
          <w:lang w:val="en-US" w:eastAsia="zh-CN"/>
        </w:rPr>
        <w:t>特种设备检验工作质量控制与问题闭环系统</w:t>
      </w:r>
    </w:p>
    <w:p>
      <w:pPr>
        <w:jc w:val="both"/>
        <w:rPr>
          <w:rFonts w:hint="eastAsia"/>
          <w:b/>
          <w:bCs/>
          <w:sz w:val="52"/>
          <w:szCs w:val="52"/>
          <w:lang w:val="en-US" w:eastAsia="zh-Hans"/>
        </w:rPr>
      </w:pPr>
    </w:p>
    <w:p>
      <w:pPr>
        <w:jc w:val="center"/>
        <w:rPr>
          <w:rFonts w:hint="eastAsia"/>
          <w:b/>
          <w:bCs/>
          <w:sz w:val="44"/>
          <w:szCs w:val="44"/>
          <w:lang w:val="en-US" w:eastAsia="zh-Hans"/>
        </w:rPr>
      </w:pPr>
      <w:r>
        <w:rPr>
          <w:rFonts w:hint="eastAsia"/>
          <w:b/>
          <w:bCs/>
          <w:sz w:val="44"/>
          <w:szCs w:val="44"/>
          <w:lang w:val="en-US" w:eastAsia="zh-Hans"/>
        </w:rPr>
        <w:t>操作手册</w:t>
      </w:r>
    </w:p>
    <w:p>
      <w:pPr>
        <w:jc w:val="both"/>
        <w:rPr>
          <w:rFonts w:hint="default"/>
          <w:b/>
          <w:bCs/>
          <w:sz w:val="52"/>
          <w:szCs w:val="52"/>
          <w:lang w:val="en-US" w:eastAsia="zh-Hans"/>
        </w:rPr>
      </w:pPr>
    </w:p>
    <w:p>
      <w:pPr>
        <w:jc w:val="both"/>
        <w:rPr>
          <w:rFonts w:hint="default"/>
          <w:b/>
          <w:bCs/>
          <w:sz w:val="52"/>
          <w:szCs w:val="52"/>
          <w:lang w:val="en-US" w:eastAsia="zh-Hans"/>
        </w:rPr>
      </w:pPr>
    </w:p>
    <w:p>
      <w:pPr>
        <w:tabs>
          <w:tab w:val="left" w:pos="5050"/>
        </w:tabs>
        <w:bidi w:val="0"/>
        <w:jc w:val="left"/>
        <w:rPr>
          <w:rFonts w:hint="default" w:asciiTheme="minorHAnsi" w:hAnsiTheme="minorHAnsi" w:eastAsiaTheme="minorEastAsia" w:cstheme="minorBidi"/>
          <w:kern w:val="2"/>
          <w:sz w:val="21"/>
          <w:szCs w:val="24"/>
          <w:lang w:eastAsia="zh-Hans" w:bidi="ar-SA"/>
        </w:rPr>
        <w:sectPr>
          <w:headerReference r:id="rId3" w:type="default"/>
          <w:pgSz w:w="11906" w:h="16838"/>
          <w:pgMar w:top="1440" w:right="1800" w:bottom="1440" w:left="1800" w:header="851" w:footer="992" w:gutter="0"/>
          <w:pgNumType w:fmt="numberInDash" w:start="1"/>
          <w:cols w:space="425" w:num="1"/>
          <w:docGrid w:type="lines" w:linePitch="312" w:charSpace="0"/>
        </w:sectPr>
      </w:pPr>
      <w:r>
        <w:rPr>
          <w:rFonts w:hint="default" w:cstheme="minorBidi"/>
          <w:kern w:val="2"/>
          <w:sz w:val="21"/>
          <w:szCs w:val="24"/>
          <w:lang w:eastAsia="zh-Hans" w:bidi="ar-SA"/>
        </w:rPr>
        <w:tab/>
      </w:r>
    </w:p>
    <w:sdt>
      <w:sdtPr>
        <w:rPr>
          <w:rFonts w:ascii="宋体" w:hAnsi="宋体" w:eastAsia="宋体" w:cstheme="minorBidi"/>
          <w:kern w:val="2"/>
          <w:sz w:val="21"/>
          <w:szCs w:val="24"/>
          <w:lang w:val="en-US" w:eastAsia="zh-CN" w:bidi="ar-SA"/>
        </w:rPr>
        <w:id w:val="147466816"/>
        <w15:color w:val="DBDBDB"/>
        <w:docPartObj>
          <w:docPartGallery w:val="Table of Contents"/>
          <w:docPartUnique/>
        </w:docPartObj>
      </w:sdtPr>
      <w:sdtEndPr>
        <w:rPr>
          <w:rFonts w:hint="eastAsia" w:asciiTheme="minorHAnsi" w:hAnsiTheme="minorHAnsi" w:eastAsiaTheme="minorEastAsia" w:cstheme="minorBidi"/>
          <w:b/>
          <w:kern w:val="44"/>
          <w:sz w:val="44"/>
          <w:szCs w:val="24"/>
          <w:lang w:val="en-US" w:eastAsia="zh-CN" w:bidi="ar-SA"/>
        </w:rPr>
      </w:sdtEndPr>
      <w:sdtContent>
        <w:p>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pPr>
          <w:r>
            <w:rPr>
              <w:rStyle w:val="16"/>
            </w:rPr>
            <w:t>目录</w:t>
          </w:r>
        </w:p>
        <w:p>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_Toc2083088229 </w:instrText>
          </w:r>
          <w:r>
            <w:rPr>
              <w:rFonts w:hint="eastAsia"/>
              <w:lang w:val="en-US" w:eastAsia="zh-CN"/>
            </w:rPr>
            <w:fldChar w:fldCharType="separate"/>
          </w:r>
          <w:r>
            <w:rPr>
              <w:rFonts w:hint="eastAsia"/>
              <w:lang w:val="en-US" w:eastAsia="zh-CN"/>
            </w:rPr>
            <w:t>引言</w:t>
          </w:r>
          <w:r>
            <w:tab/>
          </w:r>
          <w:r>
            <w:fldChar w:fldCharType="begin"/>
          </w:r>
          <w:r>
            <w:instrText xml:space="preserve"> PAGEREF _Toc2083088229 \h </w:instrText>
          </w:r>
          <w:r>
            <w:fldChar w:fldCharType="separate"/>
          </w:r>
          <w:r>
            <w:t>1</w:t>
          </w:r>
          <w:r>
            <w:fldChar w:fldCharType="end"/>
          </w:r>
          <w:r>
            <w:rPr>
              <w:rFonts w:hint="eastAsia"/>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_Toc37967762 </w:instrText>
          </w:r>
          <w:r>
            <w:rPr>
              <w:rFonts w:hint="eastAsia"/>
              <w:lang w:val="en-US" w:eastAsia="zh-CN"/>
            </w:rPr>
            <w:fldChar w:fldCharType="separate"/>
          </w:r>
          <w:r>
            <w:rPr>
              <w:rFonts w:hint="default"/>
              <w:lang w:val="en-US" w:eastAsia="zh-CN"/>
            </w:rPr>
            <w:t xml:space="preserve">1.1 </w:t>
          </w:r>
          <w:r>
            <w:rPr>
              <w:rFonts w:hint="eastAsia"/>
              <w:lang w:val="en-US" w:eastAsia="zh-CN"/>
            </w:rPr>
            <w:t>编写目的</w:t>
          </w:r>
          <w:r>
            <w:tab/>
          </w:r>
          <w:r>
            <w:fldChar w:fldCharType="begin"/>
          </w:r>
          <w:r>
            <w:instrText xml:space="preserve"> PAGEREF _Toc37967762 \h </w:instrText>
          </w:r>
          <w:r>
            <w:fldChar w:fldCharType="separate"/>
          </w:r>
          <w:r>
            <w:t>1</w:t>
          </w:r>
          <w:r>
            <w:fldChar w:fldCharType="end"/>
          </w:r>
          <w:r>
            <w:rPr>
              <w:rFonts w:hint="eastAsia"/>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_Toc321532775 </w:instrText>
          </w:r>
          <w:r>
            <w:rPr>
              <w:rFonts w:hint="eastAsia"/>
              <w:lang w:val="en-US" w:eastAsia="zh-CN"/>
            </w:rPr>
            <w:fldChar w:fldCharType="separate"/>
          </w:r>
          <w:r>
            <w:rPr>
              <w:rFonts w:hint="default"/>
              <w:lang w:val="en-US" w:eastAsia="zh-CN"/>
            </w:rPr>
            <w:t xml:space="preserve">1.2 </w:t>
          </w:r>
          <w:r>
            <w:rPr>
              <w:rFonts w:hint="eastAsia"/>
              <w:lang w:val="en-US" w:eastAsia="zh-CN"/>
            </w:rPr>
            <w:t>简介</w:t>
          </w:r>
          <w:r>
            <w:tab/>
          </w:r>
          <w:r>
            <w:fldChar w:fldCharType="begin"/>
          </w:r>
          <w:r>
            <w:instrText xml:space="preserve"> PAGEREF _Toc321532775 \h </w:instrText>
          </w:r>
          <w:r>
            <w:fldChar w:fldCharType="separate"/>
          </w:r>
          <w:r>
            <w:t>1</w:t>
          </w:r>
          <w:r>
            <w:fldChar w:fldCharType="end"/>
          </w:r>
          <w:r>
            <w:rPr>
              <w:rFonts w:hint="eastAsia"/>
              <w:lang w:val="en-US" w:eastAsia="zh-CN"/>
            </w:rPr>
            <w:fldChar w:fldCharType="end"/>
          </w:r>
        </w:p>
        <w:p>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_Toc932493573 </w:instrText>
          </w:r>
          <w:r>
            <w:rPr>
              <w:rFonts w:hint="eastAsia"/>
              <w:lang w:val="en-US" w:eastAsia="zh-CN"/>
            </w:rPr>
            <w:fldChar w:fldCharType="separate"/>
          </w:r>
          <w:r>
            <w:rPr>
              <w:rFonts w:hint="eastAsia"/>
              <w:lang w:val="en-US" w:eastAsia="zh-CN"/>
            </w:rPr>
            <w:t>使用过程</w:t>
          </w:r>
          <w:r>
            <w:tab/>
          </w:r>
          <w:r>
            <w:fldChar w:fldCharType="begin"/>
          </w:r>
          <w:r>
            <w:instrText xml:space="preserve"> PAGEREF _Toc932493573 \h </w:instrText>
          </w:r>
          <w:r>
            <w:fldChar w:fldCharType="separate"/>
          </w:r>
          <w:r>
            <w:t>2</w:t>
          </w:r>
          <w:r>
            <w:fldChar w:fldCharType="end"/>
          </w:r>
          <w:r>
            <w:rPr>
              <w:rFonts w:hint="eastAsia"/>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_Toc83825605 </w:instrText>
          </w:r>
          <w:r>
            <w:rPr>
              <w:rFonts w:hint="eastAsia"/>
              <w:lang w:val="en-US" w:eastAsia="zh-CN"/>
            </w:rPr>
            <w:fldChar w:fldCharType="separate"/>
          </w:r>
          <w:r>
            <w:rPr>
              <w:rFonts w:hint="eastAsia"/>
              <w:lang w:val="en-US" w:eastAsia="zh-CN"/>
            </w:rPr>
            <w:t>2.1 系统具体操作</w:t>
          </w:r>
          <w:r>
            <w:tab/>
          </w:r>
          <w:r>
            <w:fldChar w:fldCharType="begin"/>
          </w:r>
          <w:r>
            <w:instrText xml:space="preserve"> PAGEREF _Toc83825605 \h </w:instrText>
          </w:r>
          <w:r>
            <w:fldChar w:fldCharType="separate"/>
          </w:r>
          <w:r>
            <w:t>2</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_Toc107670803 </w:instrText>
          </w:r>
          <w:r>
            <w:rPr>
              <w:rFonts w:hint="eastAsia"/>
              <w:lang w:val="en-US" w:eastAsia="zh-CN"/>
            </w:rPr>
            <w:fldChar w:fldCharType="separate"/>
          </w:r>
          <w:r>
            <w:rPr>
              <w:rFonts w:hint="eastAsia"/>
              <w:lang w:val="en-US" w:eastAsia="zh-CN"/>
            </w:rPr>
            <w:t>2.1.1 登录模块</w:t>
          </w:r>
          <w:r>
            <w:tab/>
          </w:r>
          <w:r>
            <w:fldChar w:fldCharType="begin"/>
          </w:r>
          <w:r>
            <w:instrText xml:space="preserve"> PAGEREF _Toc107670803 \h </w:instrText>
          </w:r>
          <w:r>
            <w:fldChar w:fldCharType="separate"/>
          </w:r>
          <w:r>
            <w:t>2</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_Toc1441955247 </w:instrText>
          </w:r>
          <w:r>
            <w:rPr>
              <w:rFonts w:hint="eastAsia"/>
              <w:lang w:val="en-US" w:eastAsia="zh-CN"/>
            </w:rPr>
            <w:fldChar w:fldCharType="separate"/>
          </w:r>
          <w:r>
            <w:rPr>
              <w:rFonts w:hint="eastAsia"/>
              <w:lang w:val="en-US" w:eastAsia="zh-CN"/>
            </w:rPr>
            <w:t xml:space="preserve">2.1.2 </w:t>
          </w:r>
          <w:r>
            <w:rPr>
              <w:rFonts w:hint="eastAsia"/>
              <w:lang w:val="en-US" w:eastAsia="zh-Hans"/>
            </w:rPr>
            <w:t>主页</w:t>
          </w:r>
          <w:r>
            <w:rPr>
              <w:rFonts w:hint="eastAsia"/>
              <w:lang w:val="en-US" w:eastAsia="zh-CN"/>
            </w:rPr>
            <w:t>模块</w:t>
          </w:r>
          <w:r>
            <w:tab/>
          </w:r>
          <w:r>
            <w:fldChar w:fldCharType="begin"/>
          </w:r>
          <w:r>
            <w:instrText xml:space="preserve"> PAGEREF _Toc1441955247 \h </w:instrText>
          </w:r>
          <w:r>
            <w:fldChar w:fldCharType="separate"/>
          </w:r>
          <w:r>
            <w:t>4</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_Toc588879934 </w:instrText>
          </w:r>
          <w:r>
            <w:rPr>
              <w:rFonts w:hint="eastAsia"/>
              <w:lang w:val="en-US" w:eastAsia="zh-CN"/>
            </w:rPr>
            <w:fldChar w:fldCharType="separate"/>
          </w:r>
          <w:r>
            <w:rPr>
              <w:rFonts w:hint="eastAsia"/>
              <w:lang w:val="en-US" w:eastAsia="zh-CN"/>
            </w:rPr>
            <w:t xml:space="preserve">2.1.3 </w:t>
          </w:r>
          <w:r>
            <w:rPr>
              <w:rFonts w:hint="eastAsia"/>
              <w:lang w:val="en-US" w:eastAsia="zh-Hans"/>
            </w:rPr>
            <w:t>土地利用现状</w:t>
          </w:r>
          <w:r>
            <w:rPr>
              <w:rFonts w:hint="eastAsia"/>
              <w:lang w:val="en-US" w:eastAsia="zh-CN"/>
            </w:rPr>
            <w:t>模块</w:t>
          </w:r>
          <w:r>
            <w:tab/>
          </w:r>
          <w:r>
            <w:fldChar w:fldCharType="begin"/>
          </w:r>
          <w:r>
            <w:instrText xml:space="preserve"> PAGEREF _Toc588879934 \h </w:instrText>
          </w:r>
          <w:r>
            <w:fldChar w:fldCharType="separate"/>
          </w:r>
          <w:r>
            <w:t>6</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_Toc1700405362 </w:instrText>
          </w:r>
          <w:r>
            <w:rPr>
              <w:rFonts w:hint="eastAsia"/>
              <w:lang w:val="en-US" w:eastAsia="zh-CN"/>
            </w:rPr>
            <w:fldChar w:fldCharType="separate"/>
          </w:r>
          <w:r>
            <w:rPr>
              <w:rFonts w:hint="eastAsia"/>
              <w:lang w:val="en-US" w:eastAsia="zh-CN"/>
            </w:rPr>
            <w:t xml:space="preserve">2.1.4 </w:t>
          </w:r>
          <w:r>
            <w:rPr>
              <w:rFonts w:hint="eastAsia"/>
              <w:lang w:val="en-US" w:eastAsia="zh-Hans"/>
            </w:rPr>
            <w:t>土地权属及变化</w:t>
          </w:r>
          <w:r>
            <w:tab/>
          </w:r>
          <w:r>
            <w:fldChar w:fldCharType="begin"/>
          </w:r>
          <w:r>
            <w:instrText xml:space="preserve"> PAGEREF _Toc1700405362 \h </w:instrText>
          </w:r>
          <w:r>
            <w:fldChar w:fldCharType="separate"/>
          </w:r>
          <w:r>
            <w:t>10</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_Toc544858 </w:instrText>
          </w:r>
          <w:r>
            <w:rPr>
              <w:rFonts w:hint="eastAsia"/>
              <w:lang w:val="en-US" w:eastAsia="zh-CN"/>
            </w:rPr>
            <w:fldChar w:fldCharType="separate"/>
          </w:r>
          <w:r>
            <w:rPr>
              <w:rFonts w:hint="eastAsia"/>
              <w:lang w:val="en-US" w:eastAsia="zh-CN"/>
            </w:rPr>
            <w:t xml:space="preserve">2.1.5 </w:t>
          </w:r>
          <w:r>
            <w:rPr>
              <w:rFonts w:hint="eastAsia"/>
              <w:lang w:val="en-US" w:eastAsia="zh-Hans"/>
            </w:rPr>
            <w:t>土地评估机构模块</w:t>
          </w:r>
          <w:r>
            <w:tab/>
          </w:r>
          <w:r>
            <w:fldChar w:fldCharType="begin"/>
          </w:r>
          <w:r>
            <w:instrText xml:space="preserve"> PAGEREF _Toc544858 \h </w:instrText>
          </w:r>
          <w:r>
            <w:fldChar w:fldCharType="separate"/>
          </w:r>
          <w:r>
            <w:t>13</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_Toc567493818 </w:instrText>
          </w:r>
          <w:r>
            <w:rPr>
              <w:rFonts w:hint="eastAsia"/>
              <w:lang w:val="en-US" w:eastAsia="zh-CN"/>
            </w:rPr>
            <w:fldChar w:fldCharType="separate"/>
          </w:r>
          <w:r>
            <w:rPr>
              <w:rFonts w:hint="eastAsia"/>
              <w:lang w:val="en-US" w:eastAsia="zh-CN"/>
            </w:rPr>
            <w:t xml:space="preserve">2.1.6 </w:t>
          </w:r>
          <w:r>
            <w:rPr>
              <w:rFonts w:hint="eastAsia"/>
              <w:lang w:val="en-US" w:eastAsia="zh-Hans"/>
            </w:rPr>
            <w:t>土地条件模块</w:t>
          </w:r>
          <w:r>
            <w:tab/>
          </w:r>
          <w:r>
            <w:fldChar w:fldCharType="begin"/>
          </w:r>
          <w:r>
            <w:instrText xml:space="preserve"> PAGEREF _Toc567493818 \h </w:instrText>
          </w:r>
          <w:r>
            <w:fldChar w:fldCharType="separate"/>
          </w:r>
          <w:r>
            <w:t>16</w:t>
          </w:r>
          <w:r>
            <w:fldChar w:fldCharType="end"/>
          </w:r>
          <w:r>
            <w:rPr>
              <w:rFonts w:hint="eastAsia"/>
              <w:lang w:val="en-US" w:eastAsia="zh-CN"/>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lang w:val="en-US" w:eastAsia="zh-CN"/>
            </w:rPr>
            <w:fldChar w:fldCharType="begin"/>
          </w:r>
          <w:r>
            <w:rPr>
              <w:rFonts w:hint="eastAsia"/>
              <w:lang w:val="en-US" w:eastAsia="zh-CN"/>
            </w:rPr>
            <w:instrText xml:space="preserve"> HYPERLINK \l _Toc893722799 </w:instrText>
          </w:r>
          <w:r>
            <w:rPr>
              <w:rFonts w:hint="eastAsia"/>
              <w:lang w:val="en-US" w:eastAsia="zh-CN"/>
            </w:rPr>
            <w:fldChar w:fldCharType="separate"/>
          </w:r>
          <w:r>
            <w:rPr>
              <w:rFonts w:hint="eastAsia"/>
              <w:lang w:val="en-US" w:eastAsia="zh-CN"/>
            </w:rPr>
            <w:t xml:space="preserve">2.1.7 </w:t>
          </w:r>
          <w:r>
            <w:rPr>
              <w:rFonts w:hint="eastAsia"/>
              <w:lang w:val="en-US" w:eastAsia="zh-Hans"/>
            </w:rPr>
            <w:t>土地可视化分析模块</w:t>
          </w:r>
          <w:r>
            <w:tab/>
          </w:r>
          <w:r>
            <w:fldChar w:fldCharType="begin"/>
          </w:r>
          <w:r>
            <w:instrText xml:space="preserve"> PAGEREF _Toc893722799 \h </w:instrText>
          </w:r>
          <w:r>
            <w:fldChar w:fldCharType="separate"/>
          </w:r>
          <w:r>
            <w:t>19</w:t>
          </w:r>
          <w:r>
            <w:fldChar w:fldCharType="end"/>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HAnsi" w:hAnsiTheme="minorHAnsi" w:eastAsiaTheme="minorEastAsia" w:cstheme="minorBidi"/>
              <w:b/>
              <w:kern w:val="44"/>
              <w:sz w:val="44"/>
              <w:szCs w:val="24"/>
              <w:lang w:val="en-US" w:eastAsia="zh-CN" w:bidi="ar-SA"/>
            </w:rPr>
          </w:pPr>
          <w:r>
            <w:rPr>
              <w:rFonts w:hint="eastAsia"/>
              <w:lang w:val="en-US" w:eastAsia="zh-CN"/>
            </w:rPr>
            <w:fldChar w:fldCharType="end"/>
          </w:r>
        </w:p>
      </w:sdtContent>
    </w:sdt>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HAnsi" w:hAnsiTheme="minorHAnsi" w:eastAsiaTheme="minorEastAsia" w:cstheme="minorBidi"/>
          <w:b/>
          <w:kern w:val="44"/>
          <w:sz w:val="44"/>
          <w:szCs w:val="24"/>
          <w:lang w:val="en-US" w:eastAsia="zh-CN" w:bidi="ar-SA"/>
        </w:rPr>
        <w:sectPr>
          <w:pgSz w:w="11906" w:h="16838"/>
          <w:pgMar w:top="1440" w:right="1800" w:bottom="1440" w:left="1800" w:header="851" w:footer="992" w:gutter="0"/>
          <w:pgNumType w:fmt="numberInDash" w:start="1"/>
          <w:cols w:space="425" w:num="1"/>
          <w:docGrid w:type="lines" w:linePitch="312" w:charSpace="0"/>
        </w:sectPr>
      </w:pPr>
    </w:p>
    <w:p>
      <w:pPr>
        <w:pStyle w:val="2"/>
        <w:bidi w:val="0"/>
        <w:rPr>
          <w:rFonts w:hint="eastAsia" w:asciiTheme="minorEastAsia" w:hAnsiTheme="minorEastAsia" w:eastAsiaTheme="minorEastAsia" w:cstheme="minorEastAsia"/>
          <w:sz w:val="28"/>
          <w:szCs w:val="28"/>
          <w:lang w:val="en-US" w:eastAsia="zh-CN"/>
        </w:rPr>
      </w:pPr>
      <w:bookmarkStart w:id="0" w:name="_Toc2083088229"/>
      <w:r>
        <w:rPr>
          <w:rFonts w:hint="eastAsia" w:asciiTheme="minorEastAsia" w:hAnsiTheme="minorEastAsia" w:eastAsiaTheme="minorEastAsia" w:cstheme="minorEastAsia"/>
          <w:sz w:val="28"/>
          <w:szCs w:val="28"/>
          <w:lang w:val="en-US" w:eastAsia="zh-CN"/>
        </w:rPr>
        <w:t>引言</w:t>
      </w:r>
      <w:bookmarkEnd w:id="0"/>
    </w:p>
    <w:p>
      <w:pPr>
        <w:pStyle w:val="3"/>
        <w:numPr>
          <w:ilvl w:val="1"/>
          <w:numId w:val="1"/>
        </w:numPr>
        <w:bidi w:val="0"/>
        <w:outlineLvl w:val="0"/>
        <w:rPr>
          <w:rFonts w:hint="eastAsia" w:asciiTheme="minorEastAsia" w:hAnsiTheme="minorEastAsia" w:eastAsiaTheme="minorEastAsia" w:cstheme="minorEastAsia"/>
          <w:sz w:val="28"/>
          <w:szCs w:val="28"/>
          <w:lang w:val="en-US" w:eastAsia="zh-CN"/>
        </w:rPr>
      </w:pPr>
      <w:bookmarkStart w:id="1" w:name="_Toc37967762"/>
      <w:r>
        <w:rPr>
          <w:rFonts w:hint="eastAsia" w:asciiTheme="minorEastAsia" w:hAnsiTheme="minorEastAsia" w:eastAsiaTheme="minorEastAsia" w:cstheme="minorEastAsia"/>
          <w:sz w:val="28"/>
          <w:szCs w:val="28"/>
          <w:lang w:val="en-US" w:eastAsia="zh-CN"/>
        </w:rPr>
        <w:t>编写目的</w:t>
      </w:r>
      <w:bookmarkEnd w:id="1"/>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  本用户手册的编写目的是帮助用户了解《</w:t>
      </w:r>
      <w:r>
        <w:rPr>
          <w:rFonts w:hint="eastAsia" w:asciiTheme="minorEastAsia" w:hAnsiTheme="minorEastAsia" w:cstheme="minorEastAsia"/>
          <w:sz w:val="28"/>
          <w:szCs w:val="28"/>
          <w:lang w:val="en-US" w:eastAsia="zh-CN"/>
        </w:rPr>
        <w:t>特种设备检验工作质量控制与问题闭环系统</w:t>
      </w:r>
      <w:r>
        <w:rPr>
          <w:rFonts w:hint="eastAsia" w:asciiTheme="minorEastAsia" w:hAnsiTheme="minorEastAsia" w:eastAsiaTheme="minorEastAsia" w:cstheme="minorEastAsia"/>
          <w:sz w:val="28"/>
          <w:szCs w:val="28"/>
          <w:lang w:val="en-US" w:eastAsia="zh-CN"/>
        </w:rPr>
        <w:t>》，并学会对</w:t>
      </w:r>
      <w:r>
        <w:rPr>
          <w:rFonts w:hint="eastAsia" w:asciiTheme="minorEastAsia" w:hAnsiTheme="minorEastAsia" w:eastAsiaTheme="minorEastAsia" w:cstheme="minorEastAsia"/>
          <w:sz w:val="28"/>
          <w:szCs w:val="28"/>
          <w:lang w:val="en-US" w:eastAsia="zh-Hans"/>
        </w:rPr>
        <w:t>该</w:t>
      </w:r>
      <w:r>
        <w:rPr>
          <w:rFonts w:hint="eastAsia" w:asciiTheme="minorEastAsia" w:hAnsiTheme="minorEastAsia" w:eastAsiaTheme="minorEastAsia" w:cstheme="minorEastAsia"/>
          <w:sz w:val="28"/>
          <w:szCs w:val="28"/>
          <w:lang w:val="en-US" w:eastAsia="zh-CN"/>
        </w:rPr>
        <w:t>系统的操作，本用户手册适用的读者对象为：使用该系统的管理员、设备维护人员等。</w:t>
      </w:r>
    </w:p>
    <w:p>
      <w:pPr>
        <w:pStyle w:val="5"/>
        <w:numPr>
          <w:ilvl w:val="1"/>
          <w:numId w:val="1"/>
        </w:numPr>
        <w:bidi w:val="0"/>
        <w:rPr>
          <w:rFonts w:hint="eastAsia" w:asciiTheme="minorEastAsia" w:hAnsiTheme="minorEastAsia" w:eastAsiaTheme="minorEastAsia" w:cstheme="minorEastAsia"/>
          <w:sz w:val="28"/>
          <w:szCs w:val="28"/>
          <w:lang w:val="en-US" w:eastAsia="zh-CN"/>
        </w:rPr>
      </w:pPr>
      <w:bookmarkStart w:id="2" w:name="_Toc321532775"/>
      <w:r>
        <w:rPr>
          <w:rFonts w:hint="eastAsia" w:asciiTheme="minorEastAsia" w:hAnsiTheme="minorEastAsia" w:eastAsiaTheme="minorEastAsia" w:cstheme="minorEastAsia"/>
          <w:sz w:val="28"/>
          <w:szCs w:val="28"/>
          <w:lang w:val="en-US" w:eastAsia="zh-CN"/>
        </w:rPr>
        <w:t>简介</w:t>
      </w:r>
      <w:bookmarkEnd w:id="2"/>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系统能够对特种设备的基础信息进行维护，记录检验人员的资质和工作情况，并详细记录每次检验的过程和结果。核心功能在于对检验过程中发现的各类问题进行标准化录入、分类、分配、跟踪和验证，确保每一个问题都能得到及时有效的处理并最终闭环。</w:t>
      </w:r>
    </w:p>
    <w:p>
      <w:pPr>
        <w:pStyle w:val="2"/>
        <w:bidi w:val="0"/>
        <w:outlineLvl w:val="1"/>
        <w:rPr>
          <w:rFonts w:hint="eastAsia" w:asciiTheme="minorEastAsia" w:hAnsiTheme="minorEastAsia" w:eastAsiaTheme="minorEastAsia" w:cstheme="minorEastAsia"/>
          <w:sz w:val="28"/>
          <w:szCs w:val="28"/>
          <w:lang w:val="en-US" w:eastAsia="zh-CN"/>
        </w:rPr>
      </w:pPr>
      <w:bookmarkStart w:id="3" w:name="_Toc932493573"/>
      <w:r>
        <w:rPr>
          <w:rFonts w:hint="eastAsia" w:asciiTheme="minorEastAsia" w:hAnsiTheme="minorEastAsia" w:eastAsiaTheme="minorEastAsia" w:cstheme="minorEastAsia"/>
          <w:sz w:val="28"/>
          <w:szCs w:val="28"/>
          <w:lang w:val="en-US" w:eastAsia="zh-CN"/>
        </w:rPr>
        <w:t>使用过程</w:t>
      </w:r>
      <w:bookmarkEnd w:id="3"/>
    </w:p>
    <w:p>
      <w:pPr>
        <w:pStyle w:val="3"/>
        <w:bidi w:val="0"/>
        <w:outlineLvl w:val="0"/>
        <w:rPr>
          <w:rFonts w:hint="eastAsia" w:asciiTheme="minorEastAsia" w:hAnsiTheme="minorEastAsia" w:eastAsiaTheme="minorEastAsia" w:cstheme="minorEastAsia"/>
          <w:sz w:val="28"/>
          <w:szCs w:val="28"/>
          <w:lang w:val="en-US" w:eastAsia="zh-CN"/>
        </w:rPr>
      </w:pPr>
      <w:bookmarkStart w:id="4" w:name="_Toc83825605"/>
      <w:r>
        <w:rPr>
          <w:rFonts w:hint="eastAsia" w:asciiTheme="minorEastAsia" w:hAnsiTheme="minorEastAsia" w:eastAsiaTheme="minorEastAsia" w:cstheme="minorEastAsia"/>
          <w:sz w:val="28"/>
          <w:szCs w:val="28"/>
          <w:lang w:val="en-US" w:eastAsia="zh-CN"/>
        </w:rPr>
        <w:t>2.1 系统具体操作</w:t>
      </w:r>
      <w:bookmarkEnd w:id="4"/>
    </w:p>
    <w:p>
      <w:pPr>
        <w:pStyle w:val="4"/>
        <w:bidi w:val="0"/>
        <w:outlineLvl w:val="1"/>
        <w:rPr>
          <w:rFonts w:hint="eastAsia" w:asciiTheme="minorEastAsia" w:hAnsiTheme="minorEastAsia" w:eastAsiaTheme="minorEastAsia" w:cstheme="minorEastAsia"/>
          <w:sz w:val="28"/>
          <w:szCs w:val="28"/>
          <w:lang w:val="en-US" w:eastAsia="zh-CN"/>
        </w:rPr>
      </w:pPr>
      <w:bookmarkStart w:id="5" w:name="_Toc107670803"/>
      <w:r>
        <w:rPr>
          <w:rFonts w:hint="eastAsia" w:asciiTheme="minorEastAsia" w:hAnsiTheme="minorEastAsia" w:eastAsiaTheme="minorEastAsia" w:cstheme="minorEastAsia"/>
          <w:sz w:val="28"/>
          <w:szCs w:val="28"/>
          <w:lang w:val="en-US" w:eastAsia="zh-CN"/>
        </w:rPr>
        <w:t>2.1.1 模块</w:t>
      </w:r>
      <w:bookmarkEnd w:id="5"/>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pStyle w:val="4"/>
        <w:bidi w:val="0"/>
        <w:jc w:val="both"/>
        <w:outlineLvl w:val="1"/>
        <w:rPr>
          <w:rFonts w:hint="eastAsia" w:asciiTheme="minorEastAsia" w:hAnsiTheme="minorEastAsia" w:eastAsiaTheme="minorEastAsia" w:cstheme="minorEastAsia"/>
          <w:sz w:val="28"/>
          <w:szCs w:val="28"/>
          <w:lang w:val="en-US" w:eastAsia="zh-CN"/>
        </w:rPr>
      </w:pPr>
      <w:bookmarkStart w:id="6" w:name="_Toc1441955247"/>
      <w:r>
        <w:rPr>
          <w:rFonts w:hint="eastAsia" w:asciiTheme="minorEastAsia" w:hAnsiTheme="minorEastAsia" w:eastAsiaTheme="minorEastAsia" w:cstheme="minorEastAsia"/>
          <w:sz w:val="28"/>
          <w:szCs w:val="28"/>
          <w:lang w:val="en-US" w:eastAsia="zh-CN"/>
        </w:rPr>
        <w:t>2.1.2 模块</w:t>
      </w:r>
      <w:bookmarkEnd w:id="6"/>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lang w:val="en-US" w:eastAsia="zh-CN"/>
        </w:rPr>
      </w:pPr>
    </w:p>
    <w:p>
      <w:pPr>
        <w:pStyle w:val="4"/>
        <w:bidi w:val="0"/>
        <w:outlineLvl w:val="1"/>
        <w:rPr>
          <w:rFonts w:hint="eastAsia" w:asciiTheme="minorEastAsia" w:hAnsiTheme="minorEastAsia" w:eastAsiaTheme="minorEastAsia" w:cstheme="minorEastAsia"/>
          <w:sz w:val="28"/>
          <w:szCs w:val="28"/>
          <w:lang w:val="en-US" w:eastAsia="zh-CN"/>
        </w:rPr>
      </w:pPr>
      <w:bookmarkStart w:id="7" w:name="_Toc588879934"/>
      <w:r>
        <w:rPr>
          <w:rFonts w:hint="eastAsia" w:asciiTheme="minorEastAsia" w:hAnsiTheme="minorEastAsia" w:eastAsiaTheme="minorEastAsia" w:cstheme="minorEastAsia"/>
          <w:sz w:val="28"/>
          <w:szCs w:val="28"/>
          <w:lang w:val="en-US" w:eastAsia="zh-CN"/>
        </w:rPr>
        <w:t>2.1.3 模块</w:t>
      </w:r>
      <w:bookmarkEnd w:id="7"/>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p>
    <w:p>
      <w:pPr>
        <w:rPr>
          <w:rFonts w:hint="eastAsia"/>
          <w:lang w:val="en-US" w:eastAsia="zh-CN"/>
        </w:rPr>
      </w:pPr>
    </w:p>
    <w:p>
      <w:pPr>
        <w:pStyle w:val="4"/>
        <w:bidi w:val="0"/>
        <w:outlineLvl w:val="1"/>
        <w:rPr>
          <w:rFonts w:hint="eastAsia" w:asciiTheme="minorEastAsia" w:hAnsiTheme="minorEastAsia" w:eastAsiaTheme="minorEastAsia" w:cstheme="minorEastAsia"/>
          <w:sz w:val="28"/>
          <w:szCs w:val="28"/>
          <w:lang w:val="en-US" w:eastAsia="zh-Hans"/>
        </w:rPr>
      </w:pPr>
      <w:bookmarkStart w:id="8" w:name="_Toc1700405362"/>
      <w:r>
        <w:rPr>
          <w:rFonts w:hint="eastAsia" w:asciiTheme="minorEastAsia" w:hAnsiTheme="minorEastAsia" w:eastAsiaTheme="minorEastAsia" w:cstheme="minorEastAsia"/>
          <w:sz w:val="28"/>
          <w:szCs w:val="28"/>
          <w:lang w:val="en-US" w:eastAsia="zh-CN"/>
        </w:rPr>
        <w:t xml:space="preserve">2.1.4 </w:t>
      </w:r>
      <w:bookmarkEnd w:id="8"/>
      <w:r>
        <w:rPr>
          <w:rFonts w:hint="eastAsia" w:asciiTheme="minorEastAsia" w:hAnsiTheme="minorEastAsia" w:eastAsiaTheme="minorEastAsia" w:cstheme="minorEastAsia"/>
          <w:sz w:val="28"/>
          <w:szCs w:val="28"/>
          <w:lang w:val="en-US" w:eastAsia="zh-Hans"/>
        </w:rPr>
        <w:t>模块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p>
    <w:p>
      <w:pPr>
        <w:rPr>
          <w:rFonts w:hint="eastAsia"/>
          <w:lang w:val="en-US" w:eastAsia="zh-Hans"/>
        </w:rPr>
      </w:pPr>
    </w:p>
    <w:p>
      <w:pPr>
        <w:pStyle w:val="4"/>
        <w:bidi w:val="0"/>
        <w:outlineLvl w:val="1"/>
        <w:rPr>
          <w:rFonts w:hint="eastAsia" w:asciiTheme="minorEastAsia" w:hAnsiTheme="minorEastAsia" w:eastAsiaTheme="minorEastAsia" w:cstheme="minorEastAsia"/>
          <w:sz w:val="28"/>
          <w:szCs w:val="28"/>
          <w:lang w:val="en-US" w:eastAsia="zh-Hans"/>
        </w:rPr>
      </w:pPr>
      <w:bookmarkStart w:id="9" w:name="_Toc544858"/>
      <w:r>
        <w:rPr>
          <w:rFonts w:hint="eastAsia" w:asciiTheme="minorEastAsia" w:hAnsiTheme="minorEastAsia" w:eastAsiaTheme="minorEastAsia" w:cstheme="minorEastAsia"/>
          <w:sz w:val="28"/>
          <w:szCs w:val="28"/>
          <w:lang w:val="en-US" w:eastAsia="zh-CN"/>
        </w:rPr>
        <w:t xml:space="preserve">2.1.5 </w:t>
      </w:r>
      <w:r>
        <w:rPr>
          <w:rFonts w:hint="eastAsia" w:asciiTheme="minorEastAsia" w:hAnsiTheme="minorEastAsia" w:eastAsiaTheme="minorEastAsia" w:cstheme="minorEastAsia"/>
          <w:sz w:val="28"/>
          <w:szCs w:val="28"/>
          <w:lang w:val="en-US" w:eastAsia="zh-Hans"/>
        </w:rPr>
        <w:t>模块</w:t>
      </w:r>
      <w:bookmarkEnd w:id="9"/>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p>
    <w:p>
      <w:pPr>
        <w:rPr>
          <w:rFonts w:hint="eastAsia"/>
          <w:lang w:eastAsia="zh-Hans"/>
        </w:rPr>
      </w:pPr>
    </w:p>
    <w:p>
      <w:pPr>
        <w:pStyle w:val="4"/>
        <w:bidi w:val="0"/>
        <w:outlineLvl w:val="1"/>
        <w:rPr>
          <w:rFonts w:hint="eastAsia" w:asciiTheme="minorEastAsia" w:hAnsiTheme="minorEastAsia" w:eastAsiaTheme="minorEastAsia" w:cstheme="minorEastAsia"/>
          <w:sz w:val="28"/>
          <w:szCs w:val="28"/>
          <w:lang w:val="en-US" w:eastAsia="zh-Hans"/>
        </w:rPr>
      </w:pPr>
      <w:bookmarkStart w:id="10" w:name="_Toc567493818"/>
      <w:r>
        <w:rPr>
          <w:rFonts w:hint="eastAsia" w:asciiTheme="minorEastAsia" w:hAnsiTheme="minorEastAsia" w:eastAsiaTheme="minorEastAsia" w:cstheme="minorEastAsia"/>
          <w:sz w:val="28"/>
          <w:szCs w:val="28"/>
          <w:lang w:val="en-US" w:eastAsia="zh-CN"/>
        </w:rPr>
        <w:t xml:space="preserve">2.1.6 </w:t>
      </w:r>
      <w:r>
        <w:rPr>
          <w:rFonts w:hint="eastAsia" w:asciiTheme="minorEastAsia" w:hAnsiTheme="minorEastAsia" w:eastAsiaTheme="minorEastAsia" w:cstheme="minorEastAsia"/>
          <w:sz w:val="28"/>
          <w:szCs w:val="28"/>
          <w:lang w:val="en-US" w:eastAsia="zh-Hans"/>
        </w:rPr>
        <w:t>模块</w:t>
      </w:r>
      <w:bookmarkEnd w:id="10"/>
      <w:bookmarkStart w:id="11" w:name="_Toc893722799"/>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p>
    <w:p>
      <w:pPr>
        <w:rPr>
          <w:rFonts w:hint="eastAsia"/>
          <w:lang w:val="en-US" w:eastAsia="zh-Hans"/>
        </w:rPr>
      </w:pPr>
    </w:p>
    <w:p>
      <w:pPr>
        <w:pStyle w:val="4"/>
        <w:bidi w:val="0"/>
        <w:outlineLvl w:val="1"/>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2.1.7 </w:t>
      </w:r>
      <w:r>
        <w:rPr>
          <w:rFonts w:hint="eastAsia" w:asciiTheme="minorEastAsia" w:hAnsiTheme="minorEastAsia" w:cstheme="minorEastAsia"/>
          <w:sz w:val="28"/>
          <w:szCs w:val="28"/>
          <w:lang w:val="en-US" w:eastAsia="zh-CN"/>
        </w:rPr>
        <w:t>模块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p>
    <w:p>
      <w:pPr>
        <w:rPr>
          <w:rFonts w:hint="eastAsia"/>
          <w:lang w:val="en-US" w:eastAsia="zh-CN"/>
        </w:rPr>
      </w:pPr>
    </w:p>
    <w:p>
      <w:pPr>
        <w:pStyle w:val="4"/>
        <w:bidi w:val="0"/>
        <w:outlineLvl w:val="1"/>
        <w:rPr>
          <w:rFonts w:hint="eastAsia" w:asciiTheme="minorEastAsia" w:hAnsiTheme="minorEastAsia" w:eastAsiaTheme="minorEastAsia" w:cstheme="minorEastAsia"/>
          <w:sz w:val="28"/>
          <w:szCs w:val="28"/>
          <w:lang w:val="en-US" w:eastAsia="zh-Hans"/>
        </w:rPr>
      </w:pPr>
      <w:r>
        <w:rPr>
          <w:rFonts w:hint="eastAsia" w:asciiTheme="minorEastAsia" w:hAnsiTheme="minorEastAsia" w:eastAsiaTheme="minorEastAsia" w:cstheme="minorEastAsia"/>
          <w:sz w:val="28"/>
          <w:szCs w:val="28"/>
          <w:lang w:val="en-US" w:eastAsia="zh-CN"/>
        </w:rPr>
        <w:t>2.1.</w:t>
      </w:r>
      <w:r>
        <w:rPr>
          <w:rFonts w:hint="eastAsia" w:asciiTheme="minorEastAsia" w:hAnsiTheme="minorEastAsia" w:eastAsiaTheme="minorEastAsia" w:cstheme="minorEastAsia"/>
          <w:sz w:val="28"/>
          <w:szCs w:val="28"/>
          <w:lang w:eastAsia="zh-CN"/>
        </w:rPr>
        <w:t>8</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val="en-US" w:eastAsia="zh-Hans"/>
        </w:rPr>
        <w:t>模块</w:t>
      </w:r>
      <w:bookmarkEnd w:id="11"/>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pStyle w:val="4"/>
        <w:bidi w:val="0"/>
        <w:outlineLvl w:val="1"/>
        <w:rPr>
          <w:rFonts w:hint="eastAsia" w:asciiTheme="minorEastAsia" w:hAnsiTheme="minorEastAsia" w:eastAsiaTheme="minorEastAsia" w:cstheme="minorEastAsia"/>
          <w:sz w:val="28"/>
          <w:szCs w:val="28"/>
          <w:lang w:val="en-US" w:eastAsia="zh-Hans"/>
        </w:rPr>
      </w:pPr>
      <w:r>
        <w:rPr>
          <w:rFonts w:hint="eastAsia" w:asciiTheme="minorEastAsia" w:hAnsiTheme="minorEastAsia" w:eastAsiaTheme="minorEastAsia" w:cstheme="minorEastAsia"/>
          <w:sz w:val="28"/>
          <w:szCs w:val="28"/>
          <w:lang w:val="en-US" w:eastAsia="zh-CN"/>
        </w:rPr>
        <w:t>2.1.</w:t>
      </w:r>
      <w:r>
        <w:rPr>
          <w:rFonts w:hint="eastAsia" w:asciiTheme="minorEastAsia" w:hAnsiTheme="minorEastAsia" w:cstheme="minorEastAsia"/>
          <w:sz w:val="28"/>
          <w:szCs w:val="28"/>
          <w:lang w:val="en-US" w:eastAsia="zh-CN"/>
        </w:rPr>
        <w:t>9</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val="en-US" w:eastAsia="zh-Hans"/>
        </w:rPr>
        <w:t>模块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pStyle w:val="4"/>
        <w:bidi w:val="0"/>
        <w:outlineLvl w:val="1"/>
        <w:rPr>
          <w:rFonts w:hint="eastAsia" w:asciiTheme="minorEastAsia" w:hAnsiTheme="minorEastAsia" w:eastAsiaTheme="minorEastAsia" w:cstheme="minorEastAsia"/>
          <w:sz w:val="28"/>
          <w:szCs w:val="28"/>
          <w:lang w:val="en-US" w:eastAsia="zh-Hans"/>
        </w:rPr>
      </w:pPr>
      <w:r>
        <w:rPr>
          <w:rFonts w:hint="eastAsia" w:asciiTheme="minorEastAsia" w:hAnsiTheme="minorEastAsia" w:eastAsiaTheme="minorEastAsia" w:cstheme="minorEastAsia"/>
          <w:sz w:val="28"/>
          <w:szCs w:val="28"/>
          <w:lang w:val="en-US" w:eastAsia="zh-CN"/>
        </w:rPr>
        <w:t>2.</w:t>
      </w:r>
      <w:r>
        <w:rPr>
          <w:rFonts w:hint="eastAsia" w:asciiTheme="minorEastAsia" w:hAnsiTheme="minorEastAsia" w:cstheme="minorEastAsia"/>
          <w:sz w:val="28"/>
          <w:szCs w:val="28"/>
          <w:lang w:val="en-US" w:eastAsia="zh-CN"/>
        </w:rPr>
        <w:t>2</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1</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val="en-US" w:eastAsia="zh-Hans"/>
        </w:rPr>
        <w:t>模块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模块主要包含了：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以上就是特种设备检验工作质量控制与问题闭环系统操作手册的全部内容</w:t>
      </w:r>
      <w:bookmarkStart w:id="12" w:name="_GoBack"/>
      <w:bookmarkEnd w:id="12"/>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6wA4ejECAABjBAAADgAAAAAAAAABACAAAAA1&#10;AQAAZHJzL2Uyb0RvYy54bWxQSwUGAAAAAAYABgBZAQAA2A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rPr>
        <w:rFonts w:hint="default" w:eastAsiaTheme="minorEastAsia"/>
        <w:lang w:eastAsia="zh-Hans"/>
      </w:rPr>
    </w:pPr>
    <w:r>
      <w:rPr>
        <w:rFonts w:hint="eastAsia" w:asciiTheme="minorEastAsia" w:hAnsiTheme="minorEastAsia" w:cstheme="minorEastAsia"/>
        <w:sz w:val="21"/>
        <w:szCs w:val="21"/>
        <w:lang w:val="en-US" w:eastAsia="zh-CN"/>
      </w:rPr>
      <w:t>特种设备检验工作质量控制与问题闭环系统</w:t>
    </w:r>
    <w:r>
      <w:rPr>
        <w:rFonts w:hint="eastAsia" w:asciiTheme="minorEastAsia" w:hAnsiTheme="minorEastAsia" w:eastAsiaTheme="minorEastAsia" w:cstheme="minorEastAsia"/>
        <w:sz w:val="21"/>
        <w:szCs w:val="21"/>
        <w:lang w:val="en-US" w:eastAsia="zh-Hans"/>
      </w:rPr>
      <w:t>V</w:t>
    </w:r>
    <w:r>
      <w:rPr>
        <w:rFonts w:hint="eastAsia" w:asciiTheme="minorEastAsia" w:hAnsiTheme="minorEastAsia" w:eastAsiaTheme="minorEastAsia" w:cstheme="minorEastAsia"/>
        <w:sz w:val="21"/>
        <w:szCs w:val="21"/>
        <w:lang w:eastAsia="zh-Hans"/>
      </w:rPr>
      <w:t>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B452D8"/>
    <w:multiLevelType w:val="multilevel"/>
    <w:tmpl w:val="42B452D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FjMzYzZWY0MDJlZWYzOGNlZmVhMTg3NjE1OGJlZWUifQ=="/>
  </w:docVars>
  <w:rsids>
    <w:rsidRoot w:val="7B6478FD"/>
    <w:rsid w:val="05A52683"/>
    <w:rsid w:val="06DA6624"/>
    <w:rsid w:val="109D1177"/>
    <w:rsid w:val="15557ACD"/>
    <w:rsid w:val="18CD4693"/>
    <w:rsid w:val="1C3F078E"/>
    <w:rsid w:val="1D9B589A"/>
    <w:rsid w:val="1DC8448D"/>
    <w:rsid w:val="27F751B9"/>
    <w:rsid w:val="27FE559A"/>
    <w:rsid w:val="2A7A5D12"/>
    <w:rsid w:val="36BC3E8F"/>
    <w:rsid w:val="3AD7421B"/>
    <w:rsid w:val="3E2D53F7"/>
    <w:rsid w:val="3EDA20CC"/>
    <w:rsid w:val="3FFDC9C3"/>
    <w:rsid w:val="40906CE0"/>
    <w:rsid w:val="40D93256"/>
    <w:rsid w:val="462C61A1"/>
    <w:rsid w:val="4D903609"/>
    <w:rsid w:val="4EB66985"/>
    <w:rsid w:val="4FFF21ED"/>
    <w:rsid w:val="512DCBE5"/>
    <w:rsid w:val="51F779E0"/>
    <w:rsid w:val="5BD91F04"/>
    <w:rsid w:val="5C7922E1"/>
    <w:rsid w:val="5DBF1959"/>
    <w:rsid w:val="5EF6A26E"/>
    <w:rsid w:val="63443004"/>
    <w:rsid w:val="6BA86947"/>
    <w:rsid w:val="6CF160DC"/>
    <w:rsid w:val="75BB3C3D"/>
    <w:rsid w:val="77FFA1F3"/>
    <w:rsid w:val="7B6478FD"/>
    <w:rsid w:val="7F5B2DFE"/>
    <w:rsid w:val="7FBA813E"/>
    <w:rsid w:val="BFF59815"/>
    <w:rsid w:val="C6FFC3B4"/>
    <w:rsid w:val="DF74D58F"/>
    <w:rsid w:val="E9FF3BDC"/>
    <w:rsid w:val="EB73B456"/>
    <w:rsid w:val="F6FDDF01"/>
    <w:rsid w:val="FF6F8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8"/>
      <w:szCs w:val="24"/>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character" w:styleId="13">
    <w:name w:val="Hyperlink"/>
    <w:basedOn w:val="12"/>
    <w:uiPriority w:val="0"/>
    <w:rPr>
      <w:color w:val="0000FF"/>
      <w:u w:val="single"/>
    </w:rPr>
  </w:style>
  <w:style w:type="paragraph" w:customStyle="1" w:styleId="14">
    <w:name w:val="WPSOffice手动目录 1"/>
    <w:uiPriority w:val="0"/>
    <w:pPr>
      <w:ind w:leftChars="0"/>
    </w:pPr>
    <w:rPr>
      <w:rFonts w:asciiTheme="minorHAnsi" w:hAnsiTheme="minorHAnsi" w:eastAsiaTheme="minorEastAsia" w:cstheme="minorBidi"/>
      <w:sz w:val="20"/>
      <w:szCs w:val="20"/>
    </w:rPr>
  </w:style>
  <w:style w:type="paragraph" w:customStyle="1" w:styleId="15">
    <w:name w:val="WPSOffice手动目录 2"/>
    <w:qFormat/>
    <w:uiPriority w:val="0"/>
    <w:pPr>
      <w:ind w:leftChars="200"/>
    </w:pPr>
    <w:rPr>
      <w:rFonts w:asciiTheme="minorHAnsi" w:hAnsiTheme="minorHAnsi" w:eastAsiaTheme="minorEastAsia" w:cstheme="minorBidi"/>
      <w:sz w:val="20"/>
      <w:szCs w:val="20"/>
    </w:rPr>
  </w:style>
  <w:style w:type="character" w:customStyle="1" w:styleId="16">
    <w:name w:val="标题 1 Char"/>
    <w:link w:val="2"/>
    <w:qFormat/>
    <w:uiPriority w:val="0"/>
    <w:rPr>
      <w:b/>
      <w:kern w:val="44"/>
      <w:sz w:val="44"/>
    </w:rPr>
  </w:style>
  <w:style w:type="paragraph" w:customStyle="1" w:styleId="17">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2735</Words>
  <Characters>2888</Characters>
  <Lines>0</Lines>
  <Paragraphs>0</Paragraphs>
  <TotalTime>0</TotalTime>
  <ScaleCrop>false</ScaleCrop>
  <LinksUpToDate>false</LinksUpToDate>
  <CharactersWithSpaces>2991</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2023-07-29T17:22:00Z</dcterms:created>
  <dc:creator>E=mc^2</dc:creator>
  <cp:lastModifiedBy>可伊</cp:lastModifiedBy>
  <dcterms:modified xsi:type="dcterms:W3CDTF">2025-09-24T08:54:16Z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A6CE3A899ED3AD782F64C864D9E44D5B</vt:lpwstr>
  </property>
</Properties>
</file>