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 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LTVIP2025TMID32062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hd w:fill="ffffff" w:val="clear"/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Sustainable Smart City Assistant using IBM Granite LLM,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Here’s a completed </w:t>
      </w: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Product Backlog, Sprint Schedule, and Estimation</w:t>
      </w: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 table for our </w:t>
      </w:r>
      <w:r w:rsidDel="00000000" w:rsidR="00000000" w:rsidRPr="00000000">
        <w:rPr>
          <w:rFonts w:ascii="Arial" w:cs="Arial" w:eastAsia="Arial" w:hAnsi="Arial"/>
          <w:i w:val="1"/>
          <w:color w:val="172b4d"/>
          <w:rtl w:val="0"/>
        </w:rPr>
        <w:t xml:space="preserve">Sustainable Smart City Assistant using IBM Granite LLM</w:t>
      </w: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, continuing from your format and including the </w:t>
      </w: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Dashboard</w:t>
      </w: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 epic: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june 2025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 june 2025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june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june 2025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june 2025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june 2025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june2025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june 2025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june 2025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1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240" w:lineRule="auto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Here’s a simple Burndown Chart representation for your Sustainable Smart City Assistant project using IBM Granite LLM, based on the 4-sprint plan we discussed: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4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9"/>
        <w:gridCol w:w="4849"/>
        <w:gridCol w:w="4849"/>
        <w:tblGridChange w:id="0">
          <w:tblGrid>
            <w:gridCol w:w="4849"/>
            <w:gridCol w:w="4849"/>
            <w:gridCol w:w="48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planned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remaining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     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      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    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      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  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     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      34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   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     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     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  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     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72b4d"/>
              </w:rPr>
            </w:pPr>
            <w:r w:rsidDel="00000000" w:rsidR="00000000" w:rsidRPr="00000000">
              <w:rPr>
                <w:rFonts w:ascii="Arial" w:cs="Arial" w:eastAsia="Arial" w:hAnsi="Arial"/>
                <w:color w:val="172b4d"/>
                <w:rtl w:val="0"/>
              </w:rPr>
              <w:t xml:space="preserve">                              0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This chart shows how your team "burns down" the total 68 story points over 4 sprints. You can visualize this as a line graph with: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X-axis: Sprint number (0 to 4)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Y-axis: Remaining story points (68 to 0)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Ideal line: A straight diagonal from (0, 68) to (4, 0)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Actual line: Plots the real progress—if it dips below the ideal, ou'r ahead of schedule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240" w:lineRule="auto"/>
        <w:ind w:left="720" w:firstLine="0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