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Springs, Problem 1 .</w:t>
      </w:r>
    </w:p>
    <w:p>
      <w:pPr>
        <w:pStyle w:val="text"/>
        <w:jc w:val="left"/>
      </w:pPr>
      <w:r>
        <w:rPr/>
        <w:t>Problem Statement: It is required to design a helical spring subjected to a max force of  1250 N. The deflection of the spring corresponding to the ma force should be approximately 30mm. The spring index can be taken as 6. The spring is made of patented and cold-draw steel wire. The ultimate tensile strength and modulus of rigidity of the spring material are 1090 and 81370 N/mm^2 respectively. The permissible shear stress of the spring material shoud be taken as 50% of the ultimate tensile strength. Design the spring and calculate:</w:t>
      </w:r>
    </w:p>
    <w:p>
      <w:pPr>
        <w:pStyle w:val="text"/>
        <w:jc w:val="left"/>
      </w:pPr>
      <w:r>
        <w:rPr/>
        <w:t>i) Wire diameter</w:t>
      </w:r>
    </w:p>
    <w:p>
      <w:pPr>
        <w:pStyle w:val="text"/>
        <w:jc w:val="left"/>
      </w:pPr>
      <w:r>
        <w:rPr/>
        <w:t>ii) Mean Coil diameter</w:t>
      </w:r>
    </w:p>
    <w:p>
      <w:pPr>
        <w:pStyle w:val="text"/>
        <w:jc w:val="left"/>
      </w:pPr>
      <w:r>
        <w:rPr/>
        <w:t>iii) Number of active coils</w:t>
      </w:r>
    </w:p>
    <w:p>
      <w:pPr>
        <w:pStyle w:val="text"/>
        <w:jc w:val="left"/>
      </w:pPr>
      <w:r>
        <w:rPr/>
        <w:t>iv) Total number of coils</w:t>
      </w:r>
    </w:p>
    <w:p>
      <w:pPr>
        <w:pStyle w:val="text"/>
        <w:jc w:val="left"/>
      </w:pPr>
      <w:r>
        <w:rPr/>
        <w:t>v) Free length of the spring</w:t>
      </w:r>
    </w:p>
    <w:p>
      <w:pPr>
        <w:pStyle w:val="text"/>
        <w:jc w:val="left"/>
      </w:pPr>
      <w:r>
        <w:rPr/>
        <w:t>vi) Pitch of the coil</w:t>
      </w:r>
    </w:p>
    <w:p>
      <w:pPr>
        <w:pStyle w:val="text"/>
        <w:jc w:val="left"/>
      </w:pPr>
      <w:r>
        <w:rPr/>
        <w:t>Date: 21/10/2020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known values:</w:t>
      </w:r>
    </w:p>
    <w:p>
      <w:pPr>
        <w:pStyle w:val="code"/>
      </w:pPr>
      <w:r>
        <w:rPr>
          <w:noProof w:val="true"/>
        </w:rPr>
        <w:t>F = 1250</w:t>
      </w:r>
    </w:p>
    <w:altChunk r:id="rId1"/>
    <w:p>
      <w:pPr>
        <w:pStyle w:val="code"/>
      </w:pPr>
      <w:r>
        <w:rPr>
          <w:noProof w:val="true"/>
        </w:rPr>
        <w:t>y = 30</w:t>
      </w:r>
    </w:p>
    <w:altChunk r:id="rId2"/>
    <w:p>
      <w:pPr>
        <w:pStyle w:val="code"/>
      </w:pPr>
      <w:r>
        <w:rPr>
          <w:noProof w:val="true"/>
        </w:rPr>
        <w:t>S_u = 1090</w:t>
      </w:r>
    </w:p>
    <w:altChunk r:id="rId3"/>
    <w:p>
      <w:pPr>
        <w:pStyle w:val="code"/>
      </w:pPr>
      <w:r>
        <w:rPr>
          <w:noProof w:val="true"/>
        </w:rPr>
        <w:t>C = 6</w:t>
      </w:r>
    </w:p>
    <w:altChunk r:id="rId4"/>
    <w:p>
      <w:pPr>
        <w:pStyle w:val="code"/>
      </w:pPr>
      <w:r>
        <w:rPr>
          <w:noProof w:val="true"/>
        </w:rPr>
        <w:t>G = 81370</w:t>
      </w:r>
    </w:p>
    <w:altChunk r:id="rId5"/>
    <w:p>
      <w:pPr>
        <w:pStyle w:val="text"/>
        <w:jc w:val="left"/>
      </w:pPr>
      <w:r>
        <w:rPr/>
        <w:t>Finding the wire diameter:</w:t>
      </w:r>
    </w:p>
    <w:p>
      <w:pPr>
        <w:pStyle w:val="code"/>
      </w:pPr>
      <w:r>
        <w:rPr>
          <w:noProof w:val="true"/>
        </w:rPr>
        <w:t>tau=0.5*S_u</w:t>
      </w:r>
    </w:p>
    <w:altChunk r:id="rId6"/>
    <w:p>
      <w:pPr>
        <w:pStyle w:val="code"/>
      </w:pPr>
      <w:r>
        <w:rPr>
          <w:noProof w:val="true"/>
        </w:rPr>
        <w:t>[K] = Eqn11_2_a(C)</w:t>
      </w:r>
    </w:p>
    <w:altChunk r:id="rId7"/>
    <w:p>
      <w:pPr>
        <w:pStyle w:val="code"/>
      </w:pPr>
      <w:r>
        <w:rPr>
          <w:noProof w:val="true"/>
        </w:rPr>
        <w:t>[d]=Eqn11_1d_d(F,C,K,tau);</w:t>
      </w:r>
    </w:p>
    <w:p>
      <w:pPr>
        <w:pStyle w:val="code"/>
      </w:pPr>
      <w:r>
        <w:rPr>
          <w:noProof w:val="true"/>
        </w:rPr>
        <w:t>d=ceil(d)</w:t>
      </w:r>
    </w:p>
    <w:altChunk r:id="rId8"/>
    <w:p>
      <w:pPr>
        <w:pStyle w:val="text"/>
        <w:jc w:val="left"/>
      </w:pPr>
      <w:r>
        <w:rPr/>
        <w:t>Finding the mean coil diameter:</w:t>
      </w:r>
    </w:p>
    <w:p>
      <w:pPr>
        <w:pStyle w:val="code"/>
      </w:pPr>
      <w:r>
        <w:rPr>
          <w:noProof w:val="true"/>
        </w:rPr>
        <w:t>D = C*d</w:t>
      </w:r>
    </w:p>
    <w:altChunk r:id="rId9"/>
    <w:p>
      <w:pPr>
        <w:pStyle w:val="text"/>
        <w:jc w:val="left"/>
      </w:pPr>
      <w:r>
        <w:rPr/>
        <w:t>Finding the number of active coils:</w:t>
      </w:r>
    </w:p>
    <w:p>
      <w:pPr>
        <w:pStyle w:val="code"/>
      </w:pPr>
      <w:r>
        <w:rPr>
          <w:noProof w:val="true"/>
        </w:rPr>
        <w:t>[N]=Eqn11_5a_i(F,D,G,d,y);</w:t>
      </w:r>
    </w:p>
    <w:p>
      <w:pPr>
        <w:pStyle w:val="code"/>
      </w:pPr>
      <w:r>
        <w:rPr>
          <w:noProof w:val="true"/>
        </w:rPr>
        <w:t>N=ceil(N)</w:t>
      </w:r>
    </w:p>
    <w:altChunk r:id="rId10"/>
    <w:p>
      <w:pPr>
        <w:pStyle w:val="text"/>
        <w:jc w:val="left"/>
      </w:pPr>
      <w:r>
        <w:rPr/>
        <w:t>Finding the toal number of coils:</w:t>
      </w:r>
    </w:p>
    <w:p>
      <w:pPr>
        <w:pStyle w:val="code"/>
      </w:pPr>
      <w:r>
        <w:rPr>
          <w:noProof w:val="true"/>
        </w:rPr>
        <w:t>[Nt,f] = Table_11_4(N)</w:t>
      </w:r>
    </w:p>
    <w:altChunk r:id="rId11"/>
    <w:p>
      <w:pPr>
        <w:pStyle w:val="text"/>
        <w:jc w:val="left"/>
      </w:pPr>
      <w:r>
        <w:rPr/>
        <w:t>Free length of the spring:</w:t>
      </w:r>
    </w:p>
    <w:p>
      <w:pPr>
        <w:pStyle w:val="code"/>
      </w:pPr>
      <w:r>
        <w:rPr>
          <w:noProof w:val="true"/>
        </w:rPr>
        <w:t>[y_act]=Eqn11_5_a(F,D,G,d,N)</w:t>
      </w:r>
    </w:p>
    <w:altChunk r:id="rId12"/>
    <w:p>
      <w:pPr>
        <w:pStyle w:val="code"/>
      </w:pPr>
      <w:r>
        <w:rPr>
          <w:noProof w:val="true"/>
        </w:rPr>
        <w:t>S_L=Nt*D</w:t>
      </w:r>
    </w:p>
    <w:altChunk r:id="rId13"/>
    <w:p>
      <w:pPr>
        <w:pStyle w:val="code"/>
      </w:pPr>
      <w:r>
        <w:rPr>
          <w:noProof w:val="true"/>
        </w:rPr>
        <w:t>gap=1</w:t>
      </w:r>
    </w:p>
    <w:altChunk r:id="rId14"/>
    <w:p>
      <w:pPr>
        <w:pStyle w:val="code"/>
      </w:pPr>
      <w:r>
        <w:rPr>
          <w:noProof w:val="true"/>
        </w:rPr>
        <w:t>T_ag=(Nt-1)*gap</w:t>
      </w:r>
    </w:p>
    <w:altChunk r:id="rId15"/>
    <w:p>
      <w:pPr>
        <w:pStyle w:val="code"/>
      </w:pPr>
      <w:r>
        <w:rPr>
          <w:noProof w:val="true"/>
        </w:rPr>
        <w:t>F_L=ceil(S_L+T_ag+y_act)</w:t>
      </w:r>
    </w:p>
    <w:altChunk r:id="rId16"/>
    <w:p>
      <w:pPr>
        <w:pStyle w:val="text"/>
        <w:jc w:val="left"/>
      </w:pPr>
      <w:r>
        <w:rPr/>
        <w:t>Finding the pitch of the coil:</w:t>
      </w:r>
    </w:p>
    <w:p>
      <w:pPr>
        <w:pStyle w:val="code"/>
      </w:pPr>
      <w:r>
        <w:rPr>
          <w:noProof w:val="true"/>
        </w:rPr>
        <w:t>p = F_L/(Nt-1)</w:t>
      </w:r>
    </w:p>
    <w:altChunk r:id="rId17"/>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styles.xml" Type="http://schemas.openxmlformats.org/officeDocument/2006/relationships/styles"/><Relationship Id="rId19" Target="numbering.xml" Type="http://schemas.openxmlformats.org/officeDocument/2006/relationships/numbering"/><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2020-11-12T08:08:32Z</dcterms:created>
  <dcterms:modified xsi:type="dcterms:W3CDTF">2020-11-12T08:08:32Z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6a072350-4a65-4b94-9bac-187554068d5b</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