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4" w:lineRule="exact" w:before="0" w:after="0"/>
        <w:ind w:left="0" w:right="0"/>
      </w:pPr>
    </w:p>
    <w:p>
      <w:pPr>
        <w:autoSpaceDN w:val="0"/>
        <w:autoSpaceDE w:val="0"/>
        <w:widowControl/>
        <w:spacing w:line="422" w:lineRule="exact" w:before="4" w:after="0"/>
        <w:ind w:left="3888" w:right="316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1F467A"/>
          <w:sz w:val="32"/>
        </w:rPr>
        <w:t xml:space="preserve">Harshvardhan Mahendra Patil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[Computer Science Engineering]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461C1"/>
          <w:sz w:val="18"/>
          <w:u w:val="single"/>
        </w:rPr>
        <w:hyperlink r:id="rId9" w:history="1">
          <w:r>
            <w:rPr>
              <w:rStyle w:val="Hyperlink"/>
            </w:rPr>
            <w:t>[harshvardhanpatilofficial24@gmail.com] |</w:t>
          </w:r>
        </w:hyperlink>
      </w:r>
      <w:r>
        <w:rPr>
          <w:rFonts w:ascii="TimesNewRomanPSMT" w:hAnsi="TimesNewRomanPSMT" w:eastAsia="TimesNewRomanPSMT"/>
          <w:b w:val="0"/>
          <w:i w:val="0"/>
          <w:color w:val="0461C1"/>
          <w:sz w:val="18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hyperlink r:id="rId9" w:history="1">
          <w:r>
            <w:rPr>
              <w:rStyle w:val="Hyperlink"/>
            </w:rPr>
            <w:t>[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+91 9022040345]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[ Dandwate nagar 85 ,425405] </w:t>
      </w:r>
    </w:p>
    <w:p>
      <w:pPr>
        <w:autoSpaceDN w:val="0"/>
        <w:autoSpaceDE w:val="0"/>
        <w:widowControl/>
        <w:spacing w:line="376" w:lineRule="exact" w:before="590" w:after="0"/>
        <w:ind w:left="21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1F467A"/>
          <w:sz w:val="28"/>
        </w:rPr>
        <w:t xml:space="preserve"> CAREER OBJECTIVE </w:t>
      </w:r>
    </w:p>
    <w:p>
      <w:pPr>
        <w:autoSpaceDN w:val="0"/>
        <w:autoSpaceDE w:val="0"/>
        <w:widowControl/>
        <w:spacing w:line="320" w:lineRule="exact" w:before="314" w:after="0"/>
        <w:ind w:left="2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Constantly learn to broaden my skills and knowledge so that I can perform best for the organization and myself. </w:t>
      </w:r>
    </w:p>
    <w:p>
      <w:pPr>
        <w:autoSpaceDN w:val="0"/>
        <w:autoSpaceDE w:val="0"/>
        <w:widowControl/>
        <w:spacing w:line="374" w:lineRule="exact" w:before="350" w:after="268"/>
        <w:ind w:left="1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1F467A"/>
          <w:sz w:val="28"/>
        </w:rPr>
        <w:t xml:space="preserve"> ACADEMIC QUALIFICATION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6.0" w:type="dxa"/>
      </w:tblPr>
      <w:tblGrid>
        <w:gridCol w:w="2350"/>
        <w:gridCol w:w="2350"/>
        <w:gridCol w:w="2350"/>
        <w:gridCol w:w="2350"/>
        <w:gridCol w:w="2350"/>
      </w:tblGrid>
      <w:tr>
        <w:trPr>
          <w:trHeight w:hRule="exact" w:val="928"/>
        </w:trPr>
        <w:tc>
          <w:tcPr>
            <w:tcW w:type="dxa" w:w="1244"/>
            <w:tcBorders>
              <w:start w:sz="5.6000000000000085" w:val="single" w:color="#A9A9A9"/>
              <w:top w:sz="6.400000000000091" w:val="single" w:color="#A9A9A9"/>
              <w:end w:sz="0.7999999999999545" w:val="single" w:color="#A9A9A9"/>
              <w:bottom w:sz="0.8000000000001819" w:val="single" w:color="#A9A9A9"/>
            </w:tcBorders>
            <w:shd w:fill="ebeb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Year </w:t>
            </w:r>
          </w:p>
        </w:tc>
        <w:tc>
          <w:tcPr>
            <w:tcW w:type="dxa" w:w="3660"/>
            <w:tcBorders>
              <w:start w:sz="0.7999999999999545" w:val="single" w:color="#A9A9A9"/>
              <w:top w:sz="6.400000000000091" w:val="single" w:color="#A9A9A9"/>
              <w:end w:sz="1.599999999999909" w:val="single" w:color="#A9A9A9"/>
              <w:bottom w:sz="0.8000000000001819" w:val="single" w:color="#A9A9A9"/>
            </w:tcBorders>
            <w:shd w:fill="ebeb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Institute </w:t>
            </w:r>
          </w:p>
        </w:tc>
        <w:tc>
          <w:tcPr>
            <w:tcW w:type="dxa" w:w="2410"/>
            <w:tcBorders>
              <w:start w:sz="1.599999999999909" w:val="single" w:color="#A9A9A9"/>
              <w:top w:sz="6.400000000000091" w:val="single" w:color="#A9A9A9"/>
              <w:end w:sz="1.6000000000003638" w:val="single" w:color="#A9A9A9"/>
              <w:bottom w:sz="0.8000000000001819" w:val="single" w:color="#A9A9A9"/>
            </w:tcBorders>
            <w:shd w:fill="ebeb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4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Board/University </w:t>
            </w:r>
          </w:p>
        </w:tc>
        <w:tc>
          <w:tcPr>
            <w:tcW w:type="dxa" w:w="1922"/>
            <w:tcBorders>
              <w:start w:sz="1.6000000000003638" w:val="single" w:color="#A9A9A9"/>
              <w:top w:sz="6.400000000000091" w:val="single" w:color="#A9A9A9"/>
              <w:end w:sz="0.7999999999997272" w:val="single" w:color="#A9A9A9"/>
              <w:bottom w:sz="0.8000000000001819" w:val="single" w:color="#A9A9A9"/>
            </w:tcBorders>
            <w:shd w:fill="ebeb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Examination </w:t>
            </w:r>
          </w:p>
        </w:tc>
        <w:tc>
          <w:tcPr>
            <w:tcW w:type="dxa" w:w="2294"/>
            <w:tcBorders>
              <w:start w:sz="0.7999999999997272" w:val="single" w:color="#A9A9A9"/>
              <w:top w:sz="6.400000000000091" w:val="single" w:color="#A9A9A9"/>
              <w:end w:sz="5.600000000000364" w:val="single" w:color="#A9A9A9"/>
              <w:bottom w:sz="0.8000000000001819" w:val="single" w:color="#A9A9A9"/>
            </w:tcBorders>
            <w:shd w:fill="ebeb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46" w:after="0"/>
              <w:ind w:left="0" w:right="3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Percentage </w:t>
            </w:r>
          </w:p>
        </w:tc>
      </w:tr>
      <w:tr>
        <w:trPr>
          <w:trHeight w:hRule="exact" w:val="642"/>
        </w:trPr>
        <w:tc>
          <w:tcPr>
            <w:tcW w:type="dxa" w:w="1244"/>
            <w:tcBorders>
              <w:start w:sz="5.6000000000000085" w:val="single" w:color="#A9A9A9"/>
              <w:top w:sz="0.8000000000001819" w:val="single" w:color="#A9A9A9"/>
              <w:end w:sz="0.7999999999999545" w:val="single" w:color="#A9A9A9"/>
              <w:bottom w:sz="0.800000000000181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2022 </w:t>
            </w:r>
          </w:p>
        </w:tc>
        <w:tc>
          <w:tcPr>
            <w:tcW w:type="dxa" w:w="3660"/>
            <w:vMerge w:val="restart"/>
            <w:tcBorders>
              <w:start w:sz="0.7999999999999545" w:val="single" w:color="#A9A9A9"/>
              <w:top w:sz="0.8000000000001819" w:val="single" w:color="#A9A9A9"/>
              <w:end w:sz="1.599999999999909" w:val="single" w:color="#A9A9A9"/>
              <w:bottom w:sz="1.599999999999909" w:val="single" w:color="#A9A9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3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Y Patil International University,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Akurdi. </w:t>
            </w:r>
          </w:p>
        </w:tc>
        <w:tc>
          <w:tcPr>
            <w:tcW w:type="dxa" w:w="2410"/>
            <w:vMerge w:val="restart"/>
            <w:tcBorders>
              <w:start w:sz="1.599999999999909" w:val="single" w:color="#A9A9A9"/>
              <w:top w:sz="0.8000000000001819" w:val="single" w:color="#A9A9A9"/>
              <w:end w:sz="1.6000000000003638" w:val="single" w:color="#A9A9A9"/>
              <w:bottom w:sz="1.599999999999909" w:val="single" w:color="#A9A9A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730" w:after="0"/>
              <w:ind w:left="144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Y Patil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University,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Akurdi. </w:t>
            </w:r>
          </w:p>
        </w:tc>
        <w:tc>
          <w:tcPr>
            <w:tcW w:type="dxa" w:w="1922"/>
            <w:tcBorders>
              <w:start w:sz="1.6000000000003638" w:val="single" w:color="#A9A9A9"/>
              <w:top w:sz="0.8000000000001819" w:val="single" w:color="#A9A9A9"/>
              <w:end w:sz="0.7999999999997272" w:val="single" w:color="#A9A9A9"/>
              <w:bottom w:sz="0.800000000000181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4" w:after="0"/>
              <w:ind w:left="0" w:right="6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T.Y. </w:t>
            </w:r>
          </w:p>
        </w:tc>
        <w:tc>
          <w:tcPr>
            <w:tcW w:type="dxa" w:w="2294"/>
            <w:tcBorders>
              <w:start w:sz="0.7999999999997272" w:val="single" w:color="#A9A9A9"/>
              <w:top w:sz="0.8000000000001819" w:val="single" w:color="#A9A9A9"/>
              <w:end w:sz="5.600000000000364" w:val="single" w:color="#A9A9A9"/>
              <w:bottom w:sz="0.800000000000181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4" w:after="0"/>
              <w:ind w:left="0" w:right="42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7.27 SGPA </w:t>
            </w:r>
          </w:p>
        </w:tc>
      </w:tr>
      <w:tr>
        <w:trPr>
          <w:trHeight w:hRule="exact" w:val="580"/>
        </w:trPr>
        <w:tc>
          <w:tcPr>
            <w:tcW w:type="dxa" w:w="1244"/>
            <w:tcBorders>
              <w:start w:sz="5.6000000000000085" w:val="single" w:color="#A9A9A9"/>
              <w:top w:sz="0.8000000000001819" w:val="single" w:color="#A9A9A9"/>
              <w:end w:sz="0.7999999999999545" w:val="single" w:color="#A9A9A9"/>
              <w:bottom w:sz="0.800000000000181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2021 </w:t>
            </w:r>
          </w:p>
        </w:tc>
        <w:tc>
          <w:tcPr>
            <w:tcW w:type="dxa" w:w="2350"/>
            <w:vMerge/>
            <w:tcBorders>
              <w:start w:sz="0.7999999999999545" w:val="single" w:color="#A9A9A9"/>
              <w:top w:sz="0.8000000000001819" w:val="single" w:color="#A9A9A9"/>
              <w:end w:sz="1.599999999999909" w:val="single" w:color="#A9A9A9"/>
              <w:bottom w:sz="1.599999999999909" w:val="single" w:color="#A9A9A9"/>
            </w:tcBorders>
          </w:tcPr>
          <w:p/>
        </w:tc>
        <w:tc>
          <w:tcPr>
            <w:tcW w:type="dxa" w:w="2350"/>
            <w:vMerge/>
            <w:tcBorders>
              <w:start w:sz="1.599999999999909" w:val="single" w:color="#A9A9A9"/>
              <w:top w:sz="0.8000000000001819" w:val="single" w:color="#A9A9A9"/>
              <w:end w:sz="1.6000000000003638" w:val="single" w:color="#A9A9A9"/>
              <w:bottom w:sz="1.599999999999909" w:val="single" w:color="#A9A9A9"/>
            </w:tcBorders>
          </w:tcPr>
          <w:p/>
        </w:tc>
        <w:tc>
          <w:tcPr>
            <w:tcW w:type="dxa" w:w="1922"/>
            <w:tcBorders>
              <w:start w:sz="1.6000000000003638" w:val="single" w:color="#A9A9A9"/>
              <w:top w:sz="0.8000000000001819" w:val="single" w:color="#A9A9A9"/>
              <w:end w:sz="0.7999999999997272" w:val="single" w:color="#A9A9A9"/>
              <w:bottom w:sz="0.800000000000181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0" w:after="0"/>
              <w:ind w:left="0" w:right="6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S.Y. </w:t>
            </w:r>
          </w:p>
        </w:tc>
        <w:tc>
          <w:tcPr>
            <w:tcW w:type="dxa" w:w="2294"/>
            <w:tcBorders>
              <w:start w:sz="0.7999999999997272" w:val="single" w:color="#A9A9A9"/>
              <w:top w:sz="0.8000000000001819" w:val="single" w:color="#A9A9A9"/>
              <w:end w:sz="5.600000000000364" w:val="single" w:color="#A9A9A9"/>
              <w:bottom w:sz="0.800000000000181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0" w:after="0"/>
              <w:ind w:left="0" w:right="5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8.0 SGPA </w:t>
            </w:r>
          </w:p>
        </w:tc>
      </w:tr>
      <w:tr>
        <w:trPr>
          <w:trHeight w:hRule="exact" w:val="870"/>
        </w:trPr>
        <w:tc>
          <w:tcPr>
            <w:tcW w:type="dxa" w:w="1244"/>
            <w:tcBorders>
              <w:start w:sz="5.6000000000000085" w:val="single" w:color="#A9A9A9"/>
              <w:top w:sz="0.8000000000001819" w:val="single" w:color="#A9A9A9"/>
              <w:end w:sz="0.7999999999999545" w:val="single" w:color="#A9A9A9"/>
              <w:bottom w:sz="1.59999999999990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2020 </w:t>
            </w:r>
          </w:p>
        </w:tc>
        <w:tc>
          <w:tcPr>
            <w:tcW w:type="dxa" w:w="2350"/>
            <w:vMerge/>
            <w:tcBorders>
              <w:start w:sz="0.7999999999999545" w:val="single" w:color="#A9A9A9"/>
              <w:top w:sz="0.8000000000001819" w:val="single" w:color="#A9A9A9"/>
              <w:end w:sz="1.599999999999909" w:val="single" w:color="#A9A9A9"/>
              <w:bottom w:sz="1.599999999999909" w:val="single" w:color="#A9A9A9"/>
            </w:tcBorders>
          </w:tcPr>
          <w:p/>
        </w:tc>
        <w:tc>
          <w:tcPr>
            <w:tcW w:type="dxa" w:w="2350"/>
            <w:vMerge/>
            <w:tcBorders>
              <w:start w:sz="1.599999999999909" w:val="single" w:color="#A9A9A9"/>
              <w:top w:sz="0.8000000000001819" w:val="single" w:color="#A9A9A9"/>
              <w:end w:sz="1.6000000000003638" w:val="single" w:color="#A9A9A9"/>
              <w:bottom w:sz="1.599999999999909" w:val="single" w:color="#A9A9A9"/>
            </w:tcBorders>
          </w:tcPr>
          <w:p/>
        </w:tc>
        <w:tc>
          <w:tcPr>
            <w:tcW w:type="dxa" w:w="1922"/>
            <w:tcBorders>
              <w:start w:sz="1.6000000000003638" w:val="single" w:color="#A9A9A9"/>
              <w:top w:sz="0.8000000000001819" w:val="single" w:color="#A9A9A9"/>
              <w:end w:sz="0.7999999999997272" w:val="single" w:color="#A9A9A9"/>
              <w:bottom w:sz="1.59999999999990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8" w:after="0"/>
              <w:ind w:left="0" w:right="67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F.Y. </w:t>
            </w:r>
          </w:p>
        </w:tc>
        <w:tc>
          <w:tcPr>
            <w:tcW w:type="dxa" w:w="2294"/>
            <w:tcBorders>
              <w:start w:sz="0.7999999999997272" w:val="single" w:color="#A9A9A9"/>
              <w:top w:sz="0.8000000000001819" w:val="single" w:color="#A9A9A9"/>
              <w:end w:sz="5.600000000000364" w:val="single" w:color="#A9A9A9"/>
              <w:bottom w:sz="1.59999999999990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8" w:after="0"/>
              <w:ind w:left="0" w:right="5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SGPA </w:t>
            </w:r>
          </w:p>
        </w:tc>
      </w:tr>
      <w:tr>
        <w:trPr>
          <w:trHeight w:hRule="exact" w:val="1118"/>
        </w:trPr>
        <w:tc>
          <w:tcPr>
            <w:tcW w:type="dxa" w:w="1244"/>
            <w:tcBorders>
              <w:start w:sz="5.6000000000000085" w:val="single" w:color="#A9A9A9"/>
              <w:top w:sz="1.599999999999909" w:val="single" w:color="#A9A9A9"/>
              <w:end w:sz="0.7999999999999545" w:val="single" w:color="#A9A9A9"/>
              <w:bottom w:sz="0.800000000000181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2019 </w:t>
            </w:r>
          </w:p>
        </w:tc>
        <w:tc>
          <w:tcPr>
            <w:tcW w:type="dxa" w:w="3660"/>
            <w:tcBorders>
              <w:start w:sz="0.7999999999999545" w:val="single" w:color="#A9A9A9"/>
              <w:top w:sz="1.599999999999909" w:val="single" w:color="#A9A9A9"/>
              <w:end w:sz="1.599999999999909" w:val="single" w:color="#A9A9A9"/>
              <w:bottom w:sz="0.800000000000181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6" w:after="0"/>
              <w:ind w:left="47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 .C Patel English Medium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Jr College Shirpur </w:t>
            </w:r>
          </w:p>
        </w:tc>
        <w:tc>
          <w:tcPr>
            <w:tcW w:type="dxa" w:w="2410"/>
            <w:tcBorders>
              <w:start w:sz="1.599999999999909" w:val="single" w:color="#A9A9A9"/>
              <w:top w:sz="1.599999999999909" w:val="single" w:color="#A9A9A9"/>
              <w:end w:sz="1.6000000000003638" w:val="single" w:color="#A9A9A9"/>
              <w:bottom w:sz="0.800000000000181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Nashik divisional board </w:t>
            </w:r>
          </w:p>
        </w:tc>
        <w:tc>
          <w:tcPr>
            <w:tcW w:type="dxa" w:w="1922"/>
            <w:tcBorders>
              <w:start w:sz="1.6000000000003638" w:val="single" w:color="#A9A9A9"/>
              <w:top w:sz="1.599999999999909" w:val="single" w:color="#A9A9A9"/>
              <w:end w:sz="0.7999999999997272" w:val="single" w:color="#A9A9A9"/>
              <w:bottom w:sz="0.800000000000181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54" w:after="0"/>
              <w:ind w:left="0" w:right="59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H.S.C </w:t>
            </w:r>
          </w:p>
        </w:tc>
        <w:tc>
          <w:tcPr>
            <w:tcW w:type="dxa" w:w="2294"/>
            <w:tcBorders>
              <w:start w:sz="0.7999999999997272" w:val="single" w:color="#A9A9A9"/>
              <w:top w:sz="1.599999999999909" w:val="single" w:color="#A9A9A9"/>
              <w:end w:sz="5.600000000000364" w:val="single" w:color="#A9A9A9"/>
              <w:bottom w:sz="0.800000000000181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2" w:after="0"/>
              <w:ind w:left="0" w:right="8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81.85% </w:t>
            </w:r>
          </w:p>
        </w:tc>
      </w:tr>
      <w:tr>
        <w:trPr>
          <w:trHeight w:hRule="exact" w:val="1116"/>
        </w:trPr>
        <w:tc>
          <w:tcPr>
            <w:tcW w:type="dxa" w:w="1244"/>
            <w:tcBorders>
              <w:start w:sz="5.6000000000000085" w:val="single" w:color="#A9A9A9"/>
              <w:top w:sz="0.8000000000001819" w:val="single" w:color="#A9A9A9"/>
              <w:end w:sz="0.7999999999999545" w:val="single" w:color="#A9A9A9"/>
              <w:bottom w:sz="5.59999999999990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2017 </w:t>
            </w:r>
          </w:p>
        </w:tc>
        <w:tc>
          <w:tcPr>
            <w:tcW w:type="dxa" w:w="3660"/>
            <w:tcBorders>
              <w:start w:sz="0.7999999999999545" w:val="single" w:color="#A9A9A9"/>
              <w:top w:sz="0.8000000000001819" w:val="single" w:color="#A9A9A9"/>
              <w:end w:sz="1.599999999999909" w:val="single" w:color="#A9A9A9"/>
              <w:bottom w:sz="5.59999999999990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2" w:after="0"/>
              <w:ind w:left="48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 .C Patel English Medium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Secondary School Shirpur </w:t>
            </w:r>
          </w:p>
        </w:tc>
        <w:tc>
          <w:tcPr>
            <w:tcW w:type="dxa" w:w="2410"/>
            <w:tcBorders>
              <w:start w:sz="1.599999999999909" w:val="single" w:color="#A9A9A9"/>
              <w:top w:sz="0.8000000000001819" w:val="single" w:color="#A9A9A9"/>
              <w:end w:sz="1.6000000000003638" w:val="single" w:color="#A9A9A9"/>
              <w:bottom w:sz="5.59999999999990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4" w:after="0"/>
              <w:ind w:left="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Nashik divisional board </w:t>
            </w:r>
          </w:p>
        </w:tc>
        <w:tc>
          <w:tcPr>
            <w:tcW w:type="dxa" w:w="1922"/>
            <w:tcBorders>
              <w:start w:sz="1.6000000000003638" w:val="single" w:color="#A9A9A9"/>
              <w:top w:sz="0.8000000000001819" w:val="single" w:color="#A9A9A9"/>
              <w:end w:sz="0.7999999999997272" w:val="single" w:color="#A9A9A9"/>
              <w:bottom w:sz="5.59999999999990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0" w:right="5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S.S.C. </w:t>
            </w:r>
          </w:p>
        </w:tc>
        <w:tc>
          <w:tcPr>
            <w:tcW w:type="dxa" w:w="2294"/>
            <w:tcBorders>
              <w:start w:sz="0.7999999999997272" w:val="single" w:color="#A9A9A9"/>
              <w:top w:sz="0.8000000000001819" w:val="single" w:color="#A9A9A9"/>
              <w:end w:sz="5.600000000000364" w:val="single" w:color="#A9A9A9"/>
              <w:bottom w:sz="5.59999999999990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50" w:after="0"/>
              <w:ind w:left="0" w:right="8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83.00% </w:t>
            </w:r>
          </w:p>
        </w:tc>
      </w:tr>
    </w:tbl>
    <w:p>
      <w:pPr>
        <w:autoSpaceDN w:val="0"/>
        <w:autoSpaceDE w:val="0"/>
        <w:widowControl/>
        <w:spacing w:line="2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99" w:type="dxa"/>
      </w:tblPr>
      <w:tblGrid>
        <w:gridCol w:w="5874"/>
        <w:gridCol w:w="5874"/>
      </w:tblGrid>
      <w:tr>
        <w:trPr>
          <w:trHeight w:hRule="exact" w:val="6184"/>
        </w:trPr>
        <w:tc>
          <w:tcPr>
            <w:tcW w:type="dxa" w:w="4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1F467A"/>
                <w:sz w:val="28"/>
              </w:rPr>
              <w:t xml:space="preserve"> IN</w:t>
            </w:r>
          </w:p>
          <w:p>
            <w:pPr>
              <w:autoSpaceDN w:val="0"/>
              <w:autoSpaceDE w:val="0"/>
              <w:widowControl/>
              <w:spacing w:line="374" w:lineRule="exact" w:before="150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1F467A"/>
                <w:sz w:val="28"/>
              </w:rPr>
              <w:t>TE</w:t>
            </w:r>
          </w:p>
          <w:p>
            <w:pPr>
              <w:autoSpaceDN w:val="0"/>
              <w:autoSpaceDE w:val="0"/>
              <w:widowControl/>
              <w:spacing w:line="240" w:lineRule="auto" w:before="308" w:after="0"/>
              <w:ind w:left="0" w:right="9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</w:p>
          <w:p>
            <w:pPr>
              <w:autoSpaceDN w:val="0"/>
              <w:autoSpaceDE w:val="0"/>
              <w:widowControl/>
              <w:spacing w:line="374" w:lineRule="exact" w:before="15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1F467A"/>
                <w:sz w:val="28"/>
              </w:rPr>
              <w:t xml:space="preserve"> CE</w:t>
            </w:r>
          </w:p>
          <w:p>
            <w:pPr>
              <w:autoSpaceDN w:val="0"/>
              <w:autoSpaceDE w:val="0"/>
              <w:widowControl/>
              <w:spacing w:line="286" w:lineRule="auto" w:before="284" w:after="0"/>
              <w:ind w:left="204" w:right="13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1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1F467A"/>
                <w:sz w:val="28"/>
              </w:rPr>
              <w:t xml:space="preserve">TERNSHIP </w:t>
            </w:r>
          </w:p>
          <w:p>
            <w:pPr>
              <w:autoSpaceDN w:val="0"/>
              <w:autoSpaceDE w:val="0"/>
              <w:widowControl/>
              <w:spacing w:line="374" w:lineRule="exact" w:before="150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1F467A"/>
                <w:sz w:val="28"/>
              </w:rPr>
              <w:t xml:space="preserve">TECHNICALSKILLS </w:t>
            </w:r>
          </w:p>
          <w:p>
            <w:pPr>
              <w:autoSpaceDN w:val="0"/>
              <w:autoSpaceDE w:val="0"/>
              <w:widowControl/>
              <w:spacing w:line="390" w:lineRule="exact" w:before="296" w:after="0"/>
              <w:ind w:left="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8"/>
              </w:rPr>
              <w:t>•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Programming languages: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, C++, HTML, CSS ,Python (Basics).</w:t>
            </w:r>
          </w:p>
          <w:p>
            <w:pPr>
              <w:autoSpaceDN w:val="0"/>
              <w:autoSpaceDE w:val="0"/>
              <w:widowControl/>
              <w:spacing w:line="374" w:lineRule="exact" w:before="154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1F467A"/>
                <w:sz w:val="28"/>
              </w:rPr>
              <w:t xml:space="preserve"> CERTIFICATIONS </w:t>
            </w:r>
          </w:p>
          <w:p>
            <w:pPr>
              <w:autoSpaceDN w:val="0"/>
              <w:autoSpaceDE w:val="0"/>
              <w:widowControl/>
              <w:spacing w:line="276" w:lineRule="exact" w:before="256" w:after="0"/>
              <w:ind w:left="142" w:right="656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Internship certificate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Sparks Foundation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Certificate of Microsoft AI Classroom Series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Certificate in C and C++.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Certificate in Python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.0" w:type="dxa"/>
      </w:tblPr>
      <w:tblGrid>
        <w:gridCol w:w="3916"/>
        <w:gridCol w:w="3916"/>
        <w:gridCol w:w="3916"/>
      </w:tblGrid>
      <w:tr>
        <w:trPr>
          <w:trHeight w:hRule="exact" w:val="37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" w:after="0"/>
              <w:ind w:left="1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Platforms </w:t>
            </w:r>
          </w:p>
        </w:tc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16" w:after="0"/>
              <w:ind w:left="6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Windows XP through Windows 10</w:t>
            </w:r>
          </w:p>
        </w:tc>
      </w:tr>
      <w:tr>
        <w:trPr>
          <w:trHeight w:hRule="exact" w:val="36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9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6" w:after="0"/>
              <w:ind w:left="1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Application Tools </w:t>
            </w:r>
          </w:p>
        </w:tc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22" w:after="0"/>
              <w:ind w:left="5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Turbo C++, Oracle Database, Microsoft Office, Notepad, Notepad++, Edit3+.</w:t>
            </w:r>
          </w:p>
        </w:tc>
      </w:tr>
      <w:tr>
        <w:trPr>
          <w:trHeight w:hRule="exact" w:val="42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8" w:after="0"/>
              <w:ind w:left="1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Relative Skill Set </w:t>
            </w:r>
          </w:p>
        </w:tc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6" w:after="0"/>
              <w:ind w:left="6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Operating System, Database Management System.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.0" w:type="dxa"/>
      </w:tblPr>
      <w:tblGrid>
        <w:gridCol w:w="3916"/>
        <w:gridCol w:w="3916"/>
        <w:gridCol w:w="3916"/>
      </w:tblGrid>
      <w:tr>
        <w:trPr>
          <w:trHeight w:hRule="exact" w:val="37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8" w:after="0"/>
              <w:ind w:left="14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Company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6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562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 The Sparks Foundation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- 25 September 2021 to 30 October 2021</w:t>
            </w:r>
          </w:p>
        </w:tc>
      </w:tr>
      <w:tr>
        <w:trPr>
          <w:trHeight w:hRule="exact" w:val="33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3916"/>
            <w:vMerge/>
            <w:tcBorders/>
          </w:tcPr>
          <w:p/>
        </w:tc>
        <w:tc>
          <w:tcPr>
            <w:tcW w:type="dxa" w:w="391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50"/>
          <w:pgMar w:top="164" w:right="130" w:bottom="260" w:left="32" w:header="720" w:footer="720" w:gutter="0"/>
          <w:cols w:space="720" w:num="1" w:equalWidth="0">
            <w:col w:w="1175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autoSpaceDE w:val="0"/>
        <w:widowControl/>
        <w:spacing w:line="374" w:lineRule="exact" w:before="0" w:after="118"/>
        <w:ind w:left="12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1F467A"/>
          <w:sz w:val="28"/>
        </w:rPr>
        <w:t xml:space="preserve"> KEYPROJECTS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.0" w:type="dxa"/>
      </w:tblPr>
      <w:tblGrid>
        <w:gridCol w:w="5824"/>
        <w:gridCol w:w="5824"/>
      </w:tblGrid>
      <w:tr>
        <w:trPr>
          <w:trHeight w:hRule="exact" w:val="361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130" w:after="0"/>
              <w:ind w:left="140" w:right="13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  <w:p>
            <w:pPr>
              <w:autoSpaceDN w:val="0"/>
              <w:autoSpaceDE w:val="0"/>
              <w:widowControl/>
              <w:spacing w:line="310" w:lineRule="auto" w:before="1050" w:after="0"/>
              <w:ind w:left="140" w:right="13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10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1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GUI Based Calculator using c language.</w:t>
            </w:r>
          </w:p>
          <w:p>
            <w:pPr>
              <w:autoSpaceDN w:val="0"/>
              <w:autoSpaceDE w:val="0"/>
              <w:widowControl/>
              <w:spacing w:line="314" w:lineRule="exact" w:before="18" w:after="0"/>
              <w:ind w:left="14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Information System in Html and CSS (Static Website)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Doorstep Path (Online Lab Appointment Android Application):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Doorstep Path is Online Lab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Appointment Android Application used to book lab test doorstep. I was team leader at the time of internship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 Research Scientist Dr. Bahubali Shiragapur. We have used Data Mining, Data Analysis using Python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&amp; R during this internship and have build Realtime Application.</w:t>
            </w:r>
          </w:p>
          <w:p>
            <w:pPr>
              <w:autoSpaceDN w:val="0"/>
              <w:autoSpaceDE w:val="0"/>
              <w:widowControl/>
              <w:spacing w:line="314" w:lineRule="exact" w:before="20" w:after="0"/>
              <w:ind w:left="14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Disease Prediction System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(Android, Python)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Blood Bank Portal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(Android, Python)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The spark foundation (Data science &amp; Bussiness analysis):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Predicted models using supervised 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unsupervised machine learning techniques Performed exploratory data analysis on data sets to gather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insights.</w:t>
            </w:r>
          </w:p>
        </w:tc>
      </w:tr>
    </w:tbl>
    <w:p>
      <w:pPr>
        <w:autoSpaceDN w:val="0"/>
        <w:autoSpaceDE w:val="0"/>
        <w:widowControl/>
        <w:spacing w:line="376" w:lineRule="exact" w:before="330" w:after="0"/>
        <w:ind w:left="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1F467A"/>
          <w:sz w:val="28"/>
        </w:rPr>
        <w:t xml:space="preserve">WORKSHOPS AND SEMINARS </w:t>
      </w:r>
    </w:p>
    <w:p>
      <w:pPr>
        <w:autoSpaceDN w:val="0"/>
        <w:tabs>
          <w:tab w:pos="618" w:val="left"/>
        </w:tabs>
        <w:autoSpaceDE w:val="0"/>
        <w:widowControl/>
        <w:spacing w:line="320" w:lineRule="exact" w:before="214" w:after="0"/>
        <w:ind w:left="256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Data Science with Python Workshop conducted by ETHICAL EDUFABRICA PVT. LTD. At IIT Bombay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376" w:lineRule="exact" w:before="404" w:after="270"/>
        <w:ind w:left="6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1F467A"/>
          <w:sz w:val="28"/>
        </w:rPr>
        <w:t xml:space="preserve"> OTHER INFORMATION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" w:type="dxa"/>
      </w:tblPr>
      <w:tblGrid>
        <w:gridCol w:w="5824"/>
        <w:gridCol w:w="5824"/>
      </w:tblGrid>
      <w:tr>
        <w:trPr>
          <w:trHeight w:hRule="exact" w:val="492"/>
        </w:trPr>
        <w:tc>
          <w:tcPr>
            <w:tcW w:type="dxa" w:w="1832"/>
            <w:tcBorders>
              <w:start w:sz="5.599999999999994" w:val="single" w:color="#A9A9A9"/>
              <w:top w:sz="6.400000000000091" w:val="single" w:color="#A9A9A9"/>
              <w:end w:sz="0.8000000000000682" w:val="single" w:color="#A9A9A9"/>
              <w:bottom w:sz="0.7999999999997272" w:val="single" w:color="#A9A9A9"/>
            </w:tcBorders>
            <w:shd w:fill="ebeb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Hobbies: </w:t>
            </w:r>
          </w:p>
        </w:tc>
        <w:tc>
          <w:tcPr>
            <w:tcW w:type="dxa" w:w="9496"/>
            <w:tcBorders>
              <w:start w:sz="0.8000000000000682" w:val="single" w:color="#A9A9A9"/>
              <w:top w:sz="6.400000000000091" w:val="single" w:color="#A9A9A9"/>
              <w:end w:sz="5.600000000000364" w:val="single" w:color="#A9A9A9"/>
              <w:bottom w:sz="0.7999999999997272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2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Reading, Cricket, Stock market </w:t>
            </w:r>
          </w:p>
        </w:tc>
      </w:tr>
      <w:tr>
        <w:trPr>
          <w:trHeight w:hRule="exact" w:val="491"/>
        </w:trPr>
        <w:tc>
          <w:tcPr>
            <w:tcW w:type="dxa" w:w="1832"/>
            <w:tcBorders>
              <w:start w:sz="5.599999999999994" w:val="single" w:color="#A9A9A9"/>
              <w:top w:sz="0.7999999999997272" w:val="single" w:color="#A9A9A9"/>
              <w:end w:sz="0.8000000000000682" w:val="single" w:color="#A9A9A9"/>
              <w:bottom w:sz="1.599999999999909" w:val="single" w:color="#A9A9A9"/>
            </w:tcBorders>
            <w:shd w:fill="ebeb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Skills: </w:t>
            </w:r>
          </w:p>
        </w:tc>
        <w:tc>
          <w:tcPr>
            <w:tcW w:type="dxa" w:w="9496"/>
            <w:tcBorders>
              <w:start w:sz="0.8000000000000682" w:val="single" w:color="#A9A9A9"/>
              <w:top w:sz="0.7999999999997272" w:val="single" w:color="#A9A9A9"/>
              <w:end w:sz="5.600000000000364" w:val="single" w:color="#A9A9A9"/>
              <w:bottom w:sz="1.59999999999990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Quick Learner, Adaptability, Time Management. </w:t>
            </w:r>
          </w:p>
        </w:tc>
      </w:tr>
      <w:tr>
        <w:trPr>
          <w:trHeight w:hRule="exact" w:val="489"/>
        </w:trPr>
        <w:tc>
          <w:tcPr>
            <w:tcW w:type="dxa" w:w="1832"/>
            <w:tcBorders>
              <w:start w:sz="5.599999999999994" w:val="single" w:color="#A9A9A9"/>
              <w:top w:sz="1.599999999999909" w:val="single" w:color="#A9A9A9"/>
              <w:end w:sz="0.8000000000000682" w:val="single" w:color="#A9A9A9"/>
              <w:bottom w:sz="0.7999999999997272" w:val="single" w:color="#A9A9A9"/>
            </w:tcBorders>
            <w:shd w:fill="ebeb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Strengths: </w:t>
            </w:r>
          </w:p>
        </w:tc>
        <w:tc>
          <w:tcPr>
            <w:tcW w:type="dxa" w:w="9496"/>
            <w:tcBorders>
              <w:start w:sz="0.8000000000000682" w:val="single" w:color="#A9A9A9"/>
              <w:top w:sz="1.599999999999909" w:val="single" w:color="#A9A9A9"/>
              <w:end w:sz="5.600000000000364" w:val="single" w:color="#A9A9A9"/>
              <w:bottom w:sz="0.7999999999997272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Punctuality, Endeavors, Positive Attitude and off course Smile. </w:t>
            </w:r>
          </w:p>
        </w:tc>
      </w:tr>
      <w:tr>
        <w:trPr>
          <w:trHeight w:hRule="exact" w:val="495"/>
        </w:trPr>
        <w:tc>
          <w:tcPr>
            <w:tcW w:type="dxa" w:w="1832"/>
            <w:tcBorders>
              <w:start w:sz="5.599999999999994" w:val="single" w:color="#A9A9A9"/>
              <w:top w:sz="0.7999999999997272" w:val="single" w:color="#A9A9A9"/>
              <w:end w:sz="0.8000000000000682" w:val="single" w:color="#A9A9A9"/>
              <w:bottom w:sz="0.7999999999997272" w:val="single" w:color="#A9A9A9"/>
            </w:tcBorders>
            <w:shd w:fill="ebeb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Languages: </w:t>
            </w:r>
          </w:p>
        </w:tc>
        <w:tc>
          <w:tcPr>
            <w:tcW w:type="dxa" w:w="9496"/>
            <w:tcBorders>
              <w:start w:sz="0.8000000000000682" w:val="single" w:color="#A9A9A9"/>
              <w:top w:sz="0.7999999999997272" w:val="single" w:color="#A9A9A9"/>
              <w:end w:sz="5.600000000000364" w:val="single" w:color="#A9A9A9"/>
              <w:bottom w:sz="0.7999999999997272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Marathi, Hindi, English. </w:t>
            </w:r>
          </w:p>
        </w:tc>
      </w:tr>
      <w:tr>
        <w:trPr>
          <w:trHeight w:hRule="exact" w:val="490"/>
        </w:trPr>
        <w:tc>
          <w:tcPr>
            <w:tcW w:type="dxa" w:w="1832"/>
            <w:tcBorders>
              <w:start w:sz="5.599999999999994" w:val="single" w:color="#A9A9A9"/>
              <w:top w:sz="0.7999999999997272" w:val="single" w:color="#A9A9A9"/>
              <w:end w:sz="0.8000000000000682" w:val="single" w:color="#A9A9A9"/>
              <w:bottom w:sz="0.8000000000001819" w:val="single" w:color="#A9A9A9"/>
            </w:tcBorders>
            <w:shd w:fill="ebeb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Date of Birth: </w:t>
            </w:r>
          </w:p>
        </w:tc>
        <w:tc>
          <w:tcPr>
            <w:tcW w:type="dxa" w:w="9496"/>
            <w:tcBorders>
              <w:start w:sz="0.8000000000000682" w:val="single" w:color="#A9A9A9"/>
              <w:top w:sz="0.7999999999997272" w:val="single" w:color="#A9A9A9"/>
              <w:end w:sz="5.600000000000364" w:val="single" w:color="#A9A9A9"/>
              <w:bottom w:sz="0.8000000000001819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0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24/09/2000 </w:t>
            </w:r>
          </w:p>
        </w:tc>
      </w:tr>
      <w:tr>
        <w:trPr>
          <w:trHeight w:hRule="exact" w:val="495"/>
        </w:trPr>
        <w:tc>
          <w:tcPr>
            <w:tcW w:type="dxa" w:w="1832"/>
            <w:tcBorders>
              <w:start w:sz="5.599999999999994" w:val="single" w:color="#A9A9A9"/>
              <w:top w:sz="0.8000000000001819" w:val="single" w:color="#A9A9A9"/>
              <w:end w:sz="0.8000000000000682" w:val="single" w:color="#A9A9A9"/>
              <w:bottom w:sz="6.400000000000091" w:val="single" w:color="#A9A9A9"/>
            </w:tcBorders>
            <w:shd w:fill="ebeb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1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Address: </w:t>
            </w:r>
          </w:p>
        </w:tc>
        <w:tc>
          <w:tcPr>
            <w:tcW w:type="dxa" w:w="9496"/>
            <w:tcBorders>
              <w:start w:sz="0.8000000000000682" w:val="single" w:color="#A9A9A9"/>
              <w:top w:sz="0.8000000000001819" w:val="single" w:color="#A9A9A9"/>
              <w:end w:sz="5.600000000000364" w:val="single" w:color="#A9A9A9"/>
              <w:bottom w:sz="6.400000000000091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8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85 Dandwate nagar Shirpur ,425405 </w:t>
            </w:r>
          </w:p>
        </w:tc>
      </w:tr>
    </w:tbl>
    <w:p>
      <w:pPr>
        <w:autoSpaceDN w:val="0"/>
        <w:autoSpaceDE w:val="0"/>
        <w:widowControl/>
        <w:spacing w:line="376" w:lineRule="exact" w:before="428" w:after="0"/>
        <w:ind w:left="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1F467A"/>
          <w:sz w:val="28"/>
        </w:rPr>
        <w:t xml:space="preserve">DECLARATION </w:t>
      </w:r>
    </w:p>
    <w:p>
      <w:pPr>
        <w:autoSpaceDN w:val="0"/>
        <w:autoSpaceDE w:val="0"/>
        <w:widowControl/>
        <w:spacing w:line="320" w:lineRule="exact" w:before="340" w:after="1270"/>
        <w:ind w:left="1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do hereby declare that the above furnished information is true to the best of my knowledge. </w:t>
      </w:r>
    </w:p>
    <w:p>
      <w:pPr>
        <w:sectPr>
          <w:pgSz w:w="11911" w:h="16850"/>
          <w:pgMar w:top="222" w:right="158" w:bottom="1440" w:left="104" w:header="720" w:footer="720" w:gutter="0"/>
          <w:cols w:space="720" w:num="1" w:equalWidth="0">
            <w:col w:w="11650" w:space="0"/>
            <w:col w:w="11750" w:space="0"/>
          </w:cols>
          <w:docGrid w:linePitch="360"/>
        </w:sectPr>
      </w:pPr>
    </w:p>
    <w:p>
      <w:pPr>
        <w:autoSpaceDN w:val="0"/>
        <w:autoSpaceDE w:val="0"/>
        <w:widowControl/>
        <w:spacing w:line="388" w:lineRule="exact" w:before="0" w:after="0"/>
        <w:ind w:left="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Place: Shirpur </w:t>
      </w:r>
    </w:p>
    <w:p>
      <w:pPr>
        <w:sectPr>
          <w:type w:val="continuous"/>
          <w:pgSz w:w="11911" w:h="16850"/>
          <w:pgMar w:top="222" w:right="158" w:bottom="1440" w:left="104" w:header="720" w:footer="720" w:gutter="0"/>
          <w:cols w:space="720" w:num="2" w:equalWidth="0">
            <w:col w:w="5418" w:space="0"/>
            <w:col w:w="6232" w:space="0"/>
            <w:col w:w="11650" w:space="0"/>
            <w:col w:w="11750" w:space="0"/>
          </w:cols>
          <w:docGrid w:linePitch="360"/>
        </w:sectPr>
      </w:pPr>
    </w:p>
    <w:p>
      <w:pPr>
        <w:autoSpaceDN w:val="0"/>
        <w:autoSpaceDE w:val="0"/>
        <w:widowControl/>
        <w:spacing w:line="388" w:lineRule="exact" w:before="0" w:after="0"/>
        <w:ind w:left="0" w:right="8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[Name of the Student] </w:t>
      </w:r>
    </w:p>
    <w:sectPr w:rsidR="00FC693F" w:rsidRPr="0006063C" w:rsidSect="00034616">
      <w:type w:val="nextColumn"/>
      <w:pgSz w:w="11911" w:h="16850"/>
      <w:pgMar w:top="222" w:right="158" w:bottom="1440" w:left="104" w:header="720" w:footer="720" w:gutter="0"/>
      <w:cols w:space="720" w:num="2" w:equalWidth="0">
        <w:col w:w="5418" w:space="0"/>
        <w:col w:w="6232" w:space="0"/>
        <w:col w:w="11650" w:space="0"/>
        <w:col w:w="117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patil.suryakanta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