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E919"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Objective</w:t>
      </w:r>
    </w:p>
    <w:p w14:paraId="20146170" w14:textId="77777777" w:rsidR="00490712" w:rsidRDefault="00490712" w:rsidP="00490712">
      <w:pPr>
        <w:rPr>
          <w:rFonts w:ascii="Segoe UI" w:hAnsi="Segoe UI" w:cs="Segoe UI"/>
          <w:sz w:val="24"/>
          <w:szCs w:val="24"/>
        </w:rPr>
      </w:pPr>
      <w:r w:rsidRPr="00490712">
        <w:rPr>
          <w:rFonts w:ascii="Segoe UI" w:hAnsi="Segoe UI" w:cs="Segoe UI"/>
          <w:sz w:val="24"/>
          <w:szCs w:val="24"/>
        </w:rPr>
        <w:t>To identify the consumers, purchase patterns and insights</w:t>
      </w:r>
    </w:p>
    <w:p w14:paraId="53305624" w14:textId="3A805632" w:rsidR="00B85662" w:rsidRDefault="003D0D9F" w:rsidP="00490712">
      <w:pPr>
        <w:rPr>
          <w:rFonts w:ascii="Segoe UI" w:hAnsi="Segoe UI" w:cs="Segoe UI"/>
          <w:b/>
          <w:bCs/>
          <w:sz w:val="24"/>
          <w:szCs w:val="24"/>
        </w:rPr>
      </w:pPr>
      <w:r w:rsidRPr="003D0D9F">
        <w:rPr>
          <w:rFonts w:ascii="Segoe UI" w:hAnsi="Segoe UI" w:cs="Segoe UI"/>
          <w:b/>
          <w:bCs/>
          <w:sz w:val="24"/>
          <w:szCs w:val="24"/>
        </w:rPr>
        <w:t>Theory:</w:t>
      </w:r>
    </w:p>
    <w:p w14:paraId="172CBDE4" w14:textId="77777777" w:rsidR="005D73D5" w:rsidRDefault="003D0D9F" w:rsidP="00490712">
      <w:pPr>
        <w:rPr>
          <w:rFonts w:ascii="Segoe UI" w:hAnsi="Segoe UI" w:cs="Segoe UI"/>
          <w:sz w:val="24"/>
          <w:szCs w:val="24"/>
        </w:rPr>
      </w:pPr>
      <w:r>
        <w:rPr>
          <w:rFonts w:ascii="Segoe UI" w:hAnsi="Segoe UI" w:cs="Segoe UI"/>
          <w:sz w:val="24"/>
          <w:szCs w:val="24"/>
        </w:rPr>
        <w:t xml:space="preserve">Before </w:t>
      </w:r>
      <w:r w:rsidR="005B4DE1">
        <w:rPr>
          <w:rFonts w:ascii="Segoe UI" w:hAnsi="Segoe UI" w:cs="Segoe UI"/>
          <w:sz w:val="24"/>
          <w:szCs w:val="24"/>
        </w:rPr>
        <w:t>implementing the project let’s first understand what is apriori algorithm</w:t>
      </w:r>
    </w:p>
    <w:p w14:paraId="39001B0F" w14:textId="1BA3FBEE" w:rsidR="005D73D5" w:rsidRPr="005D73D5" w:rsidRDefault="005D73D5" w:rsidP="005D73D5">
      <w:pPr>
        <w:rPr>
          <w:rFonts w:ascii="Segoe UI" w:hAnsi="Segoe UI" w:cs="Segoe UI"/>
          <w:b/>
          <w:bCs/>
          <w:sz w:val="24"/>
          <w:szCs w:val="24"/>
        </w:rPr>
      </w:pPr>
      <w:r w:rsidRPr="00CF3B8E">
        <w:rPr>
          <w:rFonts w:ascii="Segoe UI" w:hAnsi="Segoe UI" w:cs="Segoe UI"/>
          <w:b/>
          <w:bCs/>
          <w:sz w:val="24"/>
          <w:szCs w:val="24"/>
        </w:rPr>
        <w:t>How Does the Apriori Algorithm Work?</w:t>
      </w:r>
    </w:p>
    <w:p w14:paraId="541ADE8C"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Most store customers have purchased popcorn, milk, and cereal together. Therefore, {popcorn, milk, cereal} is a frequent itemset as it appears in a majority of purchases. So, if a person grabs popcorn and milk, they will also be recommended cereal.</w:t>
      </w:r>
    </w:p>
    <w:p w14:paraId="25D8815E"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According to the Apriori algorithm, a subset of the frequent itemset is also frequent. Since {popcorn, milk, cereal} is a frequent itemset, this means that {popcorn, milk}, {popcorn, cereal}, and {milk, cereal} are also frequent. Due to this, if a customer only goes for popcorn, they will be recommended both milk and cereal as well.</w:t>
      </w:r>
    </w:p>
    <w:p w14:paraId="7DE7CB30" w14:textId="77777777" w:rsidR="005D73D5" w:rsidRPr="005D73D5" w:rsidRDefault="005D73D5" w:rsidP="005D73D5">
      <w:pPr>
        <w:rPr>
          <w:rFonts w:ascii="Segoe UI" w:hAnsi="Segoe UI" w:cs="Segoe UI"/>
          <w:b/>
          <w:bCs/>
          <w:sz w:val="24"/>
          <w:szCs w:val="24"/>
        </w:rPr>
      </w:pPr>
      <w:r w:rsidRPr="005D73D5">
        <w:rPr>
          <w:rFonts w:ascii="Segoe UI" w:hAnsi="Segoe UI" w:cs="Segoe UI"/>
          <w:b/>
          <w:bCs/>
          <w:sz w:val="24"/>
          <w:szCs w:val="24"/>
        </w:rPr>
        <w:t>What Are the Components of the Apriori Algorithm?</w:t>
      </w:r>
    </w:p>
    <w:p w14:paraId="406ADAB0"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The Apriori algorithm has three main components:</w:t>
      </w:r>
    </w:p>
    <w:p w14:paraId="5E545B4A" w14:textId="77777777" w:rsidR="005D73D5" w:rsidRPr="005D73D5" w:rsidRDefault="005D73D5" w:rsidP="005D73D5">
      <w:pPr>
        <w:numPr>
          <w:ilvl w:val="0"/>
          <w:numId w:val="10"/>
        </w:numPr>
        <w:rPr>
          <w:rFonts w:ascii="Segoe UI" w:hAnsi="Segoe UI" w:cs="Segoe UI"/>
          <w:sz w:val="24"/>
          <w:szCs w:val="24"/>
        </w:rPr>
      </w:pPr>
      <w:r w:rsidRPr="005D73D5">
        <w:rPr>
          <w:rFonts w:ascii="Segoe UI" w:hAnsi="Segoe UI" w:cs="Segoe UI"/>
          <w:sz w:val="24"/>
          <w:szCs w:val="24"/>
        </w:rPr>
        <w:t>Support</w:t>
      </w:r>
    </w:p>
    <w:p w14:paraId="653F1F6A" w14:textId="77777777" w:rsidR="005D73D5" w:rsidRPr="005D73D5" w:rsidRDefault="005D73D5" w:rsidP="005D73D5">
      <w:pPr>
        <w:numPr>
          <w:ilvl w:val="0"/>
          <w:numId w:val="10"/>
        </w:numPr>
        <w:rPr>
          <w:rFonts w:ascii="Segoe UI" w:hAnsi="Segoe UI" w:cs="Segoe UI"/>
          <w:sz w:val="24"/>
          <w:szCs w:val="24"/>
        </w:rPr>
      </w:pPr>
      <w:r w:rsidRPr="005D73D5">
        <w:rPr>
          <w:rFonts w:ascii="Segoe UI" w:hAnsi="Segoe UI" w:cs="Segoe UI"/>
          <w:sz w:val="24"/>
          <w:szCs w:val="24"/>
        </w:rPr>
        <w:t>Lift</w:t>
      </w:r>
    </w:p>
    <w:p w14:paraId="41A5172D" w14:textId="77777777" w:rsidR="005D73D5" w:rsidRPr="005D73D5" w:rsidRDefault="005D73D5" w:rsidP="005D73D5">
      <w:pPr>
        <w:numPr>
          <w:ilvl w:val="0"/>
          <w:numId w:val="10"/>
        </w:numPr>
        <w:rPr>
          <w:rFonts w:ascii="Segoe UI" w:hAnsi="Segoe UI" w:cs="Segoe UI"/>
          <w:sz w:val="24"/>
          <w:szCs w:val="24"/>
        </w:rPr>
      </w:pPr>
      <w:r w:rsidRPr="005D73D5">
        <w:rPr>
          <w:rFonts w:ascii="Segoe UI" w:hAnsi="Segoe UI" w:cs="Segoe UI"/>
          <w:sz w:val="24"/>
          <w:szCs w:val="24"/>
        </w:rPr>
        <w:t>Confidence</w:t>
      </w:r>
    </w:p>
    <w:p w14:paraId="7576E1E0"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You can think of these as metrics that evaluate the relevance and popularity of each item combination.</w:t>
      </w:r>
    </w:p>
    <w:p w14:paraId="6CC447FB"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Let’s illustrate. The baskets below contain items purchased by four customers at a grocery store:</w:t>
      </w:r>
    </w:p>
    <w:p w14:paraId="410A60E5" w14:textId="20C29B09" w:rsidR="005D73D5" w:rsidRPr="005D73D5" w:rsidRDefault="005D73D5" w:rsidP="005D73D5">
      <w:pPr>
        <w:rPr>
          <w:rFonts w:ascii="Segoe UI" w:hAnsi="Segoe UI" w:cs="Segoe UI"/>
          <w:sz w:val="24"/>
          <w:szCs w:val="24"/>
        </w:rPr>
      </w:pPr>
    </w:p>
    <w:p w14:paraId="4633FCA5"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Here is a tabular representation of this purchase data:</w:t>
      </w:r>
    </w:p>
    <w:tbl>
      <w:tblPr>
        <w:tblW w:w="11580" w:type="dxa"/>
        <w:tblCellSpacing w:w="15" w:type="dxa"/>
        <w:tblInd w:w="-1268" w:type="dxa"/>
        <w:shd w:val="clear" w:color="auto" w:fill="FFFFFF"/>
        <w:tblCellMar>
          <w:top w:w="15" w:type="dxa"/>
          <w:left w:w="15" w:type="dxa"/>
          <w:bottom w:w="15" w:type="dxa"/>
          <w:right w:w="15" w:type="dxa"/>
        </w:tblCellMar>
        <w:tblLook w:val="04A0" w:firstRow="1" w:lastRow="0" w:firstColumn="1" w:lastColumn="0" w:noHBand="0" w:noVBand="1"/>
      </w:tblPr>
      <w:tblGrid>
        <w:gridCol w:w="1687"/>
        <w:gridCol w:w="1591"/>
        <w:gridCol w:w="1612"/>
        <w:gridCol w:w="1624"/>
        <w:gridCol w:w="1648"/>
        <w:gridCol w:w="1729"/>
        <w:gridCol w:w="1689"/>
      </w:tblGrid>
      <w:tr w:rsidR="005D73D5" w:rsidRPr="005D73D5" w14:paraId="06301B47" w14:textId="77777777" w:rsidTr="00125916">
        <w:trPr>
          <w:trHeight w:val="714"/>
          <w:tblCellSpacing w:w="15" w:type="dxa"/>
        </w:trPr>
        <w:tc>
          <w:tcPr>
            <w:tcW w:w="1642" w:type="dxa"/>
            <w:shd w:val="clear" w:color="auto" w:fill="FFFFFF"/>
            <w:vAlign w:val="center"/>
            <w:hideMark/>
          </w:tcPr>
          <w:p w14:paraId="53701C68" w14:textId="77777777" w:rsidR="005D73D5" w:rsidRPr="005D73D5" w:rsidRDefault="005D73D5" w:rsidP="005D73D5">
            <w:pPr>
              <w:rPr>
                <w:rFonts w:ascii="Segoe UI" w:hAnsi="Segoe UI" w:cs="Segoe UI"/>
              </w:rPr>
            </w:pPr>
          </w:p>
        </w:tc>
        <w:tc>
          <w:tcPr>
            <w:tcW w:w="1561" w:type="dxa"/>
            <w:shd w:val="clear" w:color="auto" w:fill="FFFFFF"/>
            <w:vAlign w:val="center"/>
            <w:hideMark/>
          </w:tcPr>
          <w:p w14:paraId="0EFEB327" w14:textId="77777777" w:rsidR="005D73D5" w:rsidRPr="005D73D5" w:rsidRDefault="005D73D5" w:rsidP="005D73D5">
            <w:pPr>
              <w:rPr>
                <w:rFonts w:ascii="Segoe UI" w:hAnsi="Segoe UI" w:cs="Segoe UI"/>
              </w:rPr>
            </w:pPr>
            <w:r w:rsidRPr="005D73D5">
              <w:rPr>
                <w:rFonts w:ascii="Segoe UI" w:hAnsi="Segoe UI" w:cs="Segoe UI"/>
              </w:rPr>
              <w:t>Milk</w:t>
            </w:r>
          </w:p>
        </w:tc>
        <w:tc>
          <w:tcPr>
            <w:tcW w:w="1582" w:type="dxa"/>
            <w:shd w:val="clear" w:color="auto" w:fill="FFFFFF"/>
            <w:vAlign w:val="center"/>
            <w:hideMark/>
          </w:tcPr>
          <w:p w14:paraId="5C2B8BD3" w14:textId="77777777" w:rsidR="005D73D5" w:rsidRPr="005D73D5" w:rsidRDefault="005D73D5" w:rsidP="005D73D5">
            <w:pPr>
              <w:rPr>
                <w:rFonts w:ascii="Segoe UI" w:hAnsi="Segoe UI" w:cs="Segoe UI"/>
              </w:rPr>
            </w:pPr>
            <w:r w:rsidRPr="005D73D5">
              <w:rPr>
                <w:rFonts w:ascii="Segoe UI" w:hAnsi="Segoe UI" w:cs="Segoe UI"/>
              </w:rPr>
              <w:t>Beer</w:t>
            </w:r>
          </w:p>
        </w:tc>
        <w:tc>
          <w:tcPr>
            <w:tcW w:w="1594" w:type="dxa"/>
            <w:shd w:val="clear" w:color="auto" w:fill="FFFFFF"/>
            <w:vAlign w:val="center"/>
            <w:hideMark/>
          </w:tcPr>
          <w:p w14:paraId="0DA00163" w14:textId="77777777" w:rsidR="005D73D5" w:rsidRPr="005D73D5" w:rsidRDefault="005D73D5" w:rsidP="005D73D5">
            <w:pPr>
              <w:rPr>
                <w:rFonts w:ascii="Segoe UI" w:hAnsi="Segoe UI" w:cs="Segoe UI"/>
              </w:rPr>
            </w:pPr>
            <w:r w:rsidRPr="005D73D5">
              <w:rPr>
                <w:rFonts w:ascii="Segoe UI" w:hAnsi="Segoe UI" w:cs="Segoe UI"/>
              </w:rPr>
              <w:t>Eggs</w:t>
            </w:r>
          </w:p>
        </w:tc>
        <w:tc>
          <w:tcPr>
            <w:tcW w:w="1618" w:type="dxa"/>
            <w:shd w:val="clear" w:color="auto" w:fill="FFFFFF"/>
            <w:vAlign w:val="center"/>
            <w:hideMark/>
          </w:tcPr>
          <w:p w14:paraId="4E61DD60" w14:textId="77777777" w:rsidR="005D73D5" w:rsidRPr="005D73D5" w:rsidRDefault="005D73D5" w:rsidP="005D73D5">
            <w:pPr>
              <w:rPr>
                <w:rFonts w:ascii="Segoe UI" w:hAnsi="Segoe UI" w:cs="Segoe UI"/>
              </w:rPr>
            </w:pPr>
            <w:r w:rsidRPr="005D73D5">
              <w:rPr>
                <w:rFonts w:ascii="Segoe UI" w:hAnsi="Segoe UI" w:cs="Segoe UI"/>
              </w:rPr>
              <w:t>Bread</w:t>
            </w:r>
          </w:p>
        </w:tc>
        <w:tc>
          <w:tcPr>
            <w:tcW w:w="1699" w:type="dxa"/>
            <w:shd w:val="clear" w:color="auto" w:fill="FFFFFF"/>
            <w:vAlign w:val="center"/>
            <w:hideMark/>
          </w:tcPr>
          <w:p w14:paraId="1B767E60" w14:textId="77777777" w:rsidR="005D73D5" w:rsidRPr="005D73D5" w:rsidRDefault="005D73D5" w:rsidP="005D73D5">
            <w:pPr>
              <w:rPr>
                <w:rFonts w:ascii="Segoe UI" w:hAnsi="Segoe UI" w:cs="Segoe UI"/>
              </w:rPr>
            </w:pPr>
            <w:r w:rsidRPr="005D73D5">
              <w:rPr>
                <w:rFonts w:ascii="Segoe UI" w:hAnsi="Segoe UI" w:cs="Segoe UI"/>
              </w:rPr>
              <w:t>Bananas</w:t>
            </w:r>
          </w:p>
        </w:tc>
        <w:tc>
          <w:tcPr>
            <w:tcW w:w="1644" w:type="dxa"/>
            <w:shd w:val="clear" w:color="auto" w:fill="FFFFFF"/>
            <w:vAlign w:val="center"/>
            <w:hideMark/>
          </w:tcPr>
          <w:p w14:paraId="2BDADBD4" w14:textId="77777777" w:rsidR="005D73D5" w:rsidRPr="005D73D5" w:rsidRDefault="005D73D5" w:rsidP="005D73D5">
            <w:pPr>
              <w:rPr>
                <w:rFonts w:ascii="Segoe UI" w:hAnsi="Segoe UI" w:cs="Segoe UI"/>
              </w:rPr>
            </w:pPr>
            <w:r w:rsidRPr="005D73D5">
              <w:rPr>
                <w:rFonts w:ascii="Segoe UI" w:hAnsi="Segoe UI" w:cs="Segoe UI"/>
              </w:rPr>
              <w:t>Apples</w:t>
            </w:r>
          </w:p>
        </w:tc>
      </w:tr>
      <w:tr w:rsidR="005D73D5" w:rsidRPr="005D73D5" w14:paraId="27802FD9" w14:textId="77777777" w:rsidTr="00125916">
        <w:trPr>
          <w:trHeight w:val="714"/>
          <w:tblCellSpacing w:w="15" w:type="dxa"/>
        </w:trPr>
        <w:tc>
          <w:tcPr>
            <w:tcW w:w="1642" w:type="dxa"/>
            <w:shd w:val="clear" w:color="auto" w:fill="FFFFFF"/>
            <w:vAlign w:val="center"/>
            <w:hideMark/>
          </w:tcPr>
          <w:p w14:paraId="7E931C4D" w14:textId="77777777" w:rsidR="005D73D5" w:rsidRPr="005D73D5" w:rsidRDefault="005D73D5" w:rsidP="005D73D5">
            <w:pPr>
              <w:rPr>
                <w:rFonts w:ascii="Segoe UI" w:hAnsi="Segoe UI" w:cs="Segoe UI"/>
              </w:rPr>
            </w:pPr>
            <w:r w:rsidRPr="005D73D5">
              <w:rPr>
                <w:rFonts w:ascii="Segoe UI" w:hAnsi="Segoe UI" w:cs="Segoe UI"/>
              </w:rPr>
              <w:t>Basket 1</w:t>
            </w:r>
          </w:p>
        </w:tc>
        <w:tc>
          <w:tcPr>
            <w:tcW w:w="1561" w:type="dxa"/>
            <w:shd w:val="clear" w:color="auto" w:fill="FFFFFF"/>
            <w:vAlign w:val="center"/>
            <w:hideMark/>
          </w:tcPr>
          <w:p w14:paraId="6CB1A7F0" w14:textId="77777777" w:rsidR="005D73D5" w:rsidRPr="005D73D5" w:rsidRDefault="005D73D5" w:rsidP="005D73D5">
            <w:pPr>
              <w:rPr>
                <w:rFonts w:ascii="Segoe UI" w:hAnsi="Segoe UI" w:cs="Segoe UI"/>
              </w:rPr>
            </w:pPr>
            <w:r w:rsidRPr="005D73D5">
              <w:rPr>
                <w:rFonts w:ascii="Segoe UI" w:hAnsi="Segoe UI" w:cs="Segoe UI"/>
              </w:rPr>
              <w:t>1</w:t>
            </w:r>
          </w:p>
        </w:tc>
        <w:tc>
          <w:tcPr>
            <w:tcW w:w="1582" w:type="dxa"/>
            <w:shd w:val="clear" w:color="auto" w:fill="FFFFFF"/>
            <w:vAlign w:val="center"/>
            <w:hideMark/>
          </w:tcPr>
          <w:p w14:paraId="768486AA" w14:textId="77777777" w:rsidR="005D73D5" w:rsidRPr="005D73D5" w:rsidRDefault="005D73D5" w:rsidP="005D73D5">
            <w:pPr>
              <w:rPr>
                <w:rFonts w:ascii="Segoe UI" w:hAnsi="Segoe UI" w:cs="Segoe UI"/>
              </w:rPr>
            </w:pPr>
            <w:r w:rsidRPr="005D73D5">
              <w:rPr>
                <w:rFonts w:ascii="Segoe UI" w:hAnsi="Segoe UI" w:cs="Segoe UI"/>
              </w:rPr>
              <w:t>1</w:t>
            </w:r>
          </w:p>
        </w:tc>
        <w:tc>
          <w:tcPr>
            <w:tcW w:w="1594" w:type="dxa"/>
            <w:shd w:val="clear" w:color="auto" w:fill="FFFFFF"/>
            <w:vAlign w:val="center"/>
            <w:hideMark/>
          </w:tcPr>
          <w:p w14:paraId="552F17ED" w14:textId="77777777" w:rsidR="005D73D5" w:rsidRPr="005D73D5" w:rsidRDefault="005D73D5" w:rsidP="005D73D5">
            <w:pPr>
              <w:rPr>
                <w:rFonts w:ascii="Segoe UI" w:hAnsi="Segoe UI" w:cs="Segoe UI"/>
              </w:rPr>
            </w:pPr>
            <w:r w:rsidRPr="005D73D5">
              <w:rPr>
                <w:rFonts w:ascii="Segoe UI" w:hAnsi="Segoe UI" w:cs="Segoe UI"/>
              </w:rPr>
              <w:t>1</w:t>
            </w:r>
          </w:p>
        </w:tc>
        <w:tc>
          <w:tcPr>
            <w:tcW w:w="1618" w:type="dxa"/>
            <w:shd w:val="clear" w:color="auto" w:fill="FFFFFF"/>
            <w:vAlign w:val="center"/>
            <w:hideMark/>
          </w:tcPr>
          <w:p w14:paraId="0AB5B5CB" w14:textId="77777777" w:rsidR="005D73D5" w:rsidRPr="005D73D5" w:rsidRDefault="005D73D5" w:rsidP="005D73D5">
            <w:pPr>
              <w:rPr>
                <w:rFonts w:ascii="Segoe UI" w:hAnsi="Segoe UI" w:cs="Segoe UI"/>
              </w:rPr>
            </w:pPr>
            <w:r w:rsidRPr="005D73D5">
              <w:rPr>
                <w:rFonts w:ascii="Segoe UI" w:hAnsi="Segoe UI" w:cs="Segoe UI"/>
              </w:rPr>
              <w:t>1</w:t>
            </w:r>
          </w:p>
        </w:tc>
        <w:tc>
          <w:tcPr>
            <w:tcW w:w="1699" w:type="dxa"/>
            <w:shd w:val="clear" w:color="auto" w:fill="FFFFFF"/>
            <w:vAlign w:val="center"/>
            <w:hideMark/>
          </w:tcPr>
          <w:p w14:paraId="780BE64A" w14:textId="77777777" w:rsidR="005D73D5" w:rsidRPr="005D73D5" w:rsidRDefault="005D73D5" w:rsidP="005D73D5">
            <w:pPr>
              <w:rPr>
                <w:rFonts w:ascii="Segoe UI" w:hAnsi="Segoe UI" w:cs="Segoe UI"/>
              </w:rPr>
            </w:pPr>
            <w:r w:rsidRPr="005D73D5">
              <w:rPr>
                <w:rFonts w:ascii="Segoe UI" w:hAnsi="Segoe UI" w:cs="Segoe UI"/>
              </w:rPr>
              <w:t>0</w:t>
            </w:r>
          </w:p>
        </w:tc>
        <w:tc>
          <w:tcPr>
            <w:tcW w:w="1644" w:type="dxa"/>
            <w:shd w:val="clear" w:color="auto" w:fill="FFFFFF"/>
            <w:vAlign w:val="center"/>
            <w:hideMark/>
          </w:tcPr>
          <w:p w14:paraId="7B8E91E6" w14:textId="77777777" w:rsidR="005D73D5" w:rsidRPr="005D73D5" w:rsidRDefault="005D73D5" w:rsidP="005D73D5">
            <w:pPr>
              <w:rPr>
                <w:rFonts w:ascii="Segoe UI" w:hAnsi="Segoe UI" w:cs="Segoe UI"/>
              </w:rPr>
            </w:pPr>
            <w:r w:rsidRPr="005D73D5">
              <w:rPr>
                <w:rFonts w:ascii="Segoe UI" w:hAnsi="Segoe UI" w:cs="Segoe UI"/>
              </w:rPr>
              <w:t>0</w:t>
            </w:r>
          </w:p>
        </w:tc>
      </w:tr>
      <w:tr w:rsidR="005D73D5" w:rsidRPr="005D73D5" w14:paraId="13DC30B6" w14:textId="77777777" w:rsidTr="00125916">
        <w:trPr>
          <w:trHeight w:val="714"/>
          <w:tblCellSpacing w:w="15" w:type="dxa"/>
        </w:trPr>
        <w:tc>
          <w:tcPr>
            <w:tcW w:w="1642" w:type="dxa"/>
            <w:shd w:val="clear" w:color="auto" w:fill="FFFFFF"/>
            <w:vAlign w:val="center"/>
            <w:hideMark/>
          </w:tcPr>
          <w:p w14:paraId="7BB86514" w14:textId="77777777" w:rsidR="005D73D5" w:rsidRPr="005D73D5" w:rsidRDefault="005D73D5" w:rsidP="005D73D5">
            <w:pPr>
              <w:rPr>
                <w:rFonts w:ascii="Segoe UI" w:hAnsi="Segoe UI" w:cs="Segoe UI"/>
              </w:rPr>
            </w:pPr>
            <w:r w:rsidRPr="005D73D5">
              <w:rPr>
                <w:rFonts w:ascii="Segoe UI" w:hAnsi="Segoe UI" w:cs="Segoe UI"/>
              </w:rPr>
              <w:t>Basket 2</w:t>
            </w:r>
          </w:p>
        </w:tc>
        <w:tc>
          <w:tcPr>
            <w:tcW w:w="1561" w:type="dxa"/>
            <w:shd w:val="clear" w:color="auto" w:fill="FFFFFF"/>
            <w:vAlign w:val="center"/>
            <w:hideMark/>
          </w:tcPr>
          <w:p w14:paraId="6C0ABAE1" w14:textId="77777777" w:rsidR="005D73D5" w:rsidRPr="005D73D5" w:rsidRDefault="005D73D5" w:rsidP="005D73D5">
            <w:pPr>
              <w:rPr>
                <w:rFonts w:ascii="Segoe UI" w:hAnsi="Segoe UI" w:cs="Segoe UI"/>
              </w:rPr>
            </w:pPr>
            <w:r w:rsidRPr="005D73D5">
              <w:rPr>
                <w:rFonts w:ascii="Segoe UI" w:hAnsi="Segoe UI" w:cs="Segoe UI"/>
              </w:rPr>
              <w:t>1</w:t>
            </w:r>
          </w:p>
        </w:tc>
        <w:tc>
          <w:tcPr>
            <w:tcW w:w="1582" w:type="dxa"/>
            <w:shd w:val="clear" w:color="auto" w:fill="FFFFFF"/>
            <w:vAlign w:val="center"/>
            <w:hideMark/>
          </w:tcPr>
          <w:p w14:paraId="72B04B70" w14:textId="77777777" w:rsidR="005D73D5" w:rsidRPr="005D73D5" w:rsidRDefault="005D73D5" w:rsidP="005D73D5">
            <w:pPr>
              <w:rPr>
                <w:rFonts w:ascii="Segoe UI" w:hAnsi="Segoe UI" w:cs="Segoe UI"/>
              </w:rPr>
            </w:pPr>
            <w:r w:rsidRPr="005D73D5">
              <w:rPr>
                <w:rFonts w:ascii="Segoe UI" w:hAnsi="Segoe UI" w:cs="Segoe UI"/>
              </w:rPr>
              <w:t>0</w:t>
            </w:r>
          </w:p>
        </w:tc>
        <w:tc>
          <w:tcPr>
            <w:tcW w:w="1594" w:type="dxa"/>
            <w:shd w:val="clear" w:color="auto" w:fill="FFFFFF"/>
            <w:vAlign w:val="center"/>
            <w:hideMark/>
          </w:tcPr>
          <w:p w14:paraId="704AF1B5" w14:textId="77777777" w:rsidR="005D73D5" w:rsidRPr="005D73D5" w:rsidRDefault="005D73D5" w:rsidP="005D73D5">
            <w:pPr>
              <w:rPr>
                <w:rFonts w:ascii="Segoe UI" w:hAnsi="Segoe UI" w:cs="Segoe UI"/>
              </w:rPr>
            </w:pPr>
            <w:r w:rsidRPr="005D73D5">
              <w:rPr>
                <w:rFonts w:ascii="Segoe UI" w:hAnsi="Segoe UI" w:cs="Segoe UI"/>
              </w:rPr>
              <w:t>0</w:t>
            </w:r>
          </w:p>
        </w:tc>
        <w:tc>
          <w:tcPr>
            <w:tcW w:w="1618" w:type="dxa"/>
            <w:shd w:val="clear" w:color="auto" w:fill="FFFFFF"/>
            <w:vAlign w:val="center"/>
            <w:hideMark/>
          </w:tcPr>
          <w:p w14:paraId="0627ADDC" w14:textId="77777777" w:rsidR="005D73D5" w:rsidRPr="005D73D5" w:rsidRDefault="005D73D5" w:rsidP="005D73D5">
            <w:pPr>
              <w:rPr>
                <w:rFonts w:ascii="Segoe UI" w:hAnsi="Segoe UI" w:cs="Segoe UI"/>
              </w:rPr>
            </w:pPr>
            <w:r w:rsidRPr="005D73D5">
              <w:rPr>
                <w:rFonts w:ascii="Segoe UI" w:hAnsi="Segoe UI" w:cs="Segoe UI"/>
              </w:rPr>
              <w:t>1</w:t>
            </w:r>
          </w:p>
        </w:tc>
        <w:tc>
          <w:tcPr>
            <w:tcW w:w="1699" w:type="dxa"/>
            <w:shd w:val="clear" w:color="auto" w:fill="FFFFFF"/>
            <w:vAlign w:val="center"/>
            <w:hideMark/>
          </w:tcPr>
          <w:p w14:paraId="3B458333" w14:textId="77777777" w:rsidR="005D73D5" w:rsidRPr="005D73D5" w:rsidRDefault="005D73D5" w:rsidP="005D73D5">
            <w:pPr>
              <w:rPr>
                <w:rFonts w:ascii="Segoe UI" w:hAnsi="Segoe UI" w:cs="Segoe UI"/>
              </w:rPr>
            </w:pPr>
            <w:r w:rsidRPr="005D73D5">
              <w:rPr>
                <w:rFonts w:ascii="Segoe UI" w:hAnsi="Segoe UI" w:cs="Segoe UI"/>
              </w:rPr>
              <w:t>0</w:t>
            </w:r>
          </w:p>
        </w:tc>
        <w:tc>
          <w:tcPr>
            <w:tcW w:w="1644" w:type="dxa"/>
            <w:shd w:val="clear" w:color="auto" w:fill="FFFFFF"/>
            <w:vAlign w:val="center"/>
            <w:hideMark/>
          </w:tcPr>
          <w:p w14:paraId="74C710CB" w14:textId="77777777" w:rsidR="005D73D5" w:rsidRPr="005D73D5" w:rsidRDefault="005D73D5" w:rsidP="005D73D5">
            <w:pPr>
              <w:rPr>
                <w:rFonts w:ascii="Segoe UI" w:hAnsi="Segoe UI" w:cs="Segoe UI"/>
              </w:rPr>
            </w:pPr>
            <w:r w:rsidRPr="005D73D5">
              <w:rPr>
                <w:rFonts w:ascii="Segoe UI" w:hAnsi="Segoe UI" w:cs="Segoe UI"/>
              </w:rPr>
              <w:t>0</w:t>
            </w:r>
          </w:p>
        </w:tc>
      </w:tr>
      <w:tr w:rsidR="005D73D5" w:rsidRPr="005D73D5" w14:paraId="7D5E3EF3" w14:textId="77777777" w:rsidTr="00125916">
        <w:trPr>
          <w:trHeight w:val="339"/>
          <w:tblCellSpacing w:w="15" w:type="dxa"/>
        </w:trPr>
        <w:tc>
          <w:tcPr>
            <w:tcW w:w="1642" w:type="dxa"/>
            <w:shd w:val="clear" w:color="auto" w:fill="FFFFFF"/>
            <w:vAlign w:val="center"/>
            <w:hideMark/>
          </w:tcPr>
          <w:p w14:paraId="01457E6D" w14:textId="77777777" w:rsidR="005D73D5" w:rsidRPr="005D73D5" w:rsidRDefault="005D73D5" w:rsidP="005D73D5">
            <w:pPr>
              <w:rPr>
                <w:rFonts w:ascii="Segoe UI" w:hAnsi="Segoe UI" w:cs="Segoe UI"/>
              </w:rPr>
            </w:pPr>
            <w:r w:rsidRPr="005D73D5">
              <w:rPr>
                <w:rFonts w:ascii="Segoe UI" w:hAnsi="Segoe UI" w:cs="Segoe UI"/>
              </w:rPr>
              <w:t>Basket 3</w:t>
            </w:r>
          </w:p>
        </w:tc>
        <w:tc>
          <w:tcPr>
            <w:tcW w:w="1561" w:type="dxa"/>
            <w:shd w:val="clear" w:color="auto" w:fill="FFFFFF"/>
            <w:vAlign w:val="center"/>
            <w:hideMark/>
          </w:tcPr>
          <w:p w14:paraId="620FD9F0" w14:textId="77777777" w:rsidR="005D73D5" w:rsidRPr="005D73D5" w:rsidRDefault="005D73D5" w:rsidP="005D73D5">
            <w:pPr>
              <w:rPr>
                <w:rFonts w:ascii="Segoe UI" w:hAnsi="Segoe UI" w:cs="Segoe UI"/>
              </w:rPr>
            </w:pPr>
            <w:r w:rsidRPr="005D73D5">
              <w:rPr>
                <w:rFonts w:ascii="Segoe UI" w:hAnsi="Segoe UI" w:cs="Segoe UI"/>
              </w:rPr>
              <w:t>1</w:t>
            </w:r>
          </w:p>
        </w:tc>
        <w:tc>
          <w:tcPr>
            <w:tcW w:w="1582" w:type="dxa"/>
            <w:shd w:val="clear" w:color="auto" w:fill="FFFFFF"/>
            <w:vAlign w:val="center"/>
            <w:hideMark/>
          </w:tcPr>
          <w:p w14:paraId="1528AAD3" w14:textId="77777777" w:rsidR="005D73D5" w:rsidRPr="005D73D5" w:rsidRDefault="005D73D5" w:rsidP="005D73D5">
            <w:pPr>
              <w:rPr>
                <w:rFonts w:ascii="Segoe UI" w:hAnsi="Segoe UI" w:cs="Segoe UI"/>
              </w:rPr>
            </w:pPr>
            <w:r w:rsidRPr="005D73D5">
              <w:rPr>
                <w:rFonts w:ascii="Segoe UI" w:hAnsi="Segoe UI" w:cs="Segoe UI"/>
              </w:rPr>
              <w:t>0</w:t>
            </w:r>
          </w:p>
        </w:tc>
        <w:tc>
          <w:tcPr>
            <w:tcW w:w="1594" w:type="dxa"/>
            <w:shd w:val="clear" w:color="auto" w:fill="FFFFFF"/>
            <w:vAlign w:val="center"/>
            <w:hideMark/>
          </w:tcPr>
          <w:p w14:paraId="542E2F67" w14:textId="77777777" w:rsidR="005D73D5" w:rsidRPr="005D73D5" w:rsidRDefault="005D73D5" w:rsidP="005D73D5">
            <w:pPr>
              <w:rPr>
                <w:rFonts w:ascii="Segoe UI" w:hAnsi="Segoe UI" w:cs="Segoe UI"/>
              </w:rPr>
            </w:pPr>
            <w:r w:rsidRPr="005D73D5">
              <w:rPr>
                <w:rFonts w:ascii="Segoe UI" w:hAnsi="Segoe UI" w:cs="Segoe UI"/>
              </w:rPr>
              <w:t>0</w:t>
            </w:r>
          </w:p>
        </w:tc>
        <w:tc>
          <w:tcPr>
            <w:tcW w:w="1618" w:type="dxa"/>
            <w:shd w:val="clear" w:color="auto" w:fill="FFFFFF"/>
            <w:vAlign w:val="center"/>
            <w:hideMark/>
          </w:tcPr>
          <w:p w14:paraId="0ADD5897" w14:textId="77777777" w:rsidR="005D73D5" w:rsidRPr="005D73D5" w:rsidRDefault="005D73D5" w:rsidP="005D73D5">
            <w:pPr>
              <w:rPr>
                <w:rFonts w:ascii="Segoe UI" w:hAnsi="Segoe UI" w:cs="Segoe UI"/>
              </w:rPr>
            </w:pPr>
            <w:r w:rsidRPr="005D73D5">
              <w:rPr>
                <w:rFonts w:ascii="Segoe UI" w:hAnsi="Segoe UI" w:cs="Segoe UI"/>
              </w:rPr>
              <w:t>1</w:t>
            </w:r>
          </w:p>
        </w:tc>
        <w:tc>
          <w:tcPr>
            <w:tcW w:w="1699" w:type="dxa"/>
            <w:shd w:val="clear" w:color="auto" w:fill="FFFFFF"/>
            <w:vAlign w:val="center"/>
            <w:hideMark/>
          </w:tcPr>
          <w:p w14:paraId="689C47FC" w14:textId="77777777" w:rsidR="005D73D5" w:rsidRPr="005D73D5" w:rsidRDefault="005D73D5" w:rsidP="005D73D5">
            <w:pPr>
              <w:rPr>
                <w:rFonts w:ascii="Segoe UI" w:hAnsi="Segoe UI" w:cs="Segoe UI"/>
              </w:rPr>
            </w:pPr>
            <w:r w:rsidRPr="005D73D5">
              <w:rPr>
                <w:rFonts w:ascii="Segoe UI" w:hAnsi="Segoe UI" w:cs="Segoe UI"/>
              </w:rPr>
              <w:t>0</w:t>
            </w:r>
          </w:p>
        </w:tc>
        <w:tc>
          <w:tcPr>
            <w:tcW w:w="1644" w:type="dxa"/>
            <w:shd w:val="clear" w:color="auto" w:fill="FFFFFF"/>
            <w:vAlign w:val="center"/>
            <w:hideMark/>
          </w:tcPr>
          <w:p w14:paraId="4E82720D" w14:textId="77777777" w:rsidR="005D73D5" w:rsidRPr="005D73D5" w:rsidRDefault="005D73D5" w:rsidP="005D73D5">
            <w:pPr>
              <w:rPr>
                <w:rFonts w:ascii="Segoe UI" w:hAnsi="Segoe UI" w:cs="Segoe UI"/>
              </w:rPr>
            </w:pPr>
            <w:r w:rsidRPr="005D73D5">
              <w:rPr>
                <w:rFonts w:ascii="Segoe UI" w:hAnsi="Segoe UI" w:cs="Segoe UI"/>
              </w:rPr>
              <w:t>1</w:t>
            </w:r>
          </w:p>
        </w:tc>
      </w:tr>
      <w:tr w:rsidR="005D73D5" w:rsidRPr="005D73D5" w14:paraId="4B357E99" w14:textId="77777777" w:rsidTr="00125916">
        <w:trPr>
          <w:trHeight w:val="714"/>
          <w:tblCellSpacing w:w="15" w:type="dxa"/>
        </w:trPr>
        <w:tc>
          <w:tcPr>
            <w:tcW w:w="1642" w:type="dxa"/>
            <w:shd w:val="clear" w:color="auto" w:fill="FFFFFF"/>
            <w:vAlign w:val="center"/>
            <w:hideMark/>
          </w:tcPr>
          <w:p w14:paraId="23A1F580" w14:textId="77777777" w:rsidR="005D73D5" w:rsidRPr="005D73D5" w:rsidRDefault="005D73D5" w:rsidP="005D73D5">
            <w:pPr>
              <w:rPr>
                <w:rFonts w:ascii="Segoe UI" w:hAnsi="Segoe UI" w:cs="Segoe UI"/>
              </w:rPr>
            </w:pPr>
            <w:r w:rsidRPr="005D73D5">
              <w:rPr>
                <w:rFonts w:ascii="Segoe UI" w:hAnsi="Segoe UI" w:cs="Segoe UI"/>
              </w:rPr>
              <w:lastRenderedPageBreak/>
              <w:t>Basket 4</w:t>
            </w:r>
          </w:p>
        </w:tc>
        <w:tc>
          <w:tcPr>
            <w:tcW w:w="1561" w:type="dxa"/>
            <w:shd w:val="clear" w:color="auto" w:fill="FFFFFF"/>
            <w:vAlign w:val="center"/>
            <w:hideMark/>
          </w:tcPr>
          <w:p w14:paraId="175407D8" w14:textId="77777777" w:rsidR="005D73D5" w:rsidRPr="005D73D5" w:rsidRDefault="005D73D5" w:rsidP="005D73D5">
            <w:pPr>
              <w:rPr>
                <w:rFonts w:ascii="Segoe UI" w:hAnsi="Segoe UI" w:cs="Segoe UI"/>
              </w:rPr>
            </w:pPr>
            <w:r w:rsidRPr="005D73D5">
              <w:rPr>
                <w:rFonts w:ascii="Segoe UI" w:hAnsi="Segoe UI" w:cs="Segoe UI"/>
              </w:rPr>
              <w:t>0</w:t>
            </w:r>
          </w:p>
        </w:tc>
        <w:tc>
          <w:tcPr>
            <w:tcW w:w="1582" w:type="dxa"/>
            <w:shd w:val="clear" w:color="auto" w:fill="FFFFFF"/>
            <w:vAlign w:val="center"/>
            <w:hideMark/>
          </w:tcPr>
          <w:p w14:paraId="0DBDA2DE" w14:textId="77777777" w:rsidR="005D73D5" w:rsidRPr="005D73D5" w:rsidRDefault="005D73D5" w:rsidP="005D73D5">
            <w:pPr>
              <w:rPr>
                <w:rFonts w:ascii="Segoe UI" w:hAnsi="Segoe UI" w:cs="Segoe UI"/>
              </w:rPr>
            </w:pPr>
            <w:r w:rsidRPr="005D73D5">
              <w:rPr>
                <w:rFonts w:ascii="Segoe UI" w:hAnsi="Segoe UI" w:cs="Segoe UI"/>
              </w:rPr>
              <w:t>0</w:t>
            </w:r>
          </w:p>
        </w:tc>
        <w:tc>
          <w:tcPr>
            <w:tcW w:w="1594" w:type="dxa"/>
            <w:shd w:val="clear" w:color="auto" w:fill="FFFFFF"/>
            <w:vAlign w:val="center"/>
            <w:hideMark/>
          </w:tcPr>
          <w:p w14:paraId="3F1DD75F" w14:textId="77777777" w:rsidR="005D73D5" w:rsidRPr="005D73D5" w:rsidRDefault="005D73D5" w:rsidP="005D73D5">
            <w:pPr>
              <w:rPr>
                <w:rFonts w:ascii="Segoe UI" w:hAnsi="Segoe UI" w:cs="Segoe UI"/>
              </w:rPr>
            </w:pPr>
            <w:r w:rsidRPr="005D73D5">
              <w:rPr>
                <w:rFonts w:ascii="Segoe UI" w:hAnsi="Segoe UI" w:cs="Segoe UI"/>
              </w:rPr>
              <w:t>0</w:t>
            </w:r>
          </w:p>
        </w:tc>
        <w:tc>
          <w:tcPr>
            <w:tcW w:w="1618" w:type="dxa"/>
            <w:shd w:val="clear" w:color="auto" w:fill="FFFFFF"/>
            <w:vAlign w:val="center"/>
            <w:hideMark/>
          </w:tcPr>
          <w:p w14:paraId="76DC1E3E" w14:textId="77777777" w:rsidR="005D73D5" w:rsidRPr="005D73D5" w:rsidRDefault="005D73D5" w:rsidP="005D73D5">
            <w:pPr>
              <w:rPr>
                <w:rFonts w:ascii="Segoe UI" w:hAnsi="Segoe UI" w:cs="Segoe UI"/>
              </w:rPr>
            </w:pPr>
            <w:r w:rsidRPr="005D73D5">
              <w:rPr>
                <w:rFonts w:ascii="Segoe UI" w:hAnsi="Segoe UI" w:cs="Segoe UI"/>
              </w:rPr>
              <w:t>1</w:t>
            </w:r>
          </w:p>
        </w:tc>
        <w:tc>
          <w:tcPr>
            <w:tcW w:w="1699" w:type="dxa"/>
            <w:shd w:val="clear" w:color="auto" w:fill="FFFFFF"/>
            <w:vAlign w:val="center"/>
            <w:hideMark/>
          </w:tcPr>
          <w:p w14:paraId="75811C58" w14:textId="77777777" w:rsidR="005D73D5" w:rsidRPr="005D73D5" w:rsidRDefault="005D73D5" w:rsidP="005D73D5">
            <w:pPr>
              <w:rPr>
                <w:rFonts w:ascii="Segoe UI" w:hAnsi="Segoe UI" w:cs="Segoe UI"/>
              </w:rPr>
            </w:pPr>
            <w:r w:rsidRPr="005D73D5">
              <w:rPr>
                <w:rFonts w:ascii="Segoe UI" w:hAnsi="Segoe UI" w:cs="Segoe UI"/>
              </w:rPr>
              <w:t>1</w:t>
            </w:r>
          </w:p>
        </w:tc>
        <w:tc>
          <w:tcPr>
            <w:tcW w:w="1644" w:type="dxa"/>
            <w:shd w:val="clear" w:color="auto" w:fill="FFFFFF"/>
            <w:vAlign w:val="center"/>
            <w:hideMark/>
          </w:tcPr>
          <w:p w14:paraId="7529447E" w14:textId="77777777" w:rsidR="005D73D5" w:rsidRPr="005D73D5" w:rsidRDefault="005D73D5" w:rsidP="005D73D5">
            <w:pPr>
              <w:rPr>
                <w:rFonts w:ascii="Segoe UI" w:hAnsi="Segoe UI" w:cs="Segoe UI"/>
              </w:rPr>
            </w:pPr>
            <w:r w:rsidRPr="005D73D5">
              <w:rPr>
                <w:rFonts w:ascii="Segoe UI" w:hAnsi="Segoe UI" w:cs="Segoe UI"/>
              </w:rPr>
              <w:t>1</w:t>
            </w:r>
          </w:p>
        </w:tc>
      </w:tr>
    </w:tbl>
    <w:p w14:paraId="5E4691EA" w14:textId="77777777" w:rsidR="005D73D5" w:rsidRPr="005D73D5" w:rsidRDefault="005D73D5" w:rsidP="00533119">
      <w:pPr>
        <w:rPr>
          <w:rFonts w:ascii="Segoe UI" w:hAnsi="Segoe UI" w:cs="Segoe UI"/>
          <w:b/>
          <w:bCs/>
          <w:sz w:val="24"/>
          <w:szCs w:val="24"/>
        </w:rPr>
      </w:pPr>
      <w:r w:rsidRPr="005D73D5">
        <w:rPr>
          <w:rFonts w:ascii="Segoe UI" w:hAnsi="Segoe UI" w:cs="Segoe UI"/>
          <w:b/>
          <w:bCs/>
          <w:sz w:val="24"/>
          <w:szCs w:val="24"/>
        </w:rPr>
        <w:t>Let’s calculate the support, confidence, and lift.</w:t>
      </w:r>
    </w:p>
    <w:p w14:paraId="5458B225" w14:textId="77777777" w:rsidR="005D73D5" w:rsidRPr="005D73D5" w:rsidRDefault="005D73D5" w:rsidP="005D73D5">
      <w:pPr>
        <w:rPr>
          <w:rFonts w:ascii="Segoe UI" w:hAnsi="Segoe UI" w:cs="Segoe UI"/>
          <w:b/>
          <w:bCs/>
          <w:sz w:val="24"/>
          <w:szCs w:val="24"/>
        </w:rPr>
      </w:pPr>
      <w:r w:rsidRPr="005D73D5">
        <w:rPr>
          <w:rFonts w:ascii="Segoe UI" w:hAnsi="Segoe UI" w:cs="Segoe UI"/>
          <w:b/>
          <w:bCs/>
          <w:sz w:val="24"/>
          <w:szCs w:val="24"/>
        </w:rPr>
        <w:t>Support</w:t>
      </w:r>
    </w:p>
    <w:p w14:paraId="69B7241C"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The first component of the Apriori algorithm is support – we use it to assess the overall popularity of a given product with the following formula:</w:t>
      </w:r>
    </w:p>
    <w:p w14:paraId="31F12AE0" w14:textId="77777777" w:rsidR="005D73D5" w:rsidRPr="005D73D5" w:rsidRDefault="005D73D5" w:rsidP="005D73D5">
      <w:pPr>
        <w:rPr>
          <w:rFonts w:ascii="Segoe UI" w:hAnsi="Segoe UI" w:cs="Segoe UI"/>
          <w:sz w:val="24"/>
          <w:szCs w:val="24"/>
        </w:rPr>
      </w:pPr>
      <w:r w:rsidRPr="005D73D5">
        <w:rPr>
          <w:rFonts w:ascii="Segoe UI" w:hAnsi="Segoe UI" w:cs="Segoe UI"/>
          <w:i/>
          <w:iCs/>
          <w:sz w:val="24"/>
          <w:szCs w:val="24"/>
        </w:rPr>
        <w:t>Support(item) = Transactions comprising the item / Total transactions</w:t>
      </w:r>
    </w:p>
    <w:p w14:paraId="0C06B203"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In the purchase data we’re working with, we have support(milk) = ¾ = </w:t>
      </w:r>
      <w:r w:rsidRPr="005D73D5">
        <w:rPr>
          <w:rFonts w:ascii="Segoe UI" w:hAnsi="Segoe UI" w:cs="Segoe UI"/>
          <w:b/>
          <w:bCs/>
          <w:sz w:val="24"/>
          <w:szCs w:val="24"/>
        </w:rPr>
        <w:t>0.75</w:t>
      </w:r>
      <w:r w:rsidRPr="005D73D5">
        <w:rPr>
          <w:rFonts w:ascii="Segoe UI" w:hAnsi="Segoe UI" w:cs="Segoe UI"/>
          <w:sz w:val="24"/>
          <w:szCs w:val="24"/>
        </w:rPr>
        <w:t>. This means that milk is present in 75% of all purchases.</w:t>
      </w:r>
    </w:p>
    <w:p w14:paraId="77E7E05F"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Similarly, we have support(bread) = 4/4 = </w:t>
      </w:r>
      <w:r w:rsidRPr="005D73D5">
        <w:rPr>
          <w:rFonts w:ascii="Segoe UI" w:hAnsi="Segoe UI" w:cs="Segoe UI"/>
          <w:b/>
          <w:bCs/>
          <w:sz w:val="24"/>
          <w:szCs w:val="24"/>
        </w:rPr>
        <w:t>1</w:t>
      </w:r>
      <w:r w:rsidRPr="005D73D5">
        <w:rPr>
          <w:rFonts w:ascii="Segoe UI" w:hAnsi="Segoe UI" w:cs="Segoe UI"/>
          <w:sz w:val="24"/>
          <w:szCs w:val="24"/>
        </w:rPr>
        <w:t>. This means that bread is present in 100% of purchases.</w:t>
      </w:r>
    </w:p>
    <w:p w14:paraId="1597A110"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A high support value indicates that the item is present in most purchases, therefore marketers should focus on it more.</w:t>
      </w:r>
    </w:p>
    <w:p w14:paraId="750AA2B9" w14:textId="77777777" w:rsidR="005D73D5" w:rsidRPr="005D73D5" w:rsidRDefault="005D73D5" w:rsidP="005D73D5">
      <w:pPr>
        <w:rPr>
          <w:rFonts w:ascii="Segoe UI" w:hAnsi="Segoe UI" w:cs="Segoe UI"/>
          <w:b/>
          <w:bCs/>
          <w:sz w:val="24"/>
          <w:szCs w:val="24"/>
        </w:rPr>
      </w:pPr>
      <w:r w:rsidRPr="005D73D5">
        <w:rPr>
          <w:rFonts w:ascii="Segoe UI" w:hAnsi="Segoe UI" w:cs="Segoe UI"/>
          <w:b/>
          <w:bCs/>
          <w:sz w:val="24"/>
          <w:szCs w:val="24"/>
        </w:rPr>
        <w:t>Confidence</w:t>
      </w:r>
    </w:p>
    <w:p w14:paraId="34119116"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Confidence tells us the likelihood of different purchase combinations. We calculate that using the following formula:</w:t>
      </w:r>
    </w:p>
    <w:p w14:paraId="20F7D8D4" w14:textId="77777777" w:rsidR="005D73D5" w:rsidRPr="005D73D5" w:rsidRDefault="005D73D5" w:rsidP="005D73D5">
      <w:pPr>
        <w:rPr>
          <w:rFonts w:ascii="Segoe UI" w:hAnsi="Segoe UI" w:cs="Segoe UI"/>
          <w:sz w:val="24"/>
          <w:szCs w:val="24"/>
        </w:rPr>
      </w:pPr>
      <w:r w:rsidRPr="005D73D5">
        <w:rPr>
          <w:rFonts w:ascii="Segoe UI" w:hAnsi="Segoe UI" w:cs="Segoe UI"/>
          <w:i/>
          <w:iCs/>
          <w:sz w:val="24"/>
          <w:szCs w:val="24"/>
        </w:rPr>
        <w:t>Confidence (Bread -&gt; Milk) = Transactions comprising bread and milk / Transactions comprising bread</w:t>
      </w:r>
    </w:p>
    <w:p w14:paraId="5F45FCB4"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In this case, it can show how many users who purchased bread also bought milk:</w:t>
      </w:r>
    </w:p>
    <w:p w14:paraId="1AFC6E5E" w14:textId="77777777" w:rsidR="005D73D5" w:rsidRPr="005D73D5" w:rsidRDefault="005D73D5" w:rsidP="005D73D5">
      <w:pPr>
        <w:rPr>
          <w:rFonts w:ascii="Segoe UI" w:hAnsi="Segoe UI" w:cs="Segoe UI"/>
          <w:sz w:val="24"/>
          <w:szCs w:val="24"/>
        </w:rPr>
      </w:pPr>
      <w:r w:rsidRPr="005D73D5">
        <w:rPr>
          <w:rFonts w:ascii="Segoe UI" w:hAnsi="Segoe UI" w:cs="Segoe UI"/>
          <w:i/>
          <w:iCs/>
          <w:sz w:val="24"/>
          <w:szCs w:val="24"/>
        </w:rPr>
        <w:t>Confidence (Bread -&gt; Milk) = ¾ = 0.75</w:t>
      </w:r>
    </w:p>
    <w:p w14:paraId="6122D1FB"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This means that 75% of the customers who bought bread</w:t>
      </w:r>
      <w:r w:rsidRPr="005D73D5">
        <w:rPr>
          <w:rFonts w:ascii="Segoe UI" w:hAnsi="Segoe UI" w:cs="Segoe UI"/>
          <w:b/>
          <w:bCs/>
          <w:sz w:val="24"/>
          <w:szCs w:val="24"/>
        </w:rPr>
        <w:t> also purchased milk</w:t>
      </w:r>
      <w:r w:rsidRPr="005D73D5">
        <w:rPr>
          <w:rFonts w:ascii="Segoe UI" w:hAnsi="Segoe UI" w:cs="Segoe UI"/>
          <w:sz w:val="24"/>
          <w:szCs w:val="24"/>
        </w:rPr>
        <w:t>.</w:t>
      </w:r>
    </w:p>
    <w:p w14:paraId="0FDE6F1E" w14:textId="77777777" w:rsidR="005D73D5" w:rsidRPr="005D73D5" w:rsidRDefault="005D73D5" w:rsidP="005D73D5">
      <w:pPr>
        <w:rPr>
          <w:rFonts w:ascii="Segoe UI" w:hAnsi="Segoe UI" w:cs="Segoe UI"/>
          <w:b/>
          <w:bCs/>
          <w:sz w:val="24"/>
          <w:szCs w:val="24"/>
        </w:rPr>
      </w:pPr>
      <w:r w:rsidRPr="005D73D5">
        <w:rPr>
          <w:rFonts w:ascii="Segoe UI" w:hAnsi="Segoe UI" w:cs="Segoe UI"/>
          <w:b/>
          <w:bCs/>
          <w:sz w:val="24"/>
          <w:szCs w:val="24"/>
        </w:rPr>
        <w:t>Lift</w:t>
      </w:r>
    </w:p>
    <w:p w14:paraId="635978B6" w14:textId="77777777" w:rsidR="005D73D5" w:rsidRPr="005D73D5" w:rsidRDefault="005D73D5" w:rsidP="005D73D5">
      <w:pPr>
        <w:rPr>
          <w:rFonts w:ascii="Segoe UI" w:hAnsi="Segoe UI" w:cs="Segoe UI"/>
          <w:sz w:val="24"/>
          <w:szCs w:val="24"/>
        </w:rPr>
      </w:pPr>
      <w:r w:rsidRPr="005D73D5">
        <w:rPr>
          <w:rFonts w:ascii="Segoe UI" w:hAnsi="Segoe UI" w:cs="Segoe UI"/>
          <w:sz w:val="24"/>
          <w:szCs w:val="24"/>
        </w:rPr>
        <w:t>Finally, lift refers to the increase in the ratio of the sale of milk when you sell bread:</w:t>
      </w:r>
    </w:p>
    <w:p w14:paraId="7A78BB66" w14:textId="77777777" w:rsidR="005D73D5" w:rsidRPr="005D73D5" w:rsidRDefault="005D73D5" w:rsidP="005D73D5">
      <w:pPr>
        <w:rPr>
          <w:rFonts w:ascii="Segoe UI" w:hAnsi="Segoe UI" w:cs="Segoe UI"/>
          <w:sz w:val="24"/>
          <w:szCs w:val="24"/>
        </w:rPr>
      </w:pPr>
      <w:r w:rsidRPr="005D73D5">
        <w:rPr>
          <w:rFonts w:ascii="Segoe UI" w:hAnsi="Segoe UI" w:cs="Segoe UI"/>
          <w:i/>
          <w:iCs/>
          <w:sz w:val="24"/>
          <w:szCs w:val="24"/>
        </w:rPr>
        <w:t xml:space="preserve">Lift = Confidence (Bread -&gt; Milk) / </w:t>
      </w:r>
      <w:proofErr w:type="gramStart"/>
      <w:r w:rsidRPr="005D73D5">
        <w:rPr>
          <w:rFonts w:ascii="Segoe UI" w:hAnsi="Segoe UI" w:cs="Segoe UI"/>
          <w:i/>
          <w:iCs/>
          <w:sz w:val="24"/>
          <w:szCs w:val="24"/>
        </w:rPr>
        <w:t>Support(</w:t>
      </w:r>
      <w:proofErr w:type="gramEnd"/>
      <w:r w:rsidRPr="005D73D5">
        <w:rPr>
          <w:rFonts w:ascii="Segoe UI" w:hAnsi="Segoe UI" w:cs="Segoe UI"/>
          <w:i/>
          <w:iCs/>
          <w:sz w:val="24"/>
          <w:szCs w:val="24"/>
        </w:rPr>
        <w:t>Bread) = 0.75/1 = 1.3.</w:t>
      </w:r>
    </w:p>
    <w:p w14:paraId="04BA3DBB" w14:textId="77777777" w:rsidR="005D73D5" w:rsidRDefault="005D73D5" w:rsidP="005D73D5">
      <w:pPr>
        <w:rPr>
          <w:rFonts w:ascii="Segoe UI" w:hAnsi="Segoe UI" w:cs="Segoe UI"/>
          <w:sz w:val="24"/>
          <w:szCs w:val="24"/>
        </w:rPr>
      </w:pPr>
      <w:r w:rsidRPr="005D73D5">
        <w:rPr>
          <w:rFonts w:ascii="Segoe UI" w:hAnsi="Segoe UI" w:cs="Segoe UI"/>
          <w:sz w:val="24"/>
          <w:szCs w:val="24"/>
        </w:rPr>
        <w:t>This means that customers are </w:t>
      </w:r>
      <w:r w:rsidRPr="005D73D5">
        <w:rPr>
          <w:rFonts w:ascii="Segoe UI" w:hAnsi="Segoe UI" w:cs="Segoe UI"/>
          <w:b/>
          <w:bCs/>
          <w:sz w:val="24"/>
          <w:szCs w:val="24"/>
        </w:rPr>
        <w:t>1.3 times more likely to buy milk</w:t>
      </w:r>
      <w:r w:rsidRPr="005D73D5">
        <w:rPr>
          <w:rFonts w:ascii="Segoe UI" w:hAnsi="Segoe UI" w:cs="Segoe UI"/>
          <w:sz w:val="24"/>
          <w:szCs w:val="24"/>
        </w:rPr>
        <w:t> if you also sell bread.</w:t>
      </w:r>
    </w:p>
    <w:p w14:paraId="0EBE6B5A" w14:textId="77777777" w:rsidR="005D73D5" w:rsidRDefault="005D73D5" w:rsidP="005D73D5">
      <w:pPr>
        <w:rPr>
          <w:rFonts w:ascii="Segoe UI" w:hAnsi="Segoe UI" w:cs="Segoe UI"/>
          <w:sz w:val="24"/>
          <w:szCs w:val="24"/>
        </w:rPr>
      </w:pPr>
    </w:p>
    <w:p w14:paraId="70E07DA8" w14:textId="107E2C51" w:rsidR="005D73D5" w:rsidRDefault="005D73D5" w:rsidP="005D73D5">
      <w:pPr>
        <w:rPr>
          <w:rFonts w:ascii="Segoe UI" w:hAnsi="Segoe UI" w:cs="Segoe UI"/>
          <w:b/>
          <w:bCs/>
          <w:sz w:val="24"/>
          <w:szCs w:val="24"/>
        </w:rPr>
      </w:pPr>
      <w:r w:rsidRPr="005D73D5">
        <w:rPr>
          <w:rFonts w:ascii="Segoe UI" w:hAnsi="Segoe UI" w:cs="Segoe UI"/>
          <w:b/>
          <w:bCs/>
          <w:sz w:val="24"/>
          <w:szCs w:val="24"/>
        </w:rPr>
        <w:t>IMPLEMENTATION:</w:t>
      </w:r>
    </w:p>
    <w:p w14:paraId="5376DC57" w14:textId="7217E0CB" w:rsidR="0072238B" w:rsidRDefault="0072238B" w:rsidP="005D73D5">
      <w:pPr>
        <w:rPr>
          <w:rFonts w:ascii="Segoe UI" w:hAnsi="Segoe UI" w:cs="Segoe UI"/>
          <w:b/>
          <w:bCs/>
          <w:sz w:val="24"/>
          <w:szCs w:val="24"/>
        </w:rPr>
      </w:pPr>
    </w:p>
    <w:p w14:paraId="1917CBF3" w14:textId="77777777" w:rsidR="0072238B" w:rsidRDefault="0072238B" w:rsidP="005D73D5">
      <w:pPr>
        <w:rPr>
          <w:rFonts w:ascii="Segoe UI" w:hAnsi="Segoe UI" w:cs="Segoe UI"/>
          <w:b/>
          <w:bCs/>
          <w:sz w:val="24"/>
          <w:szCs w:val="24"/>
        </w:rPr>
      </w:pPr>
    </w:p>
    <w:p w14:paraId="3BD5CD78" w14:textId="65F9280E" w:rsidR="0072238B" w:rsidRDefault="0072238B" w:rsidP="005D73D5">
      <w:pPr>
        <w:rPr>
          <w:rFonts w:ascii="Segoe UI" w:hAnsi="Segoe UI" w:cs="Segoe UI"/>
          <w:b/>
          <w:bCs/>
          <w:sz w:val="24"/>
          <w:szCs w:val="24"/>
        </w:rPr>
      </w:pPr>
      <w:proofErr w:type="spellStart"/>
      <w:r>
        <w:rPr>
          <w:rFonts w:ascii="Segoe UI" w:hAnsi="Segoe UI" w:cs="Segoe UI"/>
          <w:b/>
          <w:bCs/>
          <w:sz w:val="24"/>
          <w:szCs w:val="24"/>
        </w:rPr>
        <w:t>Loting</w:t>
      </w:r>
      <w:proofErr w:type="spellEnd"/>
      <w:r>
        <w:rPr>
          <w:rFonts w:ascii="Segoe UI" w:hAnsi="Segoe UI" w:cs="Segoe UI"/>
          <w:b/>
          <w:bCs/>
          <w:sz w:val="24"/>
          <w:szCs w:val="24"/>
        </w:rPr>
        <w:t xml:space="preserve"> data</w:t>
      </w:r>
    </w:p>
    <w:p w14:paraId="11FB78D0" w14:textId="2282820C" w:rsidR="0072238B" w:rsidRPr="005D73D5" w:rsidRDefault="0072238B" w:rsidP="005D73D5">
      <w:pPr>
        <w:rPr>
          <w:rFonts w:ascii="Segoe UI" w:hAnsi="Segoe UI" w:cs="Segoe UI"/>
          <w:b/>
          <w:bCs/>
          <w:sz w:val="24"/>
          <w:szCs w:val="24"/>
        </w:rPr>
      </w:pPr>
      <w:r w:rsidRPr="0072238B">
        <w:rPr>
          <w:rFonts w:ascii="Segoe UI" w:hAnsi="Segoe UI" w:cs="Segoe UI"/>
          <w:b/>
          <w:bCs/>
          <w:noProof/>
          <w:sz w:val="24"/>
          <w:szCs w:val="24"/>
        </w:rPr>
        <mc:AlternateContent>
          <mc:Choice Requires="wps">
            <w:drawing>
              <wp:anchor distT="45720" distB="45720" distL="114300" distR="114300" simplePos="0" relativeHeight="251661312" behindDoc="0" locked="0" layoutInCell="1" allowOverlap="1" wp14:anchorId="02A99D30" wp14:editId="57BFBF39">
                <wp:simplePos x="0" y="0"/>
                <wp:positionH relativeFrom="margin">
                  <wp:align>left</wp:align>
                </wp:positionH>
                <wp:positionV relativeFrom="paragraph">
                  <wp:posOffset>0</wp:posOffset>
                </wp:positionV>
                <wp:extent cx="2360930" cy="1404620"/>
                <wp:effectExtent l="0" t="0" r="1270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DD0A0" w14:textId="126E9B2C" w:rsidR="0072238B" w:rsidRDefault="0072238B" w:rsidP="0072238B">
                            <w:pPr>
                              <w:pStyle w:val="HTMLPreformatted"/>
                              <w:shd w:val="clear" w:color="auto" w:fill="F7F7F7"/>
                              <w:wordWrap w:val="0"/>
                              <w:rPr>
                                <w:rFonts w:ascii="Consolas" w:hAnsi="Consolas"/>
                                <w:sz w:val="21"/>
                                <w:szCs w:val="21"/>
                              </w:rPr>
                            </w:pPr>
                            <w:r>
                              <w:rPr>
                                <w:rStyle w:val="kn"/>
                                <w:rFonts w:ascii="Consolas" w:eastAsiaTheme="majorEastAsia" w:hAnsi="Consolas"/>
                                <w:color w:val="007B00"/>
                                <w:sz w:val="21"/>
                                <w:szCs w:val="21"/>
                              </w:rPr>
                              <w:t>from</w:t>
                            </w:r>
                            <w:r>
                              <w:rPr>
                                <w:rFonts w:ascii="Consolas" w:hAnsi="Consolas"/>
                                <w:sz w:val="21"/>
                                <w:szCs w:val="21"/>
                              </w:rPr>
                              <w:t xml:space="preserve"> </w:t>
                            </w:r>
                            <w:r>
                              <w:rPr>
                                <w:rStyle w:val="nn"/>
                                <w:rFonts w:ascii="Consolas" w:hAnsi="Consolas"/>
                                <w:sz w:val="21"/>
                                <w:szCs w:val="21"/>
                              </w:rPr>
                              <w:t>matplotlib</w:t>
                            </w:r>
                            <w:r>
                              <w:rPr>
                                <w:rFonts w:ascii="Consolas" w:hAnsi="Consolas"/>
                                <w:sz w:val="21"/>
                                <w:szCs w:val="21"/>
                              </w:rPr>
                              <w:t xml:space="preserve"> </w:t>
                            </w:r>
                            <w:r>
                              <w:rPr>
                                <w:rStyle w:val="kn"/>
                                <w:rFonts w:ascii="Consolas" w:eastAsiaTheme="majorEastAsia"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pyplot</w:t>
                            </w:r>
                            <w:proofErr w:type="spell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bookmarkStart w:id="0" w:name="kln-18"/>
                            <w:bookmarkEnd w:id="0"/>
                            <w:proofErr w:type="spellStart"/>
                            <w:r>
                              <w:rPr>
                                <w:rStyle w:val="n"/>
                                <w:rFonts w:ascii="Consolas" w:hAnsi="Consolas"/>
                                <w:sz w:val="21"/>
                                <w:szCs w:val="21"/>
                              </w:rPr>
                              <w:t>plt</w:t>
                            </w:r>
                            <w:proofErr w:type="spellEnd"/>
                          </w:p>
                          <w:p w14:paraId="6EE96AC8" w14:textId="77777777" w:rsidR="0072238B" w:rsidRDefault="0072238B" w:rsidP="0072238B">
                            <w:pPr>
                              <w:pStyle w:val="HTMLPreformatted"/>
                              <w:shd w:val="clear" w:color="auto" w:fill="F7F7F7"/>
                              <w:wordWrap w:val="0"/>
                              <w:rPr>
                                <w:rFonts w:ascii="Consolas" w:hAnsi="Consolas"/>
                                <w:sz w:val="21"/>
                                <w:szCs w:val="21"/>
                              </w:rPr>
                            </w:pPr>
                            <w:bookmarkStart w:id="1" w:name="kln-19"/>
                            <w:bookmarkEnd w:id="1"/>
                            <w:r>
                              <w:rPr>
                                <w:rStyle w:val="n"/>
                                <w:rFonts w:ascii="Consolas" w:hAnsi="Consolas"/>
                                <w:sz w:val="21"/>
                                <w:szCs w:val="21"/>
                              </w:rPr>
                              <w:t>df</w:t>
                            </w:r>
                            <w:r>
                              <w:rPr>
                                <w:rStyle w:val="o"/>
                                <w:rFonts w:ascii="Consolas" w:hAnsi="Consolas"/>
                                <w:color w:val="055BE0"/>
                                <w:sz w:val="21"/>
                                <w:szCs w:val="21"/>
                              </w:rPr>
                              <w:t>=</w:t>
                            </w:r>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_excel</w:t>
                            </w:r>
                            <w:r>
                              <w:rPr>
                                <w:rStyle w:val="p"/>
                                <w:rFonts w:ascii="Consolas" w:hAnsi="Consolas"/>
                                <w:sz w:val="21"/>
                                <w:szCs w:val="21"/>
                              </w:rPr>
                              <w:t>(</w:t>
                            </w:r>
                            <w:r>
                              <w:rPr>
                                <w:rStyle w:val="s2"/>
                                <w:rFonts w:ascii="Consolas" w:hAnsi="Consolas"/>
                                <w:color w:val="BA2121"/>
                                <w:sz w:val="21"/>
                                <w:szCs w:val="21"/>
                              </w:rPr>
                              <w:t>"/kaggle/input/market-basket-analysis/Assignment-1_Data.xlsx"</w:t>
                            </w:r>
                            <w:r>
                              <w:rPr>
                                <w:rStyle w:val="p"/>
                                <w:rFonts w:ascii="Consolas" w:hAnsi="Consolas"/>
                                <w:sz w:val="21"/>
                                <w:szCs w:val="21"/>
                              </w:rPr>
                              <w:t>)</w:t>
                            </w:r>
                          </w:p>
                          <w:p w14:paraId="77C8209C" w14:textId="1F40C267" w:rsidR="0072238B" w:rsidRDefault="0072238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A99D30" id="_x0000_t202" coordsize="21600,21600" o:spt="202" path="m,l,21600r21600,l21600,xe">
                <v:stroke joinstyle="miter"/>
                <v:path gradientshapeok="t" o:connecttype="rect"/>
              </v:shapetype>
              <v:shape id="Text Box 2" o:spid="_x0000_s1026" type="#_x0000_t202" style="position:absolute;margin-left:0;margin-top:0;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">
                <v:textbox style="mso-fit-shape-to-text:t">
                  <w:txbxContent>
                    <w:p w14:paraId="6B6DD0A0" w14:textId="126E9B2C" w:rsidR="0072238B" w:rsidRDefault="0072238B" w:rsidP="0072238B">
                      <w:pPr>
                        <w:pStyle w:val="HTMLPreformatted"/>
                        <w:shd w:val="clear" w:color="auto" w:fill="F7F7F7"/>
                        <w:wordWrap w:val="0"/>
                        <w:rPr>
                          <w:rFonts w:ascii="Consolas" w:hAnsi="Consolas"/>
                          <w:sz w:val="21"/>
                          <w:szCs w:val="21"/>
                        </w:rPr>
                      </w:pPr>
                      <w:r>
                        <w:rPr>
                          <w:rStyle w:val="kn"/>
                          <w:rFonts w:ascii="Consolas" w:eastAsiaTheme="majorEastAsia" w:hAnsi="Consolas"/>
                          <w:color w:val="007B00"/>
                          <w:sz w:val="21"/>
                          <w:szCs w:val="21"/>
                        </w:rPr>
                        <w:t>from</w:t>
                      </w:r>
                      <w:r>
                        <w:rPr>
                          <w:rFonts w:ascii="Consolas" w:hAnsi="Consolas"/>
                          <w:sz w:val="21"/>
                          <w:szCs w:val="21"/>
                        </w:rPr>
                        <w:t xml:space="preserve"> </w:t>
                      </w:r>
                      <w:r>
                        <w:rPr>
                          <w:rStyle w:val="nn"/>
                          <w:rFonts w:ascii="Consolas" w:hAnsi="Consolas"/>
                          <w:sz w:val="21"/>
                          <w:szCs w:val="21"/>
                        </w:rPr>
                        <w:t>matplotlib</w:t>
                      </w:r>
                      <w:r>
                        <w:rPr>
                          <w:rFonts w:ascii="Consolas" w:hAnsi="Consolas"/>
                          <w:sz w:val="21"/>
                          <w:szCs w:val="21"/>
                        </w:rPr>
                        <w:t xml:space="preserve"> </w:t>
                      </w:r>
                      <w:r>
                        <w:rPr>
                          <w:rStyle w:val="kn"/>
                          <w:rFonts w:ascii="Consolas" w:eastAsiaTheme="majorEastAsia"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pyplot</w:t>
                      </w:r>
                      <w:proofErr w:type="spell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bookmarkStart w:id="2" w:name="kln-18"/>
                      <w:bookmarkEnd w:id="2"/>
                      <w:proofErr w:type="spellStart"/>
                      <w:r>
                        <w:rPr>
                          <w:rStyle w:val="n"/>
                          <w:rFonts w:ascii="Consolas" w:hAnsi="Consolas"/>
                          <w:sz w:val="21"/>
                          <w:szCs w:val="21"/>
                        </w:rPr>
                        <w:t>plt</w:t>
                      </w:r>
                      <w:proofErr w:type="spellEnd"/>
                    </w:p>
                    <w:p w14:paraId="6EE96AC8" w14:textId="77777777" w:rsidR="0072238B" w:rsidRDefault="0072238B" w:rsidP="0072238B">
                      <w:pPr>
                        <w:pStyle w:val="HTMLPreformatted"/>
                        <w:shd w:val="clear" w:color="auto" w:fill="F7F7F7"/>
                        <w:wordWrap w:val="0"/>
                        <w:rPr>
                          <w:rFonts w:ascii="Consolas" w:hAnsi="Consolas"/>
                          <w:sz w:val="21"/>
                          <w:szCs w:val="21"/>
                        </w:rPr>
                      </w:pPr>
                      <w:bookmarkStart w:id="3" w:name="kln-19"/>
                      <w:bookmarkEnd w:id="3"/>
                      <w:r>
                        <w:rPr>
                          <w:rStyle w:val="n"/>
                          <w:rFonts w:ascii="Consolas" w:hAnsi="Consolas"/>
                          <w:sz w:val="21"/>
                          <w:szCs w:val="21"/>
                        </w:rPr>
                        <w:t>df</w:t>
                      </w:r>
                      <w:r>
                        <w:rPr>
                          <w:rStyle w:val="o"/>
                          <w:rFonts w:ascii="Consolas" w:hAnsi="Consolas"/>
                          <w:color w:val="055BE0"/>
                          <w:sz w:val="21"/>
                          <w:szCs w:val="21"/>
                        </w:rPr>
                        <w:t>=</w:t>
                      </w:r>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_excel</w:t>
                      </w:r>
                      <w:r>
                        <w:rPr>
                          <w:rStyle w:val="p"/>
                          <w:rFonts w:ascii="Consolas" w:hAnsi="Consolas"/>
                          <w:sz w:val="21"/>
                          <w:szCs w:val="21"/>
                        </w:rPr>
                        <w:t>(</w:t>
                      </w:r>
                      <w:r>
                        <w:rPr>
                          <w:rStyle w:val="s2"/>
                          <w:rFonts w:ascii="Consolas" w:hAnsi="Consolas"/>
                          <w:color w:val="BA2121"/>
                          <w:sz w:val="21"/>
                          <w:szCs w:val="21"/>
                        </w:rPr>
                        <w:t>"/kaggle/input/market-basket-analysis/Assignment-1_Data.xlsx"</w:t>
                      </w:r>
                      <w:r>
                        <w:rPr>
                          <w:rStyle w:val="p"/>
                          <w:rFonts w:ascii="Consolas" w:hAnsi="Consolas"/>
                          <w:sz w:val="21"/>
                          <w:szCs w:val="21"/>
                        </w:rPr>
                        <w:t>)</w:t>
                      </w:r>
                    </w:p>
                    <w:p w14:paraId="77C8209C" w14:textId="1F40C267" w:rsidR="0072238B" w:rsidRDefault="0072238B"/>
                  </w:txbxContent>
                </v:textbox>
                <w10:wrap type="square" anchorx="margin"/>
              </v:shape>
            </w:pict>
          </mc:Fallback>
        </mc:AlternateContent>
      </w:r>
    </w:p>
    <w:p w14:paraId="7D12FBD9" w14:textId="77777777" w:rsidR="0072238B" w:rsidRDefault="0072238B" w:rsidP="00490712">
      <w:pPr>
        <w:rPr>
          <w:rFonts w:ascii="Segoe UI" w:hAnsi="Segoe UI" w:cs="Segoe UI"/>
          <w:b/>
          <w:bCs/>
          <w:sz w:val="24"/>
          <w:szCs w:val="24"/>
        </w:rPr>
      </w:pPr>
    </w:p>
    <w:p w14:paraId="3994031E" w14:textId="77777777" w:rsidR="0072238B" w:rsidRDefault="0072238B" w:rsidP="00490712">
      <w:pPr>
        <w:rPr>
          <w:rFonts w:ascii="Segoe UI" w:hAnsi="Segoe UI" w:cs="Segoe UI"/>
          <w:b/>
          <w:bCs/>
          <w:sz w:val="24"/>
          <w:szCs w:val="24"/>
        </w:rPr>
      </w:pPr>
    </w:p>
    <w:p w14:paraId="3D9A0452" w14:textId="77777777" w:rsidR="0072238B" w:rsidRDefault="0072238B" w:rsidP="00490712">
      <w:pPr>
        <w:rPr>
          <w:rFonts w:ascii="Segoe UI" w:hAnsi="Segoe UI" w:cs="Segoe UI"/>
          <w:b/>
          <w:bCs/>
          <w:sz w:val="24"/>
          <w:szCs w:val="24"/>
        </w:rPr>
      </w:pPr>
    </w:p>
    <w:p w14:paraId="3E7EFFF8" w14:textId="77777777" w:rsidR="0072238B" w:rsidRDefault="0072238B" w:rsidP="00490712">
      <w:pPr>
        <w:rPr>
          <w:rFonts w:ascii="Segoe UI" w:hAnsi="Segoe UI" w:cs="Segoe UI"/>
          <w:b/>
          <w:bCs/>
          <w:sz w:val="24"/>
          <w:szCs w:val="24"/>
        </w:rPr>
      </w:pPr>
    </w:p>
    <w:p w14:paraId="48EADB2E" w14:textId="58A49F45"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DATA EXPLORATION</w:t>
      </w:r>
    </w:p>
    <w:p w14:paraId="74E75736" w14:textId="77777777" w:rsidR="00490712" w:rsidRPr="00490712" w:rsidRDefault="00490712" w:rsidP="00490712">
      <w:pPr>
        <w:numPr>
          <w:ilvl w:val="0"/>
          <w:numId w:val="9"/>
        </w:numPr>
        <w:rPr>
          <w:rFonts w:ascii="Segoe UI" w:hAnsi="Segoe UI" w:cs="Segoe UI"/>
          <w:sz w:val="24"/>
          <w:szCs w:val="24"/>
        </w:rPr>
      </w:pPr>
      <w:r w:rsidRPr="00490712">
        <w:rPr>
          <w:rFonts w:ascii="Segoe UI" w:hAnsi="Segoe UI" w:cs="Segoe UI"/>
          <w:sz w:val="24"/>
          <w:szCs w:val="24"/>
        </w:rPr>
        <w:t>Thus, high-quality data will provide better prediction and accuracy. It’s important to improve the quality of raw data.</w:t>
      </w:r>
    </w:p>
    <w:p w14:paraId="6A09BB36" w14:textId="77777777" w:rsidR="00490712" w:rsidRPr="00490712" w:rsidRDefault="00490712" w:rsidP="00490712">
      <w:pPr>
        <w:numPr>
          <w:ilvl w:val="0"/>
          <w:numId w:val="9"/>
        </w:numPr>
        <w:rPr>
          <w:rFonts w:ascii="Segoe UI" w:hAnsi="Segoe UI" w:cs="Segoe UI"/>
          <w:sz w:val="24"/>
          <w:szCs w:val="24"/>
        </w:rPr>
      </w:pPr>
      <w:r w:rsidRPr="00490712">
        <w:rPr>
          <w:rFonts w:ascii="Segoe UI" w:hAnsi="Segoe UI" w:cs="Segoe UI"/>
          <w:sz w:val="24"/>
          <w:szCs w:val="24"/>
        </w:rPr>
        <w:t>At first, explore data and identify all extra spaces and rows that we didn’t need.</w:t>
      </w:r>
    </w:p>
    <w:p w14:paraId="125FE58E" w14:textId="77777777" w:rsidR="00490712" w:rsidRPr="00490712" w:rsidRDefault="00490712" w:rsidP="00490712">
      <w:pPr>
        <w:numPr>
          <w:ilvl w:val="0"/>
          <w:numId w:val="9"/>
        </w:numPr>
        <w:rPr>
          <w:rFonts w:ascii="Segoe UI" w:hAnsi="Segoe UI" w:cs="Segoe UI"/>
          <w:sz w:val="24"/>
          <w:szCs w:val="24"/>
        </w:rPr>
      </w:pPr>
      <w:r w:rsidRPr="00490712">
        <w:rPr>
          <w:rFonts w:ascii="Segoe UI" w:hAnsi="Segoe UI" w:cs="Segoe UI"/>
          <w:sz w:val="24"/>
          <w:szCs w:val="24"/>
        </w:rPr>
        <w:t>Then we can Strip those extra spaces and remove the rows that we don’t need.</w:t>
      </w:r>
    </w:p>
    <w:p w14:paraId="03F63163" w14:textId="45CBF5F6" w:rsidR="00490712" w:rsidRDefault="00490712" w:rsidP="00490712">
      <w:pPr>
        <w:numPr>
          <w:ilvl w:val="0"/>
          <w:numId w:val="9"/>
        </w:numPr>
        <w:rPr>
          <w:rFonts w:ascii="Segoe UI" w:hAnsi="Segoe UI" w:cs="Segoe UI"/>
          <w:sz w:val="24"/>
          <w:szCs w:val="24"/>
        </w:rPr>
      </w:pPr>
      <w:r w:rsidRPr="00490712">
        <w:rPr>
          <w:rFonts w:ascii="Segoe UI" w:hAnsi="Segoe UI" w:cs="Segoe UI"/>
          <w:sz w:val="24"/>
          <w:szCs w:val="24"/>
        </w:rPr>
        <w:t xml:space="preserve">Each country has different types of purchasing patterns, </w:t>
      </w:r>
      <w:proofErr w:type="gramStart"/>
      <w:r w:rsidRPr="00490712">
        <w:rPr>
          <w:rFonts w:ascii="Segoe UI" w:hAnsi="Segoe UI" w:cs="Segoe UI"/>
          <w:sz w:val="24"/>
          <w:szCs w:val="24"/>
        </w:rPr>
        <w:t>So</w:t>
      </w:r>
      <w:proofErr w:type="gramEnd"/>
      <w:r w:rsidRPr="00490712">
        <w:rPr>
          <w:rFonts w:ascii="Segoe UI" w:hAnsi="Segoe UI" w:cs="Segoe UI"/>
          <w:sz w:val="24"/>
          <w:szCs w:val="24"/>
        </w:rPr>
        <w:t xml:space="preserve"> we can segment the data with respect to the country to identify the purchasing patterns of the consumers in that country.</w:t>
      </w:r>
    </w:p>
    <w:p w14:paraId="3CA7BD60" w14:textId="77777777" w:rsidR="0072238B" w:rsidRDefault="0072238B" w:rsidP="0072238B">
      <w:pPr>
        <w:ind w:left="360"/>
        <w:rPr>
          <w:rFonts w:ascii="Segoe UI" w:hAnsi="Segoe UI" w:cs="Segoe UI"/>
          <w:sz w:val="24"/>
          <w:szCs w:val="24"/>
        </w:rPr>
      </w:pPr>
    </w:p>
    <w:p w14:paraId="5B5F0F81" w14:textId="1151F911" w:rsidR="0072238B" w:rsidRPr="00490712" w:rsidRDefault="0072238B" w:rsidP="0072238B">
      <w:pPr>
        <w:ind w:left="720"/>
        <w:rPr>
          <w:rFonts w:ascii="Segoe UI" w:hAnsi="Segoe UI" w:cs="Segoe UI"/>
          <w:sz w:val="24"/>
          <w:szCs w:val="24"/>
        </w:rPr>
      </w:pPr>
      <w:r w:rsidRPr="0072238B">
        <w:rPr>
          <w:rFonts w:ascii="Segoe UI" w:hAnsi="Segoe UI" w:cs="Segoe UI"/>
          <w:noProof/>
          <w:sz w:val="24"/>
          <w:szCs w:val="24"/>
        </w:rPr>
        <mc:AlternateContent>
          <mc:Choice Requires="wps">
            <w:drawing>
              <wp:anchor distT="45720" distB="45720" distL="114300" distR="114300" simplePos="0" relativeHeight="251659264" behindDoc="0" locked="0" layoutInCell="1" allowOverlap="1" wp14:anchorId="10CCC404" wp14:editId="387F8E2D">
                <wp:simplePos x="0" y="0"/>
                <wp:positionH relativeFrom="margin">
                  <wp:align>left</wp:align>
                </wp:positionH>
                <wp:positionV relativeFrom="paragraph">
                  <wp:posOffset>1905</wp:posOffset>
                </wp:positionV>
                <wp:extent cx="36195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solidFill>
                          <a:srgbClr val="FFFFFF"/>
                        </a:solidFill>
                        <a:ln w="9525">
                          <a:solidFill>
                            <a:srgbClr val="000000"/>
                          </a:solidFill>
                          <a:miter lim="800000"/>
                          <a:headEnd/>
                          <a:tailEnd/>
                        </a:ln>
                      </wps:spPr>
                      <wps:txbx>
                        <w:txbxContent>
                          <w:p w14:paraId="10680156" w14:textId="14887C2D" w:rsidR="0072238B" w:rsidRPr="0072238B" w:rsidRDefault="0072238B" w:rsidP="0072238B">
                            <w:pPr>
                              <w:pStyle w:val="HTMLPreformatted"/>
                              <w:shd w:val="clear" w:color="auto" w:fill="F7F7F7"/>
                              <w:wordWrap w:val="0"/>
                              <w:rPr>
                                <w:rFonts w:ascii="Consolas" w:hAnsi="Consolas"/>
                                <w:sz w:val="21"/>
                                <w:szCs w:val="21"/>
                              </w:rPr>
                            </w:pPr>
                            <w:r w:rsidRPr="0072238B">
                              <w:rPr>
                                <w:rFonts w:ascii="Consolas" w:hAnsi="Consolas"/>
                                <w:i/>
                                <w:iCs/>
                                <w:sz w:val="21"/>
                                <w:szCs w:val="21"/>
                              </w:rPr>
                              <w:t xml:space="preserve">#Dropping rows where </w:t>
                            </w:r>
                            <w:proofErr w:type="spellStart"/>
                            <w:r w:rsidRPr="0072238B">
                              <w:rPr>
                                <w:rFonts w:ascii="Consolas" w:hAnsi="Consolas"/>
                                <w:i/>
                                <w:iCs/>
                                <w:sz w:val="21"/>
                                <w:szCs w:val="21"/>
                              </w:rPr>
                              <w:t>ItemName</w:t>
                            </w:r>
                            <w:proofErr w:type="spellEnd"/>
                            <w:r w:rsidRPr="0072238B">
                              <w:rPr>
                                <w:rFonts w:ascii="Consolas" w:hAnsi="Consolas"/>
                                <w:i/>
                                <w:iCs/>
                                <w:sz w:val="21"/>
                                <w:szCs w:val="21"/>
                              </w:rPr>
                              <w:t xml:space="preserve"> isn't available</w:t>
                            </w:r>
                          </w:p>
                          <w:p w14:paraId="010804BB"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4" w:name="kln-23"/>
                            <w:bookmarkEnd w:id="4"/>
                            <w:proofErr w:type="spellStart"/>
                            <w:proofErr w:type="gramStart"/>
                            <w:r w:rsidRPr="0072238B">
                              <w:rPr>
                                <w:rFonts w:ascii="Consolas" w:eastAsia="Times New Roman" w:hAnsi="Consolas" w:cs="Courier New"/>
                                <w:sz w:val="21"/>
                                <w:szCs w:val="21"/>
                                <w:lang w:eastAsia="en-IN"/>
                              </w:rPr>
                              <w:t>df</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dropna</w:t>
                            </w:r>
                            <w:proofErr w:type="spellEnd"/>
                            <w:proofErr w:type="gramEnd"/>
                            <w:r w:rsidRPr="0072238B">
                              <w:rPr>
                                <w:rFonts w:ascii="Consolas" w:eastAsia="Times New Roman" w:hAnsi="Consolas" w:cs="Courier New"/>
                                <w:sz w:val="21"/>
                                <w:szCs w:val="21"/>
                                <w:lang w:eastAsia="en-IN"/>
                              </w:rPr>
                              <w:t>(subset</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w:t>
                            </w:r>
                            <w:r w:rsidRPr="0072238B">
                              <w:rPr>
                                <w:rFonts w:ascii="Consolas" w:eastAsia="Times New Roman" w:hAnsi="Consolas" w:cs="Courier New"/>
                                <w:color w:val="BA2121"/>
                                <w:sz w:val="21"/>
                                <w:szCs w:val="21"/>
                                <w:lang w:eastAsia="en-IN"/>
                              </w:rPr>
                              <w:t>"</w:t>
                            </w:r>
                            <w:proofErr w:type="spellStart"/>
                            <w:r w:rsidRPr="0072238B">
                              <w:rPr>
                                <w:rFonts w:ascii="Consolas" w:eastAsia="Times New Roman" w:hAnsi="Consolas" w:cs="Courier New"/>
                                <w:color w:val="BA2121"/>
                                <w:sz w:val="21"/>
                                <w:szCs w:val="21"/>
                                <w:lang w:eastAsia="en-IN"/>
                              </w:rPr>
                              <w:t>Itemname</w:t>
                            </w:r>
                            <w:proofErr w:type="spellEnd"/>
                            <w:r w:rsidRPr="0072238B">
                              <w:rPr>
                                <w:rFonts w:ascii="Consolas" w:eastAsia="Times New Roman" w:hAnsi="Consolas" w:cs="Courier New"/>
                                <w:color w:val="BA2121"/>
                                <w:sz w:val="21"/>
                                <w:szCs w:val="21"/>
                                <w:lang w:eastAsia="en-IN"/>
                              </w:rPr>
                              <w:t>"</w:t>
                            </w:r>
                            <w:r w:rsidRPr="0072238B">
                              <w:rPr>
                                <w:rFonts w:ascii="Consolas" w:eastAsia="Times New Roman" w:hAnsi="Consolas" w:cs="Courier New"/>
                                <w:sz w:val="21"/>
                                <w:szCs w:val="21"/>
                                <w:lang w:eastAsia="en-IN"/>
                              </w:rPr>
                              <w:t>],</w:t>
                            </w:r>
                            <w:proofErr w:type="spellStart"/>
                            <w:r w:rsidRPr="0072238B">
                              <w:rPr>
                                <w:rFonts w:ascii="Consolas" w:eastAsia="Times New Roman" w:hAnsi="Consolas" w:cs="Courier New"/>
                                <w:sz w:val="21"/>
                                <w:szCs w:val="21"/>
                                <w:lang w:eastAsia="en-IN"/>
                              </w:rPr>
                              <w:t>inplace</w:t>
                            </w:r>
                            <w:proofErr w:type="spellEnd"/>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color w:val="3D7E7E"/>
                                <w:sz w:val="21"/>
                                <w:szCs w:val="21"/>
                                <w:lang w:eastAsia="en-IN"/>
                              </w:rPr>
                              <w:t>True</w:t>
                            </w:r>
                            <w:r w:rsidRPr="0072238B">
                              <w:rPr>
                                <w:rFonts w:ascii="Consolas" w:eastAsia="Times New Roman" w:hAnsi="Consolas" w:cs="Courier New"/>
                                <w:sz w:val="21"/>
                                <w:szCs w:val="21"/>
                                <w:lang w:eastAsia="en-IN"/>
                              </w:rPr>
                              <w:t>)</w:t>
                            </w:r>
                          </w:p>
                          <w:p w14:paraId="2BAA2E29"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2238B">
                              <w:rPr>
                                <w:rFonts w:ascii="Consolas" w:eastAsia="Times New Roman" w:hAnsi="Consolas" w:cs="Courier New"/>
                                <w:i/>
                                <w:iCs/>
                                <w:sz w:val="21"/>
                                <w:szCs w:val="21"/>
                                <w:lang w:eastAsia="en-IN"/>
                              </w:rPr>
                              <w:t>#Dropping rows where Quantity &lt;=0</w:t>
                            </w:r>
                          </w:p>
                          <w:p w14:paraId="3AB9A586"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5" w:name="kln-25"/>
                            <w:bookmarkEnd w:id="5"/>
                            <w:r w:rsidRPr="0072238B">
                              <w:rPr>
                                <w:rFonts w:ascii="Consolas" w:eastAsia="Times New Roman" w:hAnsi="Consolas" w:cs="Courier New"/>
                                <w:sz w:val="21"/>
                                <w:szCs w:val="21"/>
                                <w:lang w:eastAsia="en-IN"/>
                              </w:rPr>
                              <w:t xml:space="preserve">df </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 xml:space="preserve"> df[df[</w:t>
                            </w:r>
                            <w:r w:rsidRPr="0072238B">
                              <w:rPr>
                                <w:rFonts w:ascii="Consolas" w:eastAsia="Times New Roman" w:hAnsi="Consolas" w:cs="Courier New"/>
                                <w:color w:val="BA2121"/>
                                <w:sz w:val="21"/>
                                <w:szCs w:val="21"/>
                                <w:lang w:eastAsia="en-IN"/>
                              </w:rPr>
                              <w:t>"Quantity"</w:t>
                            </w:r>
                            <w:r w:rsidRPr="0072238B">
                              <w:rPr>
                                <w:rFonts w:ascii="Consolas" w:eastAsia="Times New Roman" w:hAnsi="Consolas" w:cs="Courier New"/>
                                <w:sz w:val="21"/>
                                <w:szCs w:val="21"/>
                                <w:lang w:eastAsia="en-IN"/>
                              </w:rPr>
                              <w:t>]</w:t>
                            </w:r>
                            <w:r w:rsidRPr="0072238B">
                              <w:rPr>
                                <w:rFonts w:ascii="Consolas" w:eastAsia="Times New Roman" w:hAnsi="Consolas" w:cs="Courier New"/>
                                <w:color w:val="055BE0"/>
                                <w:sz w:val="21"/>
                                <w:szCs w:val="21"/>
                                <w:lang w:eastAsia="en-IN"/>
                              </w:rPr>
                              <w:t>&gt;</w:t>
                            </w:r>
                            <w:r w:rsidRPr="0072238B">
                              <w:rPr>
                                <w:rFonts w:ascii="Consolas" w:eastAsia="Times New Roman" w:hAnsi="Consolas" w:cs="Courier New"/>
                                <w:color w:val="666666"/>
                                <w:sz w:val="21"/>
                                <w:szCs w:val="21"/>
                                <w:lang w:eastAsia="en-IN"/>
                              </w:rPr>
                              <w:t>0</w:t>
                            </w:r>
                            <w:r w:rsidRPr="0072238B">
                              <w:rPr>
                                <w:rFonts w:ascii="Consolas" w:eastAsia="Times New Roman" w:hAnsi="Consolas" w:cs="Courier New"/>
                                <w:sz w:val="21"/>
                                <w:szCs w:val="21"/>
                                <w:lang w:eastAsia="en-IN"/>
                              </w:rPr>
                              <w:t>]</w:t>
                            </w:r>
                          </w:p>
                          <w:p w14:paraId="7F0FE7B8"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6" w:name="kln-26"/>
                            <w:bookmarkEnd w:id="6"/>
                            <w:proofErr w:type="spellStart"/>
                            <w:proofErr w:type="gramStart"/>
                            <w:r w:rsidRPr="0072238B">
                              <w:rPr>
                                <w:rFonts w:ascii="Consolas" w:eastAsia="Times New Roman" w:hAnsi="Consolas" w:cs="Courier New"/>
                                <w:sz w:val="21"/>
                                <w:szCs w:val="21"/>
                                <w:lang w:eastAsia="en-IN"/>
                              </w:rPr>
                              <w:t>df</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isnull</w:t>
                            </w:r>
                            <w:proofErr w:type="spellEnd"/>
                            <w:proofErr w:type="gramEnd"/>
                            <w:r w:rsidRPr="0072238B">
                              <w:rPr>
                                <w:rFonts w:ascii="Consolas" w:eastAsia="Times New Roman" w:hAnsi="Consolas" w:cs="Courier New"/>
                                <w:sz w:val="21"/>
                                <w:szCs w:val="21"/>
                                <w:lang w:eastAsia="en-IN"/>
                              </w:rPr>
                              <w:t>()</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sum()</w:t>
                            </w:r>
                          </w:p>
                          <w:p w14:paraId="56E350F5" w14:textId="55EA31E2" w:rsidR="0072238B" w:rsidRDefault="007223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CC404" id="_x0000_s1027" type="#_x0000_t202" style="position:absolute;left:0;text-align:left;margin-left:0;margin-top:.15pt;width:2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">
                <v:textbox style="mso-fit-shape-to-text:t">
                  <w:txbxContent>
                    <w:p w14:paraId="10680156" w14:textId="14887C2D" w:rsidR="0072238B" w:rsidRPr="0072238B" w:rsidRDefault="0072238B" w:rsidP="0072238B">
                      <w:pPr>
                        <w:pStyle w:val="HTMLPreformatted"/>
                        <w:shd w:val="clear" w:color="auto" w:fill="F7F7F7"/>
                        <w:wordWrap w:val="0"/>
                        <w:rPr>
                          <w:rFonts w:ascii="Consolas" w:hAnsi="Consolas"/>
                          <w:sz w:val="21"/>
                          <w:szCs w:val="21"/>
                        </w:rPr>
                      </w:pPr>
                      <w:r w:rsidRPr="0072238B">
                        <w:rPr>
                          <w:rFonts w:ascii="Consolas" w:hAnsi="Consolas"/>
                          <w:i/>
                          <w:iCs/>
                          <w:sz w:val="21"/>
                          <w:szCs w:val="21"/>
                        </w:rPr>
                        <w:t xml:space="preserve">#Dropping rows where </w:t>
                      </w:r>
                      <w:proofErr w:type="spellStart"/>
                      <w:r w:rsidRPr="0072238B">
                        <w:rPr>
                          <w:rFonts w:ascii="Consolas" w:hAnsi="Consolas"/>
                          <w:i/>
                          <w:iCs/>
                          <w:sz w:val="21"/>
                          <w:szCs w:val="21"/>
                        </w:rPr>
                        <w:t>ItemName</w:t>
                      </w:r>
                      <w:proofErr w:type="spellEnd"/>
                      <w:r w:rsidRPr="0072238B">
                        <w:rPr>
                          <w:rFonts w:ascii="Consolas" w:hAnsi="Consolas"/>
                          <w:i/>
                          <w:iCs/>
                          <w:sz w:val="21"/>
                          <w:szCs w:val="21"/>
                        </w:rPr>
                        <w:t xml:space="preserve"> isn't available</w:t>
                      </w:r>
                    </w:p>
                    <w:p w14:paraId="010804BB"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7" w:name="kln-23"/>
                      <w:bookmarkEnd w:id="7"/>
                      <w:proofErr w:type="spellStart"/>
                      <w:proofErr w:type="gramStart"/>
                      <w:r w:rsidRPr="0072238B">
                        <w:rPr>
                          <w:rFonts w:ascii="Consolas" w:eastAsia="Times New Roman" w:hAnsi="Consolas" w:cs="Courier New"/>
                          <w:sz w:val="21"/>
                          <w:szCs w:val="21"/>
                          <w:lang w:eastAsia="en-IN"/>
                        </w:rPr>
                        <w:t>df</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dropna</w:t>
                      </w:r>
                      <w:proofErr w:type="spellEnd"/>
                      <w:proofErr w:type="gramEnd"/>
                      <w:r w:rsidRPr="0072238B">
                        <w:rPr>
                          <w:rFonts w:ascii="Consolas" w:eastAsia="Times New Roman" w:hAnsi="Consolas" w:cs="Courier New"/>
                          <w:sz w:val="21"/>
                          <w:szCs w:val="21"/>
                          <w:lang w:eastAsia="en-IN"/>
                        </w:rPr>
                        <w:t>(subset</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w:t>
                      </w:r>
                      <w:r w:rsidRPr="0072238B">
                        <w:rPr>
                          <w:rFonts w:ascii="Consolas" w:eastAsia="Times New Roman" w:hAnsi="Consolas" w:cs="Courier New"/>
                          <w:color w:val="BA2121"/>
                          <w:sz w:val="21"/>
                          <w:szCs w:val="21"/>
                          <w:lang w:eastAsia="en-IN"/>
                        </w:rPr>
                        <w:t>"</w:t>
                      </w:r>
                      <w:proofErr w:type="spellStart"/>
                      <w:r w:rsidRPr="0072238B">
                        <w:rPr>
                          <w:rFonts w:ascii="Consolas" w:eastAsia="Times New Roman" w:hAnsi="Consolas" w:cs="Courier New"/>
                          <w:color w:val="BA2121"/>
                          <w:sz w:val="21"/>
                          <w:szCs w:val="21"/>
                          <w:lang w:eastAsia="en-IN"/>
                        </w:rPr>
                        <w:t>Itemname</w:t>
                      </w:r>
                      <w:proofErr w:type="spellEnd"/>
                      <w:r w:rsidRPr="0072238B">
                        <w:rPr>
                          <w:rFonts w:ascii="Consolas" w:eastAsia="Times New Roman" w:hAnsi="Consolas" w:cs="Courier New"/>
                          <w:color w:val="BA2121"/>
                          <w:sz w:val="21"/>
                          <w:szCs w:val="21"/>
                          <w:lang w:eastAsia="en-IN"/>
                        </w:rPr>
                        <w:t>"</w:t>
                      </w:r>
                      <w:r w:rsidRPr="0072238B">
                        <w:rPr>
                          <w:rFonts w:ascii="Consolas" w:eastAsia="Times New Roman" w:hAnsi="Consolas" w:cs="Courier New"/>
                          <w:sz w:val="21"/>
                          <w:szCs w:val="21"/>
                          <w:lang w:eastAsia="en-IN"/>
                        </w:rPr>
                        <w:t>],</w:t>
                      </w:r>
                      <w:proofErr w:type="spellStart"/>
                      <w:r w:rsidRPr="0072238B">
                        <w:rPr>
                          <w:rFonts w:ascii="Consolas" w:eastAsia="Times New Roman" w:hAnsi="Consolas" w:cs="Courier New"/>
                          <w:sz w:val="21"/>
                          <w:szCs w:val="21"/>
                          <w:lang w:eastAsia="en-IN"/>
                        </w:rPr>
                        <w:t>inplace</w:t>
                      </w:r>
                      <w:proofErr w:type="spellEnd"/>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color w:val="3D7E7E"/>
                          <w:sz w:val="21"/>
                          <w:szCs w:val="21"/>
                          <w:lang w:eastAsia="en-IN"/>
                        </w:rPr>
                        <w:t>True</w:t>
                      </w:r>
                      <w:r w:rsidRPr="0072238B">
                        <w:rPr>
                          <w:rFonts w:ascii="Consolas" w:eastAsia="Times New Roman" w:hAnsi="Consolas" w:cs="Courier New"/>
                          <w:sz w:val="21"/>
                          <w:szCs w:val="21"/>
                          <w:lang w:eastAsia="en-IN"/>
                        </w:rPr>
                        <w:t>)</w:t>
                      </w:r>
                    </w:p>
                    <w:p w14:paraId="2BAA2E29"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2238B">
                        <w:rPr>
                          <w:rFonts w:ascii="Consolas" w:eastAsia="Times New Roman" w:hAnsi="Consolas" w:cs="Courier New"/>
                          <w:i/>
                          <w:iCs/>
                          <w:sz w:val="21"/>
                          <w:szCs w:val="21"/>
                          <w:lang w:eastAsia="en-IN"/>
                        </w:rPr>
                        <w:t>#Dropping rows where Quantity &lt;=0</w:t>
                      </w:r>
                    </w:p>
                    <w:p w14:paraId="3AB9A586"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8" w:name="kln-25"/>
                      <w:bookmarkEnd w:id="8"/>
                      <w:r w:rsidRPr="0072238B">
                        <w:rPr>
                          <w:rFonts w:ascii="Consolas" w:eastAsia="Times New Roman" w:hAnsi="Consolas" w:cs="Courier New"/>
                          <w:sz w:val="21"/>
                          <w:szCs w:val="21"/>
                          <w:lang w:eastAsia="en-IN"/>
                        </w:rPr>
                        <w:t xml:space="preserve">df </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 xml:space="preserve"> df[df[</w:t>
                      </w:r>
                      <w:r w:rsidRPr="0072238B">
                        <w:rPr>
                          <w:rFonts w:ascii="Consolas" w:eastAsia="Times New Roman" w:hAnsi="Consolas" w:cs="Courier New"/>
                          <w:color w:val="BA2121"/>
                          <w:sz w:val="21"/>
                          <w:szCs w:val="21"/>
                          <w:lang w:eastAsia="en-IN"/>
                        </w:rPr>
                        <w:t>"Quantity"</w:t>
                      </w:r>
                      <w:r w:rsidRPr="0072238B">
                        <w:rPr>
                          <w:rFonts w:ascii="Consolas" w:eastAsia="Times New Roman" w:hAnsi="Consolas" w:cs="Courier New"/>
                          <w:sz w:val="21"/>
                          <w:szCs w:val="21"/>
                          <w:lang w:eastAsia="en-IN"/>
                        </w:rPr>
                        <w:t>]</w:t>
                      </w:r>
                      <w:r w:rsidRPr="0072238B">
                        <w:rPr>
                          <w:rFonts w:ascii="Consolas" w:eastAsia="Times New Roman" w:hAnsi="Consolas" w:cs="Courier New"/>
                          <w:color w:val="055BE0"/>
                          <w:sz w:val="21"/>
                          <w:szCs w:val="21"/>
                          <w:lang w:eastAsia="en-IN"/>
                        </w:rPr>
                        <w:t>&gt;</w:t>
                      </w:r>
                      <w:r w:rsidRPr="0072238B">
                        <w:rPr>
                          <w:rFonts w:ascii="Consolas" w:eastAsia="Times New Roman" w:hAnsi="Consolas" w:cs="Courier New"/>
                          <w:color w:val="666666"/>
                          <w:sz w:val="21"/>
                          <w:szCs w:val="21"/>
                          <w:lang w:eastAsia="en-IN"/>
                        </w:rPr>
                        <w:t>0</w:t>
                      </w:r>
                      <w:r w:rsidRPr="0072238B">
                        <w:rPr>
                          <w:rFonts w:ascii="Consolas" w:eastAsia="Times New Roman" w:hAnsi="Consolas" w:cs="Courier New"/>
                          <w:sz w:val="21"/>
                          <w:szCs w:val="21"/>
                          <w:lang w:eastAsia="en-IN"/>
                        </w:rPr>
                        <w:t>]</w:t>
                      </w:r>
                    </w:p>
                    <w:p w14:paraId="7F0FE7B8" w14:textId="77777777" w:rsidR="0072238B" w:rsidRPr="0072238B" w:rsidRDefault="0072238B" w:rsidP="007223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9" w:name="kln-26"/>
                      <w:bookmarkEnd w:id="9"/>
                      <w:proofErr w:type="spellStart"/>
                      <w:proofErr w:type="gramStart"/>
                      <w:r w:rsidRPr="0072238B">
                        <w:rPr>
                          <w:rFonts w:ascii="Consolas" w:eastAsia="Times New Roman" w:hAnsi="Consolas" w:cs="Courier New"/>
                          <w:sz w:val="21"/>
                          <w:szCs w:val="21"/>
                          <w:lang w:eastAsia="en-IN"/>
                        </w:rPr>
                        <w:t>df</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isnull</w:t>
                      </w:r>
                      <w:proofErr w:type="spellEnd"/>
                      <w:proofErr w:type="gramEnd"/>
                      <w:r w:rsidRPr="0072238B">
                        <w:rPr>
                          <w:rFonts w:ascii="Consolas" w:eastAsia="Times New Roman" w:hAnsi="Consolas" w:cs="Courier New"/>
                          <w:sz w:val="21"/>
                          <w:szCs w:val="21"/>
                          <w:lang w:eastAsia="en-IN"/>
                        </w:rPr>
                        <w:t>()</w:t>
                      </w:r>
                      <w:r w:rsidRPr="0072238B">
                        <w:rPr>
                          <w:rFonts w:ascii="Consolas" w:eastAsia="Times New Roman" w:hAnsi="Consolas" w:cs="Courier New"/>
                          <w:color w:val="055BE0"/>
                          <w:sz w:val="21"/>
                          <w:szCs w:val="21"/>
                          <w:lang w:eastAsia="en-IN"/>
                        </w:rPr>
                        <w:t>.</w:t>
                      </w:r>
                      <w:r w:rsidRPr="0072238B">
                        <w:rPr>
                          <w:rFonts w:ascii="Consolas" w:eastAsia="Times New Roman" w:hAnsi="Consolas" w:cs="Courier New"/>
                          <w:sz w:val="21"/>
                          <w:szCs w:val="21"/>
                          <w:lang w:eastAsia="en-IN"/>
                        </w:rPr>
                        <w:t>sum()</w:t>
                      </w:r>
                    </w:p>
                    <w:p w14:paraId="56E350F5" w14:textId="55EA31E2" w:rsidR="0072238B" w:rsidRDefault="0072238B"/>
                  </w:txbxContent>
                </v:textbox>
                <w10:wrap type="square" anchorx="margin"/>
              </v:shape>
            </w:pict>
          </mc:Fallback>
        </mc:AlternateContent>
      </w:r>
    </w:p>
    <w:p w14:paraId="74A054E3" w14:textId="77777777" w:rsidR="0072238B" w:rsidRDefault="0072238B" w:rsidP="00490712">
      <w:pPr>
        <w:rPr>
          <w:rFonts w:ascii="Segoe UI" w:hAnsi="Segoe UI" w:cs="Segoe UI"/>
          <w:b/>
          <w:bCs/>
          <w:sz w:val="24"/>
          <w:szCs w:val="24"/>
        </w:rPr>
      </w:pPr>
    </w:p>
    <w:p w14:paraId="0F8B32F6" w14:textId="22D9EB44" w:rsidR="0072238B" w:rsidRDefault="0072238B" w:rsidP="00490712">
      <w:pPr>
        <w:rPr>
          <w:rFonts w:ascii="Segoe UI" w:hAnsi="Segoe UI" w:cs="Segoe UI"/>
          <w:b/>
          <w:bCs/>
          <w:sz w:val="24"/>
          <w:szCs w:val="24"/>
        </w:rPr>
      </w:pPr>
    </w:p>
    <w:p w14:paraId="1DD1217F" w14:textId="69C74F2D" w:rsidR="0072238B" w:rsidRDefault="0072238B" w:rsidP="00490712">
      <w:pPr>
        <w:rPr>
          <w:rFonts w:ascii="Segoe UI" w:hAnsi="Segoe UI" w:cs="Segoe UI"/>
          <w:b/>
          <w:bCs/>
          <w:sz w:val="24"/>
          <w:szCs w:val="24"/>
        </w:rPr>
      </w:pPr>
    </w:p>
    <w:p w14:paraId="5680A5F5" w14:textId="1D235F94" w:rsidR="0072238B" w:rsidRDefault="0072238B" w:rsidP="00490712">
      <w:pPr>
        <w:rPr>
          <w:rFonts w:ascii="Segoe UI" w:hAnsi="Segoe UI" w:cs="Segoe UI"/>
          <w:b/>
          <w:bCs/>
          <w:sz w:val="24"/>
          <w:szCs w:val="24"/>
        </w:rPr>
      </w:pPr>
      <w:r>
        <w:rPr>
          <w:rFonts w:ascii="Segoe UI" w:hAnsi="Segoe UI" w:cs="Segoe UI"/>
          <w:b/>
          <w:bCs/>
          <w:noProof/>
          <w:sz w:val="24"/>
          <w:szCs w:val="24"/>
        </w:rPr>
        <w:drawing>
          <wp:inline distT="0" distB="0" distL="0" distR="0" wp14:anchorId="71167C5E" wp14:editId="27C34832">
            <wp:extent cx="4295775" cy="412997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725" cy="4139539"/>
                    </a:xfrm>
                    <a:prstGeom prst="rect">
                      <a:avLst/>
                    </a:prstGeom>
                    <a:noFill/>
                  </pic:spPr>
                </pic:pic>
              </a:graphicData>
            </a:graphic>
          </wp:inline>
        </w:drawing>
      </w:r>
    </w:p>
    <w:p w14:paraId="1B9532D6" w14:textId="77777777" w:rsidR="0072238B" w:rsidRDefault="0072238B" w:rsidP="00490712">
      <w:pPr>
        <w:rPr>
          <w:rFonts w:ascii="Segoe UI" w:hAnsi="Segoe UI" w:cs="Segoe UI"/>
          <w:b/>
          <w:bCs/>
          <w:sz w:val="24"/>
          <w:szCs w:val="24"/>
        </w:rPr>
      </w:pPr>
    </w:p>
    <w:p w14:paraId="16D14A4E" w14:textId="7AFEC9EB"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PRUNING </w:t>
      </w:r>
    </w:p>
    <w:p w14:paraId="761C53AC"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 xml:space="preserve">Reducing the number of </w:t>
      </w:r>
      <w:proofErr w:type="gramStart"/>
      <w:r w:rsidRPr="00490712">
        <w:rPr>
          <w:rFonts w:ascii="Segoe UI" w:hAnsi="Segoe UI" w:cs="Segoe UI"/>
          <w:sz w:val="24"/>
          <w:szCs w:val="24"/>
        </w:rPr>
        <w:t>item</w:t>
      </w:r>
      <w:proofErr w:type="gramEnd"/>
      <w:r w:rsidRPr="00490712">
        <w:rPr>
          <w:rFonts w:ascii="Segoe UI" w:hAnsi="Segoe UI" w:cs="Segoe UI"/>
          <w:sz w:val="24"/>
          <w:szCs w:val="24"/>
        </w:rPr>
        <w:t xml:space="preserve"> sets to only the important ones using pruning by the Apriori algorithm is crucial for several reasons:</w:t>
      </w:r>
    </w:p>
    <w:p w14:paraId="37C2D64F"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It works by generating a large number of candidate item sets and then pruning those that do not meet minimum support thresholds. Pruning helps in reducing the computational complexity and runtime of the algorithm.</w:t>
      </w:r>
    </w:p>
    <w:p w14:paraId="48A47309"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1.   Efficiency: </w:t>
      </w:r>
    </w:p>
    <w:p w14:paraId="67DDEE0B"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2.   Scalability: </w:t>
      </w:r>
    </w:p>
    <w:p w14:paraId="48020AAA"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3.   Memory Efficiency: </w:t>
      </w:r>
    </w:p>
    <w:p w14:paraId="11600077"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4.   Identification of Important Patterns: </w:t>
      </w:r>
    </w:p>
    <w:p w14:paraId="2AFE8D81" w14:textId="77777777" w:rsidR="00490712" w:rsidRPr="00490712" w:rsidRDefault="00490712" w:rsidP="00490712">
      <w:pPr>
        <w:rPr>
          <w:rFonts w:ascii="Segoe UI" w:hAnsi="Segoe UI" w:cs="Segoe UI"/>
          <w:sz w:val="24"/>
          <w:szCs w:val="24"/>
        </w:rPr>
      </w:pPr>
      <w:r w:rsidRPr="00490712">
        <w:rPr>
          <w:rFonts w:ascii="Segoe UI" w:hAnsi="Segoe UI" w:cs="Segoe UI"/>
          <w:b/>
          <w:bCs/>
          <w:sz w:val="24"/>
          <w:szCs w:val="24"/>
        </w:rPr>
        <w:t>5.   Reducing Noise:</w:t>
      </w:r>
      <w:r w:rsidRPr="00490712">
        <w:rPr>
          <w:rFonts w:ascii="Segoe UI" w:hAnsi="Segoe UI" w:cs="Segoe UI"/>
          <w:sz w:val="24"/>
          <w:szCs w:val="24"/>
        </w:rPr>
        <w:t xml:space="preserve"> In many datasets, there may be a large number of infrequent or rare item sets that are not meaningful for analysis. Pruning eliminates such noise, ensuring that the patterns discovered are more relevant and actionable.</w:t>
      </w:r>
    </w:p>
    <w:p w14:paraId="02875127" w14:textId="77777777" w:rsidR="00490712" w:rsidRPr="00490712" w:rsidRDefault="00490712" w:rsidP="00490712">
      <w:pPr>
        <w:rPr>
          <w:rFonts w:ascii="Segoe UI" w:hAnsi="Segoe UI" w:cs="Segoe UI"/>
          <w:sz w:val="24"/>
          <w:szCs w:val="24"/>
        </w:rPr>
      </w:pPr>
      <w:r w:rsidRPr="00490712">
        <w:rPr>
          <w:rFonts w:ascii="Segoe UI" w:hAnsi="Segoe UI" w:cs="Segoe UI"/>
          <w:b/>
          <w:bCs/>
          <w:sz w:val="24"/>
          <w:szCs w:val="24"/>
        </w:rPr>
        <w:t>6.   Improved Interpretability:</w:t>
      </w:r>
      <w:r w:rsidRPr="00490712">
        <w:rPr>
          <w:rFonts w:ascii="Segoe UI" w:hAnsi="Segoe UI" w:cs="Segoe UI"/>
          <w:sz w:val="24"/>
          <w:szCs w:val="24"/>
        </w:rPr>
        <w:t xml:space="preserve"> A smaller set of frequent item sets is more interpretable and manageable for further analysis and decision-making. It allows analysts and domain experts to focus their attention on a manageable subset of patterns rather than sifting through a vast number of irrelevant item sets.</w:t>
      </w:r>
    </w:p>
    <w:p w14:paraId="1C40FCFE" w14:textId="77777777" w:rsidR="00490712" w:rsidRPr="00490712" w:rsidRDefault="00490712" w:rsidP="00490712">
      <w:pPr>
        <w:rPr>
          <w:rFonts w:ascii="Segoe UI" w:hAnsi="Segoe UI" w:cs="Segoe UI"/>
          <w:sz w:val="24"/>
          <w:szCs w:val="24"/>
        </w:rPr>
      </w:pPr>
      <w:r w:rsidRPr="00490712">
        <w:rPr>
          <w:rFonts w:ascii="Segoe UI" w:hAnsi="Segoe UI" w:cs="Segoe UI"/>
          <w:b/>
          <w:bCs/>
          <w:sz w:val="24"/>
          <w:szCs w:val="24"/>
        </w:rPr>
        <w:t>7.   Better Insights:</w:t>
      </w:r>
      <w:r w:rsidRPr="00490712">
        <w:rPr>
          <w:rFonts w:ascii="Segoe UI" w:hAnsi="Segoe UI" w:cs="Segoe UI"/>
          <w:sz w:val="24"/>
          <w:szCs w:val="24"/>
        </w:rPr>
        <w:t xml:space="preserve"> Pruning ensures that you are not overwhelmed by an abundance of patterns. Instead, you can concentrate on the most important item sets, gaining deeper insights into the relationships and associations between items in your data.</w:t>
      </w:r>
    </w:p>
    <w:p w14:paraId="04365C1E"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 </w:t>
      </w:r>
    </w:p>
    <w:p w14:paraId="3478AC16"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 xml:space="preserve">Reducing the number of </w:t>
      </w:r>
      <w:proofErr w:type="gramStart"/>
      <w:r w:rsidRPr="00490712">
        <w:rPr>
          <w:rFonts w:ascii="Segoe UI" w:hAnsi="Segoe UI" w:cs="Segoe UI"/>
          <w:sz w:val="24"/>
          <w:szCs w:val="24"/>
        </w:rPr>
        <w:t>item</w:t>
      </w:r>
      <w:proofErr w:type="gramEnd"/>
      <w:r w:rsidRPr="00490712">
        <w:rPr>
          <w:rFonts w:ascii="Segoe UI" w:hAnsi="Segoe UI" w:cs="Segoe UI"/>
          <w:sz w:val="24"/>
          <w:szCs w:val="24"/>
        </w:rPr>
        <w:t xml:space="preserve"> sets to only the important ones using pruning by the apriori algorithm.</w:t>
      </w:r>
    </w:p>
    <w:p w14:paraId="146EA2E2"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ASSOCIATION</w:t>
      </w:r>
    </w:p>
    <w:p w14:paraId="736B783D" w14:textId="64350063" w:rsidR="00490712" w:rsidRPr="00490712" w:rsidRDefault="00490712" w:rsidP="00490712">
      <w:pPr>
        <w:rPr>
          <w:rFonts w:ascii="Segoe UI" w:hAnsi="Segoe UI" w:cs="Segoe UI"/>
          <w:sz w:val="24"/>
          <w:szCs w:val="24"/>
        </w:rPr>
      </w:pPr>
      <w:r w:rsidRPr="00490712">
        <w:rPr>
          <w:rFonts w:ascii="Segoe UI" w:hAnsi="Segoe UI" w:cs="Segoe UI"/>
          <w:sz w:val="24"/>
          <w:szCs w:val="24"/>
        </w:rPr>
        <w:t>· Finding out the most rules b/w different items using association</w:t>
      </w:r>
      <w:r w:rsidR="0072238B">
        <w:rPr>
          <w:rFonts w:ascii="Segoe UI" w:hAnsi="Segoe UI" w:cs="Segoe UI"/>
          <w:sz w:val="24"/>
          <w:szCs w:val="24"/>
        </w:rPr>
        <w:t xml:space="preserve"> rules and apriori algorithm</w:t>
      </w:r>
      <w:r w:rsidRPr="00490712">
        <w:rPr>
          <w:rFonts w:ascii="Segoe UI" w:hAnsi="Segoe UI" w:cs="Segoe UI"/>
          <w:sz w:val="24"/>
          <w:szCs w:val="24"/>
        </w:rPr>
        <w:t>.</w:t>
      </w:r>
    </w:p>
    <w:p w14:paraId="7CF0A894"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 Then we can try to visualize the trend for the current country using a scatterplot</w:t>
      </w:r>
    </w:p>
    <w:p w14:paraId="37802FAD"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 We can identify low support values would also mean that we would discard rules that are strong according to confidence. </w:t>
      </w:r>
    </w:p>
    <w:p w14:paraId="4BB1C7B4" w14:textId="77777777" w:rsidR="00490712" w:rsidRPr="00490712" w:rsidRDefault="00490712" w:rsidP="00490712">
      <w:pPr>
        <w:rPr>
          <w:rFonts w:ascii="Segoe UI" w:hAnsi="Segoe UI" w:cs="Segoe UI"/>
          <w:b/>
          <w:bCs/>
          <w:sz w:val="24"/>
          <w:szCs w:val="24"/>
        </w:rPr>
      </w:pPr>
      <w:r w:rsidRPr="00490712">
        <w:rPr>
          <w:rFonts w:ascii="Segoe UI" w:hAnsi="Segoe UI" w:cs="Segoe UI"/>
          <w:b/>
          <w:bCs/>
          <w:sz w:val="24"/>
          <w:szCs w:val="24"/>
        </w:rPr>
        <w:t>INSIGHTS</w:t>
      </w:r>
    </w:p>
    <w:p w14:paraId="7E4725A5"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By reducing the association rules, we can identify insights.</w:t>
      </w:r>
    </w:p>
    <w:p w14:paraId="0A7C224E" w14:textId="77777777" w:rsidR="00490712" w:rsidRPr="00490712" w:rsidRDefault="00490712" w:rsidP="00490712">
      <w:pPr>
        <w:rPr>
          <w:rFonts w:ascii="Segoe UI" w:hAnsi="Segoe UI" w:cs="Segoe UI"/>
          <w:sz w:val="24"/>
          <w:szCs w:val="24"/>
        </w:rPr>
      </w:pPr>
      <w:r w:rsidRPr="00490712">
        <w:rPr>
          <w:rFonts w:ascii="Segoe UI" w:hAnsi="Segoe UI" w:cs="Segoe UI"/>
          <w:sz w:val="24"/>
          <w:szCs w:val="24"/>
        </w:rPr>
        <w:t>We can gather insights for other countries. By applying the above methods each one of them individually.</w:t>
      </w:r>
    </w:p>
    <w:p w14:paraId="1C46883D" w14:textId="78EB5377" w:rsidR="006302A9" w:rsidRPr="00490712" w:rsidRDefault="006302A9" w:rsidP="00490712">
      <w:pPr>
        <w:rPr>
          <w:rStyle w:val="Strong"/>
          <w:b w:val="0"/>
          <w:bCs w:val="0"/>
          <w:sz w:val="24"/>
          <w:szCs w:val="24"/>
        </w:rPr>
      </w:pPr>
    </w:p>
    <w:sectPr w:rsidR="006302A9" w:rsidRPr="00490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5901"/>
    <w:multiLevelType w:val="hybridMultilevel"/>
    <w:tmpl w:val="69D44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364CC"/>
    <w:multiLevelType w:val="multilevel"/>
    <w:tmpl w:val="7FC2B6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577619B"/>
    <w:multiLevelType w:val="hybridMultilevel"/>
    <w:tmpl w:val="9650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44686"/>
    <w:multiLevelType w:val="multilevel"/>
    <w:tmpl w:val="831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F4D2D"/>
    <w:multiLevelType w:val="hybridMultilevel"/>
    <w:tmpl w:val="0F0A5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C3619"/>
    <w:multiLevelType w:val="multilevel"/>
    <w:tmpl w:val="47A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B40A7"/>
    <w:multiLevelType w:val="hybridMultilevel"/>
    <w:tmpl w:val="F8D2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5D0099"/>
    <w:multiLevelType w:val="multilevel"/>
    <w:tmpl w:val="20E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F609C"/>
    <w:multiLevelType w:val="hybridMultilevel"/>
    <w:tmpl w:val="359CF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5201F"/>
    <w:multiLevelType w:val="hybridMultilevel"/>
    <w:tmpl w:val="0962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5"/>
  </w:num>
  <w:num w:numId="6">
    <w:abstractNumId w:val="2"/>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9"/>
    <w:rsid w:val="0000492B"/>
    <w:rsid w:val="00067C88"/>
    <w:rsid w:val="000F6860"/>
    <w:rsid w:val="00125916"/>
    <w:rsid w:val="001F7FE3"/>
    <w:rsid w:val="00227DB7"/>
    <w:rsid w:val="003D0D9F"/>
    <w:rsid w:val="00490712"/>
    <w:rsid w:val="00533119"/>
    <w:rsid w:val="005B4DE1"/>
    <w:rsid w:val="005D73D5"/>
    <w:rsid w:val="006302A9"/>
    <w:rsid w:val="00652749"/>
    <w:rsid w:val="0072238B"/>
    <w:rsid w:val="00764036"/>
    <w:rsid w:val="008314D7"/>
    <w:rsid w:val="009A5301"/>
    <w:rsid w:val="00B2306E"/>
    <w:rsid w:val="00B85662"/>
    <w:rsid w:val="00C111E9"/>
    <w:rsid w:val="00CE058A"/>
    <w:rsid w:val="00CF3B8E"/>
    <w:rsid w:val="00D40799"/>
    <w:rsid w:val="00E252F3"/>
    <w:rsid w:val="00F5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B99A"/>
  <w15:chartTrackingRefBased/>
  <w15:docId w15:val="{937E7A96-5161-48B7-A353-7662C2FC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F3"/>
    <w:pPr>
      <w:ind w:left="720"/>
      <w:contextualSpacing/>
    </w:pPr>
  </w:style>
  <w:style w:type="paragraph" w:styleId="NormalWeb">
    <w:name w:val="Normal (Web)"/>
    <w:basedOn w:val="Normal"/>
    <w:uiPriority w:val="99"/>
    <w:unhideWhenUsed/>
    <w:rsid w:val="00227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DB7"/>
    <w:rPr>
      <w:b/>
      <w:bCs/>
    </w:rPr>
  </w:style>
  <w:style w:type="character" w:customStyle="1" w:styleId="Heading3Char">
    <w:name w:val="Heading 3 Char"/>
    <w:basedOn w:val="DefaultParagraphFont"/>
    <w:link w:val="Heading3"/>
    <w:uiPriority w:val="9"/>
    <w:semiHidden/>
    <w:rsid w:val="005D73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3D5"/>
    <w:rPr>
      <w:color w:val="0563C1" w:themeColor="hyperlink"/>
      <w:u w:val="single"/>
    </w:rPr>
  </w:style>
  <w:style w:type="character" w:styleId="UnresolvedMention">
    <w:name w:val="Unresolved Mention"/>
    <w:basedOn w:val="DefaultParagraphFont"/>
    <w:uiPriority w:val="99"/>
    <w:semiHidden/>
    <w:unhideWhenUsed/>
    <w:rsid w:val="005D73D5"/>
    <w:rPr>
      <w:color w:val="605E5C"/>
      <w:shd w:val="clear" w:color="auto" w:fill="E1DFDD"/>
    </w:rPr>
  </w:style>
  <w:style w:type="paragraph" w:styleId="HTMLPreformatted">
    <w:name w:val="HTML Preformatted"/>
    <w:basedOn w:val="Normal"/>
    <w:link w:val="HTMLPreformattedChar"/>
    <w:uiPriority w:val="99"/>
    <w:semiHidden/>
    <w:unhideWhenUsed/>
    <w:rsid w:val="0072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238B"/>
    <w:rPr>
      <w:rFonts w:ascii="Courier New" w:eastAsia="Times New Roman" w:hAnsi="Courier New" w:cs="Courier New"/>
      <w:sz w:val="20"/>
      <w:szCs w:val="20"/>
      <w:lang w:eastAsia="en-IN"/>
    </w:rPr>
  </w:style>
  <w:style w:type="character" w:customStyle="1" w:styleId="c1">
    <w:name w:val="c1"/>
    <w:basedOn w:val="DefaultParagraphFont"/>
    <w:rsid w:val="0072238B"/>
  </w:style>
  <w:style w:type="character" w:customStyle="1" w:styleId="n">
    <w:name w:val="n"/>
    <w:basedOn w:val="DefaultParagraphFont"/>
    <w:rsid w:val="0072238B"/>
  </w:style>
  <w:style w:type="character" w:customStyle="1" w:styleId="o">
    <w:name w:val="o"/>
    <w:basedOn w:val="DefaultParagraphFont"/>
    <w:rsid w:val="0072238B"/>
  </w:style>
  <w:style w:type="character" w:customStyle="1" w:styleId="p">
    <w:name w:val="p"/>
    <w:basedOn w:val="DefaultParagraphFont"/>
    <w:rsid w:val="0072238B"/>
  </w:style>
  <w:style w:type="character" w:customStyle="1" w:styleId="s2">
    <w:name w:val="s2"/>
    <w:basedOn w:val="DefaultParagraphFont"/>
    <w:rsid w:val="0072238B"/>
  </w:style>
  <w:style w:type="character" w:customStyle="1" w:styleId="kc">
    <w:name w:val="kc"/>
    <w:basedOn w:val="DefaultParagraphFont"/>
    <w:rsid w:val="0072238B"/>
  </w:style>
  <w:style w:type="character" w:customStyle="1" w:styleId="mi">
    <w:name w:val="mi"/>
    <w:basedOn w:val="DefaultParagraphFont"/>
    <w:rsid w:val="0072238B"/>
  </w:style>
  <w:style w:type="character" w:customStyle="1" w:styleId="kn">
    <w:name w:val="kn"/>
    <w:basedOn w:val="DefaultParagraphFont"/>
    <w:rsid w:val="0072238B"/>
  </w:style>
  <w:style w:type="character" w:customStyle="1" w:styleId="nn">
    <w:name w:val="nn"/>
    <w:basedOn w:val="DefaultParagraphFont"/>
    <w:rsid w:val="0072238B"/>
  </w:style>
  <w:style w:type="character" w:customStyle="1" w:styleId="k">
    <w:name w:val="k"/>
    <w:basedOn w:val="DefaultParagraphFont"/>
    <w:rsid w:val="00722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978">
      <w:bodyDiv w:val="1"/>
      <w:marLeft w:val="0"/>
      <w:marRight w:val="0"/>
      <w:marTop w:val="0"/>
      <w:marBottom w:val="0"/>
      <w:divBdr>
        <w:top w:val="none" w:sz="0" w:space="0" w:color="auto"/>
        <w:left w:val="none" w:sz="0" w:space="0" w:color="auto"/>
        <w:bottom w:val="none" w:sz="0" w:space="0" w:color="auto"/>
        <w:right w:val="none" w:sz="0" w:space="0" w:color="auto"/>
      </w:divBdr>
    </w:div>
    <w:div w:id="482817703">
      <w:bodyDiv w:val="1"/>
      <w:marLeft w:val="0"/>
      <w:marRight w:val="0"/>
      <w:marTop w:val="0"/>
      <w:marBottom w:val="0"/>
      <w:divBdr>
        <w:top w:val="none" w:sz="0" w:space="0" w:color="auto"/>
        <w:left w:val="none" w:sz="0" w:space="0" w:color="auto"/>
        <w:bottom w:val="none" w:sz="0" w:space="0" w:color="auto"/>
        <w:right w:val="none" w:sz="0" w:space="0" w:color="auto"/>
      </w:divBdr>
    </w:div>
    <w:div w:id="601959680">
      <w:bodyDiv w:val="1"/>
      <w:marLeft w:val="0"/>
      <w:marRight w:val="0"/>
      <w:marTop w:val="0"/>
      <w:marBottom w:val="0"/>
      <w:divBdr>
        <w:top w:val="none" w:sz="0" w:space="0" w:color="auto"/>
        <w:left w:val="none" w:sz="0" w:space="0" w:color="auto"/>
        <w:bottom w:val="none" w:sz="0" w:space="0" w:color="auto"/>
        <w:right w:val="none" w:sz="0" w:space="0" w:color="auto"/>
      </w:divBdr>
    </w:div>
    <w:div w:id="611205439">
      <w:bodyDiv w:val="1"/>
      <w:marLeft w:val="0"/>
      <w:marRight w:val="0"/>
      <w:marTop w:val="0"/>
      <w:marBottom w:val="0"/>
      <w:divBdr>
        <w:top w:val="none" w:sz="0" w:space="0" w:color="auto"/>
        <w:left w:val="none" w:sz="0" w:space="0" w:color="auto"/>
        <w:bottom w:val="none" w:sz="0" w:space="0" w:color="auto"/>
        <w:right w:val="none" w:sz="0" w:space="0" w:color="auto"/>
      </w:divBdr>
    </w:div>
    <w:div w:id="652564054">
      <w:bodyDiv w:val="1"/>
      <w:marLeft w:val="0"/>
      <w:marRight w:val="0"/>
      <w:marTop w:val="0"/>
      <w:marBottom w:val="0"/>
      <w:divBdr>
        <w:top w:val="none" w:sz="0" w:space="0" w:color="auto"/>
        <w:left w:val="none" w:sz="0" w:space="0" w:color="auto"/>
        <w:bottom w:val="none" w:sz="0" w:space="0" w:color="auto"/>
        <w:right w:val="none" w:sz="0" w:space="0" w:color="auto"/>
      </w:divBdr>
    </w:div>
    <w:div w:id="930813462">
      <w:bodyDiv w:val="1"/>
      <w:marLeft w:val="0"/>
      <w:marRight w:val="0"/>
      <w:marTop w:val="0"/>
      <w:marBottom w:val="0"/>
      <w:divBdr>
        <w:top w:val="none" w:sz="0" w:space="0" w:color="auto"/>
        <w:left w:val="none" w:sz="0" w:space="0" w:color="auto"/>
        <w:bottom w:val="none" w:sz="0" w:space="0" w:color="auto"/>
        <w:right w:val="none" w:sz="0" w:space="0" w:color="auto"/>
      </w:divBdr>
    </w:div>
    <w:div w:id="1209800541">
      <w:bodyDiv w:val="1"/>
      <w:marLeft w:val="0"/>
      <w:marRight w:val="0"/>
      <w:marTop w:val="0"/>
      <w:marBottom w:val="0"/>
      <w:divBdr>
        <w:top w:val="none" w:sz="0" w:space="0" w:color="auto"/>
        <w:left w:val="none" w:sz="0" w:space="0" w:color="auto"/>
        <w:bottom w:val="none" w:sz="0" w:space="0" w:color="auto"/>
        <w:right w:val="none" w:sz="0" w:space="0" w:color="auto"/>
      </w:divBdr>
    </w:div>
    <w:div w:id="1310138161">
      <w:bodyDiv w:val="1"/>
      <w:marLeft w:val="0"/>
      <w:marRight w:val="0"/>
      <w:marTop w:val="0"/>
      <w:marBottom w:val="0"/>
      <w:divBdr>
        <w:top w:val="none" w:sz="0" w:space="0" w:color="auto"/>
        <w:left w:val="none" w:sz="0" w:space="0" w:color="auto"/>
        <w:bottom w:val="none" w:sz="0" w:space="0" w:color="auto"/>
        <w:right w:val="none" w:sz="0" w:space="0" w:color="auto"/>
      </w:divBdr>
    </w:div>
    <w:div w:id="1408385458">
      <w:bodyDiv w:val="1"/>
      <w:marLeft w:val="0"/>
      <w:marRight w:val="0"/>
      <w:marTop w:val="0"/>
      <w:marBottom w:val="0"/>
      <w:divBdr>
        <w:top w:val="none" w:sz="0" w:space="0" w:color="auto"/>
        <w:left w:val="none" w:sz="0" w:space="0" w:color="auto"/>
        <w:bottom w:val="none" w:sz="0" w:space="0" w:color="auto"/>
        <w:right w:val="none" w:sz="0" w:space="0" w:color="auto"/>
      </w:divBdr>
    </w:div>
    <w:div w:id="1999652162">
      <w:bodyDiv w:val="1"/>
      <w:marLeft w:val="0"/>
      <w:marRight w:val="0"/>
      <w:marTop w:val="0"/>
      <w:marBottom w:val="0"/>
      <w:divBdr>
        <w:top w:val="none" w:sz="0" w:space="0" w:color="auto"/>
        <w:left w:val="none" w:sz="0" w:space="0" w:color="auto"/>
        <w:bottom w:val="none" w:sz="0" w:space="0" w:color="auto"/>
        <w:right w:val="none" w:sz="0" w:space="0" w:color="auto"/>
      </w:divBdr>
    </w:div>
    <w:div w:id="2084135225">
      <w:bodyDiv w:val="1"/>
      <w:marLeft w:val="0"/>
      <w:marRight w:val="0"/>
      <w:marTop w:val="0"/>
      <w:marBottom w:val="0"/>
      <w:divBdr>
        <w:top w:val="none" w:sz="0" w:space="0" w:color="auto"/>
        <w:left w:val="none" w:sz="0" w:space="0" w:color="auto"/>
        <w:bottom w:val="none" w:sz="0" w:space="0" w:color="auto"/>
        <w:right w:val="none" w:sz="0" w:space="0" w:color="auto"/>
      </w:divBdr>
      <w:divsChild>
        <w:div w:id="1903786749">
          <w:marLeft w:val="0"/>
          <w:marRight w:val="0"/>
          <w:marTop w:val="0"/>
          <w:marBottom w:val="0"/>
          <w:divBdr>
            <w:top w:val="none" w:sz="0" w:space="0" w:color="auto"/>
            <w:left w:val="none" w:sz="0" w:space="0" w:color="auto"/>
            <w:bottom w:val="none" w:sz="0" w:space="0" w:color="auto"/>
            <w:right w:val="none" w:sz="0" w:space="0" w:color="auto"/>
          </w:divBdr>
        </w:div>
        <w:div w:id="532576415">
          <w:marLeft w:val="0"/>
          <w:marRight w:val="0"/>
          <w:marTop w:val="0"/>
          <w:marBottom w:val="0"/>
          <w:divBdr>
            <w:top w:val="none" w:sz="0" w:space="0" w:color="auto"/>
            <w:left w:val="none" w:sz="0" w:space="0" w:color="auto"/>
            <w:bottom w:val="none" w:sz="0" w:space="0" w:color="auto"/>
            <w:right w:val="none" w:sz="0" w:space="0" w:color="auto"/>
          </w:divBdr>
        </w:div>
      </w:divsChild>
    </w:div>
    <w:div w:id="212245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Arumugam</dc:creator>
  <cp:keywords/>
  <dc:description/>
  <cp:lastModifiedBy>Vignesh Arumugam</cp:lastModifiedBy>
  <cp:revision>2</cp:revision>
  <dcterms:created xsi:type="dcterms:W3CDTF">2023-10-17T12:22:00Z</dcterms:created>
  <dcterms:modified xsi:type="dcterms:W3CDTF">2023-10-17T12:22:00Z</dcterms:modified>
</cp:coreProperties>
</file>