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5598332"/>
        <w:docPartObj>
          <w:docPartGallery w:val="Cover Pages"/>
          <w:docPartUnique/>
        </w:docPartObj>
      </w:sdtPr>
      <w:sdtContent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-359410</wp:posOffset>
                    </wp:positionV>
                    <wp:extent cx="6746875" cy="9937750"/>
                    <wp:effectExtent l="38100" t="38100" r="53975" b="63500"/>
                    <wp:wrapNone/>
                    <wp:docPr id="24" name="Надпись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46875" cy="993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88900">
                              <a:pattFill prst="sphere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62B3D" w:rsidRDefault="00A62B3D" w:rsidP="00A62B3D">
                                <w:pPr>
                                  <w:pStyle w:val="1"/>
                                  <w:rPr>
                                    <w:sz w:val="16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pStyle w:val="1"/>
                                  <w:rPr>
                                    <w:b w:val="0"/>
                                    <w:sz w:val="28"/>
                                  </w:rPr>
                                </w:pPr>
                                <w:r>
                                  <w:rPr>
                                    <w:b w:val="0"/>
                                    <w:sz w:val="28"/>
                                  </w:rPr>
                                  <w:t>УО «Гомельский государственный университет им. Ф. Скорины»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Физический факультет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Кафедра общей физики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pStyle w:val="1"/>
                                  <w:rPr>
                                    <w:b w:val="0"/>
                                    <w:i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 w:val="0"/>
                                    <w:i/>
                                    <w:sz w:val="44"/>
                                    <w:szCs w:val="44"/>
                                  </w:rPr>
                                  <w:t>ОТЧЁТ ПО ЛАБОРАТОРНОЙ РАБОТЕ № 1</w:t>
                                </w:r>
                              </w:p>
                              <w:p w:rsidR="00A62B3D" w:rsidRDefault="00A62B3D" w:rsidP="00A62B3D">
                                <w:pPr>
                                  <w:rPr>
                                    <w:lang w:eastAsia="ru-RU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44"/>
                                    <w:szCs w:val="44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44"/>
                                    <w:szCs w:val="44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lang w:eastAsia="ru-RU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pStyle w:val="101"/>
                                  <w:shd w:val="clear" w:color="auto" w:fill="auto"/>
                                  <w:spacing w:before="0" w:line="240" w:lineRule="auto"/>
                                  <w:rPr>
                                    <w:rFonts w:ascii="Times New Roman" w:hAnsi="Times New Roman" w:cs="Times New Roman"/>
                                    <w:bCs w:val="0"/>
                                    <w:sz w:val="52"/>
                                    <w:szCs w:val="5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pStyle w:val="101"/>
                                  <w:shd w:val="clear" w:color="auto" w:fill="auto"/>
                                  <w:spacing w:before="0" w:line="240" w:lineRule="auto"/>
                                  <w:ind w:firstLine="709"/>
                                  <w:jc w:val="center"/>
                                  <w:rPr>
                                    <w:rFonts w:ascii="Times New Roman" w:hAnsi="Times New Roman" w:cs="Times New Roman"/>
                                    <w:bCs w:val="0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Cs w:val="0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</w:p>
                              <w:p w:rsidR="00A62B3D" w:rsidRDefault="00A62B3D" w:rsidP="00A62B3D">
                                <w:pPr>
                                  <w:pStyle w:val="101"/>
                                  <w:shd w:val="clear" w:color="auto" w:fill="auto"/>
                                  <w:spacing w:before="0" w:line="240" w:lineRule="auto"/>
                                  <w:ind w:firstLine="709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pStyle w:val="101"/>
                                  <w:shd w:val="clear" w:color="auto" w:fill="auto"/>
                                  <w:spacing w:before="0" w:line="240" w:lineRule="auto"/>
                                  <w:ind w:firstLine="709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                     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Проверил:   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                    </w:t>
                                </w: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ab/>
                                  <w:t>Выполнили: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Грищенко В.В.                                     </w:t>
                                </w: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ab/>
                                  <w:t>студент группы МС-42</w:t>
                                </w:r>
                              </w:p>
                              <w:p w:rsidR="00A62B3D" w:rsidRDefault="00A62B3D" w:rsidP="00A62B3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                                         </w:t>
                                </w: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ab/>
                                  <w:t xml:space="preserve">      Винидиктов Артем</w:t>
                                </w: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32"/>
                                  </w:rPr>
                                  <w:t xml:space="preserve">                                                 </w:t>
                                </w: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  <w:t>Гомель 2020</w:t>
                                </w: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i/>
                                    <w:sz w:val="32"/>
                                  </w:rPr>
                                </w:pPr>
                              </w:p>
                              <w:p w:rsidR="00A62B3D" w:rsidRDefault="00A62B3D" w:rsidP="00A62B3D">
                                <w:pPr>
                                  <w:jc w:val="center"/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    <v:stroke r:id="rId5" o:title="" filltype="pattern"/>
                    <v:textbox>
                      <w:txbxContent>
                        <w:p w:rsidR="00A62B3D" w:rsidRDefault="00A62B3D" w:rsidP="00A62B3D">
                          <w:pPr>
                            <w:pStyle w:val="1"/>
                            <w:rPr>
                              <w:sz w:val="16"/>
                            </w:rPr>
                          </w:pPr>
                        </w:p>
                        <w:p w:rsidR="00A62B3D" w:rsidRDefault="00A62B3D" w:rsidP="00A62B3D">
                          <w:pPr>
                            <w:pStyle w:val="1"/>
                            <w:rPr>
                              <w:b w:val="0"/>
                              <w:sz w:val="28"/>
                            </w:rPr>
                          </w:pPr>
                          <w:r>
                            <w:rPr>
                              <w:b w:val="0"/>
                              <w:sz w:val="28"/>
                            </w:rPr>
                            <w:t>УО «Гомельский государственный университет им. Ф. Скорины»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Физический факультет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Кафедра общей физики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pStyle w:val="1"/>
                            <w:rPr>
                              <w:b w:val="0"/>
                              <w:i/>
                              <w:sz w:val="44"/>
                              <w:szCs w:val="44"/>
                            </w:rPr>
                          </w:pPr>
                          <w:r>
                            <w:rPr>
                              <w:b w:val="0"/>
                              <w:i/>
                              <w:sz w:val="44"/>
                              <w:szCs w:val="44"/>
                            </w:rPr>
                            <w:t>ОТЧЁТ ПО ЛАБОРАТОРНОЙ РАБОТЕ № 1</w:t>
                          </w:r>
                        </w:p>
                        <w:p w:rsidR="00A62B3D" w:rsidRDefault="00A62B3D" w:rsidP="00A62B3D">
                          <w:pPr>
                            <w:rPr>
                              <w:lang w:eastAsia="ru-RU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44"/>
                              <w:szCs w:val="44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44"/>
                              <w:szCs w:val="44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lang w:eastAsia="ru-RU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</w:rPr>
                          </w:pPr>
                        </w:p>
                        <w:p w:rsidR="00A62B3D" w:rsidRDefault="00A62B3D" w:rsidP="00A62B3D">
                          <w:pPr>
                            <w:pStyle w:val="101"/>
                            <w:shd w:val="clear" w:color="auto" w:fill="auto"/>
                            <w:spacing w:before="0" w:line="240" w:lineRule="auto"/>
                            <w:rPr>
                              <w:rFonts w:ascii="Times New Roman" w:hAnsi="Times New Roman" w:cs="Times New Roman"/>
                              <w:bCs w:val="0"/>
                              <w:sz w:val="52"/>
                              <w:szCs w:val="52"/>
                            </w:rPr>
                          </w:pPr>
                        </w:p>
                        <w:p w:rsidR="00A62B3D" w:rsidRDefault="00A62B3D" w:rsidP="00A62B3D">
                          <w:pPr>
                            <w:pStyle w:val="101"/>
                            <w:shd w:val="clear" w:color="auto" w:fill="auto"/>
                            <w:spacing w:before="0" w:line="240" w:lineRule="auto"/>
                            <w:ind w:firstLine="709"/>
                            <w:jc w:val="center"/>
                            <w:rPr>
                              <w:rFonts w:ascii="Times New Roman" w:hAnsi="Times New Roman" w:cs="Times New Roman"/>
                              <w:bCs w:val="0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 w:val="0"/>
                              <w:sz w:val="52"/>
                              <w:szCs w:val="52"/>
                            </w:rPr>
                            <w:t xml:space="preserve"> </w:t>
                          </w:r>
                        </w:p>
                        <w:p w:rsidR="00A62B3D" w:rsidRDefault="00A62B3D" w:rsidP="00A62B3D">
                          <w:pPr>
                            <w:pStyle w:val="101"/>
                            <w:shd w:val="clear" w:color="auto" w:fill="auto"/>
                            <w:spacing w:before="0" w:line="240" w:lineRule="auto"/>
                            <w:ind w:firstLine="709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:rsidR="00A62B3D" w:rsidRDefault="00A62B3D" w:rsidP="00A62B3D">
                          <w:pPr>
                            <w:pStyle w:val="101"/>
                            <w:shd w:val="clear" w:color="auto" w:fill="auto"/>
                            <w:spacing w:before="0" w:line="240" w:lineRule="auto"/>
                            <w:ind w:firstLine="709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                     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Проверил:   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  <w:t>Выполнили: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Грищенко В.В.                                     </w:t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  <w:t>студент группы МС-42</w:t>
                          </w:r>
                        </w:p>
                        <w:p w:rsidR="00A62B3D" w:rsidRDefault="00A62B3D" w:rsidP="00A62B3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                                         </w:t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  <w:t xml:space="preserve">      Винидиктов Артем</w:t>
                          </w: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 xml:space="preserve">                                                 </w:t>
                          </w: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  <w:t>Гомель 2020</w:t>
                          </w: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32"/>
                            </w:rPr>
                          </w:pPr>
                        </w:p>
                        <w:p w:rsidR="00A62B3D" w:rsidRDefault="00A62B3D" w:rsidP="00A62B3D">
                          <w:pPr>
                            <w:jc w:val="center"/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rFonts w:ascii="Times New Roman" w:hAnsi="Times New Roman"/>
              <w:b/>
              <w:sz w:val="28"/>
              <w:szCs w:val="28"/>
            </w:rPr>
          </w:pPr>
        </w:p>
        <w:p w:rsidR="00A62B3D" w:rsidRDefault="00A62B3D" w:rsidP="00A62B3D">
          <w:pPr>
            <w:spacing w:after="0" w:line="240" w:lineRule="auto"/>
            <w:ind w:left="-113"/>
            <w:jc w:val="both"/>
          </w:pPr>
        </w:p>
        <w:p w:rsidR="00A62B3D" w:rsidRDefault="00A62B3D" w:rsidP="00A62B3D">
          <w:pPr>
            <w:spacing w:after="0" w:line="240" w:lineRule="auto"/>
            <w:ind w:left="-113"/>
            <w:jc w:val="both"/>
          </w:pPr>
        </w:p>
        <w:p w:rsidR="00A62B3D" w:rsidRDefault="00A62B3D" w:rsidP="00A62B3D">
          <w:pPr>
            <w:spacing w:after="0" w:line="240" w:lineRule="auto"/>
            <w:ind w:left="-113"/>
            <w:jc w:val="both"/>
            <w:rPr>
              <w:szCs w:val="28"/>
            </w:rPr>
          </w:pPr>
        </w:p>
      </w:sdtContent>
    </w:sdt>
    <w:p w:rsidR="00A62B3D" w:rsidRDefault="00A62B3D" w:rsidP="00A62B3D">
      <w:pPr>
        <w:tabs>
          <w:tab w:val="left" w:pos="2835"/>
        </w:tabs>
        <w:spacing w:after="0" w:line="240" w:lineRule="auto"/>
        <w:ind w:left="-11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</w:p>
    <w:p w:rsidR="00A62B3D" w:rsidRP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sz w:val="28"/>
        </w:rPr>
        <w:t>Постановка задачи:</w:t>
      </w:r>
      <w:r>
        <w:rPr>
          <w:rFonts w:ascii="Times New Roman" w:hAnsi="Times New Roman" w:cs="Times New Roman"/>
          <w:sz w:val="28"/>
        </w:rPr>
        <w:t xml:space="preserve"> 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Цель работы: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 общие вопросы администрирования межсетевого экрана.</w:t>
      </w:r>
    </w:p>
    <w:p w:rsidR="00A62B3D" w:rsidRDefault="00A62B3D" w:rsidP="00A62B3D">
      <w:pPr>
        <w:pStyle w:val="a3"/>
        <w:numPr>
          <w:ilvl w:val="0"/>
          <w:numId w:val="1"/>
        </w:numPr>
        <w:spacing w:after="0" w:line="240" w:lineRule="auto"/>
        <w:ind w:left="-11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с использованием различных интерфейсов в консоль управление межсетевым экраном.</w:t>
      </w:r>
    </w:p>
    <w:p w:rsidR="00A62B3D" w:rsidRDefault="00A62B3D" w:rsidP="00A62B3D">
      <w:pPr>
        <w:pStyle w:val="a3"/>
        <w:numPr>
          <w:ilvl w:val="0"/>
          <w:numId w:val="1"/>
        </w:numPr>
        <w:spacing w:after="0" w:line="240" w:lineRule="auto"/>
        <w:ind w:left="-11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Перезапуск межсетевого экрана, сброс к заводским настройкам по умолчанию, установке даты и времени,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>, активация и применение изменений.</w:t>
      </w:r>
    </w:p>
    <w:p w:rsidR="00A62B3D" w:rsidRDefault="00A62B3D" w:rsidP="00A62B3D">
      <w:pPr>
        <w:pStyle w:val="a3"/>
        <w:numPr>
          <w:ilvl w:val="0"/>
          <w:numId w:val="1"/>
        </w:numPr>
        <w:spacing w:after="0" w:line="240" w:lineRule="auto"/>
        <w:ind w:left="-11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Сброс и загрузка новой конфигурации устройства, автоматическое обновление ПО.</w:t>
      </w:r>
    </w:p>
    <w:p w:rsidR="00A62B3D" w:rsidRDefault="00A62B3D" w:rsidP="00A62B3D">
      <w:pPr>
        <w:pStyle w:val="a3"/>
        <w:numPr>
          <w:ilvl w:val="0"/>
          <w:numId w:val="1"/>
        </w:numPr>
        <w:spacing w:after="0" w:line="240" w:lineRule="auto"/>
        <w:ind w:left="-11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неисправностей.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Ход выполнения лабораторной работы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A62B3D" w:rsidRDefault="00A62B3D" w:rsidP="00A62B3D">
      <w:pPr>
        <w:pStyle w:val="a3"/>
        <w:numPr>
          <w:ilvl w:val="0"/>
          <w:numId w:val="2"/>
        </w:numPr>
        <w:spacing w:after="0" w:line="240" w:lineRule="auto"/>
        <w:ind w:left="-113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Авторизуемся в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-интерфейсе межсетевого экрана, перейдя по Ы</w:t>
      </w:r>
    </w:p>
    <w:p w:rsidR="00A62B3D" w:rsidRDefault="00A62B3D" w:rsidP="00A62B3D">
      <w:pPr>
        <w:spacing w:after="0" w:line="240" w:lineRule="auto"/>
        <w:ind w:left="-113"/>
        <w:jc w:val="both"/>
        <w:rPr>
          <w:noProof/>
          <w:lang w:eastAsia="ru-RU"/>
        </w:rPr>
      </w:pPr>
    </w:p>
    <w:p w:rsidR="00A62B3D" w:rsidRDefault="00A62B3D" w:rsidP="00A62B3D">
      <w:pPr>
        <w:spacing w:after="0" w:line="240" w:lineRule="auto"/>
        <w:ind w:left="-113"/>
        <w:jc w:val="both"/>
        <w:rPr>
          <w:noProof/>
          <w:lang w:eastAsia="ru-RU"/>
        </w:rPr>
      </w:pPr>
    </w:p>
    <w:p w:rsidR="00A62B3D" w:rsidRDefault="00A62B3D" w:rsidP="00A62B3D">
      <w:pPr>
        <w:spacing w:after="0" w:line="240" w:lineRule="auto"/>
        <w:ind w:left="-113"/>
        <w:jc w:val="both"/>
        <w:rPr>
          <w:noProof/>
          <w:lang w:eastAsia="ru-RU"/>
        </w:rPr>
      </w:pPr>
    </w:p>
    <w:p w:rsidR="00A62B3D" w:rsidRDefault="00A62B3D" w:rsidP="00A62B3D">
      <w:pPr>
        <w:spacing w:after="0" w:line="240" w:lineRule="auto"/>
        <w:ind w:left="-113"/>
        <w:jc w:val="both"/>
        <w:rPr>
          <w:noProof/>
          <w:lang w:eastAsia="ru-RU"/>
        </w:rPr>
      </w:pPr>
      <w:r>
        <w:rPr>
          <w:noProof/>
          <w:lang w:eastAsia="ru-RU"/>
        </w:rPr>
        <w:t>Цели:</w:t>
      </w:r>
    </w:p>
    <w:p w:rsidR="00A62B3D" w:rsidRDefault="00A62B3D" w:rsidP="00A62B3D">
      <w:pPr>
        <w:spacing w:after="0" w:line="240" w:lineRule="auto"/>
        <w:ind w:left="-113"/>
        <w:jc w:val="both"/>
        <w:rPr>
          <w:noProof/>
          <w:lang w:eastAsia="ru-RU"/>
        </w:rPr>
      </w:pPr>
      <w:r>
        <w:rPr>
          <w:noProof/>
          <w:lang w:eastAsia="ru-RU"/>
        </w:rPr>
        <w:t>Рассмотри общие вопросы администрирования межсетевого экрана.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t>Цель работы: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Рассмотреть общие вопросы администрирования межсетевого экрана.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1.  Вход с использованием различных интерфейсов в консоль управление межсетевым экраном.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2.  Перезапуск межсетевого экрана, сброс к заводским настройкам по умолчанию, установке даты и времени, DNS, активация и применение изменений.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  Сброс и загрузка новой конфигурации устройства, автоматическое обновление ПО.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  Поиск неисправностей.</w:t>
      </w: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62B3D" w:rsidRP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t>Ход выполнения работы</w:t>
      </w:r>
      <w:r w:rsidRPr="00A62B3D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t>:</w:t>
      </w:r>
    </w:p>
    <w:p w:rsidR="00A62B3D" w:rsidRP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noProof/>
          <w:sz w:val="32"/>
          <w:szCs w:val="32"/>
          <w:lang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Авторизуемся в интерфейсе межсетевого экрана (Рисунок 1).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62B3D" w:rsidRDefault="00A62B3D" w:rsidP="00A62B3D">
      <w:pPr>
        <w:pStyle w:val="a3"/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165725" cy="4892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1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Рисунок 1 – Общий вид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web</w:t>
      </w:r>
      <w:r>
        <w:rPr>
          <w:rFonts w:ascii="Times New Roman" w:hAnsi="Times New Roman" w:cs="Times New Roman"/>
          <w:b/>
          <w:sz w:val="25"/>
          <w:szCs w:val="25"/>
        </w:rPr>
        <w:t>-интерфейса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Переходим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раздел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 System – Remote Management – Add – HTTP/HTTPS Management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2).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spacing w:after="0" w:line="240" w:lineRule="auto"/>
        <w:ind w:left="-113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46575" cy="3443605"/>
            <wp:effectExtent l="0" t="0" r="0" b="4445"/>
            <wp:docPr id="7" name="Рисунок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85" t="29292" r="1387" b="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spacing w:after="0" w:line="240" w:lineRule="auto"/>
        <w:ind w:left="-113"/>
        <w:jc w:val="center"/>
        <w:rPr>
          <w:rFonts w:ascii="Times New Roman" w:hAnsi="Times New Roman" w:cs="Times New Roman"/>
          <w:b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sz w:val="25"/>
          <w:szCs w:val="25"/>
        </w:rPr>
        <w:t>Рисунок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 xml:space="preserve"> 2 – </w:t>
      </w:r>
      <w:r>
        <w:rPr>
          <w:rFonts w:ascii="Times New Roman" w:hAnsi="Times New Roman" w:cs="Times New Roman"/>
          <w:b/>
          <w:sz w:val="25"/>
          <w:szCs w:val="25"/>
        </w:rPr>
        <w:t>интерфейс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 xml:space="preserve"> HTTP/HTTPS Management.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Перейдем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пути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System – Remote Management – Add – Secure Shell Management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3).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spacing w:after="0" w:line="240" w:lineRule="auto"/>
        <w:jc w:val="center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807075" cy="44532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" t="1578" r="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sz w:val="25"/>
          <w:szCs w:val="25"/>
        </w:rPr>
        <w:t>Рисунок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 xml:space="preserve"> 3 – </w:t>
      </w:r>
      <w:proofErr w:type="spellStart"/>
      <w:r>
        <w:rPr>
          <w:rFonts w:ascii="Times New Roman" w:hAnsi="Times New Roman" w:cs="Times New Roman"/>
          <w:b/>
          <w:sz w:val="25"/>
          <w:szCs w:val="25"/>
          <w:lang w:val="en-US"/>
        </w:rPr>
        <w:t>конфигурирование</w:t>
      </w:r>
      <w:proofErr w:type="spellEnd"/>
      <w:r>
        <w:rPr>
          <w:rFonts w:ascii="Times New Roman" w:hAnsi="Times New Roman" w:cs="Times New Roman"/>
          <w:b/>
          <w:sz w:val="25"/>
          <w:szCs w:val="25"/>
          <w:lang w:val="en-US"/>
        </w:rPr>
        <w:t xml:space="preserve"> Secure Shell Server.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Изменим</w:t>
      </w:r>
      <w:r w:rsidRPr="00A62B3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пароль</w:t>
      </w:r>
      <w:r w:rsidRPr="00A62B3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пользователя</w:t>
      </w:r>
      <w:r w:rsidRPr="00A62B3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admin</w:t>
      </w:r>
      <w:r w:rsidRPr="00A62B3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Для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этого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перейдем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пути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 User Authentification – Local User Databases – Admin Users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4).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spacing w:after="0" w:line="240" w:lineRule="auto"/>
        <w:ind w:left="-113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53255" cy="3811905"/>
            <wp:effectExtent l="0" t="0" r="4445" b="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Рисунок 4 – интерфейс настройки пользователя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Secure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Shell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Server</w:t>
      </w:r>
      <w:r>
        <w:rPr>
          <w:rFonts w:ascii="Times New Roman" w:hAnsi="Times New Roman" w:cs="Times New Roman"/>
          <w:b/>
          <w:sz w:val="25"/>
          <w:szCs w:val="25"/>
        </w:rPr>
        <w:t>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Установка даты и времени, а также часового пояса. Перейдем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пути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 System – Date and Time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Рисунки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4,5).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spacing w:after="0" w:line="240" w:lineRule="auto"/>
        <w:ind w:left="-113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26385" cy="3348990"/>
            <wp:effectExtent l="0" t="0" r="0" b="3810"/>
            <wp:docPr id="4" name="Рисунок 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" t="36798" r="31622" b="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553335" cy="1211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Рисунок 4,5 – интерфейс настройки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Date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and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Time</w:t>
      </w:r>
      <w:r>
        <w:rPr>
          <w:rFonts w:ascii="Times New Roman" w:hAnsi="Times New Roman" w:cs="Times New Roman"/>
          <w:b/>
          <w:sz w:val="25"/>
          <w:szCs w:val="25"/>
        </w:rPr>
        <w:t>.</w:t>
      </w:r>
    </w:p>
    <w:p w:rsidR="00A62B3D" w:rsidRDefault="00A62B3D" w:rsidP="00A62B3D">
      <w:pPr>
        <w:pStyle w:val="a3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Переключим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пункт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Automatic Time Synchronization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D-link(pre-configured timesync server)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Риснок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6).</w:t>
      </w:r>
    </w:p>
    <w:p w:rsidR="00A62B3D" w:rsidRDefault="00A62B3D" w:rsidP="00A62B3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spacing w:after="0" w:line="240" w:lineRule="auto"/>
        <w:ind w:left="-113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39260" cy="2339340"/>
            <wp:effectExtent l="0" t="0" r="8890" b="3810"/>
            <wp:docPr id="2" name="Рисунок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Default="00A62B3D" w:rsidP="00A62B3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Рисунок 6 –Включение опции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D</w:t>
      </w:r>
      <w:r>
        <w:rPr>
          <w:rFonts w:ascii="Times New Roman" w:hAnsi="Times New Roman" w:cs="Times New Roman"/>
          <w:b/>
          <w:sz w:val="25"/>
          <w:szCs w:val="25"/>
        </w:rPr>
        <w:t>-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link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pre</w:t>
      </w:r>
      <w:r>
        <w:rPr>
          <w:rFonts w:ascii="Times New Roman" w:hAnsi="Times New Roman" w:cs="Times New Roman"/>
          <w:b/>
          <w:sz w:val="25"/>
          <w:szCs w:val="25"/>
        </w:rPr>
        <w:t>-</w:t>
      </w:r>
      <w:proofErr w:type="spellStart"/>
      <w:r>
        <w:rPr>
          <w:rFonts w:ascii="Times New Roman" w:hAnsi="Times New Roman" w:cs="Times New Roman"/>
          <w:b/>
          <w:sz w:val="25"/>
          <w:szCs w:val="25"/>
          <w:lang w:val="en-US"/>
        </w:rPr>
        <w:t>conf</w:t>
      </w:r>
      <w:proofErr w:type="spellEnd"/>
      <w:r>
        <w:rPr>
          <w:rFonts w:ascii="Times New Roman" w:hAnsi="Times New Roman" w:cs="Times New Roman"/>
          <w:b/>
          <w:sz w:val="25"/>
          <w:szCs w:val="25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25"/>
          <w:szCs w:val="25"/>
          <w:lang w:val="en-US"/>
        </w:rPr>
        <w:t>Timesync</w:t>
      </w:r>
      <w:proofErr w:type="spellEnd"/>
      <w:r>
        <w:rPr>
          <w:rFonts w:ascii="Times New Roman" w:hAnsi="Times New Roman" w:cs="Times New Roman"/>
          <w:b/>
          <w:sz w:val="25"/>
          <w:szCs w:val="25"/>
          <w:lang w:val="en-US"/>
        </w:rPr>
        <w:t xml:space="preserve"> server</w:t>
      </w:r>
      <w:r>
        <w:rPr>
          <w:rFonts w:ascii="Times New Roman" w:hAnsi="Times New Roman" w:cs="Times New Roman"/>
          <w:b/>
          <w:sz w:val="25"/>
          <w:szCs w:val="25"/>
        </w:rPr>
        <w:t>.</w:t>
      </w:r>
    </w:p>
    <w:p w:rsidR="00A62B3D" w:rsidRDefault="00A62B3D" w:rsidP="00A62B3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A62B3D" w:rsidRDefault="00A62B3D" w:rsidP="00A62B3D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Настроим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DNS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для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работы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D-link(pre-configured timesync server).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Перейдя в пункт: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 – DNS 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7).</w:t>
      </w:r>
    </w:p>
    <w:p w:rsidR="00A62B3D" w:rsidRDefault="00A62B3D" w:rsidP="00A62B3D">
      <w:pPr>
        <w:spacing w:after="0" w:line="240" w:lineRule="auto"/>
        <w:rPr>
          <w:lang w:val="en-US"/>
        </w:rPr>
      </w:pPr>
    </w:p>
    <w:p w:rsidR="00A62B3D" w:rsidRDefault="00A62B3D" w:rsidP="00A62B3D">
      <w:pPr>
        <w:spacing w:after="0" w:line="240" w:lineRule="auto"/>
        <w:ind w:left="-113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76750" cy="2197100"/>
            <wp:effectExtent l="0" t="0" r="0" b="0"/>
            <wp:docPr id="1" name="Рисунок 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B3D" w:rsidRPr="00A62B3D" w:rsidRDefault="00A62B3D" w:rsidP="00A62B3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Рисунок</w:t>
      </w:r>
      <w:r w:rsidRPr="00A62B3D">
        <w:rPr>
          <w:rFonts w:ascii="Times New Roman" w:hAnsi="Times New Roman" w:cs="Times New Roman"/>
          <w:b/>
          <w:sz w:val="25"/>
          <w:szCs w:val="25"/>
        </w:rPr>
        <w:t xml:space="preserve"> 7 – </w:t>
      </w:r>
      <w:r>
        <w:rPr>
          <w:rFonts w:ascii="Times New Roman" w:hAnsi="Times New Roman" w:cs="Times New Roman"/>
          <w:b/>
          <w:sz w:val="25"/>
          <w:szCs w:val="25"/>
        </w:rPr>
        <w:t xml:space="preserve">Окно настройки </w:t>
      </w:r>
      <w:r>
        <w:rPr>
          <w:rFonts w:ascii="Times New Roman" w:hAnsi="Times New Roman" w:cs="Times New Roman"/>
          <w:b/>
          <w:sz w:val="25"/>
          <w:szCs w:val="25"/>
          <w:lang w:val="en-US"/>
        </w:rPr>
        <w:t>DNS</w:t>
      </w:r>
      <w:r w:rsidRPr="00A62B3D">
        <w:rPr>
          <w:rFonts w:ascii="Times New Roman" w:hAnsi="Times New Roman" w:cs="Times New Roman"/>
          <w:b/>
          <w:sz w:val="25"/>
          <w:szCs w:val="25"/>
        </w:rPr>
        <w:t>.</w:t>
      </w:r>
    </w:p>
    <w:p w:rsidR="00A62B3D" w:rsidRPr="00A62B3D" w:rsidRDefault="00A62B3D" w:rsidP="00FD258F">
      <w:pPr>
        <w:spacing w:after="0" w:line="240" w:lineRule="auto"/>
      </w:pPr>
    </w:p>
    <w:p w:rsidR="00A62B3D" w:rsidRDefault="00A62B3D" w:rsidP="00A62B3D">
      <w:pPr>
        <w:spacing w:after="0" w:line="240" w:lineRule="auto"/>
        <w:ind w:left="-113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D258F">
        <w:rPr>
          <w:rFonts w:ascii="Times New Roman" w:hAnsi="Times New Roman" w:cs="Times New Roman"/>
          <w:b/>
          <w:sz w:val="28"/>
          <w:szCs w:val="28"/>
        </w:rPr>
        <w:t>Вывод</w:t>
      </w:r>
      <w:r w:rsidR="00FD258F">
        <w:rPr>
          <w:rFonts w:ascii="Times New Roman" w:hAnsi="Times New Roman" w:cs="Times New Roman"/>
          <w:sz w:val="28"/>
          <w:szCs w:val="28"/>
        </w:rPr>
        <w:t>: п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о итогу работы, мы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Рассмотрели общие вопросы администрирования межсетевого экрана, а именно: </w:t>
      </w:r>
    </w:p>
    <w:p w:rsidR="00A62B3D" w:rsidRDefault="00A62B3D" w:rsidP="00A62B3D">
      <w:pPr>
        <w:spacing w:after="0" w:line="240" w:lineRule="auto"/>
        <w:ind w:left="-113" w:firstLine="82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1.  Вход с использованием различных интерфейсов в консоль управление межсетевым экраном.</w:t>
      </w:r>
    </w:p>
    <w:p w:rsidR="00A62B3D" w:rsidRDefault="00A62B3D" w:rsidP="00A62B3D">
      <w:pPr>
        <w:spacing w:after="0" w:line="240" w:lineRule="auto"/>
        <w:ind w:left="-113" w:firstLine="82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2.  Перезапуск межсетевого экрана, сброс к заводским настройкам по умолчанию, установке даты и времени, DNS, активация и применение изменений.</w:t>
      </w:r>
    </w:p>
    <w:p w:rsidR="00A62B3D" w:rsidRDefault="00A62B3D" w:rsidP="00A62B3D">
      <w:pPr>
        <w:spacing w:after="0" w:line="240" w:lineRule="auto"/>
        <w:ind w:left="-113" w:firstLine="82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  Сброс и загрузка новой конфигурации устройства, автоматическое обновление ПО.</w:t>
      </w:r>
    </w:p>
    <w:p w:rsidR="00A62B3D" w:rsidRDefault="00A62B3D" w:rsidP="00A62B3D">
      <w:pPr>
        <w:spacing w:after="0" w:line="240" w:lineRule="auto"/>
        <w:ind w:left="-113" w:firstLine="821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  Поиск неисправностей.</w:t>
      </w:r>
    </w:p>
    <w:p w:rsidR="009E6E88" w:rsidRPr="00A62B3D" w:rsidRDefault="00FD258F" w:rsidP="00A62B3D"/>
    <w:sectPr w:rsidR="009E6E88" w:rsidRPr="00A62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C2D0B"/>
    <w:multiLevelType w:val="hybridMultilevel"/>
    <w:tmpl w:val="5D46B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61DA7"/>
    <w:multiLevelType w:val="hybridMultilevel"/>
    <w:tmpl w:val="07DE3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10B29"/>
    <w:multiLevelType w:val="hybridMultilevel"/>
    <w:tmpl w:val="3EB2A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B3D"/>
    <w:rsid w:val="00373686"/>
    <w:rsid w:val="006A21E8"/>
    <w:rsid w:val="00A62B3D"/>
    <w:rsid w:val="00FD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79A10"/>
  <w15:chartTrackingRefBased/>
  <w15:docId w15:val="{32BBD77B-A9FC-43C2-9E83-986F3AC8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B3D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A62B3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62B3D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paragraph" w:styleId="a3">
    <w:name w:val="List Paragraph"/>
    <w:basedOn w:val="a"/>
    <w:uiPriority w:val="34"/>
    <w:qFormat/>
    <w:rsid w:val="00A62B3D"/>
    <w:pPr>
      <w:ind w:left="720"/>
      <w:contextualSpacing/>
    </w:pPr>
  </w:style>
  <w:style w:type="character" w:customStyle="1" w:styleId="100">
    <w:name w:val="Заголовок №10_"/>
    <w:link w:val="101"/>
    <w:uiPriority w:val="99"/>
    <w:locked/>
    <w:rsid w:val="00A62B3D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A62B3D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2020-12-23T11:48:00Z</dcterms:created>
  <dcterms:modified xsi:type="dcterms:W3CDTF">2020-12-23T11:49:00Z</dcterms:modified>
</cp:coreProperties>
</file>