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rPr>
      </w:pPr>
      <w:bookmarkStart w:colFirst="0" w:colLast="0" w:name="_dohg5jkzuwoa"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Report</w:t>
      </w:r>
    </w:p>
    <w:p w:rsidR="00000000" w:rsidDel="00000000" w:rsidP="00000000" w:rsidRDefault="00000000" w:rsidRPr="00000000" w14:paraId="00000002">
      <w:pPr>
        <w:pStyle w:val="Subtitle"/>
        <w:spacing w:after="240" w:before="240" w:lineRule="auto"/>
        <w:rPr>
          <w:rFonts w:ascii="Times New Roman" w:cs="Times New Roman" w:eastAsia="Times New Roman" w:hAnsi="Times New Roman"/>
        </w:rPr>
      </w:pPr>
      <w:bookmarkStart w:colFirst="0" w:colLast="0" w:name="_d8uvy9l9gsqn" w:id="1"/>
      <w:bookmarkEnd w:id="1"/>
      <w:r w:rsidDel="00000000" w:rsidR="00000000" w:rsidRPr="00000000">
        <w:rPr>
          <w:rFonts w:ascii="Times New Roman" w:cs="Times New Roman" w:eastAsia="Times New Roman" w:hAnsi="Times New Roman"/>
          <w:rtl w:val="0"/>
        </w:rPr>
        <w:t xml:space="preserve">Task-3</w:t>
      </w:r>
    </w:p>
    <w:p w:rsidR="00000000" w:rsidDel="00000000" w:rsidP="00000000" w:rsidRDefault="00000000" w:rsidRPr="00000000" w14:paraId="00000003">
      <w:pPr>
        <w:spacing w:after="240" w:before="240" w:lineRule="auto"/>
        <w:rPr/>
      </w:pPr>
      <w:r w:rsidDel="00000000" w:rsidR="00000000" w:rsidRPr="00000000">
        <w:rPr>
          <w:rtl w:val="0"/>
        </w:rPr>
        <w:t xml:space="preserve">For task 3, I explored both a coding practice platform and a collaboration tool. For the coding part, I used hackerrank and completed a beginner-level problem called “solve me first.” This helped me understand how coding platforms work and gave me a basic idea of problem-solving using programming. It was simple but useful for getting started with coding practice.</w:t>
      </w:r>
    </w:p>
    <w:p w:rsidR="00000000" w:rsidDel="00000000" w:rsidP="00000000" w:rsidRDefault="00000000" w:rsidRPr="00000000" w14:paraId="00000004">
      <w:pPr>
        <w:spacing w:after="240" w:before="240" w:lineRule="auto"/>
        <w:rPr/>
      </w:pPr>
      <w:r w:rsidDel="00000000" w:rsidR="00000000" w:rsidRPr="00000000">
        <w:rPr>
          <w:rtl w:val="0"/>
        </w:rPr>
        <w:t xml:space="preserve">For the collaboration part, I created a google form as a digital literacy awareness quiz. The form included five questions, such as multiple choice and short answer questions, to test basic knowledge about digital literacy and safe internet practices. I also viewed the responses in google sheets, which helped me understand how data is collected and organized.</w:t>
      </w:r>
    </w:p>
    <w:p w:rsidR="00000000" w:rsidDel="00000000" w:rsidP="00000000" w:rsidRDefault="00000000" w:rsidRPr="00000000" w14:paraId="00000005">
      <w:pPr>
        <w:spacing w:after="240" w:before="240" w:lineRule="auto"/>
        <w:rPr/>
      </w:pPr>
      <w:r w:rsidDel="00000000" w:rsidR="00000000" w:rsidRPr="00000000">
        <w:rPr>
          <w:rtl w:val="0"/>
        </w:rPr>
        <w:t xml:space="preserve">These tools will be very helpful for my academic journey. coding platforms like hackerrank will help me improve my programming skills through regular practice, while google forms and sheets will help in collecting and analyzing data for projects and assignments. Overall, this task improved my understanding of both technical and collaborative digital tools.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