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A3" w:rsidRDefault="009B0543">
      <w:r>
        <w:t xml:space="preserve">Econ </w:t>
      </w:r>
      <w:r w:rsidR="000665CD">
        <w:t>413</w:t>
      </w:r>
      <w:r>
        <w:tab/>
      </w:r>
      <w:r>
        <w:tab/>
      </w:r>
      <w:r>
        <w:tab/>
      </w:r>
      <w:r>
        <w:tab/>
      </w:r>
      <w:r w:rsidR="00D54DA2">
        <w:t xml:space="preserve">Assignment </w:t>
      </w:r>
      <w:r w:rsidR="004E7423">
        <w:t>3</w:t>
      </w:r>
      <w:r>
        <w:tab/>
      </w:r>
      <w:r>
        <w:tab/>
      </w:r>
    </w:p>
    <w:p w:rsidR="004F55C4" w:rsidRPr="004F55C4" w:rsidRDefault="000435F5" w:rsidP="004F55C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</w:p>
    <w:p w:rsidR="00B76776" w:rsidRPr="009865DF" w:rsidRDefault="00967478" w:rsidP="00AE4359">
      <w:pPr>
        <w:pStyle w:val="Subtitle"/>
        <w:rPr>
          <w:rStyle w:val="IntenseEmphasis"/>
          <w:strike/>
        </w:rPr>
      </w:pPr>
      <w:r w:rsidRPr="009865DF">
        <w:rPr>
          <w:rStyle w:val="IntenseEmphasis"/>
          <w:strike/>
        </w:rPr>
        <w:t>I</w:t>
      </w:r>
      <w:r w:rsidR="00AE4359" w:rsidRPr="009865DF">
        <w:rPr>
          <w:rStyle w:val="IntenseEmphasis"/>
          <w:strike/>
        </w:rPr>
        <w:tab/>
      </w:r>
      <w:r w:rsidR="00206179" w:rsidRPr="009865DF">
        <w:rPr>
          <w:rStyle w:val="IntenseEmphasis"/>
          <w:strike/>
        </w:rPr>
        <w:t xml:space="preserve">Fixed Income </w:t>
      </w:r>
      <w:r w:rsidR="00310F11" w:rsidRPr="009865DF">
        <w:rPr>
          <w:rStyle w:val="IntenseEmphasis"/>
          <w:strike/>
        </w:rPr>
        <w:tab/>
      </w:r>
      <w:r w:rsidR="0015734E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  <w:r w:rsidR="00376C5A" w:rsidRPr="009865DF">
        <w:rPr>
          <w:rStyle w:val="IntenseEmphasis"/>
          <w:strike/>
        </w:rPr>
        <w:tab/>
      </w:r>
    </w:p>
    <w:p w:rsidR="00620244" w:rsidRPr="009865DF" w:rsidRDefault="00967478" w:rsidP="0047136F">
      <w:pPr>
        <w:rPr>
          <w:strike/>
        </w:rPr>
      </w:pPr>
      <w:r w:rsidRPr="009865DF">
        <w:rPr>
          <w:b/>
          <w:strike/>
        </w:rPr>
        <w:t>I</w:t>
      </w:r>
      <w:r w:rsidR="00F976EC" w:rsidRPr="009865DF">
        <w:rPr>
          <w:b/>
          <w:strike/>
        </w:rPr>
        <w:t>.I</w:t>
      </w:r>
      <w:r w:rsidR="00F976EC" w:rsidRPr="009865DF">
        <w:rPr>
          <w:strike/>
        </w:rPr>
        <w:tab/>
      </w:r>
      <w:r w:rsidR="008A1704" w:rsidRPr="009865DF">
        <w:rPr>
          <w:b/>
          <w:strike/>
        </w:rPr>
        <w:t>Bond price</w:t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  <w:r w:rsidR="00EC0C3F" w:rsidRPr="009865DF">
        <w:rPr>
          <w:b/>
          <w:strike/>
        </w:rPr>
        <w:tab/>
      </w:r>
    </w:p>
    <w:p w:rsidR="008A1704" w:rsidRPr="009865DF" w:rsidRDefault="008A1704" w:rsidP="0047136F">
      <w:pPr>
        <w:rPr>
          <w:strike/>
        </w:rPr>
      </w:pPr>
      <w:r w:rsidRPr="009865DF">
        <w:rPr>
          <w:strike/>
        </w:rPr>
        <w:tab/>
      </w:r>
      <w:r w:rsidRPr="009865DF">
        <w:rPr>
          <w:strike/>
        </w:rPr>
        <w:tab/>
        <w:t xml:space="preserve">a. Calculate the price of a bond with a par value of $1,000 to be paid in </w:t>
      </w:r>
      <w:r w:rsidR="0090462C" w:rsidRPr="009865DF">
        <w:rPr>
          <w:strike/>
        </w:rPr>
        <w:t>1</w:t>
      </w:r>
      <w:r w:rsidR="000665CD" w:rsidRPr="009865DF">
        <w:rPr>
          <w:strike/>
        </w:rPr>
        <w:t>0</w:t>
      </w:r>
      <w:r w:rsidRPr="009865DF">
        <w:rPr>
          <w:strike/>
        </w:rPr>
        <w:t xml:space="preserve"> years, a coupon rate of </w:t>
      </w:r>
      <w:r w:rsidR="000665CD" w:rsidRPr="009865DF">
        <w:rPr>
          <w:strike/>
        </w:rPr>
        <w:t>1.</w:t>
      </w:r>
      <w:r w:rsidR="0090462C" w:rsidRPr="009865DF">
        <w:rPr>
          <w:strike/>
        </w:rPr>
        <w:t>5</w:t>
      </w:r>
      <w:r w:rsidRPr="009865DF">
        <w:rPr>
          <w:strike/>
        </w:rPr>
        <w:t xml:space="preserve">% paid semi-annually, and a required </w:t>
      </w:r>
      <w:r w:rsidR="00812852" w:rsidRPr="009865DF">
        <w:rPr>
          <w:strike/>
        </w:rPr>
        <w:t xml:space="preserve">annual </w:t>
      </w:r>
      <w:r w:rsidRPr="009865DF">
        <w:rPr>
          <w:strike/>
        </w:rPr>
        <w:t xml:space="preserve">yield of </w:t>
      </w:r>
      <w:r w:rsidR="000665CD" w:rsidRPr="009865DF">
        <w:rPr>
          <w:strike/>
        </w:rPr>
        <w:t>3</w:t>
      </w:r>
      <w:r w:rsidRPr="009865DF">
        <w:rPr>
          <w:strike/>
        </w:rPr>
        <w:t>%.</w:t>
      </w:r>
      <w:r w:rsidR="00812852" w:rsidRPr="009865DF">
        <w:rPr>
          <w:strike/>
        </w:rPr>
        <w:t xml:space="preserve"> Using the following formula</w:t>
      </w:r>
    </w:p>
    <w:p w:rsidR="00812852" w:rsidRPr="009865DF" w:rsidRDefault="00812852" w:rsidP="0047136F">
      <w:pPr>
        <w:rPr>
          <w:strike/>
        </w:rPr>
      </w:pPr>
      <w:r w:rsidRPr="009865DF">
        <w:rPr>
          <w:strike/>
        </w:rPr>
        <w:tab/>
      </w:r>
      <w:r w:rsidRPr="009865DF">
        <w:rPr>
          <w:strike/>
        </w:rPr>
        <w:tab/>
      </w:r>
      <w:r w:rsidRPr="009865DF">
        <w:rPr>
          <w:strike/>
        </w:rPr>
        <w:tab/>
      </w:r>
      <w:r w:rsidRPr="009865DF">
        <w:rPr>
          <w:strike/>
          <w:noProof/>
        </w:rPr>
        <w:drawing>
          <wp:inline distT="0" distB="0" distL="0" distR="0">
            <wp:extent cx="2438400" cy="51435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2852" w:rsidRPr="009865DF" w:rsidRDefault="00812852" w:rsidP="0047136F">
      <w:pPr>
        <w:rPr>
          <w:b/>
          <w:i/>
          <w:strike/>
        </w:rPr>
      </w:pPr>
      <w:r w:rsidRPr="009865DF">
        <w:rPr>
          <w:b/>
          <w:i/>
          <w:strike/>
        </w:rPr>
        <w:t xml:space="preserve">Hint: A coupon rate </w:t>
      </w:r>
      <w:r w:rsidR="000263FD" w:rsidRPr="009865DF">
        <w:rPr>
          <w:b/>
          <w:i/>
          <w:strike/>
        </w:rPr>
        <w:t>7</w:t>
      </w:r>
      <w:r w:rsidRPr="009865DF">
        <w:rPr>
          <w:b/>
          <w:i/>
          <w:strike/>
        </w:rPr>
        <w:t xml:space="preserve">% is </w:t>
      </w:r>
      <w:r w:rsidR="000263FD" w:rsidRPr="009865DF">
        <w:rPr>
          <w:b/>
          <w:i/>
          <w:strike/>
        </w:rPr>
        <w:t>3</w:t>
      </w:r>
      <w:r w:rsidR="00091FE3" w:rsidRPr="009865DF">
        <w:rPr>
          <w:b/>
          <w:i/>
          <w:strike/>
        </w:rPr>
        <w:t>.5</w:t>
      </w:r>
      <w:r w:rsidRPr="009865DF">
        <w:rPr>
          <w:b/>
          <w:i/>
          <w:strike/>
        </w:rPr>
        <w:t xml:space="preserve">% semi-annually, annual yield </w:t>
      </w:r>
      <w:r w:rsidR="000263FD" w:rsidRPr="009865DF">
        <w:rPr>
          <w:b/>
          <w:i/>
          <w:strike/>
        </w:rPr>
        <w:t>10</w:t>
      </w:r>
      <w:r w:rsidRPr="009865DF">
        <w:rPr>
          <w:b/>
          <w:i/>
          <w:strike/>
        </w:rPr>
        <w:t xml:space="preserve">% is semi-annual yield  of </w:t>
      </w:r>
      <w:r w:rsidR="000263FD" w:rsidRPr="009865DF">
        <w:rPr>
          <w:b/>
          <w:i/>
          <w:strike/>
        </w:rPr>
        <w:t>5</w:t>
      </w:r>
      <w:r w:rsidRPr="009865DF">
        <w:rPr>
          <w:b/>
          <w:i/>
          <w:strike/>
        </w:rPr>
        <w:t>%</w:t>
      </w:r>
      <w:r w:rsidR="00A46C88" w:rsidRPr="009865DF">
        <w:rPr>
          <w:b/>
          <w:i/>
          <w:strike/>
        </w:rPr>
        <w:t>, number of coupon payments = # years*number of coupons per year</w:t>
      </w:r>
    </w:p>
    <w:p w:rsidR="002E1B6C" w:rsidRPr="009865DF" w:rsidRDefault="002E1B6C" w:rsidP="0047136F">
      <w:pPr>
        <w:rPr>
          <w:strike/>
        </w:rPr>
      </w:pPr>
      <w:r w:rsidRPr="009865DF">
        <w:rPr>
          <w:b/>
          <w:i/>
          <w:strike/>
        </w:rPr>
        <w:tab/>
      </w:r>
      <w:r w:rsidRPr="009865DF">
        <w:rPr>
          <w:strike/>
        </w:rPr>
        <w:tab/>
        <w:t xml:space="preserve">b.  Calculate the price of a zero coupon bond with face value </w:t>
      </w:r>
      <w:r w:rsidR="000263FD" w:rsidRPr="009865DF">
        <w:rPr>
          <w:strike/>
        </w:rPr>
        <w:t>$</w:t>
      </w:r>
      <w:r w:rsidRPr="009865DF">
        <w:rPr>
          <w:strike/>
        </w:rPr>
        <w:t>1</w:t>
      </w:r>
      <w:r w:rsidR="000263FD" w:rsidRPr="009865DF">
        <w:rPr>
          <w:strike/>
        </w:rPr>
        <w:t>0</w:t>
      </w:r>
      <w:r w:rsidR="008F4725" w:rsidRPr="009865DF">
        <w:rPr>
          <w:strike/>
        </w:rPr>
        <w:t>0</w:t>
      </w:r>
      <w:r w:rsidRPr="009865DF">
        <w:rPr>
          <w:strike/>
        </w:rPr>
        <w:t xml:space="preserve">, maturity in </w:t>
      </w:r>
      <w:r w:rsidR="0090462C" w:rsidRPr="009865DF">
        <w:rPr>
          <w:strike/>
        </w:rPr>
        <w:t>9</w:t>
      </w:r>
      <w:r w:rsidRPr="009865DF">
        <w:rPr>
          <w:strike/>
        </w:rPr>
        <w:t xml:space="preserve"> years and spot yield of </w:t>
      </w:r>
      <w:r w:rsidR="0090462C" w:rsidRPr="009865DF">
        <w:rPr>
          <w:strike/>
        </w:rPr>
        <w:t>7.4</w:t>
      </w:r>
      <w:r w:rsidRPr="009865DF">
        <w:rPr>
          <w:strike/>
        </w:rPr>
        <w:t>%.</w:t>
      </w:r>
    </w:p>
    <w:p w:rsidR="002E1B6C" w:rsidRDefault="00967478" w:rsidP="0047136F">
      <w:pPr>
        <w:rPr>
          <w:b/>
        </w:rPr>
      </w:pPr>
      <w:r>
        <w:rPr>
          <w:b/>
        </w:rPr>
        <w:t>I</w:t>
      </w:r>
      <w:r w:rsidR="002E1B6C" w:rsidRPr="0072736F">
        <w:rPr>
          <w:b/>
        </w:rPr>
        <w:t>.II</w:t>
      </w:r>
      <w:r w:rsidR="0072736F">
        <w:tab/>
      </w:r>
      <w:r w:rsidR="002E1B6C" w:rsidRPr="002E1B6C">
        <w:rPr>
          <w:b/>
        </w:rPr>
        <w:t>Bond yield</w:t>
      </w:r>
    </w:p>
    <w:p w:rsidR="009F4A0A" w:rsidRDefault="0025648A" w:rsidP="0047136F">
      <w:r>
        <w:t>You hold</w:t>
      </w:r>
      <w:r w:rsidR="009F4A0A" w:rsidRPr="008A1704">
        <w:t xml:space="preserve"> a bond with a par value of $1,000 to be paid in </w:t>
      </w:r>
      <w:r w:rsidR="00FB3622">
        <w:t>3</w:t>
      </w:r>
      <w:r w:rsidR="009F4A0A" w:rsidRPr="008A1704">
        <w:t xml:space="preserve"> years, a coupon rate of </w:t>
      </w:r>
      <w:r w:rsidR="0090462C">
        <w:t>3</w:t>
      </w:r>
      <w:r w:rsidR="009F4A0A" w:rsidRPr="008A1704">
        <w:t>%</w:t>
      </w:r>
      <w:r w:rsidR="00963538">
        <w:t>annually</w:t>
      </w:r>
      <w:r w:rsidR="009F4A0A" w:rsidRPr="008A1704">
        <w:t xml:space="preserve">, and a </w:t>
      </w:r>
      <w:r w:rsidR="00963538">
        <w:t>price $</w:t>
      </w:r>
      <w:r w:rsidR="0090462C">
        <w:t>1010.00</w:t>
      </w:r>
    </w:p>
    <w:p w:rsidR="0025648A" w:rsidRPr="0019055A" w:rsidRDefault="0025648A" w:rsidP="00EE2081">
      <w:pPr>
        <w:spacing w:line="240" w:lineRule="auto"/>
        <w:rPr>
          <w:strike/>
        </w:rPr>
      </w:pPr>
      <w:r>
        <w:tab/>
      </w:r>
      <w:r>
        <w:tab/>
      </w:r>
      <w:r w:rsidRPr="0019055A">
        <w:rPr>
          <w:strike/>
        </w:rPr>
        <w:t>a. Calculate the current yield</w:t>
      </w:r>
    </w:p>
    <w:p w:rsidR="0025648A" w:rsidRPr="00731321" w:rsidRDefault="0025648A" w:rsidP="00EE2081">
      <w:pPr>
        <w:spacing w:line="240" w:lineRule="auto"/>
        <w:rPr>
          <w:b/>
          <w:i/>
        </w:rPr>
      </w:pPr>
      <w:r>
        <w:tab/>
      </w:r>
      <w:r>
        <w:tab/>
        <w:t>b. Calculate the yield(to maturity)</w:t>
      </w:r>
      <w:r w:rsidR="00731321" w:rsidRPr="00731321">
        <w:rPr>
          <w:b/>
          <w:i/>
        </w:rPr>
        <w:t xml:space="preserve">Hint: use the </w:t>
      </w:r>
      <w:proofErr w:type="spellStart"/>
      <w:r w:rsidR="00731321" w:rsidRPr="00731321">
        <w:rPr>
          <w:b/>
          <w:i/>
        </w:rPr>
        <w:t>goalseek</w:t>
      </w:r>
      <w:proofErr w:type="spellEnd"/>
      <w:r w:rsidR="00731321" w:rsidRPr="00731321">
        <w:rPr>
          <w:b/>
          <w:i/>
        </w:rPr>
        <w:t xml:space="preserve"> function</w:t>
      </w:r>
    </w:p>
    <w:p w:rsidR="0025648A" w:rsidRPr="00692331" w:rsidRDefault="0025648A" w:rsidP="00EE2081">
      <w:pPr>
        <w:spacing w:line="240" w:lineRule="auto"/>
        <w:rPr>
          <w:strike/>
        </w:rPr>
      </w:pPr>
      <w:r>
        <w:tab/>
      </w:r>
      <w:r>
        <w:tab/>
      </w:r>
      <w:bookmarkStart w:id="0" w:name="_GoBack"/>
      <w:r w:rsidRPr="00692331">
        <w:rPr>
          <w:strike/>
        </w:rPr>
        <w:t>c. Calculate the approximate yield to maturity</w:t>
      </w:r>
      <w:r w:rsidR="00283F8B" w:rsidRPr="00692331">
        <w:rPr>
          <w:strike/>
        </w:rPr>
        <w:t xml:space="preserve"> using equation from Lecture 7 slide 14</w:t>
      </w:r>
      <w:bookmarkEnd w:id="0"/>
    </w:p>
    <w:p w:rsidR="00066CE5" w:rsidRDefault="00066CE5" w:rsidP="00EE2081">
      <w:pPr>
        <w:spacing w:line="240" w:lineRule="auto"/>
      </w:pPr>
      <w:r>
        <w:tab/>
      </w:r>
      <w:r>
        <w:tab/>
        <w:t>d. is this bond par, premium, or discount. Give reasoning.</w:t>
      </w:r>
    </w:p>
    <w:p w:rsidR="00FF099F" w:rsidRDefault="00FF099F" w:rsidP="00EE2081">
      <w:pPr>
        <w:spacing w:line="240" w:lineRule="auto"/>
      </w:pPr>
      <w:r>
        <w:tab/>
      </w:r>
      <w:r>
        <w:tab/>
        <w:t>e. Calculate the Macaulay Duration and Modified Duration</w:t>
      </w:r>
      <w:r w:rsidR="00844512">
        <w:t xml:space="preserve"> using YTM in part b</w:t>
      </w:r>
    </w:p>
    <w:p w:rsidR="00532DFC" w:rsidRDefault="00532DFC" w:rsidP="00532DFC">
      <w:pPr>
        <w:spacing w:line="240" w:lineRule="auto"/>
        <w:ind w:left="720"/>
      </w:pPr>
      <w:r>
        <w:tab/>
      </w:r>
      <w:r w:rsidR="00844512">
        <w:t>f. What does duration tell us?</w:t>
      </w:r>
      <w:r>
        <w:t xml:space="preserve"> </w:t>
      </w:r>
    </w:p>
    <w:p w:rsidR="00844512" w:rsidRDefault="00532DFC" w:rsidP="00532DFC">
      <w:pPr>
        <w:spacing w:line="240" w:lineRule="auto"/>
        <w:ind w:left="720" w:firstLine="720"/>
      </w:pPr>
      <w:r>
        <w:t>g. What is the difference between Macaulay and Modified Duration?</w:t>
      </w:r>
    </w:p>
    <w:p w:rsidR="001520AE" w:rsidRDefault="001520AE" w:rsidP="00B97FB1">
      <w:pPr>
        <w:rPr>
          <w:b/>
        </w:rPr>
      </w:pPr>
    </w:p>
    <w:p w:rsidR="00B97FB1" w:rsidRDefault="00B97FB1" w:rsidP="00B97FB1">
      <w:pPr>
        <w:rPr>
          <w:b/>
        </w:rPr>
      </w:pPr>
      <w:r w:rsidRPr="0072736F">
        <w:rPr>
          <w:b/>
        </w:rPr>
        <w:t>I.II</w:t>
      </w:r>
      <w:r>
        <w:rPr>
          <w:b/>
        </w:rPr>
        <w:t>I</w:t>
      </w:r>
      <w:r>
        <w:tab/>
      </w:r>
      <w:r>
        <w:rPr>
          <w:b/>
        </w:rPr>
        <w:t>Term Structure of Interest Rates and Yield Curve</w:t>
      </w:r>
    </w:p>
    <w:p w:rsidR="00991DAB" w:rsidRPr="00505AEE" w:rsidRDefault="00673B60" w:rsidP="00673B60">
      <w:pPr>
        <w:rPr>
          <w:b/>
          <w:i/>
        </w:rPr>
      </w:pPr>
      <w:r>
        <w:tab/>
      </w:r>
      <w:r w:rsidR="00EC0C3F">
        <w:t>1.</w:t>
      </w:r>
      <w:r w:rsidR="00991DAB" w:rsidRPr="00505AEE">
        <w:rPr>
          <w:b/>
          <w:i/>
        </w:rPr>
        <w:t>Treasury Yield Curve</w:t>
      </w:r>
    </w:p>
    <w:p w:rsidR="004B1F1E" w:rsidRDefault="00991DAB" w:rsidP="00673B60">
      <w:r>
        <w:tab/>
      </w:r>
      <w:r w:rsidR="00505AEE">
        <w:tab/>
      </w:r>
      <w:r>
        <w:t xml:space="preserve">a. </w:t>
      </w:r>
      <w:r w:rsidR="00673B60">
        <w:t xml:space="preserve">Import the </w:t>
      </w:r>
      <w:hyperlink r:id="rId6" w:history="1">
        <w:r w:rsidR="00673B60" w:rsidRPr="00953733">
          <w:rPr>
            <w:rStyle w:val="Hyperlink"/>
          </w:rPr>
          <w:t>Treasury yield data</w:t>
        </w:r>
      </w:hyperlink>
      <w:r w:rsidR="00953733">
        <w:t xml:space="preserve"> </w:t>
      </w:r>
      <w:r w:rsidR="00673B60">
        <w:t xml:space="preserve"> for </w:t>
      </w:r>
      <w:r w:rsidR="004B1F1E">
        <w:t>all maturities (1 mo,3mo...30yr)</w:t>
      </w:r>
      <w:r w:rsidR="00953733">
        <w:t xml:space="preserve"> </w:t>
      </w:r>
      <w:r w:rsidR="004B1F1E">
        <w:t>for</w:t>
      </w:r>
      <w:r w:rsidR="00953733">
        <w:t xml:space="preserve"> excel dates</w:t>
      </w:r>
    </w:p>
    <w:p w:rsidR="00991DAB" w:rsidRDefault="00991DAB" w:rsidP="00673B60">
      <w:r>
        <w:tab/>
      </w:r>
      <w:r w:rsidR="00505AEE">
        <w:tab/>
      </w:r>
      <w:r>
        <w:t>b. plot the Treasury Yield Curve for each of those dates on the same plot.</w:t>
      </w:r>
    </w:p>
    <w:p w:rsidR="00991DAB" w:rsidRDefault="00991DAB" w:rsidP="00673B60">
      <w:r>
        <w:tab/>
      </w:r>
      <w:r w:rsidR="00505AEE">
        <w:tab/>
      </w:r>
      <w:r w:rsidR="00987B31">
        <w:t>c. Answer the T/F questions describing the Yield Curves</w:t>
      </w:r>
    </w:p>
    <w:p w:rsidR="00987B31" w:rsidRDefault="00987B31" w:rsidP="00673B60"/>
    <w:p w:rsidR="00987B31" w:rsidRDefault="00987B31" w:rsidP="00673B60"/>
    <w:p w:rsidR="00987B31" w:rsidRDefault="00987B31" w:rsidP="00673B60"/>
    <w:p w:rsidR="00505AEE" w:rsidRPr="00505AEE" w:rsidRDefault="00505AEE" w:rsidP="00673B60">
      <w:pPr>
        <w:rPr>
          <w:b/>
          <w:i/>
        </w:rPr>
      </w:pPr>
      <w:r>
        <w:lastRenderedPageBreak/>
        <w:tab/>
      </w:r>
      <w:r w:rsidR="00EC0C3F">
        <w:t xml:space="preserve">2. </w:t>
      </w:r>
      <w:r w:rsidRPr="00505AEE">
        <w:rPr>
          <w:b/>
          <w:i/>
        </w:rPr>
        <w:t>Bond price from Treasury rates</w:t>
      </w:r>
    </w:p>
    <w:p w:rsidR="004B1F1E" w:rsidRDefault="00505AEE" w:rsidP="00673B60">
      <w:r>
        <w:tab/>
      </w:r>
      <w:r w:rsidR="00E07059">
        <w:t xml:space="preserve">Using the Treasury rates for 1 yr ,2yr and 3 yr from date </w:t>
      </w:r>
      <w:r w:rsidR="001076AC">
        <w:t>7/26/2017</w:t>
      </w:r>
      <w:r w:rsidR="00BB11A1">
        <w:t xml:space="preserve"> from above </w:t>
      </w:r>
    </w:p>
    <w:p w:rsidR="00BB11A1" w:rsidRDefault="00BB11A1" w:rsidP="00673B60">
      <w:r>
        <w:tab/>
      </w:r>
      <w:r w:rsidR="00EC0C3F">
        <w:t xml:space="preserve">a. </w:t>
      </w:r>
      <w:r>
        <w:t xml:space="preserve">Calculate the price of a </w:t>
      </w:r>
      <w:r w:rsidR="00DE7251">
        <w:t xml:space="preserve">3 year </w:t>
      </w:r>
      <w:r>
        <w:t xml:space="preserve">bond </w:t>
      </w:r>
      <w:r w:rsidR="00DE7251">
        <w:t xml:space="preserve">with </w:t>
      </w:r>
      <w:r w:rsidR="0090462C">
        <w:t>1</w:t>
      </w:r>
      <w:r w:rsidR="00DE7251">
        <w:t>% coupon rate (annually)</w:t>
      </w:r>
      <w:r w:rsidR="00655926">
        <w:t xml:space="preserve"> with a par value of $1000</w:t>
      </w:r>
    </w:p>
    <w:p w:rsidR="00BB11A1" w:rsidRDefault="00261C16" w:rsidP="00673B60">
      <w:r>
        <w:tab/>
      </w:r>
      <w:r w:rsidR="00EC0C3F">
        <w:t xml:space="preserve">b. </w:t>
      </w:r>
      <w:r>
        <w:t>Is this bond a discount, par or premium bond?</w:t>
      </w:r>
      <w:r w:rsidR="001C71B7">
        <w:t xml:space="preserve"> Why do you think?</w:t>
      </w:r>
    </w:p>
    <w:p w:rsidR="00BB11A1" w:rsidRPr="008F7711" w:rsidRDefault="00BB11A1" w:rsidP="00673B60">
      <w:pPr>
        <w:rPr>
          <w:b/>
          <w:i/>
        </w:rPr>
      </w:pPr>
      <w:r w:rsidRPr="008F7711">
        <w:rPr>
          <w:b/>
          <w:i/>
        </w:rPr>
        <w:t xml:space="preserve">Hint: </w:t>
      </w:r>
      <w:r w:rsidR="008F7711" w:rsidRPr="008F7711">
        <w:rPr>
          <w:b/>
          <w:i/>
        </w:rPr>
        <w:t>remember</w:t>
      </w:r>
      <w:r w:rsidRPr="008F7711">
        <w:rPr>
          <w:b/>
          <w:i/>
        </w:rPr>
        <w:t xml:space="preserve"> these Treasury </w:t>
      </w:r>
      <w:r w:rsidR="008F7711" w:rsidRPr="008F7711">
        <w:rPr>
          <w:b/>
          <w:i/>
        </w:rPr>
        <w:t xml:space="preserve">rates are already in %, Treasury rate found is </w:t>
      </w:r>
      <w:r w:rsidR="0056798B">
        <w:rPr>
          <w:b/>
          <w:i/>
        </w:rPr>
        <w:t>0.11</w:t>
      </w:r>
      <w:r w:rsidR="00D710FE">
        <w:rPr>
          <w:b/>
          <w:i/>
        </w:rPr>
        <w:t xml:space="preserve">= </w:t>
      </w:r>
      <w:r w:rsidR="0056798B">
        <w:rPr>
          <w:b/>
          <w:i/>
        </w:rPr>
        <w:t>0.11</w:t>
      </w:r>
      <w:r w:rsidR="00D710FE">
        <w:rPr>
          <w:b/>
          <w:i/>
        </w:rPr>
        <w:t>%</w:t>
      </w:r>
      <w:r w:rsidR="008F7711" w:rsidRPr="008F7711">
        <w:rPr>
          <w:b/>
          <w:i/>
        </w:rPr>
        <w:t xml:space="preserve"> or .0</w:t>
      </w:r>
      <w:r w:rsidR="0056798B">
        <w:rPr>
          <w:b/>
          <w:i/>
        </w:rPr>
        <w:t>011</w:t>
      </w:r>
    </w:p>
    <w:p w:rsidR="006E7969" w:rsidRPr="008F4725" w:rsidRDefault="008F4725" w:rsidP="001076AC">
      <w:pPr>
        <w:ind w:firstLine="720"/>
      </w:pPr>
      <w:r>
        <w:t xml:space="preserve">3. </w:t>
      </w:r>
      <w:r w:rsidR="006E7969" w:rsidRPr="008F4725">
        <w:t xml:space="preserve">Plot the Treasury yield curve for </w:t>
      </w:r>
      <w:r>
        <w:t>dates given in the</w:t>
      </w:r>
      <w:r w:rsidR="001076AC">
        <w:t xml:space="preserve"> </w:t>
      </w:r>
      <w:r w:rsidR="007B5ED1" w:rsidRPr="008F4725">
        <w:t>excel</w:t>
      </w:r>
      <w:r w:rsidR="006E7969" w:rsidRPr="008F4725">
        <w:t xml:space="preserve"> from </w:t>
      </w:r>
      <w:r w:rsidR="00E92220" w:rsidRPr="008F4725">
        <w:t>200</w:t>
      </w:r>
      <w:r w:rsidR="001076AC">
        <w:t>6</w:t>
      </w:r>
      <w:r w:rsidR="00E92220" w:rsidRPr="008F4725">
        <w:t xml:space="preserve"> </w:t>
      </w:r>
      <w:r w:rsidR="00B07A9D" w:rsidRPr="008F4725">
        <w:t>–</w:t>
      </w:r>
      <w:r w:rsidR="00E92220" w:rsidRPr="008F4725">
        <w:t xml:space="preserve"> </w:t>
      </w:r>
      <w:r w:rsidR="001076AC">
        <w:t>2017</w:t>
      </w:r>
      <w:r w:rsidR="006E7969" w:rsidRPr="008F4725">
        <w:t xml:space="preserve">. Why do you think the Treasury yield and resulting curves look this way? Do they correspond with major economic events?  Do some curves show inverted? </w:t>
      </w:r>
      <w:r w:rsidR="001076AC">
        <w:t>Answer the T/F questions describing the Yield Curves.</w:t>
      </w:r>
      <w:r w:rsidR="006E7969" w:rsidRPr="008F4725">
        <w:t xml:space="preserve"> </w:t>
      </w:r>
    </w:p>
    <w:p w:rsidR="00D17DBA" w:rsidRPr="003B2B3E" w:rsidRDefault="00967478" w:rsidP="00D17DBA">
      <w:pPr>
        <w:pStyle w:val="Subtitle"/>
        <w:rPr>
          <w:rStyle w:val="Strong"/>
          <w:i w:val="0"/>
          <w:iCs w:val="0"/>
        </w:rPr>
      </w:pPr>
      <w:r>
        <w:rPr>
          <w:rStyle w:val="IntenseEmphasis"/>
        </w:rPr>
        <w:t>II</w:t>
      </w:r>
      <w:r w:rsidR="00D17DBA" w:rsidRPr="00AE4359">
        <w:rPr>
          <w:rStyle w:val="IntenseEmphasis"/>
        </w:rPr>
        <w:tab/>
      </w:r>
      <w:r w:rsidR="00D17DBA">
        <w:rPr>
          <w:rStyle w:val="IntenseEmphasis"/>
        </w:rPr>
        <w:t>Futures</w:t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>
        <w:rPr>
          <w:rStyle w:val="IntenseEmphasis"/>
        </w:rPr>
        <w:tab/>
      </w:r>
      <w:r w:rsidR="00D17DBA" w:rsidRPr="0095370D">
        <w:rPr>
          <w:rStyle w:val="Strong"/>
          <w:b w:val="0"/>
        </w:rPr>
        <w:tab/>
      </w:r>
      <w:r w:rsidR="00D17DBA" w:rsidRPr="0095370D">
        <w:rPr>
          <w:rStyle w:val="Strong"/>
          <w:b w:val="0"/>
        </w:rPr>
        <w:tab/>
      </w:r>
      <w:r w:rsidR="00D17DBA" w:rsidRPr="0095370D">
        <w:rPr>
          <w:rStyle w:val="Strong"/>
          <w:b w:val="0"/>
        </w:rPr>
        <w:tab/>
      </w:r>
      <w:r w:rsidR="00D17DBA" w:rsidRPr="0095370D">
        <w:rPr>
          <w:rStyle w:val="Strong"/>
          <w:b w:val="0"/>
        </w:rPr>
        <w:tab/>
      </w:r>
    </w:p>
    <w:p w:rsidR="00D17DBA" w:rsidRDefault="00967478" w:rsidP="00D17DBA">
      <w:pPr>
        <w:rPr>
          <w:b/>
        </w:rPr>
      </w:pPr>
      <w:r>
        <w:rPr>
          <w:b/>
        </w:rPr>
        <w:t>I</w:t>
      </w:r>
      <w:r w:rsidR="00D17DBA" w:rsidRPr="0047136F">
        <w:rPr>
          <w:b/>
        </w:rPr>
        <w:t>I.</w:t>
      </w:r>
      <w:r w:rsidR="00D17DBA">
        <w:rPr>
          <w:b/>
        </w:rPr>
        <w:t>I</w:t>
      </w:r>
      <w:r w:rsidR="00D17DBA" w:rsidRPr="0047136F">
        <w:rPr>
          <w:b/>
        </w:rPr>
        <w:tab/>
      </w:r>
      <w:r w:rsidR="00D17DBA">
        <w:rPr>
          <w:b/>
        </w:rPr>
        <w:t>Basis Risk and the Optimal Hedge Ratio</w:t>
      </w:r>
    </w:p>
    <w:p w:rsidR="00D17DBA" w:rsidRPr="00746143" w:rsidRDefault="00D17DBA" w:rsidP="00746143">
      <w:pPr>
        <w:pStyle w:val="ListParagraph"/>
        <w:numPr>
          <w:ilvl w:val="0"/>
          <w:numId w:val="13"/>
        </w:numPr>
        <w:rPr>
          <w:b/>
        </w:rPr>
      </w:pPr>
      <w:r w:rsidRPr="00746143">
        <w:rPr>
          <w:b/>
        </w:rPr>
        <w:t>Basis</w:t>
      </w:r>
    </w:p>
    <w:p w:rsidR="00746143" w:rsidRPr="00746143" w:rsidRDefault="00746143" w:rsidP="00746143">
      <w:pPr>
        <w:pStyle w:val="ListParagraph"/>
        <w:ind w:left="0"/>
      </w:pPr>
      <w:r w:rsidRPr="00746143">
        <w:t xml:space="preserve">A farmer in Minnesota is concerned about the propane required to operate his </w:t>
      </w:r>
      <w:r w:rsidR="001B63B1" w:rsidRPr="00746143">
        <w:t>equipment</w:t>
      </w:r>
      <w:r w:rsidRPr="00746143">
        <w:t xml:space="preserve"> for the harvest season.</w:t>
      </w:r>
      <w:r w:rsidR="001B63B1">
        <w:t xml:space="preserve"> </w:t>
      </w:r>
      <w:r w:rsidRPr="00746143">
        <w:t xml:space="preserve">Propane is a fuel used in many </w:t>
      </w:r>
      <w:r w:rsidR="001B63B1">
        <w:t xml:space="preserve">heavy </w:t>
      </w:r>
      <w:r w:rsidRPr="00746143">
        <w:t xml:space="preserve">machinery . The farmer estimated a need of </w:t>
      </w:r>
      <w:r w:rsidR="001B63B1">
        <w:t>7</w:t>
      </w:r>
      <w:r w:rsidRPr="00746143">
        <w:t>,000,000 gallons</w:t>
      </w:r>
      <w:r w:rsidR="001B63B1">
        <w:t xml:space="preserve"> equivalent</w:t>
      </w:r>
      <w:r w:rsidRPr="00746143">
        <w:t xml:space="preserve"> of propane. Currently there is no liquid futures market for propane therefore the farmer must hedge his price risk of his propane need with a similar futures contract.</w:t>
      </w:r>
    </w:p>
    <w:p w:rsidR="00D17DBA" w:rsidRDefault="00D17DBA" w:rsidP="00D17DBA">
      <w:r>
        <w:tab/>
        <w:t xml:space="preserve">a. </w:t>
      </w:r>
      <w:r w:rsidRPr="008131C3">
        <w:t>Import</w:t>
      </w:r>
      <w:r w:rsidR="001830E8">
        <w:t xml:space="preserve"> monthly</w:t>
      </w:r>
      <w:r w:rsidR="001B63B1">
        <w:t xml:space="preserve"> </w:t>
      </w:r>
      <w:r w:rsidRPr="007721DE">
        <w:rPr>
          <w:b/>
          <w:u w:val="single"/>
        </w:rPr>
        <w:t>spot</w:t>
      </w:r>
      <w:r w:rsidRPr="008131C3">
        <w:t xml:space="preserve"> data for</w:t>
      </w:r>
      <w:r w:rsidR="001B63B1">
        <w:t xml:space="preserve"> </w:t>
      </w:r>
      <w:r w:rsidR="004607EF" w:rsidRPr="004607EF">
        <w:t xml:space="preserve">Propane, </w:t>
      </w:r>
      <w:r w:rsidR="001B63B1">
        <w:t>and the rest of the commodities in the excel sheet.</w:t>
      </w:r>
    </w:p>
    <w:p w:rsidR="00244C85" w:rsidRDefault="00244C85" w:rsidP="00D17DBA">
      <w:r>
        <w:t xml:space="preserve">link: </w:t>
      </w:r>
      <w:hyperlink r:id="rId7" w:history="1">
        <w:r w:rsidRPr="008A7F67">
          <w:rPr>
            <w:rStyle w:val="Hyperlink"/>
          </w:rPr>
          <w:t>http://www.indexmundi.com/commodities/?commodity=propane&amp;months=12</w:t>
        </w:r>
      </w:hyperlink>
    </w:p>
    <w:p w:rsidR="00D17DBA" w:rsidRDefault="00D17DBA" w:rsidP="00244C85">
      <w:pPr>
        <w:ind w:firstLine="720"/>
      </w:pPr>
      <w:r>
        <w:t xml:space="preserve">b. Find the </w:t>
      </w:r>
      <w:r w:rsidRPr="005F2B00">
        <w:t>Δ</w:t>
      </w:r>
      <w:r w:rsidR="004607EF">
        <w:t xml:space="preserve"> Spot </w:t>
      </w:r>
      <w:r w:rsidRPr="005F2B00">
        <w:t>Price</w:t>
      </w:r>
      <w:r>
        <w:t xml:space="preserve"> </w:t>
      </w:r>
      <w:r w:rsidR="00AC43E3">
        <w:t xml:space="preserve">matrix </w:t>
      </w:r>
      <w:r>
        <w:t>for each commodity</w:t>
      </w:r>
    </w:p>
    <w:p w:rsidR="00D17DBA" w:rsidRPr="008131C3" w:rsidRDefault="00D17DBA" w:rsidP="00D17DBA">
      <w:r>
        <w:tab/>
      </w:r>
      <w:r w:rsidR="001830E8">
        <w:t>c.</w:t>
      </w:r>
      <w:r>
        <w:t xml:space="preserve"> Make a guess which commodity is the best hedge for </w:t>
      </w:r>
      <w:r w:rsidR="00746143">
        <w:t>propane</w:t>
      </w:r>
      <w:r>
        <w:t xml:space="preserve"> price risk </w:t>
      </w:r>
      <w:r w:rsidR="004607EF">
        <w:t>and plot of the 2 commodities</w:t>
      </w:r>
    </w:p>
    <w:p w:rsidR="00D17DBA" w:rsidRDefault="00D17DBA" w:rsidP="00D17DBA">
      <w:pPr>
        <w:rPr>
          <w:b/>
        </w:rPr>
      </w:pPr>
      <w:r>
        <w:rPr>
          <w:b/>
        </w:rPr>
        <w:tab/>
      </w:r>
      <w:r w:rsidRPr="00AC266E">
        <w:t>d.</w:t>
      </w:r>
      <w:r w:rsidR="00AC43E3">
        <w:t xml:space="preserve"> </w:t>
      </w:r>
      <w:r w:rsidRPr="00A42E39">
        <w:t xml:space="preserve">Create the correlation matrix for the </w:t>
      </w:r>
      <w:proofErr w:type="spellStart"/>
      <w:r w:rsidRPr="00A42E39">
        <w:t>Δ</w:t>
      </w:r>
      <w:r w:rsidR="004607EF">
        <w:t>Spot</w:t>
      </w:r>
      <w:proofErr w:type="spellEnd"/>
      <w:r w:rsidR="00AC43E3">
        <w:t xml:space="preserve"> </w:t>
      </w:r>
      <w:r w:rsidRPr="00A42E39">
        <w:t xml:space="preserve">Price data of for </w:t>
      </w:r>
      <w:r w:rsidR="004607EF" w:rsidRPr="004607EF">
        <w:t>Propane</w:t>
      </w:r>
      <w:r w:rsidR="00AC43E3">
        <w:t xml:space="preserve"> and the rest of the commodities. Highlight </w:t>
      </w:r>
      <w:r>
        <w:t xml:space="preserve">which commodity has the highest correlation to </w:t>
      </w:r>
      <w:r w:rsidR="00746143">
        <w:t>Propane</w:t>
      </w:r>
      <w:r>
        <w:t>?</w:t>
      </w:r>
    </w:p>
    <w:p w:rsidR="002B62E2" w:rsidRDefault="00D17DBA" w:rsidP="00D17DBA">
      <w:pPr>
        <w:rPr>
          <w:b/>
        </w:rPr>
      </w:pPr>
      <w:r>
        <w:rPr>
          <w:b/>
        </w:rPr>
        <w:tab/>
      </w: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2B62E2" w:rsidRDefault="002B62E2" w:rsidP="00D17DBA">
      <w:pPr>
        <w:rPr>
          <w:b/>
        </w:rPr>
      </w:pPr>
    </w:p>
    <w:p w:rsidR="00D17DBA" w:rsidRDefault="00D17DBA" w:rsidP="00D17DBA">
      <w:pPr>
        <w:rPr>
          <w:b/>
        </w:rPr>
      </w:pPr>
      <w:r>
        <w:rPr>
          <w:b/>
        </w:rPr>
        <w:t xml:space="preserve"> 2. Optimal Hedge ratio ( monthly)</w:t>
      </w:r>
    </w:p>
    <w:p w:rsidR="00D17DBA" w:rsidRDefault="00D17DBA" w:rsidP="00D17DBA">
      <w:r>
        <w:rPr>
          <w:b/>
        </w:rPr>
        <w:tab/>
      </w:r>
      <w:r w:rsidRPr="00D62B17">
        <w:t xml:space="preserve">e.  </w:t>
      </w:r>
      <w:r w:rsidRPr="004607EF">
        <w:t xml:space="preserve">Use the </w:t>
      </w:r>
      <w:r w:rsidR="004607EF" w:rsidRPr="004607EF">
        <w:t xml:space="preserve">Propane </w:t>
      </w:r>
      <w:r w:rsidR="001830E8">
        <w:t xml:space="preserve"> Spot Prices from I</w:t>
      </w:r>
      <w:r w:rsidRPr="004607EF">
        <w:t xml:space="preserve">I.I #1 and import the </w:t>
      </w:r>
      <w:hyperlink r:id="rId8" w:history="1">
        <w:r w:rsidR="001830E8" w:rsidRPr="001830E8">
          <w:rPr>
            <w:rStyle w:val="Hyperlink"/>
          </w:rPr>
          <w:t>WTI</w:t>
        </w:r>
        <w:r w:rsidRPr="001830E8">
          <w:rPr>
            <w:rStyle w:val="Hyperlink"/>
          </w:rPr>
          <w:t xml:space="preserve"> Futures </w:t>
        </w:r>
        <w:r w:rsidR="001830E8" w:rsidRPr="001830E8">
          <w:rPr>
            <w:rStyle w:val="Hyperlink"/>
          </w:rPr>
          <w:t xml:space="preserve">historical </w:t>
        </w:r>
        <w:r w:rsidRPr="001830E8">
          <w:rPr>
            <w:rStyle w:val="Hyperlink"/>
          </w:rPr>
          <w:t>monthly</w:t>
        </w:r>
      </w:hyperlink>
      <w:r w:rsidRPr="004607EF">
        <w:t xml:space="preserve"> </w:t>
      </w:r>
      <w:r w:rsidRPr="004607EF">
        <w:rPr>
          <w:b/>
          <w:i/>
          <w:u w:val="single"/>
        </w:rPr>
        <w:t>Last</w:t>
      </w:r>
      <w:r w:rsidRPr="004607EF">
        <w:t xml:space="preserve"> price for </w:t>
      </w:r>
      <w:r w:rsidR="001830E8">
        <w:t>same dates</w:t>
      </w:r>
    </w:p>
    <w:p w:rsidR="00D17DBA" w:rsidRDefault="00D17DBA" w:rsidP="00D17DBA">
      <w:pPr>
        <w:rPr>
          <w:b/>
          <w:i/>
        </w:rPr>
      </w:pPr>
      <w:r w:rsidRPr="00B56D8F">
        <w:rPr>
          <w:b/>
          <w:i/>
        </w:rPr>
        <w:t xml:space="preserve">Hint: </w:t>
      </w:r>
      <w:r>
        <w:rPr>
          <w:b/>
          <w:i/>
        </w:rPr>
        <w:t xml:space="preserve">Be </w:t>
      </w:r>
      <w:r w:rsidRPr="00B56D8F">
        <w:rPr>
          <w:b/>
          <w:i/>
        </w:rPr>
        <w:t xml:space="preserve">sure the data is correct in </w:t>
      </w:r>
      <w:r>
        <w:rPr>
          <w:b/>
          <w:i/>
        </w:rPr>
        <w:t>order</w:t>
      </w:r>
      <w:r w:rsidRPr="00B56D8F">
        <w:rPr>
          <w:b/>
          <w:i/>
        </w:rPr>
        <w:t>( i.e.</w:t>
      </w:r>
      <w:r>
        <w:rPr>
          <w:b/>
          <w:i/>
        </w:rPr>
        <w:t xml:space="preserve"> if your spot prices ascend  </w:t>
      </w:r>
      <w:r w:rsidR="001830E8">
        <w:rPr>
          <w:b/>
          <w:i/>
        </w:rPr>
        <w:t>2016 to 2017</w:t>
      </w:r>
      <w:r w:rsidRPr="00B56D8F">
        <w:rPr>
          <w:b/>
          <w:i/>
        </w:rPr>
        <w:t xml:space="preserve"> you</w:t>
      </w:r>
      <w:r>
        <w:rPr>
          <w:b/>
          <w:i/>
        </w:rPr>
        <w:t xml:space="preserve">r futures data should ascend </w:t>
      </w:r>
      <w:r w:rsidR="001830E8">
        <w:rPr>
          <w:b/>
          <w:i/>
        </w:rPr>
        <w:t>2016-2017</w:t>
      </w:r>
    </w:p>
    <w:p w:rsidR="00D17DBA" w:rsidRPr="00244C85" w:rsidRDefault="00D17DBA" w:rsidP="001830E8">
      <w:pPr>
        <w:ind w:firstLine="720"/>
      </w:pPr>
      <w:r w:rsidRPr="00244C85">
        <w:t>f.  Find the</w:t>
      </w:r>
      <w:r w:rsidR="001830E8">
        <w:t xml:space="preserve"> </w:t>
      </w:r>
      <w:proofErr w:type="spellStart"/>
      <w:r w:rsidRPr="00244C85">
        <w:t>ΔPrice</w:t>
      </w:r>
      <w:proofErr w:type="spellEnd"/>
      <w:r w:rsidRPr="00244C85">
        <w:t xml:space="preserve"> for both</w:t>
      </w:r>
      <w:r w:rsidR="00244C85" w:rsidRPr="00244C85">
        <w:t xml:space="preserve"> Spot Propane </w:t>
      </w:r>
      <w:r w:rsidRPr="00244C85">
        <w:t xml:space="preserve"> and</w:t>
      </w:r>
      <w:r w:rsidR="001830E8">
        <w:t xml:space="preserve"> WTI</w:t>
      </w:r>
      <w:r w:rsidRPr="00244C85">
        <w:t xml:space="preserve"> futures</w:t>
      </w:r>
    </w:p>
    <w:p w:rsidR="00D17DBA" w:rsidRPr="00244C85" w:rsidRDefault="00D17DBA" w:rsidP="00D17DBA">
      <w:r w:rsidRPr="00244C85">
        <w:tab/>
        <w:t xml:space="preserve">g. find </w:t>
      </w:r>
      <w:proofErr w:type="spellStart"/>
      <w:r w:rsidRPr="00244C85">
        <w:t>σ</w:t>
      </w:r>
      <w:r w:rsidRPr="00244C85">
        <w:rPr>
          <w:vertAlign w:val="subscript"/>
        </w:rPr>
        <w:t>p</w:t>
      </w:r>
      <w:r w:rsidRPr="00244C85">
        <w:t>,σ</w:t>
      </w:r>
      <w:r w:rsidRPr="00244C85">
        <w:rPr>
          <w:vertAlign w:val="subscript"/>
        </w:rPr>
        <w:t>f</w:t>
      </w:r>
      <w:proofErr w:type="spellEnd"/>
      <w:r w:rsidRPr="00244C85">
        <w:t xml:space="preserve"> , ρ</w:t>
      </w:r>
      <w:r w:rsidRPr="00244C85">
        <w:rPr>
          <w:vertAlign w:val="subscript"/>
        </w:rPr>
        <w:t>(</w:t>
      </w:r>
      <w:proofErr w:type="spellStart"/>
      <w:r w:rsidRPr="00244C85">
        <w:rPr>
          <w:vertAlign w:val="subscript"/>
        </w:rPr>
        <w:t>p,f</w:t>
      </w:r>
      <w:proofErr w:type="spellEnd"/>
      <w:r w:rsidRPr="00244C85">
        <w:rPr>
          <w:vertAlign w:val="subscript"/>
        </w:rPr>
        <w:t>)</w:t>
      </w:r>
      <w:r w:rsidRPr="00244C85">
        <w:t xml:space="preserve"> for the </w:t>
      </w:r>
      <w:proofErr w:type="spellStart"/>
      <w:r w:rsidRPr="00244C85">
        <w:t>ΔPrice</w:t>
      </w:r>
      <w:proofErr w:type="spellEnd"/>
      <w:r w:rsidRPr="00244C85">
        <w:t xml:space="preserve"> data</w:t>
      </w:r>
    </w:p>
    <w:p w:rsidR="00D17DBA" w:rsidRPr="00244C85" w:rsidRDefault="00D17DBA" w:rsidP="00D17DBA">
      <w:r w:rsidRPr="00244C85">
        <w:tab/>
        <w:t>h. Find the optimal hedge ratio (h*) using equation from Lecture 8 slide 43 , explain what this optimal hedge ratio is.</w:t>
      </w:r>
    </w:p>
    <w:p w:rsidR="00D17DBA" w:rsidRPr="00244C85" w:rsidRDefault="00D17DBA" w:rsidP="00D17DBA">
      <w:r w:rsidRPr="00244C85">
        <w:tab/>
      </w:r>
      <w:proofErr w:type="spellStart"/>
      <w:r w:rsidRPr="00244C85">
        <w:t>i</w:t>
      </w:r>
      <w:proofErr w:type="spellEnd"/>
      <w:r w:rsidRPr="00244C85">
        <w:t xml:space="preserve">. Find the contract </w:t>
      </w:r>
      <w:r w:rsidR="002B62E2">
        <w:t xml:space="preserve">unit </w:t>
      </w:r>
      <w:r w:rsidRPr="00244C85">
        <w:t xml:space="preserve">size for CME </w:t>
      </w:r>
      <w:r w:rsidR="001830E8">
        <w:t>WTI</w:t>
      </w:r>
      <w:r w:rsidRPr="00244C85">
        <w:t xml:space="preserve"> futures in </w:t>
      </w:r>
      <w:r w:rsidR="00244C85" w:rsidRPr="00244C85">
        <w:t>gallons</w:t>
      </w:r>
    </w:p>
    <w:p w:rsidR="00D17DBA" w:rsidRPr="00244C85" w:rsidRDefault="00D17DBA" w:rsidP="00D17DBA">
      <w:pPr>
        <w:ind w:firstLine="720"/>
        <w:rPr>
          <w:b/>
        </w:rPr>
      </w:pPr>
      <w:r w:rsidRPr="00244C85">
        <w:t>j. find the optimal # contracts to perform the hedge using equation from Lecture 8 slide 43, explain what this means for the farmer.</w:t>
      </w:r>
    </w:p>
    <w:p w:rsidR="00D17DBA" w:rsidRPr="00244C85" w:rsidRDefault="00D17DBA" w:rsidP="00D17DBA">
      <w:pPr>
        <w:pStyle w:val="Heading2"/>
        <w:rPr>
          <w:color w:val="auto"/>
        </w:rPr>
      </w:pPr>
      <w:r w:rsidRPr="00244C85">
        <w:rPr>
          <w:color w:val="auto"/>
        </w:rPr>
        <w:t>Extra</w:t>
      </w:r>
    </w:p>
    <w:p w:rsidR="00BF6FA1" w:rsidRDefault="00BF6FA1" w:rsidP="00BF6FA1">
      <w:pPr>
        <w:pStyle w:val="ListParagraph"/>
        <w:numPr>
          <w:ilvl w:val="0"/>
          <w:numId w:val="14"/>
        </w:numPr>
        <w:rPr>
          <w:b/>
        </w:rPr>
      </w:pPr>
      <w:r w:rsidRPr="008B0234">
        <w:rPr>
          <w:b/>
        </w:rPr>
        <w:t>Fi</w:t>
      </w:r>
      <w:r>
        <w:rPr>
          <w:b/>
        </w:rPr>
        <w:t xml:space="preserve">nd the optimal hedge ratio for </w:t>
      </w:r>
      <w:r w:rsidRPr="008B0234">
        <w:rPr>
          <w:b/>
        </w:rPr>
        <w:t>II.I #2 using regression</w:t>
      </w:r>
      <w:r>
        <w:rPr>
          <w:b/>
        </w:rPr>
        <w:t>, make sure your output is on excel</w:t>
      </w:r>
    </w:p>
    <w:p w:rsidR="00BF6FA1" w:rsidRDefault="00BF6FA1" w:rsidP="00BF6FA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Research the concept of bond convexity, using your research and graph below answer the questionnaire question</w:t>
      </w:r>
    </w:p>
    <w:p w:rsidR="00BF6FA1" w:rsidRDefault="00BF6FA1" w:rsidP="00BF6FA1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2952750" cy="2333625"/>
            <wp:effectExtent l="0" t="0" r="0" b="0"/>
            <wp:docPr id="2" name="Picture 2" descr="http://i.investopedia.com/inv/tutorials/site/advancedbond/convexit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nvestopedia.com/inv/tutorials/site/advancedbond/convexity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A1" w:rsidRDefault="00BF6FA1" w:rsidP="00BF6FA1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Read the article : </w:t>
      </w:r>
      <w:hyperlink r:id="rId10" w:history="1">
        <w:r w:rsidR="000D2851">
          <w:rPr>
            <w:rStyle w:val="Hyperlink"/>
            <w:b/>
          </w:rPr>
          <w:t>Rising interest rates and Commodities</w:t>
        </w:r>
      </w:hyperlink>
    </w:p>
    <w:p w:rsidR="00BF6FA1" w:rsidRPr="008B0234" w:rsidRDefault="00BF6FA1" w:rsidP="00BF6FA1">
      <w:pPr>
        <w:pStyle w:val="ListParagraph"/>
        <w:ind w:left="1440"/>
        <w:rPr>
          <w:b/>
        </w:rPr>
      </w:pPr>
      <w:r>
        <w:rPr>
          <w:b/>
        </w:rPr>
        <w:t xml:space="preserve">Use the article to answer questionnaire questions. </w:t>
      </w:r>
    </w:p>
    <w:p w:rsidR="00D17DBA" w:rsidRPr="00A90BC1" w:rsidRDefault="00D17DBA" w:rsidP="00D17DBA">
      <w:pPr>
        <w:rPr>
          <w:b/>
        </w:rPr>
      </w:pPr>
    </w:p>
    <w:p w:rsidR="00A90BC1" w:rsidRPr="00A90BC1" w:rsidRDefault="00A90BC1" w:rsidP="00A90BC1">
      <w:pPr>
        <w:rPr>
          <w:b/>
        </w:rPr>
      </w:pPr>
    </w:p>
    <w:sectPr w:rsidR="00A90BC1" w:rsidRPr="00A90BC1" w:rsidSect="00F976EC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C671D"/>
    <w:multiLevelType w:val="hybridMultilevel"/>
    <w:tmpl w:val="135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861D9"/>
    <w:multiLevelType w:val="hybridMultilevel"/>
    <w:tmpl w:val="F1A8787A"/>
    <w:lvl w:ilvl="0" w:tplc="2FC87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21CDB"/>
    <w:multiLevelType w:val="hybridMultilevel"/>
    <w:tmpl w:val="DE3E7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E5DDA"/>
    <w:multiLevelType w:val="hybridMultilevel"/>
    <w:tmpl w:val="5914E3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FD53C5"/>
    <w:multiLevelType w:val="hybridMultilevel"/>
    <w:tmpl w:val="FEE8B4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523A51"/>
    <w:multiLevelType w:val="hybridMultilevel"/>
    <w:tmpl w:val="FA2C26EE"/>
    <w:lvl w:ilvl="0" w:tplc="D212A67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8CCC8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19CCE8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A1E57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B509D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79A626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4C6D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09CD74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A9261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2DDD25DB"/>
    <w:multiLevelType w:val="hybridMultilevel"/>
    <w:tmpl w:val="DAEC5282"/>
    <w:lvl w:ilvl="0" w:tplc="8E389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0E91C85"/>
    <w:multiLevelType w:val="hybridMultilevel"/>
    <w:tmpl w:val="556A34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A1007"/>
    <w:multiLevelType w:val="hybridMultilevel"/>
    <w:tmpl w:val="4CEA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30209"/>
    <w:multiLevelType w:val="hybridMultilevel"/>
    <w:tmpl w:val="462A3522"/>
    <w:lvl w:ilvl="0" w:tplc="7FA44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6F4A1E"/>
    <w:multiLevelType w:val="hybridMultilevel"/>
    <w:tmpl w:val="29D682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0657A9F"/>
    <w:multiLevelType w:val="hybridMultilevel"/>
    <w:tmpl w:val="6DBC6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D0729"/>
    <w:multiLevelType w:val="hybridMultilevel"/>
    <w:tmpl w:val="D138E9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A415FC9"/>
    <w:multiLevelType w:val="hybridMultilevel"/>
    <w:tmpl w:val="120E1D72"/>
    <w:lvl w:ilvl="0" w:tplc="553E9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proofState w:spelling="clean"/>
  <w:defaultTabStop w:val="720"/>
  <w:characterSpacingControl w:val="doNotCompress"/>
  <w:compat/>
  <w:rsids>
    <w:rsidRoot w:val="00D54DA2"/>
    <w:rsid w:val="0000637C"/>
    <w:rsid w:val="00010C67"/>
    <w:rsid w:val="000263FD"/>
    <w:rsid w:val="000435F5"/>
    <w:rsid w:val="000553FE"/>
    <w:rsid w:val="000665CD"/>
    <w:rsid w:val="00066CE5"/>
    <w:rsid w:val="000708B8"/>
    <w:rsid w:val="000765F4"/>
    <w:rsid w:val="000820B2"/>
    <w:rsid w:val="00086CC7"/>
    <w:rsid w:val="00091FE3"/>
    <w:rsid w:val="000A7DE9"/>
    <w:rsid w:val="000B4391"/>
    <w:rsid w:val="000C3430"/>
    <w:rsid w:val="000C7D12"/>
    <w:rsid w:val="000D2851"/>
    <w:rsid w:val="000E1D44"/>
    <w:rsid w:val="000E7A8B"/>
    <w:rsid w:val="000F14E7"/>
    <w:rsid w:val="001076AC"/>
    <w:rsid w:val="00112E27"/>
    <w:rsid w:val="0014310D"/>
    <w:rsid w:val="001520AE"/>
    <w:rsid w:val="0015734E"/>
    <w:rsid w:val="00171237"/>
    <w:rsid w:val="00174DF2"/>
    <w:rsid w:val="001830E8"/>
    <w:rsid w:val="0019055A"/>
    <w:rsid w:val="001B63B1"/>
    <w:rsid w:val="001C13E4"/>
    <w:rsid w:val="001C22BA"/>
    <w:rsid w:val="001C71B7"/>
    <w:rsid w:val="001E1F45"/>
    <w:rsid w:val="001E2C46"/>
    <w:rsid w:val="002023B1"/>
    <w:rsid w:val="00206179"/>
    <w:rsid w:val="00226E7E"/>
    <w:rsid w:val="0024058B"/>
    <w:rsid w:val="00244C85"/>
    <w:rsid w:val="0024517E"/>
    <w:rsid w:val="0025648A"/>
    <w:rsid w:val="00261C16"/>
    <w:rsid w:val="00283F8B"/>
    <w:rsid w:val="002B62E2"/>
    <w:rsid w:val="002C7060"/>
    <w:rsid w:val="002E1B6C"/>
    <w:rsid w:val="002E4209"/>
    <w:rsid w:val="002F628B"/>
    <w:rsid w:val="00310F11"/>
    <w:rsid w:val="003146A3"/>
    <w:rsid w:val="0032289A"/>
    <w:rsid w:val="0032520A"/>
    <w:rsid w:val="00326B41"/>
    <w:rsid w:val="00361218"/>
    <w:rsid w:val="00376C5A"/>
    <w:rsid w:val="00416912"/>
    <w:rsid w:val="00424F3B"/>
    <w:rsid w:val="004318C0"/>
    <w:rsid w:val="00435692"/>
    <w:rsid w:val="004527D5"/>
    <w:rsid w:val="004607EF"/>
    <w:rsid w:val="00463431"/>
    <w:rsid w:val="0047136F"/>
    <w:rsid w:val="00476F0B"/>
    <w:rsid w:val="004967DB"/>
    <w:rsid w:val="004B1F1E"/>
    <w:rsid w:val="004B55E2"/>
    <w:rsid w:val="004C0B9F"/>
    <w:rsid w:val="004C4910"/>
    <w:rsid w:val="004E5A8F"/>
    <w:rsid w:val="004E7423"/>
    <w:rsid w:val="004F55C4"/>
    <w:rsid w:val="005004D4"/>
    <w:rsid w:val="005033A3"/>
    <w:rsid w:val="00505AEE"/>
    <w:rsid w:val="005162EB"/>
    <w:rsid w:val="00516783"/>
    <w:rsid w:val="00532DFC"/>
    <w:rsid w:val="00551BDB"/>
    <w:rsid w:val="0056798B"/>
    <w:rsid w:val="00580D2A"/>
    <w:rsid w:val="00581661"/>
    <w:rsid w:val="005A69C2"/>
    <w:rsid w:val="005C1CE7"/>
    <w:rsid w:val="005E6B2C"/>
    <w:rsid w:val="005F2B00"/>
    <w:rsid w:val="00620244"/>
    <w:rsid w:val="00626CD8"/>
    <w:rsid w:val="006374E3"/>
    <w:rsid w:val="00637634"/>
    <w:rsid w:val="006436D3"/>
    <w:rsid w:val="00651E0A"/>
    <w:rsid w:val="00655926"/>
    <w:rsid w:val="00655FA5"/>
    <w:rsid w:val="00656C0A"/>
    <w:rsid w:val="00664497"/>
    <w:rsid w:val="00673B60"/>
    <w:rsid w:val="0067565B"/>
    <w:rsid w:val="00692331"/>
    <w:rsid w:val="00693E6B"/>
    <w:rsid w:val="006D796F"/>
    <w:rsid w:val="006E5274"/>
    <w:rsid w:val="006E7969"/>
    <w:rsid w:val="0071641B"/>
    <w:rsid w:val="0072736F"/>
    <w:rsid w:val="00731321"/>
    <w:rsid w:val="00743B79"/>
    <w:rsid w:val="007451E4"/>
    <w:rsid w:val="00746143"/>
    <w:rsid w:val="00780AB3"/>
    <w:rsid w:val="00790953"/>
    <w:rsid w:val="00790B3D"/>
    <w:rsid w:val="007B5ED1"/>
    <w:rsid w:val="007D0689"/>
    <w:rsid w:val="00812852"/>
    <w:rsid w:val="008131C3"/>
    <w:rsid w:val="00840F6F"/>
    <w:rsid w:val="00844512"/>
    <w:rsid w:val="00845FE5"/>
    <w:rsid w:val="00865349"/>
    <w:rsid w:val="008750B3"/>
    <w:rsid w:val="0089016B"/>
    <w:rsid w:val="008908B8"/>
    <w:rsid w:val="008A1309"/>
    <w:rsid w:val="008A1704"/>
    <w:rsid w:val="008D3ABB"/>
    <w:rsid w:val="008F4725"/>
    <w:rsid w:val="008F7711"/>
    <w:rsid w:val="0090462C"/>
    <w:rsid w:val="0090703A"/>
    <w:rsid w:val="00912BAE"/>
    <w:rsid w:val="0091634E"/>
    <w:rsid w:val="0092396C"/>
    <w:rsid w:val="009244C3"/>
    <w:rsid w:val="0092475D"/>
    <w:rsid w:val="00924ED2"/>
    <w:rsid w:val="00930743"/>
    <w:rsid w:val="0095370D"/>
    <w:rsid w:val="00953733"/>
    <w:rsid w:val="009603A8"/>
    <w:rsid w:val="00963538"/>
    <w:rsid w:val="00967478"/>
    <w:rsid w:val="009865DF"/>
    <w:rsid w:val="00987B31"/>
    <w:rsid w:val="00991DAB"/>
    <w:rsid w:val="009A6945"/>
    <w:rsid w:val="009B0543"/>
    <w:rsid w:val="009F4A0A"/>
    <w:rsid w:val="009F5BD4"/>
    <w:rsid w:val="00A00F72"/>
    <w:rsid w:val="00A35CBE"/>
    <w:rsid w:val="00A42E39"/>
    <w:rsid w:val="00A46C88"/>
    <w:rsid w:val="00A53714"/>
    <w:rsid w:val="00A60EF2"/>
    <w:rsid w:val="00A61640"/>
    <w:rsid w:val="00A872B2"/>
    <w:rsid w:val="00A90BC1"/>
    <w:rsid w:val="00A928B1"/>
    <w:rsid w:val="00AC266E"/>
    <w:rsid w:val="00AC43E3"/>
    <w:rsid w:val="00AD0BE1"/>
    <w:rsid w:val="00AE4359"/>
    <w:rsid w:val="00AF6AF7"/>
    <w:rsid w:val="00B07A9D"/>
    <w:rsid w:val="00B144BB"/>
    <w:rsid w:val="00B33E46"/>
    <w:rsid w:val="00B35A5D"/>
    <w:rsid w:val="00B45F23"/>
    <w:rsid w:val="00B56D8F"/>
    <w:rsid w:val="00B70582"/>
    <w:rsid w:val="00B76776"/>
    <w:rsid w:val="00B775A5"/>
    <w:rsid w:val="00B832AD"/>
    <w:rsid w:val="00B9278D"/>
    <w:rsid w:val="00B97FB1"/>
    <w:rsid w:val="00BB11A1"/>
    <w:rsid w:val="00BB7943"/>
    <w:rsid w:val="00BC2985"/>
    <w:rsid w:val="00BE18BC"/>
    <w:rsid w:val="00BE312F"/>
    <w:rsid w:val="00BF6FA1"/>
    <w:rsid w:val="00C622F9"/>
    <w:rsid w:val="00C71039"/>
    <w:rsid w:val="00C71BF5"/>
    <w:rsid w:val="00C73268"/>
    <w:rsid w:val="00C74025"/>
    <w:rsid w:val="00C83139"/>
    <w:rsid w:val="00C867C7"/>
    <w:rsid w:val="00C93BF5"/>
    <w:rsid w:val="00CB0A78"/>
    <w:rsid w:val="00CB32EA"/>
    <w:rsid w:val="00CB48A8"/>
    <w:rsid w:val="00CD18FD"/>
    <w:rsid w:val="00CD5031"/>
    <w:rsid w:val="00CE572A"/>
    <w:rsid w:val="00D10774"/>
    <w:rsid w:val="00D17DBA"/>
    <w:rsid w:val="00D334F2"/>
    <w:rsid w:val="00D54DA2"/>
    <w:rsid w:val="00D62B17"/>
    <w:rsid w:val="00D62CA4"/>
    <w:rsid w:val="00D710FE"/>
    <w:rsid w:val="00D74DF4"/>
    <w:rsid w:val="00D9382E"/>
    <w:rsid w:val="00DD0992"/>
    <w:rsid w:val="00DD38D5"/>
    <w:rsid w:val="00DE578B"/>
    <w:rsid w:val="00DE7251"/>
    <w:rsid w:val="00E07059"/>
    <w:rsid w:val="00E11396"/>
    <w:rsid w:val="00E15699"/>
    <w:rsid w:val="00E25211"/>
    <w:rsid w:val="00E67691"/>
    <w:rsid w:val="00E92220"/>
    <w:rsid w:val="00EA0115"/>
    <w:rsid w:val="00EC0C3F"/>
    <w:rsid w:val="00EE2081"/>
    <w:rsid w:val="00F3076F"/>
    <w:rsid w:val="00F4538E"/>
    <w:rsid w:val="00F46B02"/>
    <w:rsid w:val="00F51A9D"/>
    <w:rsid w:val="00F66C25"/>
    <w:rsid w:val="00F96727"/>
    <w:rsid w:val="00F976EC"/>
    <w:rsid w:val="00FB3622"/>
    <w:rsid w:val="00FE3040"/>
    <w:rsid w:val="00FE66D8"/>
    <w:rsid w:val="00FF099F"/>
    <w:rsid w:val="00FF6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A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4DA2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3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E4359"/>
    <w:rPr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45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8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65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6D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79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91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ing.com/commodities/crude-oil-historical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dexmundi.com/commodities/?commodity=propane&amp;months=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asury.gov/resource-center/data-chart-center/interest-rates/Pages/TextView.aspx?data=yiel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balance.com/rising-interest-rates-in-the-us-8089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</dc:creator>
  <cp:lastModifiedBy>kittu</cp:lastModifiedBy>
  <cp:revision>2</cp:revision>
  <cp:lastPrinted>2014-11-01T18:22:00Z</cp:lastPrinted>
  <dcterms:created xsi:type="dcterms:W3CDTF">2017-08-07T02:00:00Z</dcterms:created>
  <dcterms:modified xsi:type="dcterms:W3CDTF">2017-08-07T02:00:00Z</dcterms:modified>
</cp:coreProperties>
</file>