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653AF" w14:textId="22727274" w:rsidR="001512AE" w:rsidRDefault="00000000">
      <w:pPr>
        <w:pStyle w:val="a3"/>
        <w:widowControl/>
      </w:pPr>
      <w:r>
        <w:rPr>
          <w:rStyle w:val="a4"/>
        </w:rPr>
        <w:t>项目名称</w:t>
      </w:r>
      <w:r>
        <w:t>：</w:t>
      </w:r>
      <w:r w:rsidR="00B25C6C" w:rsidRPr="00B25C6C">
        <w:rPr>
          <w:rFonts w:asciiTheme="minorEastAsia" w:hAnsiTheme="minorEastAsia" w:hint="eastAsia"/>
          <w:b/>
          <w:bCs/>
        </w:rPr>
        <w:t>智学伴：智慧学习助手</w:t>
      </w:r>
    </w:p>
    <w:p w14:paraId="07E9312F" w14:textId="4CC31D8E" w:rsidR="001512AE" w:rsidRDefault="00000000">
      <w:pPr>
        <w:pStyle w:val="a3"/>
        <w:widowControl/>
      </w:pPr>
      <w:r>
        <w:rPr>
          <w:rStyle w:val="a4"/>
        </w:rPr>
        <w:t>小组成员</w:t>
      </w:r>
      <w:r>
        <w:t>：</w:t>
      </w:r>
      <w:proofErr w:type="gramStart"/>
      <w:r w:rsidR="00B25C6C">
        <w:rPr>
          <w:rFonts w:hint="eastAsia"/>
        </w:rPr>
        <w:t>李国毅</w:t>
      </w:r>
      <w:proofErr w:type="gramEnd"/>
      <w:r w:rsidR="00B25C6C">
        <w:rPr>
          <w:rFonts w:hint="eastAsia"/>
        </w:rPr>
        <w:t xml:space="preserve"> </w:t>
      </w:r>
      <w:r w:rsidR="00B25C6C">
        <w:rPr>
          <w:rFonts w:hint="eastAsia"/>
        </w:rPr>
        <w:t>方子</w:t>
      </w:r>
      <w:proofErr w:type="gramStart"/>
      <w:r w:rsidR="00B25C6C">
        <w:rPr>
          <w:rFonts w:hint="eastAsia"/>
        </w:rPr>
        <w:t>涵</w:t>
      </w:r>
      <w:proofErr w:type="gramEnd"/>
    </w:p>
    <w:p w14:paraId="7630FE9F" w14:textId="4AB80152" w:rsidR="001512AE" w:rsidRDefault="00000000">
      <w:pPr>
        <w:pStyle w:val="a3"/>
        <w:widowControl/>
        <w:rPr>
          <w:rFonts w:hint="eastAsia"/>
        </w:rPr>
      </w:pPr>
      <w:r>
        <w:rPr>
          <w:rStyle w:val="a4"/>
        </w:rPr>
        <w:t>日期</w:t>
      </w:r>
      <w:r>
        <w:t>：</w:t>
      </w:r>
      <w:r w:rsidR="00B25C6C">
        <w:rPr>
          <w:rFonts w:hint="eastAsia"/>
        </w:rPr>
        <w:t>2026/3/9</w:t>
      </w:r>
    </w:p>
    <w:p w14:paraId="34C46E14" w14:textId="77777777" w:rsidR="001512AE" w:rsidRDefault="001512AE">
      <w:pPr>
        <w:widowControl/>
      </w:pPr>
    </w:p>
    <w:p w14:paraId="3E8690A9" w14:textId="77777777" w:rsidR="001512AE" w:rsidRDefault="00000000">
      <w:pPr>
        <w:pStyle w:val="4"/>
        <w:widowControl/>
      </w:pPr>
      <w:r>
        <w:rPr>
          <w:rStyle w:val="a4"/>
          <w:b/>
        </w:rPr>
        <w:t>第一部分：项目定义（我们要解决什么问题？）</w:t>
      </w:r>
    </w:p>
    <w:p w14:paraId="3795E023" w14:textId="77777777" w:rsidR="001512AE" w:rsidRDefault="00000000">
      <w:pPr>
        <w:pStyle w:val="a3"/>
        <w:widowControl/>
      </w:pPr>
      <w:r>
        <w:rPr>
          <w:rStyle w:val="a5"/>
        </w:rPr>
        <w:t>（目标：</w:t>
      </w:r>
      <w:r>
        <w:rPr>
          <w:rStyle w:val="a5"/>
        </w:rPr>
        <w:t>5</w:t>
      </w:r>
      <w:r>
        <w:rPr>
          <w:rStyle w:val="a5"/>
        </w:rPr>
        <w:t>分钟内明确方向）</w:t>
      </w:r>
    </w:p>
    <w:tbl>
      <w:tblPr>
        <w:tblW w:w="83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49"/>
        <w:gridCol w:w="3277"/>
        <w:gridCol w:w="2785"/>
      </w:tblGrid>
      <w:tr w:rsidR="001512AE" w14:paraId="76938C26" w14:textId="77777777">
        <w:trPr>
          <w:tblHeader/>
        </w:trPr>
        <w:tc>
          <w:tcPr>
            <w:tcW w:w="2249" w:type="dxa"/>
            <w:vAlign w:val="center"/>
          </w:tcPr>
          <w:p w14:paraId="78396C51" w14:textId="77777777" w:rsidR="001512AE" w:rsidRDefault="00000000">
            <w:pPr>
              <w:widowControl/>
              <w:jc w:val="center"/>
              <w:rPr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项目要素</w:t>
            </w:r>
          </w:p>
        </w:tc>
        <w:tc>
          <w:tcPr>
            <w:tcW w:w="3277" w:type="dxa"/>
            <w:vAlign w:val="center"/>
          </w:tcPr>
          <w:p w14:paraId="0F70D3A2" w14:textId="77777777" w:rsidR="001512AE" w:rsidRDefault="00000000">
            <w:pPr>
              <w:widowControl/>
              <w:jc w:val="center"/>
              <w:rPr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你的答案</w:t>
            </w:r>
          </w:p>
        </w:tc>
        <w:tc>
          <w:tcPr>
            <w:tcW w:w="2785" w:type="dxa"/>
            <w:vAlign w:val="center"/>
          </w:tcPr>
          <w:p w14:paraId="4F5C67EF" w14:textId="77777777" w:rsidR="001512AE" w:rsidRDefault="00000000">
            <w:pPr>
              <w:widowControl/>
              <w:jc w:val="center"/>
              <w:rPr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设计提示</w:t>
            </w:r>
          </w:p>
        </w:tc>
      </w:tr>
      <w:tr w:rsidR="001512AE" w14:paraId="5904DD59" w14:textId="77777777">
        <w:trPr>
          <w:trHeight w:val="985"/>
        </w:trPr>
        <w:tc>
          <w:tcPr>
            <w:tcW w:w="2249" w:type="dxa"/>
            <w:vAlign w:val="center"/>
          </w:tcPr>
          <w:p w14:paraId="371FA0B0" w14:textId="77777777" w:rsidR="001512AE" w:rsidRDefault="00000000">
            <w:pPr>
              <w:widowControl/>
              <w:jc w:val="left"/>
            </w:pPr>
            <w:r>
              <w:rPr>
                <w:rStyle w:val="a4"/>
                <w:rFonts w:ascii="宋体" w:eastAsia="宋体" w:hAnsi="宋体" w:cs="宋体"/>
                <w:kern w:val="0"/>
                <w:sz w:val="24"/>
                <w:lang w:bidi="ar"/>
              </w:rPr>
              <w:t>1. 核心场景</w:t>
            </w: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​</w:t>
            </w:r>
          </w:p>
        </w:tc>
        <w:tc>
          <w:tcPr>
            <w:tcW w:w="3277" w:type="dxa"/>
            <w:vAlign w:val="center"/>
          </w:tcPr>
          <w:p w14:paraId="69979D9F" w14:textId="3D52E06D" w:rsidR="001512AE" w:rsidRDefault="00B25C6C" w:rsidP="00B25C6C">
            <w:pPr>
              <w:widowControl/>
              <w:ind w:firstLineChars="200" w:firstLine="480"/>
              <w:jc w:val="left"/>
            </w:pPr>
            <w:r w:rsidRPr="00B25C6C"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大学生在期中、期末考试前，对课件、笔记、教材、题库等分散资料进行整理、重点提炼与自测训练的复习冲刺场景。</w:t>
            </w:r>
          </w:p>
        </w:tc>
        <w:tc>
          <w:tcPr>
            <w:tcW w:w="2785" w:type="dxa"/>
            <w:vAlign w:val="center"/>
          </w:tcPr>
          <w:p w14:paraId="136F3C0E" w14:textId="77777777" w:rsidR="001512AE" w:rsidRDefault="00000000">
            <w:pPr>
              <w:widowControl/>
              <w:jc w:val="left"/>
            </w:pPr>
            <w:r>
              <w:rPr>
                <w:rStyle w:val="a5"/>
                <w:rFonts w:ascii="宋体" w:eastAsia="宋体" w:hAnsi="宋体" w:cs="宋体"/>
                <w:kern w:val="0"/>
                <w:sz w:val="24"/>
                <w:lang w:bidi="ar"/>
              </w:rPr>
              <w:t xml:space="preserve">聚焦：__智慧办公​ 或 </w:t>
            </w:r>
            <w:r>
              <w:rPr>
                <w:rStyle w:val="a4"/>
                <w:rFonts w:ascii="宋体" w:eastAsia="宋体" w:hAnsi="宋体" w:cs="宋体"/>
                <w:kern w:val="0"/>
                <w:sz w:val="24"/>
                <w:lang w:bidi="ar"/>
              </w:rPr>
              <w:t>智慧学习</w:t>
            </w:r>
            <w:r>
              <w:rPr>
                <w:rStyle w:val="a5"/>
                <w:rFonts w:ascii="宋体" w:eastAsia="宋体" w:hAnsi="宋体" w:cs="宋体"/>
                <w:kern w:val="0"/>
                <w:sz w:val="24"/>
                <w:lang w:bidi="ar"/>
              </w:rPr>
              <w:t xml:space="preserve">​ </w:t>
            </w:r>
          </w:p>
        </w:tc>
      </w:tr>
      <w:tr w:rsidR="001512AE" w14:paraId="0A3F9BCA" w14:textId="77777777">
        <w:trPr>
          <w:trHeight w:val="1245"/>
        </w:trPr>
        <w:tc>
          <w:tcPr>
            <w:tcW w:w="2249" w:type="dxa"/>
            <w:vAlign w:val="center"/>
          </w:tcPr>
          <w:p w14:paraId="1754EEC0" w14:textId="77777777" w:rsidR="001512AE" w:rsidRDefault="00000000">
            <w:pPr>
              <w:widowControl/>
              <w:jc w:val="left"/>
            </w:pPr>
            <w:r>
              <w:rPr>
                <w:rStyle w:val="a4"/>
                <w:rFonts w:ascii="宋体" w:eastAsia="宋体" w:hAnsi="宋体" w:cs="宋体"/>
                <w:kern w:val="0"/>
                <w:sz w:val="24"/>
                <w:lang w:bidi="ar"/>
              </w:rPr>
              <w:t>2. 目标用户</w:t>
            </w: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​</w:t>
            </w:r>
          </w:p>
        </w:tc>
        <w:tc>
          <w:tcPr>
            <w:tcW w:w="3277" w:type="dxa"/>
            <w:vAlign w:val="center"/>
          </w:tcPr>
          <w:p w14:paraId="23F13FE8" w14:textId="65BBCC60" w:rsidR="001512AE" w:rsidRDefault="00B25C6C" w:rsidP="00B25C6C">
            <w:pPr>
              <w:widowControl/>
              <w:ind w:firstLineChars="200" w:firstLine="480"/>
              <w:jc w:val="left"/>
            </w:pPr>
            <w:r w:rsidRPr="00B25C6C"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高校大学生，尤其是考试周需要集中复习专业课程、资料零散且时间紧张的学生</w:t>
            </w:r>
          </w:p>
        </w:tc>
        <w:tc>
          <w:tcPr>
            <w:tcW w:w="2785" w:type="dxa"/>
            <w:vAlign w:val="center"/>
          </w:tcPr>
          <w:p w14:paraId="2AAE528F" w14:textId="77777777" w:rsidR="001512AE" w:rsidRDefault="00000000">
            <w:pPr>
              <w:widowControl/>
              <w:jc w:val="left"/>
            </w:pPr>
            <w:r>
              <w:rPr>
                <w:rStyle w:val="a5"/>
                <w:rFonts w:ascii="宋体" w:eastAsia="宋体" w:hAnsi="宋体" w:cs="宋体"/>
                <w:kern w:val="0"/>
                <w:sz w:val="24"/>
                <w:lang w:bidi="ar"/>
              </w:rPr>
              <w:t xml:space="preserve">具体到角色，如：__项目经理、学生、行政人员​ </w:t>
            </w:r>
          </w:p>
        </w:tc>
      </w:tr>
      <w:tr w:rsidR="001512AE" w14:paraId="149C9CBB" w14:textId="77777777">
        <w:tc>
          <w:tcPr>
            <w:tcW w:w="2249" w:type="dxa"/>
            <w:vAlign w:val="center"/>
          </w:tcPr>
          <w:p w14:paraId="46E5C5FB" w14:textId="77777777" w:rsidR="001512AE" w:rsidRDefault="00000000">
            <w:pPr>
              <w:widowControl/>
              <w:jc w:val="left"/>
            </w:pPr>
            <w:r>
              <w:rPr>
                <w:rStyle w:val="a4"/>
                <w:rFonts w:ascii="宋体" w:eastAsia="宋体" w:hAnsi="宋体" w:cs="宋体"/>
                <w:kern w:val="0"/>
                <w:sz w:val="24"/>
                <w:lang w:bidi="ar"/>
              </w:rPr>
              <w:t>3. 具体痛点</w:t>
            </w: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​</w:t>
            </w:r>
          </w:p>
        </w:tc>
        <w:tc>
          <w:tcPr>
            <w:tcW w:w="3277" w:type="dxa"/>
            <w:vAlign w:val="center"/>
          </w:tcPr>
          <w:p w14:paraId="124ED770" w14:textId="77777777" w:rsidR="00B25C6C" w:rsidRDefault="00B25C6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lang w:bidi="ar"/>
              </w:rPr>
            </w:pPr>
            <w:r w:rsidRPr="00B25C6C"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1. 需要在短时间内掌握课程重点，但不得不花大量时间翻看零散的课件、笔记和教材。</w:t>
            </w:r>
          </w:p>
          <w:p w14:paraId="3BA1001A" w14:textId="77777777" w:rsidR="00B25C6C" w:rsidRDefault="00B25C6C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</w:pPr>
          </w:p>
          <w:p w14:paraId="1231D3F1" w14:textId="77777777" w:rsidR="001512AE" w:rsidRDefault="00B25C6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lang w:bidi="ar"/>
              </w:rPr>
            </w:pPr>
            <w:r w:rsidRPr="00B25C6C"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2. 需要形成清晰的知识框架，但不得不自己手动整理碎片化内容。</w:t>
            </w:r>
          </w:p>
          <w:p w14:paraId="386AE29A" w14:textId="75AB9942" w:rsidR="00B25C6C" w:rsidRDefault="00B25C6C">
            <w:pPr>
              <w:widowControl/>
              <w:jc w:val="left"/>
              <w:rPr>
                <w:rFonts w:hint="eastAsia"/>
              </w:rPr>
            </w:pPr>
          </w:p>
        </w:tc>
        <w:tc>
          <w:tcPr>
            <w:tcW w:w="2785" w:type="dxa"/>
            <w:vAlign w:val="center"/>
          </w:tcPr>
          <w:p w14:paraId="2B3C273B" w14:textId="77777777" w:rsidR="001512AE" w:rsidRDefault="00000000">
            <w:pPr>
              <w:widowControl/>
              <w:jc w:val="left"/>
            </w:pPr>
            <w:r>
              <w:rPr>
                <w:rStyle w:val="a5"/>
                <w:rFonts w:ascii="宋体" w:eastAsia="宋体" w:hAnsi="宋体" w:cs="宋体"/>
                <w:kern w:val="0"/>
                <w:sz w:val="24"/>
                <w:lang w:bidi="ar"/>
              </w:rPr>
              <w:t>避免模糊词，用“</w:t>
            </w:r>
            <w:r>
              <w:rPr>
                <w:rStyle w:val="a4"/>
                <w:rFonts w:ascii="宋体" w:eastAsia="宋体" w:hAnsi="宋体" w:cs="宋体"/>
                <w:kern w:val="0"/>
                <w:sz w:val="24"/>
                <w:lang w:bidi="ar"/>
              </w:rPr>
              <w:t>需要…但不得不…</w:t>
            </w:r>
            <w:r>
              <w:rPr>
                <w:rStyle w:val="a5"/>
                <w:rFonts w:ascii="宋体" w:eastAsia="宋体" w:hAnsi="宋体" w:cs="宋体"/>
                <w:kern w:val="0"/>
                <w:sz w:val="24"/>
                <w:lang w:bidi="ar"/>
              </w:rPr>
              <w:t>”句式，例：需要快速了解会议结论，但</w:t>
            </w:r>
            <w:proofErr w:type="gramStart"/>
            <w:r>
              <w:rPr>
                <w:rStyle w:val="a5"/>
                <w:rFonts w:ascii="宋体" w:eastAsia="宋体" w:hAnsi="宋体" w:cs="宋体"/>
                <w:kern w:val="0"/>
                <w:sz w:val="24"/>
                <w:lang w:bidi="ar"/>
              </w:rPr>
              <w:t>不得不回听2小时</w:t>
            </w:r>
            <w:proofErr w:type="gramEnd"/>
            <w:r>
              <w:rPr>
                <w:rStyle w:val="a5"/>
                <w:rFonts w:ascii="宋体" w:eastAsia="宋体" w:hAnsi="宋体" w:cs="宋体"/>
                <w:kern w:val="0"/>
                <w:sz w:val="24"/>
                <w:lang w:bidi="ar"/>
              </w:rPr>
              <w:t>录音。</w:t>
            </w:r>
          </w:p>
        </w:tc>
      </w:tr>
      <w:tr w:rsidR="001512AE" w14:paraId="35982ED6" w14:textId="77777777">
        <w:tc>
          <w:tcPr>
            <w:tcW w:w="2249" w:type="dxa"/>
            <w:vAlign w:val="center"/>
          </w:tcPr>
          <w:p w14:paraId="585C9900" w14:textId="77777777" w:rsidR="001512AE" w:rsidRDefault="00000000">
            <w:pPr>
              <w:widowControl/>
              <w:jc w:val="left"/>
            </w:pPr>
            <w:r>
              <w:rPr>
                <w:rStyle w:val="a4"/>
                <w:rFonts w:ascii="宋体" w:eastAsia="宋体" w:hAnsi="宋体" w:cs="宋体"/>
                <w:kern w:val="0"/>
                <w:sz w:val="24"/>
                <w:lang w:bidi="ar"/>
              </w:rPr>
              <w:t>4. 价值主张</w:t>
            </w: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​</w:t>
            </w:r>
          </w:p>
        </w:tc>
        <w:tc>
          <w:tcPr>
            <w:tcW w:w="3277" w:type="dxa"/>
            <w:vAlign w:val="center"/>
          </w:tcPr>
          <w:p w14:paraId="0DD0622D" w14:textId="27B336A2" w:rsidR="001512AE" w:rsidRDefault="00B25C6C" w:rsidP="00B25C6C">
            <w:pPr>
              <w:widowControl/>
              <w:ind w:firstLineChars="200" w:firstLine="480"/>
              <w:jc w:val="left"/>
            </w:pPr>
            <w:r w:rsidRPr="00B25C6C"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为面临考试复习压力的大学生解决资料分散、重点难提炼和复习效率低的问题，通过智能体自动理解学习资料、提炼考点并生成个性化复习内容。</w:t>
            </w:r>
          </w:p>
        </w:tc>
        <w:tc>
          <w:tcPr>
            <w:tcW w:w="2785" w:type="dxa"/>
            <w:vAlign w:val="center"/>
          </w:tcPr>
          <w:p w14:paraId="17F8C911" w14:textId="77777777" w:rsidR="001512AE" w:rsidRDefault="00000000">
            <w:pPr>
              <w:widowControl/>
              <w:jc w:val="left"/>
            </w:pPr>
            <w:r>
              <w:rPr>
                <w:rStyle w:val="a5"/>
                <w:rFonts w:ascii="宋体" w:eastAsia="宋体" w:hAnsi="宋体" w:cs="宋体"/>
                <w:kern w:val="0"/>
                <w:sz w:val="24"/>
                <w:lang w:bidi="ar"/>
              </w:rPr>
              <w:t>一句话说清：__为[用户]解决[痛点]，通过[智能</w:t>
            </w:r>
            <w:proofErr w:type="gramStart"/>
            <w:r>
              <w:rPr>
                <w:rStyle w:val="a5"/>
                <w:rFonts w:ascii="宋体" w:eastAsia="宋体" w:hAnsi="宋体" w:cs="宋体"/>
                <w:kern w:val="0"/>
                <w:sz w:val="24"/>
                <w:lang w:bidi="ar"/>
              </w:rPr>
              <w:t>体核心</w:t>
            </w:r>
            <w:proofErr w:type="gramEnd"/>
            <w:r>
              <w:rPr>
                <w:rStyle w:val="a5"/>
                <w:rFonts w:ascii="宋体" w:eastAsia="宋体" w:hAnsi="宋体" w:cs="宋体"/>
                <w:kern w:val="0"/>
                <w:sz w:val="24"/>
                <w:lang w:bidi="ar"/>
              </w:rPr>
              <w:t xml:space="preserve">能力]。​ </w:t>
            </w:r>
          </w:p>
        </w:tc>
      </w:tr>
      <w:tr w:rsidR="001512AE" w14:paraId="6A838E25" w14:textId="77777777">
        <w:tc>
          <w:tcPr>
            <w:tcW w:w="2249" w:type="dxa"/>
            <w:vAlign w:val="center"/>
          </w:tcPr>
          <w:p w14:paraId="76DC6431" w14:textId="77777777" w:rsidR="001512AE" w:rsidRDefault="00000000">
            <w:pPr>
              <w:widowControl/>
              <w:jc w:val="left"/>
            </w:pPr>
            <w:r>
              <w:rPr>
                <w:rStyle w:val="a4"/>
                <w:rFonts w:ascii="宋体" w:eastAsia="宋体" w:hAnsi="宋体" w:cs="宋体"/>
                <w:kern w:val="0"/>
                <w:sz w:val="24"/>
                <w:lang w:bidi="ar"/>
              </w:rPr>
              <w:t>5. 核心任务描述</w:t>
            </w: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​</w:t>
            </w:r>
          </w:p>
        </w:tc>
        <w:tc>
          <w:tcPr>
            <w:tcW w:w="3277" w:type="dxa"/>
            <w:vAlign w:val="center"/>
          </w:tcPr>
          <w:p w14:paraId="0E5A902F" w14:textId="1686DB7C" w:rsidR="001512AE" w:rsidRDefault="00B25C6C">
            <w:pPr>
              <w:widowControl/>
              <w:jc w:val="left"/>
            </w:pPr>
            <w:r w:rsidRPr="00B25C6C"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“帮我把这章课件整理成考试复习提纲，标出高频考点，并根据我的薄弱点生成一组练习题和复习顺序。”</w:t>
            </w:r>
          </w:p>
        </w:tc>
        <w:tc>
          <w:tcPr>
            <w:tcW w:w="2785" w:type="dxa"/>
            <w:vAlign w:val="center"/>
          </w:tcPr>
          <w:p w14:paraId="53A9B783" w14:textId="77777777" w:rsidR="001512AE" w:rsidRDefault="00000000">
            <w:pPr>
              <w:widowControl/>
              <w:jc w:val="left"/>
            </w:pPr>
            <w:r>
              <w:rPr>
                <w:rStyle w:val="a5"/>
                <w:rFonts w:ascii="宋体" w:eastAsia="宋体" w:hAnsi="宋体" w:cs="宋体"/>
                <w:kern w:val="0"/>
                <w:sz w:val="24"/>
                <w:lang w:bidi="ar"/>
              </w:rPr>
              <w:t xml:space="preserve">用户可说的“一句魔法指令”，例：__“帮我整理刚才的会议要点和我的待办。”​ </w:t>
            </w:r>
          </w:p>
        </w:tc>
      </w:tr>
    </w:tbl>
    <w:p w14:paraId="58C4148B" w14:textId="77777777" w:rsidR="001512AE" w:rsidRDefault="001512AE">
      <w:pPr>
        <w:widowControl/>
      </w:pPr>
    </w:p>
    <w:p w14:paraId="6FB2E5F4" w14:textId="77777777" w:rsidR="001512AE" w:rsidRDefault="00000000">
      <w:pPr>
        <w:pStyle w:val="4"/>
        <w:widowControl/>
      </w:pPr>
      <w:r>
        <w:rPr>
          <w:rStyle w:val="a4"/>
          <w:b/>
        </w:rPr>
        <w:t>第二部分：设计推演与映射（智能体如何</w:t>
      </w:r>
      <w:proofErr w:type="gramStart"/>
      <w:r>
        <w:rPr>
          <w:rStyle w:val="a4"/>
          <w:b/>
        </w:rPr>
        <w:t>一</w:t>
      </w:r>
      <w:proofErr w:type="gramEnd"/>
      <w:r>
        <w:rPr>
          <w:rStyle w:val="a4"/>
          <w:b/>
        </w:rPr>
        <w:t>步步思考与行动？）</w:t>
      </w:r>
    </w:p>
    <w:p w14:paraId="2A6EC783" w14:textId="77777777" w:rsidR="001512AE" w:rsidRDefault="00000000">
      <w:pPr>
        <w:pStyle w:val="a3"/>
        <w:widowControl/>
      </w:pPr>
      <w:r>
        <w:rPr>
          <w:rStyle w:val="a5"/>
          <w:rFonts w:ascii="Segoe UI" w:eastAsia="Segoe UI" w:hAnsi="Segoe UI" w:cs="Segoe UI"/>
          <w:iCs/>
          <w:color w:val="222222"/>
          <w:shd w:val="clear" w:color="auto" w:fill="FFFFFF"/>
        </w:rPr>
        <w:t>（目标：应用“感知-规划-执行”范式，并映射到平台具体功能）</w:t>
      </w:r>
    </w:p>
    <w:p w14:paraId="7F4CECE0" w14:textId="77777777" w:rsidR="001512AE" w:rsidRDefault="00000000">
      <w:pPr>
        <w:pStyle w:val="a3"/>
        <w:widowControl/>
        <w:jc w:val="center"/>
      </w:pPr>
      <w:r>
        <w:rPr>
          <w:rStyle w:val="a4"/>
          <w:rFonts w:ascii="Segoe UI" w:eastAsia="Segoe UI" w:hAnsi="Segoe UI" w:cs="Segoe UI"/>
          <w:bCs/>
          <w:color w:val="222222"/>
          <w:shd w:val="clear" w:color="auto" w:fill="FFFFFF"/>
        </w:rPr>
        <w:lastRenderedPageBreak/>
        <w:t>任务分解表</w:t>
      </w:r>
      <w:r>
        <w:rPr>
          <w:rFonts w:ascii="Segoe UI" w:eastAsia="Segoe UI" w:hAnsi="Segoe UI" w:cs="Segoe UI"/>
          <w:color w:val="222222"/>
          <w:shd w:val="clear" w:color="auto" w:fill="FFFFFF"/>
        </w:rPr>
        <w:t>（请按逻辑顺序分解为6-8个关键步骤）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42"/>
        <w:gridCol w:w="1406"/>
        <w:gridCol w:w="4063"/>
        <w:gridCol w:w="2228"/>
      </w:tblGrid>
      <w:tr w:rsidR="001512AE" w14:paraId="392D28A8" w14:textId="77777777">
        <w:tc>
          <w:tcPr>
            <w:tcW w:w="642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43892E8" w14:textId="77777777" w:rsidR="001512AE" w:rsidRDefault="00000000">
            <w:pPr>
              <w:widowControl/>
              <w:spacing w:line="10" w:lineRule="atLeast"/>
              <w:jc w:val="center"/>
              <w:textAlignment w:val="top"/>
              <w:rPr>
                <w:rFonts w:ascii="Segoe UI" w:eastAsia="Segoe UI" w:hAnsi="Segoe UI" w:cs="Segoe UI"/>
                <w:b/>
                <w:bCs/>
                <w:color w:val="222222"/>
                <w:sz w:val="24"/>
              </w:rPr>
            </w:pPr>
            <w:r>
              <w:rPr>
                <w:rFonts w:ascii="Segoe UI" w:eastAsia="Segoe UI" w:hAnsi="Segoe UI" w:cs="Segoe UI"/>
                <w:b/>
                <w:bCs/>
                <w:color w:val="222222"/>
                <w:kern w:val="0"/>
                <w:sz w:val="24"/>
                <w:lang w:bidi="ar"/>
              </w:rPr>
              <w:t>序号</w:t>
            </w:r>
          </w:p>
        </w:tc>
        <w:tc>
          <w:tcPr>
            <w:tcW w:w="1406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522A124" w14:textId="77777777" w:rsidR="001512AE" w:rsidRDefault="00000000">
            <w:pPr>
              <w:widowControl/>
              <w:spacing w:line="10" w:lineRule="atLeast"/>
              <w:jc w:val="center"/>
              <w:textAlignment w:val="top"/>
              <w:rPr>
                <w:rFonts w:ascii="Segoe UI" w:eastAsia="Segoe UI" w:hAnsi="Segoe UI" w:cs="Segoe UI"/>
                <w:b/>
                <w:bCs/>
                <w:color w:val="222222"/>
                <w:sz w:val="24"/>
              </w:rPr>
            </w:pPr>
            <w:r>
              <w:rPr>
                <w:rFonts w:ascii="Segoe UI" w:eastAsia="Segoe UI" w:hAnsi="Segoe UI" w:cs="Segoe UI"/>
                <w:b/>
                <w:bCs/>
                <w:color w:val="222222"/>
                <w:kern w:val="0"/>
                <w:sz w:val="24"/>
                <w:lang w:bidi="ar"/>
              </w:rPr>
              <w:t>范式环节</w:t>
            </w:r>
          </w:p>
        </w:tc>
        <w:tc>
          <w:tcPr>
            <w:tcW w:w="4063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5D8E487" w14:textId="77777777" w:rsidR="001512AE" w:rsidRDefault="00000000">
            <w:pPr>
              <w:widowControl/>
              <w:spacing w:line="10" w:lineRule="atLeast"/>
              <w:jc w:val="center"/>
              <w:textAlignment w:val="top"/>
              <w:rPr>
                <w:rFonts w:ascii="Segoe UI" w:eastAsia="Segoe UI" w:hAnsi="Segoe UI" w:cs="Segoe UI"/>
                <w:b/>
                <w:bCs/>
                <w:color w:val="222222"/>
                <w:sz w:val="24"/>
              </w:rPr>
            </w:pPr>
            <w:r>
              <w:rPr>
                <w:rFonts w:ascii="Segoe UI" w:eastAsia="Segoe UI" w:hAnsi="Segoe UI" w:cs="Segoe UI"/>
                <w:b/>
                <w:bCs/>
                <w:color w:val="222222"/>
                <w:kern w:val="0"/>
                <w:sz w:val="24"/>
                <w:lang w:bidi="ar"/>
              </w:rPr>
              <w:t xml:space="preserve">具体描述 </w:t>
            </w:r>
            <w:r>
              <w:rPr>
                <w:rFonts w:ascii="Segoe UI" w:eastAsia="Segoe UI" w:hAnsi="Segoe UI" w:cs="Segoe UI"/>
                <w:b/>
                <w:bCs/>
                <w:color w:val="222222"/>
                <w:kern w:val="0"/>
                <w:sz w:val="24"/>
                <w:lang w:bidi="ar"/>
              </w:rPr>
              <w:br/>
            </w:r>
            <w:r>
              <w:rPr>
                <w:rStyle w:val="a5"/>
                <w:rFonts w:ascii="Segoe UI" w:eastAsia="Segoe UI" w:hAnsi="Segoe UI" w:cs="Segoe UI"/>
                <w:b/>
                <w:bCs/>
                <w:iCs/>
                <w:color w:val="222222"/>
                <w:kern w:val="0"/>
                <w:sz w:val="24"/>
                <w:lang w:bidi="ar"/>
              </w:rPr>
              <w:t>（这一步，智能体“想”什么或“做”什么？）</w:t>
            </w:r>
          </w:p>
        </w:tc>
        <w:tc>
          <w:tcPr>
            <w:tcW w:w="2228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E281F7C" w14:textId="77777777" w:rsidR="001512AE" w:rsidRDefault="00000000">
            <w:pPr>
              <w:widowControl/>
              <w:spacing w:line="10" w:lineRule="atLeast"/>
              <w:jc w:val="center"/>
              <w:textAlignment w:val="top"/>
              <w:rPr>
                <w:rFonts w:ascii="Segoe UI" w:eastAsia="Segoe UI" w:hAnsi="Segoe UI" w:cs="Segoe UI"/>
                <w:b/>
                <w:bCs/>
                <w:color w:val="222222"/>
                <w:sz w:val="24"/>
              </w:rPr>
            </w:pPr>
            <w:r>
              <w:rPr>
                <w:rStyle w:val="a4"/>
                <w:rFonts w:ascii="Segoe UI" w:eastAsia="Segoe UI" w:hAnsi="Segoe UI" w:cs="Segoe UI"/>
                <w:bCs/>
                <w:color w:val="222222"/>
                <w:kern w:val="0"/>
                <w:sz w:val="24"/>
                <w:lang w:bidi="ar"/>
              </w:rPr>
              <w:t>可行性初判</w:t>
            </w:r>
            <w:r>
              <w:rPr>
                <w:rFonts w:ascii="Segoe UI" w:eastAsia="Segoe UI" w:hAnsi="Segoe UI" w:cs="Segoe UI"/>
                <w:b/>
                <w:bCs/>
                <w:color w:val="222222"/>
                <w:kern w:val="0"/>
                <w:sz w:val="24"/>
                <w:lang w:bidi="ar"/>
              </w:rPr>
              <w:t xml:space="preserve"> </w:t>
            </w:r>
            <w:r>
              <w:rPr>
                <w:rFonts w:ascii="Segoe UI" w:eastAsia="Segoe UI" w:hAnsi="Segoe UI" w:cs="Segoe UI"/>
                <w:b/>
                <w:bCs/>
                <w:color w:val="222222"/>
                <w:kern w:val="0"/>
                <w:sz w:val="24"/>
                <w:lang w:bidi="ar"/>
              </w:rPr>
              <w:br/>
            </w:r>
            <w:r>
              <w:rPr>
                <w:rStyle w:val="a5"/>
                <w:rFonts w:ascii="Segoe UI" w:eastAsia="Segoe UI" w:hAnsi="Segoe UI" w:cs="Segoe UI"/>
                <w:b/>
                <w:bCs/>
                <w:iCs/>
                <w:color w:val="222222"/>
                <w:kern w:val="0"/>
                <w:sz w:val="24"/>
                <w:lang w:bidi="ar"/>
              </w:rPr>
              <w:t>（绿灯/黄灯/红灯 + 简要原因）</w:t>
            </w:r>
          </w:p>
        </w:tc>
      </w:tr>
      <w:tr w:rsidR="001512AE" w14:paraId="329ED68B" w14:textId="77777777">
        <w:tc>
          <w:tcPr>
            <w:tcW w:w="642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3EAFB45" w14:textId="77777777" w:rsidR="001512AE" w:rsidRDefault="00000000">
            <w:pPr>
              <w:widowControl/>
              <w:spacing w:line="10" w:lineRule="atLeast"/>
              <w:jc w:val="left"/>
              <w:textAlignment w:val="top"/>
              <w:rPr>
                <w:color w:val="222222"/>
                <w:sz w:val="24"/>
              </w:rPr>
            </w:pPr>
            <w:r>
              <w:rPr>
                <w:rFonts w:ascii="宋体" w:eastAsia="宋体" w:hAnsi="宋体" w:cs="宋体"/>
                <w:color w:val="222222"/>
                <w:kern w:val="0"/>
                <w:sz w:val="24"/>
                <w:lang w:bidi="ar"/>
              </w:rPr>
              <w:t>1</w:t>
            </w:r>
          </w:p>
        </w:tc>
        <w:tc>
          <w:tcPr>
            <w:tcW w:w="1406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7CC39C4" w14:textId="77777777" w:rsidR="001512AE" w:rsidRDefault="00000000">
            <w:pPr>
              <w:widowControl/>
              <w:spacing w:line="10" w:lineRule="atLeast"/>
              <w:jc w:val="left"/>
              <w:textAlignment w:val="top"/>
              <w:rPr>
                <w:color w:val="222222"/>
                <w:sz w:val="24"/>
              </w:rPr>
            </w:pPr>
            <w:r>
              <w:rPr>
                <w:rStyle w:val="a4"/>
                <w:rFonts w:ascii="宋体" w:eastAsia="宋体" w:hAnsi="宋体" w:cs="宋体"/>
                <w:bCs/>
                <w:color w:val="222222"/>
                <w:kern w:val="0"/>
                <w:sz w:val="24"/>
                <w:lang w:bidi="ar"/>
              </w:rPr>
              <w:t>感知</w:t>
            </w:r>
            <w:r>
              <w:rPr>
                <w:rFonts w:ascii="宋体" w:eastAsia="宋体" w:hAnsi="宋体" w:cs="宋体"/>
                <w:color w:val="222222"/>
                <w:kern w:val="0"/>
                <w:sz w:val="24"/>
                <w:lang w:bidi="ar"/>
              </w:rPr>
              <w:t>​</w:t>
            </w:r>
          </w:p>
        </w:tc>
        <w:tc>
          <w:tcPr>
            <w:tcW w:w="4063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3328A9E" w14:textId="173A3226" w:rsidR="001512AE" w:rsidRDefault="00B25C6C" w:rsidP="00B25C6C">
            <w:pPr>
              <w:widowControl/>
              <w:spacing w:line="10" w:lineRule="atLeast"/>
              <w:ind w:firstLineChars="200" w:firstLine="480"/>
              <w:jc w:val="left"/>
              <w:textAlignment w:val="top"/>
              <w:rPr>
                <w:color w:val="222222"/>
                <w:sz w:val="24"/>
              </w:rPr>
            </w:pPr>
            <w:r w:rsidRPr="00B25C6C">
              <w:rPr>
                <w:rFonts w:ascii="宋体" w:eastAsia="宋体" w:hAnsi="宋体" w:cs="宋体" w:hint="eastAsia"/>
                <w:i/>
                <w:iCs/>
                <w:color w:val="222222"/>
                <w:kern w:val="0"/>
                <w:sz w:val="24"/>
                <w:lang w:bidi="ar"/>
              </w:rPr>
              <w:t>识别用户输入的复习任务指令，例如“帮我总结这章课件并生成复习提纲”。同时识别课程名、章节名和目标输出类型。</w:t>
            </w:r>
          </w:p>
        </w:tc>
        <w:tc>
          <w:tcPr>
            <w:tcW w:w="2228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4C89DB4" w14:textId="169776DE" w:rsidR="001512AE" w:rsidRDefault="00B25C6C">
            <w:pPr>
              <w:widowControl/>
              <w:spacing w:line="10" w:lineRule="atLeast"/>
              <w:jc w:val="left"/>
              <w:textAlignment w:val="top"/>
              <w:rPr>
                <w:color w:val="222222"/>
                <w:sz w:val="24"/>
              </w:rPr>
            </w:pPr>
            <w:r w:rsidRPr="00B25C6C">
              <w:rPr>
                <w:rFonts w:ascii="宋体" w:eastAsia="宋体" w:hAnsi="宋体" w:cs="宋体" w:hint="eastAsia"/>
                <w:color w:val="222222"/>
                <w:kern w:val="0"/>
                <w:sz w:val="24"/>
                <w:lang w:bidi="ar"/>
              </w:rPr>
              <w:t>绿灯：意图识别和关键信息抽取属于大模型基础能力，功能明确、实现路径清晰。</w:t>
            </w:r>
          </w:p>
        </w:tc>
      </w:tr>
      <w:tr w:rsidR="001512AE" w14:paraId="4B9108D8" w14:textId="77777777">
        <w:tc>
          <w:tcPr>
            <w:tcW w:w="642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30D53C0" w14:textId="77777777" w:rsidR="001512AE" w:rsidRDefault="00000000">
            <w:pPr>
              <w:widowControl/>
              <w:spacing w:line="10" w:lineRule="atLeast"/>
              <w:jc w:val="left"/>
              <w:textAlignment w:val="top"/>
              <w:rPr>
                <w:color w:val="222222"/>
                <w:sz w:val="24"/>
              </w:rPr>
            </w:pPr>
            <w:r>
              <w:rPr>
                <w:rFonts w:ascii="宋体" w:eastAsia="宋体" w:hAnsi="宋体" w:cs="宋体"/>
                <w:color w:val="222222"/>
                <w:kern w:val="0"/>
                <w:sz w:val="24"/>
                <w:lang w:bidi="ar"/>
              </w:rPr>
              <w:t>2</w:t>
            </w:r>
          </w:p>
        </w:tc>
        <w:tc>
          <w:tcPr>
            <w:tcW w:w="1406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55BA03F" w14:textId="77777777" w:rsidR="001512AE" w:rsidRDefault="00000000">
            <w:pPr>
              <w:widowControl/>
              <w:spacing w:line="10" w:lineRule="atLeast"/>
              <w:jc w:val="left"/>
              <w:textAlignment w:val="top"/>
              <w:rPr>
                <w:color w:val="222222"/>
                <w:sz w:val="24"/>
              </w:rPr>
            </w:pPr>
            <w:r>
              <w:rPr>
                <w:rStyle w:val="a4"/>
                <w:rFonts w:ascii="宋体" w:eastAsia="宋体" w:hAnsi="宋体" w:cs="宋体"/>
                <w:bCs/>
                <w:color w:val="222222"/>
                <w:kern w:val="0"/>
                <w:sz w:val="24"/>
                <w:lang w:bidi="ar"/>
              </w:rPr>
              <w:t>规划(状态)</w:t>
            </w:r>
            <w:r>
              <w:rPr>
                <w:rFonts w:ascii="宋体" w:eastAsia="宋体" w:hAnsi="宋体" w:cs="宋体"/>
                <w:color w:val="222222"/>
                <w:kern w:val="0"/>
                <w:sz w:val="24"/>
                <w:lang w:bidi="ar"/>
              </w:rPr>
              <w:t>​</w:t>
            </w:r>
          </w:p>
        </w:tc>
        <w:tc>
          <w:tcPr>
            <w:tcW w:w="4063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59E0BAB" w14:textId="235E15A2" w:rsidR="001512AE" w:rsidRDefault="00B25C6C" w:rsidP="00B25C6C">
            <w:pPr>
              <w:widowControl/>
              <w:spacing w:line="10" w:lineRule="atLeast"/>
              <w:ind w:firstLineChars="200" w:firstLine="480"/>
              <w:jc w:val="left"/>
              <w:textAlignment w:val="top"/>
              <w:rPr>
                <w:color w:val="222222"/>
                <w:sz w:val="24"/>
              </w:rPr>
            </w:pPr>
            <w:r w:rsidRPr="00B25C6C">
              <w:rPr>
                <w:rFonts w:ascii="宋体" w:eastAsia="宋体" w:hAnsi="宋体" w:cs="宋体" w:hint="eastAsia"/>
                <w:i/>
                <w:iCs/>
                <w:color w:val="222222"/>
                <w:kern w:val="0"/>
                <w:sz w:val="24"/>
                <w:lang w:bidi="ar"/>
              </w:rPr>
              <w:t>判断当前是否已获得学习材料、课程信息和输出目标。</w:t>
            </w:r>
          </w:p>
        </w:tc>
        <w:tc>
          <w:tcPr>
            <w:tcW w:w="2228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81A1154" w14:textId="3B897B7E" w:rsidR="001512AE" w:rsidRDefault="00B25C6C">
            <w:pPr>
              <w:widowControl/>
              <w:spacing w:line="10" w:lineRule="atLeast"/>
              <w:jc w:val="left"/>
              <w:textAlignment w:val="top"/>
              <w:rPr>
                <w:color w:val="222222"/>
                <w:sz w:val="24"/>
              </w:rPr>
            </w:pPr>
            <w:r w:rsidRPr="00B25C6C">
              <w:rPr>
                <w:rFonts w:ascii="宋体" w:eastAsia="宋体" w:hAnsi="宋体" w:cs="宋体" w:hint="eastAsia"/>
                <w:color w:val="222222"/>
                <w:kern w:val="0"/>
                <w:sz w:val="24"/>
                <w:lang w:bidi="ar"/>
              </w:rPr>
              <w:t>绿灯：状态判断逻辑简单，可通过规则 + 对话上下文直接维护。</w:t>
            </w:r>
          </w:p>
        </w:tc>
      </w:tr>
      <w:tr w:rsidR="001512AE" w14:paraId="581E9DE9" w14:textId="77777777">
        <w:tc>
          <w:tcPr>
            <w:tcW w:w="642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084B9D0" w14:textId="77777777" w:rsidR="001512AE" w:rsidRDefault="00000000">
            <w:pPr>
              <w:widowControl/>
              <w:spacing w:line="10" w:lineRule="atLeast"/>
              <w:jc w:val="left"/>
              <w:textAlignment w:val="top"/>
              <w:rPr>
                <w:color w:val="222222"/>
                <w:sz w:val="24"/>
              </w:rPr>
            </w:pPr>
            <w:r>
              <w:rPr>
                <w:rFonts w:ascii="宋体" w:eastAsia="宋体" w:hAnsi="宋体" w:cs="宋体"/>
                <w:color w:val="222222"/>
                <w:kern w:val="0"/>
                <w:sz w:val="24"/>
                <w:lang w:bidi="ar"/>
              </w:rPr>
              <w:t>3</w:t>
            </w:r>
          </w:p>
        </w:tc>
        <w:tc>
          <w:tcPr>
            <w:tcW w:w="1406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5A91758" w14:textId="77777777" w:rsidR="001512AE" w:rsidRDefault="00000000">
            <w:pPr>
              <w:widowControl/>
              <w:spacing w:line="10" w:lineRule="atLeast"/>
              <w:jc w:val="left"/>
              <w:textAlignment w:val="top"/>
              <w:rPr>
                <w:color w:val="222222"/>
                <w:sz w:val="24"/>
              </w:rPr>
            </w:pPr>
            <w:r>
              <w:rPr>
                <w:rStyle w:val="a4"/>
                <w:rFonts w:ascii="宋体" w:eastAsia="宋体" w:hAnsi="宋体" w:cs="宋体"/>
                <w:bCs/>
                <w:color w:val="222222"/>
                <w:kern w:val="0"/>
                <w:sz w:val="24"/>
                <w:lang w:bidi="ar"/>
              </w:rPr>
              <w:t>执行</w:t>
            </w:r>
            <w:r>
              <w:rPr>
                <w:rFonts w:ascii="宋体" w:eastAsia="宋体" w:hAnsi="宋体" w:cs="宋体"/>
                <w:color w:val="222222"/>
                <w:kern w:val="0"/>
                <w:sz w:val="24"/>
                <w:lang w:bidi="ar"/>
              </w:rPr>
              <w:t>​</w:t>
            </w:r>
          </w:p>
        </w:tc>
        <w:tc>
          <w:tcPr>
            <w:tcW w:w="4063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5C3F90B" w14:textId="77777777" w:rsidR="00B25C6C" w:rsidRDefault="00B25C6C" w:rsidP="00B25C6C">
            <w:pPr>
              <w:spacing w:before="40" w:after="40"/>
              <w:jc w:val="left"/>
            </w:pPr>
            <w:r>
              <w:rPr>
                <w:rFonts w:ascii="宋体" w:eastAsia="宋体" w:hAnsi="宋体" w:hint="eastAsia"/>
              </w:rPr>
              <w:t>若信息不足，主动询问用户补充课件、笔记、教材截图或题库内容，并提示可上传的文件类型。</w:t>
            </w:r>
          </w:p>
          <w:p w14:paraId="14E5D7BE" w14:textId="29835F7B" w:rsidR="001512AE" w:rsidRPr="00B25C6C" w:rsidRDefault="001512AE">
            <w:pPr>
              <w:widowControl/>
              <w:spacing w:line="10" w:lineRule="atLeast"/>
              <w:jc w:val="left"/>
              <w:textAlignment w:val="top"/>
              <w:rPr>
                <w:color w:val="222222"/>
                <w:sz w:val="24"/>
              </w:rPr>
            </w:pPr>
          </w:p>
        </w:tc>
        <w:tc>
          <w:tcPr>
            <w:tcW w:w="2228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473CB50" w14:textId="51A8D145" w:rsidR="001512AE" w:rsidRDefault="00B25C6C">
            <w:pPr>
              <w:widowControl/>
              <w:spacing w:line="10" w:lineRule="atLeast"/>
              <w:jc w:val="left"/>
              <w:textAlignment w:val="top"/>
              <w:rPr>
                <w:color w:val="222222"/>
                <w:sz w:val="24"/>
              </w:rPr>
            </w:pPr>
            <w:r w:rsidRPr="00B25C6C">
              <w:rPr>
                <w:rFonts w:ascii="宋体" w:eastAsia="宋体" w:hAnsi="宋体" w:cs="宋体" w:hint="eastAsia"/>
                <w:color w:val="222222"/>
                <w:kern w:val="0"/>
                <w:sz w:val="24"/>
                <w:lang w:bidi="ar"/>
              </w:rPr>
              <w:t>绿灯：属于标准对话引导与表单补全流程，平台直接支持。</w:t>
            </w:r>
          </w:p>
        </w:tc>
      </w:tr>
      <w:tr w:rsidR="001512AE" w14:paraId="72A04663" w14:textId="77777777">
        <w:tc>
          <w:tcPr>
            <w:tcW w:w="642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96ADDEE" w14:textId="77777777" w:rsidR="001512AE" w:rsidRDefault="00000000">
            <w:pPr>
              <w:widowControl/>
              <w:spacing w:line="10" w:lineRule="atLeast"/>
              <w:jc w:val="left"/>
              <w:textAlignment w:val="top"/>
              <w:rPr>
                <w:color w:val="222222"/>
                <w:sz w:val="24"/>
              </w:rPr>
            </w:pPr>
            <w:r>
              <w:rPr>
                <w:rFonts w:ascii="宋体" w:eastAsia="宋体" w:hAnsi="宋体" w:cs="宋体"/>
                <w:color w:val="222222"/>
                <w:kern w:val="0"/>
                <w:sz w:val="24"/>
                <w:lang w:bidi="ar"/>
              </w:rPr>
              <w:t>4</w:t>
            </w:r>
          </w:p>
        </w:tc>
        <w:tc>
          <w:tcPr>
            <w:tcW w:w="1406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AE64DAD" w14:textId="77777777" w:rsidR="001512AE" w:rsidRDefault="00000000">
            <w:pPr>
              <w:widowControl/>
              <w:spacing w:line="10" w:lineRule="atLeast"/>
              <w:jc w:val="left"/>
              <w:textAlignment w:val="top"/>
              <w:rPr>
                <w:color w:val="222222"/>
                <w:sz w:val="24"/>
              </w:rPr>
            </w:pPr>
            <w:r>
              <w:rPr>
                <w:rStyle w:val="a4"/>
                <w:rFonts w:ascii="宋体" w:eastAsia="宋体" w:hAnsi="宋体" w:cs="宋体"/>
                <w:bCs/>
                <w:color w:val="222222"/>
                <w:kern w:val="0"/>
                <w:sz w:val="24"/>
                <w:lang w:bidi="ar"/>
              </w:rPr>
              <w:t>感知/执行</w:t>
            </w:r>
            <w:r>
              <w:rPr>
                <w:rFonts w:ascii="宋体" w:eastAsia="宋体" w:hAnsi="宋体" w:cs="宋体"/>
                <w:color w:val="222222"/>
                <w:kern w:val="0"/>
                <w:sz w:val="24"/>
                <w:lang w:bidi="ar"/>
              </w:rPr>
              <w:t>​</w:t>
            </w:r>
          </w:p>
        </w:tc>
        <w:tc>
          <w:tcPr>
            <w:tcW w:w="4063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18A3D69" w14:textId="77777777" w:rsidR="00B25C6C" w:rsidRDefault="00B25C6C" w:rsidP="00B25C6C">
            <w:pPr>
              <w:spacing w:before="40" w:after="40"/>
              <w:jc w:val="left"/>
            </w:pPr>
            <w:r>
              <w:rPr>
                <w:rFonts w:ascii="宋体" w:eastAsia="宋体" w:hAnsi="宋体" w:hint="eastAsia"/>
              </w:rPr>
              <w:t xml:space="preserve">接收用户上传的文件或输入的文本，解析其中的主要内容，形成 </w:t>
            </w:r>
            <w:proofErr w:type="spellStart"/>
            <w:r>
              <w:rPr>
                <w:rFonts w:ascii="宋体" w:eastAsia="宋体" w:hAnsi="宋体" w:hint="eastAsia"/>
              </w:rPr>
              <w:t>material_content</w:t>
            </w:r>
            <w:proofErr w:type="spellEnd"/>
            <w:r>
              <w:rPr>
                <w:rFonts w:ascii="宋体" w:eastAsia="宋体" w:hAnsi="宋体" w:hint="eastAsia"/>
              </w:rPr>
              <w:t>；若是扫描件，则先进行文字提取。</w:t>
            </w:r>
          </w:p>
          <w:p w14:paraId="70E2858E" w14:textId="491D2AB6" w:rsidR="001512AE" w:rsidRPr="00B25C6C" w:rsidRDefault="001512AE">
            <w:pPr>
              <w:widowControl/>
              <w:spacing w:line="10" w:lineRule="atLeast"/>
              <w:jc w:val="left"/>
              <w:textAlignment w:val="top"/>
              <w:rPr>
                <w:color w:val="222222"/>
                <w:sz w:val="24"/>
              </w:rPr>
            </w:pPr>
          </w:p>
        </w:tc>
        <w:tc>
          <w:tcPr>
            <w:tcW w:w="2228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109659F" w14:textId="4DF9AE2C" w:rsidR="001512AE" w:rsidRDefault="00B25C6C">
            <w:pPr>
              <w:widowControl/>
              <w:spacing w:line="10" w:lineRule="atLeast"/>
              <w:jc w:val="left"/>
              <w:textAlignment w:val="top"/>
              <w:rPr>
                <w:color w:val="222222"/>
                <w:sz w:val="24"/>
              </w:rPr>
            </w:pPr>
            <w:r w:rsidRPr="00B25C6C">
              <w:rPr>
                <w:rFonts w:ascii="宋体" w:eastAsia="宋体" w:hAnsi="宋体" w:cs="宋体" w:hint="eastAsia"/>
                <w:color w:val="222222"/>
                <w:kern w:val="0"/>
                <w:sz w:val="24"/>
                <w:lang w:bidi="ar"/>
              </w:rPr>
              <w:t>黄灯：文本类材料处理较成熟，但扫描件、图片版资料通常需要额外 OCR 能力或第三方解析。</w:t>
            </w:r>
          </w:p>
        </w:tc>
      </w:tr>
      <w:tr w:rsidR="001512AE" w14:paraId="4771A13A" w14:textId="77777777">
        <w:tc>
          <w:tcPr>
            <w:tcW w:w="642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BEAE6D6" w14:textId="77777777" w:rsidR="001512AE" w:rsidRDefault="00000000">
            <w:pPr>
              <w:widowControl/>
              <w:spacing w:line="10" w:lineRule="atLeast"/>
              <w:jc w:val="left"/>
              <w:textAlignment w:val="top"/>
              <w:rPr>
                <w:color w:val="222222"/>
                <w:sz w:val="24"/>
              </w:rPr>
            </w:pPr>
            <w:r>
              <w:rPr>
                <w:rFonts w:ascii="宋体" w:eastAsia="宋体" w:hAnsi="宋体" w:cs="宋体"/>
                <w:color w:val="222222"/>
                <w:kern w:val="0"/>
                <w:sz w:val="24"/>
                <w:lang w:bidi="ar"/>
              </w:rPr>
              <w:t>5</w:t>
            </w:r>
          </w:p>
        </w:tc>
        <w:tc>
          <w:tcPr>
            <w:tcW w:w="1406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2B9C2B7" w14:textId="77777777" w:rsidR="001512AE" w:rsidRDefault="00000000">
            <w:pPr>
              <w:widowControl/>
              <w:spacing w:line="10" w:lineRule="atLeast"/>
              <w:jc w:val="left"/>
              <w:textAlignment w:val="top"/>
              <w:rPr>
                <w:color w:val="222222"/>
                <w:sz w:val="24"/>
              </w:rPr>
            </w:pPr>
            <w:r>
              <w:rPr>
                <w:rStyle w:val="a4"/>
                <w:rFonts w:ascii="宋体" w:eastAsia="宋体" w:hAnsi="宋体" w:cs="宋体"/>
                <w:bCs/>
                <w:color w:val="222222"/>
                <w:kern w:val="0"/>
                <w:sz w:val="24"/>
                <w:lang w:bidi="ar"/>
              </w:rPr>
              <w:t>执行</w:t>
            </w:r>
            <w:r>
              <w:rPr>
                <w:rFonts w:ascii="宋体" w:eastAsia="宋体" w:hAnsi="宋体" w:cs="宋体"/>
                <w:color w:val="222222"/>
                <w:kern w:val="0"/>
                <w:sz w:val="24"/>
                <w:lang w:bidi="ar"/>
              </w:rPr>
              <w:t>​</w:t>
            </w:r>
          </w:p>
        </w:tc>
        <w:tc>
          <w:tcPr>
            <w:tcW w:w="4063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67CDA9B" w14:textId="7B2A0C01" w:rsidR="001512AE" w:rsidRPr="00B25C6C" w:rsidRDefault="00B25C6C" w:rsidP="00B25C6C">
            <w:pPr>
              <w:widowControl/>
              <w:spacing w:line="10" w:lineRule="atLeast"/>
              <w:jc w:val="left"/>
              <w:textAlignment w:val="top"/>
              <w:rPr>
                <w:color w:val="222222"/>
                <w:sz w:val="24"/>
              </w:rPr>
            </w:pPr>
            <w:r w:rsidRPr="00B25C6C">
              <w:rPr>
                <w:rFonts w:ascii="宋体" w:eastAsia="宋体" w:hAnsi="宋体" w:cs="宋体" w:hint="eastAsia"/>
                <w:color w:val="222222"/>
                <w:kern w:val="0"/>
                <w:sz w:val="24"/>
                <w:lang w:bidi="ar"/>
              </w:rPr>
              <w:t>调用大模型分析学习资料，提取章节主题、核心概念、关键公式、重点知识和可能考点，形成</w:t>
            </w:r>
            <w:r w:rsidRPr="00B25C6C">
              <w:rPr>
                <w:rFonts w:ascii="宋体" w:eastAsia="宋体" w:hAnsi="宋体" w:cs="宋体" w:hint="eastAsia"/>
                <w:color w:val="222222"/>
                <w:kern w:val="0"/>
                <w:sz w:val="24"/>
                <w:lang w:bidi="ar"/>
              </w:rPr>
              <w:t>总结文档</w:t>
            </w:r>
            <w:r w:rsidRPr="00B25C6C">
              <w:rPr>
                <w:rFonts w:ascii="宋体" w:eastAsia="宋体" w:hAnsi="宋体" w:cs="宋体" w:hint="eastAsia"/>
                <w:color w:val="222222"/>
                <w:kern w:val="0"/>
                <w:sz w:val="24"/>
                <w:lang w:bidi="ar"/>
              </w:rPr>
              <w:t>。</w:t>
            </w:r>
          </w:p>
        </w:tc>
        <w:tc>
          <w:tcPr>
            <w:tcW w:w="2228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EEBF183" w14:textId="72C54447" w:rsidR="001512AE" w:rsidRDefault="00B25C6C">
            <w:pPr>
              <w:widowControl/>
              <w:spacing w:line="10" w:lineRule="atLeast"/>
              <w:jc w:val="left"/>
              <w:textAlignment w:val="top"/>
              <w:rPr>
                <w:color w:val="222222"/>
                <w:sz w:val="24"/>
              </w:rPr>
            </w:pPr>
            <w:r w:rsidRPr="00B25C6C">
              <w:rPr>
                <w:rFonts w:ascii="宋体" w:eastAsia="宋体" w:hAnsi="宋体" w:cs="宋体" w:hint="eastAsia"/>
                <w:color w:val="222222"/>
                <w:kern w:val="0"/>
                <w:sz w:val="24"/>
                <w:lang w:bidi="ar"/>
              </w:rPr>
              <w:t>绿灯：文档总结与知识提炼是大模型强项，属于明确且可落地的主功能。</w:t>
            </w:r>
          </w:p>
        </w:tc>
      </w:tr>
      <w:tr w:rsidR="001512AE" w14:paraId="7BFD9CC6" w14:textId="77777777">
        <w:tc>
          <w:tcPr>
            <w:tcW w:w="642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862280F" w14:textId="77777777" w:rsidR="001512AE" w:rsidRDefault="00000000">
            <w:pPr>
              <w:widowControl/>
              <w:spacing w:line="10" w:lineRule="atLeast"/>
              <w:jc w:val="left"/>
              <w:textAlignment w:val="top"/>
              <w:rPr>
                <w:color w:val="222222"/>
                <w:sz w:val="24"/>
              </w:rPr>
            </w:pPr>
            <w:r>
              <w:rPr>
                <w:rFonts w:ascii="宋体" w:eastAsia="宋体" w:hAnsi="宋体" w:cs="宋体"/>
                <w:color w:val="222222"/>
                <w:kern w:val="0"/>
                <w:sz w:val="24"/>
                <w:lang w:bidi="ar"/>
              </w:rPr>
              <w:t>6</w:t>
            </w:r>
          </w:p>
        </w:tc>
        <w:tc>
          <w:tcPr>
            <w:tcW w:w="1406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6F181CB" w14:textId="77777777" w:rsidR="001512AE" w:rsidRDefault="00000000">
            <w:pPr>
              <w:widowControl/>
              <w:spacing w:line="10" w:lineRule="atLeast"/>
              <w:jc w:val="left"/>
              <w:textAlignment w:val="top"/>
              <w:rPr>
                <w:color w:val="222222"/>
                <w:sz w:val="24"/>
              </w:rPr>
            </w:pPr>
            <w:r>
              <w:rPr>
                <w:rStyle w:val="a4"/>
                <w:rFonts w:ascii="宋体" w:eastAsia="宋体" w:hAnsi="宋体" w:cs="宋体"/>
                <w:bCs/>
                <w:color w:val="222222"/>
                <w:kern w:val="0"/>
                <w:sz w:val="24"/>
                <w:lang w:bidi="ar"/>
              </w:rPr>
              <w:t>规划(逻辑)</w:t>
            </w:r>
            <w:r>
              <w:rPr>
                <w:rFonts w:ascii="宋体" w:eastAsia="宋体" w:hAnsi="宋体" w:cs="宋体"/>
                <w:color w:val="222222"/>
                <w:kern w:val="0"/>
                <w:sz w:val="24"/>
                <w:lang w:bidi="ar"/>
              </w:rPr>
              <w:t>​</w:t>
            </w:r>
          </w:p>
        </w:tc>
        <w:tc>
          <w:tcPr>
            <w:tcW w:w="4063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D3B5FA6" w14:textId="7FEE063A" w:rsidR="001512AE" w:rsidRPr="00B25C6C" w:rsidRDefault="00B25C6C" w:rsidP="00B25C6C">
            <w:pPr>
              <w:widowControl/>
              <w:spacing w:line="10" w:lineRule="atLeast"/>
              <w:jc w:val="left"/>
              <w:textAlignment w:val="top"/>
              <w:rPr>
                <w:color w:val="222222"/>
                <w:sz w:val="24"/>
              </w:rPr>
            </w:pPr>
            <w:r w:rsidRPr="00B25C6C">
              <w:rPr>
                <w:rFonts w:ascii="宋体" w:eastAsia="宋体" w:hAnsi="宋体" w:cs="宋体" w:hint="eastAsia"/>
                <w:color w:val="222222"/>
                <w:kern w:val="0"/>
                <w:sz w:val="24"/>
                <w:lang w:bidi="ar"/>
              </w:rPr>
              <w:t>根据分析结果构建知识框架，并结合考点密度、内容难度和用户历史薄弱点，生成复习优先级与输出方案。</w:t>
            </w:r>
          </w:p>
        </w:tc>
        <w:tc>
          <w:tcPr>
            <w:tcW w:w="2228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9A4A073" w14:textId="0AA3E9C3" w:rsidR="001512AE" w:rsidRDefault="00B25C6C">
            <w:pPr>
              <w:widowControl/>
              <w:spacing w:line="10" w:lineRule="atLeast"/>
              <w:jc w:val="left"/>
              <w:textAlignment w:val="top"/>
              <w:rPr>
                <w:color w:val="222222"/>
                <w:sz w:val="24"/>
              </w:rPr>
            </w:pPr>
            <w:r w:rsidRPr="00B25C6C">
              <w:rPr>
                <w:rFonts w:ascii="宋体" w:eastAsia="宋体" w:hAnsi="宋体" w:cs="宋体" w:hint="eastAsia"/>
                <w:color w:val="222222"/>
                <w:kern w:val="0"/>
                <w:sz w:val="24"/>
                <w:lang w:bidi="ar"/>
              </w:rPr>
              <w:t>黄灯：若只按内容难度排序可行；若要精准识别“薄弱点”，通常需要题库记录、错题历史或用户反馈支持。</w:t>
            </w:r>
          </w:p>
        </w:tc>
      </w:tr>
      <w:tr w:rsidR="001512AE" w14:paraId="71FEB7E5" w14:textId="77777777">
        <w:tc>
          <w:tcPr>
            <w:tcW w:w="642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18CE669" w14:textId="77777777" w:rsidR="001512AE" w:rsidRDefault="00000000">
            <w:pPr>
              <w:widowControl/>
              <w:spacing w:line="10" w:lineRule="atLeast"/>
              <w:jc w:val="left"/>
              <w:textAlignment w:val="top"/>
              <w:rPr>
                <w:color w:val="222222"/>
                <w:sz w:val="24"/>
              </w:rPr>
            </w:pPr>
            <w:r>
              <w:rPr>
                <w:rFonts w:ascii="宋体" w:eastAsia="宋体" w:hAnsi="宋体" w:cs="宋体"/>
                <w:color w:val="222222"/>
                <w:kern w:val="0"/>
                <w:sz w:val="24"/>
                <w:lang w:bidi="ar"/>
              </w:rPr>
              <w:t>7</w:t>
            </w:r>
          </w:p>
        </w:tc>
        <w:tc>
          <w:tcPr>
            <w:tcW w:w="1406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4C48E78" w14:textId="77777777" w:rsidR="001512AE" w:rsidRDefault="00000000">
            <w:pPr>
              <w:widowControl/>
              <w:spacing w:line="10" w:lineRule="atLeast"/>
              <w:jc w:val="left"/>
              <w:textAlignment w:val="top"/>
              <w:rPr>
                <w:color w:val="222222"/>
                <w:sz w:val="24"/>
              </w:rPr>
            </w:pPr>
            <w:r>
              <w:rPr>
                <w:rStyle w:val="a4"/>
                <w:rFonts w:ascii="宋体" w:eastAsia="宋体" w:hAnsi="宋体" w:cs="宋体"/>
                <w:bCs/>
                <w:color w:val="222222"/>
                <w:kern w:val="0"/>
                <w:sz w:val="24"/>
                <w:lang w:bidi="ar"/>
              </w:rPr>
              <w:t>执行</w:t>
            </w:r>
            <w:r>
              <w:rPr>
                <w:rFonts w:ascii="宋体" w:eastAsia="宋体" w:hAnsi="宋体" w:cs="宋体"/>
                <w:color w:val="222222"/>
                <w:kern w:val="0"/>
                <w:sz w:val="24"/>
                <w:lang w:bidi="ar"/>
              </w:rPr>
              <w:t>​</w:t>
            </w:r>
          </w:p>
        </w:tc>
        <w:tc>
          <w:tcPr>
            <w:tcW w:w="4063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3D3C0C1" w14:textId="736BD84E" w:rsidR="001512AE" w:rsidRDefault="00B25C6C">
            <w:pPr>
              <w:widowControl/>
              <w:spacing w:line="10" w:lineRule="atLeast"/>
              <w:jc w:val="left"/>
              <w:textAlignment w:val="top"/>
              <w:rPr>
                <w:color w:val="222222"/>
                <w:sz w:val="24"/>
              </w:rPr>
            </w:pPr>
            <w:r w:rsidRPr="00B25C6C">
              <w:rPr>
                <w:rFonts w:ascii="宋体" w:eastAsia="宋体" w:hAnsi="宋体" w:cs="宋体" w:hint="eastAsia"/>
                <w:i/>
                <w:iCs/>
                <w:color w:val="222222"/>
                <w:kern w:val="0"/>
                <w:sz w:val="24"/>
                <w:lang w:bidi="ar"/>
              </w:rPr>
              <w:t>将结果结构化呈现给用户，包括复习提纲、重点清单、知识框架图、易错点提示和自测题目。</w:t>
            </w:r>
          </w:p>
        </w:tc>
        <w:tc>
          <w:tcPr>
            <w:tcW w:w="2228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B804E7D" w14:textId="44A210AF" w:rsidR="001512AE" w:rsidRDefault="00B25C6C">
            <w:pPr>
              <w:widowControl/>
              <w:spacing w:line="10" w:lineRule="atLeast"/>
              <w:jc w:val="left"/>
              <w:textAlignment w:val="top"/>
              <w:rPr>
                <w:color w:val="222222"/>
                <w:sz w:val="24"/>
              </w:rPr>
            </w:pPr>
            <w:r w:rsidRPr="00B25C6C">
              <w:rPr>
                <w:rFonts w:ascii="宋体" w:eastAsia="宋体" w:hAnsi="宋体" w:cs="宋体" w:hint="eastAsia"/>
                <w:color w:val="222222"/>
                <w:kern w:val="0"/>
                <w:sz w:val="24"/>
                <w:lang w:bidi="ar"/>
              </w:rPr>
              <w:t>绿灯：内容生成与结构化展示逻辑清楚，可直接由模型生成文本结果。</w:t>
            </w:r>
          </w:p>
        </w:tc>
      </w:tr>
      <w:tr w:rsidR="001512AE" w14:paraId="2C042384" w14:textId="77777777">
        <w:tc>
          <w:tcPr>
            <w:tcW w:w="642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2A2699E" w14:textId="77777777" w:rsidR="001512AE" w:rsidRDefault="00000000">
            <w:pPr>
              <w:widowControl/>
              <w:spacing w:line="10" w:lineRule="atLeast"/>
              <w:jc w:val="left"/>
              <w:textAlignment w:val="top"/>
              <w:rPr>
                <w:color w:val="222222"/>
                <w:sz w:val="24"/>
              </w:rPr>
            </w:pPr>
            <w:r>
              <w:rPr>
                <w:rFonts w:ascii="宋体" w:eastAsia="宋体" w:hAnsi="宋体" w:cs="宋体"/>
                <w:color w:val="222222"/>
                <w:kern w:val="0"/>
                <w:sz w:val="24"/>
                <w:lang w:bidi="ar"/>
              </w:rPr>
              <w:t>8</w:t>
            </w:r>
          </w:p>
        </w:tc>
        <w:tc>
          <w:tcPr>
            <w:tcW w:w="1406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AA98F55" w14:textId="77777777" w:rsidR="001512AE" w:rsidRDefault="00000000">
            <w:pPr>
              <w:widowControl/>
              <w:spacing w:line="10" w:lineRule="atLeast"/>
              <w:jc w:val="left"/>
              <w:textAlignment w:val="top"/>
              <w:rPr>
                <w:color w:val="222222"/>
                <w:sz w:val="24"/>
              </w:rPr>
            </w:pPr>
            <w:r>
              <w:rPr>
                <w:rStyle w:val="a5"/>
                <w:rFonts w:ascii="宋体" w:eastAsia="宋体" w:hAnsi="宋体" w:cs="宋体"/>
                <w:iCs/>
                <w:color w:val="222222"/>
                <w:kern w:val="0"/>
                <w:sz w:val="24"/>
                <w:lang w:bidi="ar"/>
              </w:rPr>
              <w:t>(可选)</w:t>
            </w:r>
          </w:p>
        </w:tc>
        <w:tc>
          <w:tcPr>
            <w:tcW w:w="4063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86E0DB6" w14:textId="77777777" w:rsidR="001512AE" w:rsidRDefault="00000000">
            <w:pPr>
              <w:widowControl/>
              <w:spacing w:line="10" w:lineRule="atLeast"/>
              <w:jc w:val="left"/>
              <w:textAlignment w:val="top"/>
              <w:rPr>
                <w:color w:val="222222"/>
                <w:sz w:val="24"/>
              </w:rPr>
            </w:pPr>
            <w:r>
              <w:rPr>
                <w:rFonts w:ascii="宋体" w:eastAsia="宋体" w:hAnsi="宋体" w:cs="宋体"/>
                <w:color w:val="222222"/>
                <w:kern w:val="0"/>
                <w:sz w:val="24"/>
                <w:lang w:bidi="ar"/>
              </w:rPr>
              <w:t>（请描述）</w:t>
            </w:r>
          </w:p>
        </w:tc>
        <w:tc>
          <w:tcPr>
            <w:tcW w:w="2228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19130B2" w14:textId="77777777" w:rsidR="001512AE" w:rsidRDefault="00000000">
            <w:pPr>
              <w:widowControl/>
              <w:spacing w:line="10" w:lineRule="atLeast"/>
              <w:jc w:val="left"/>
              <w:textAlignment w:val="top"/>
              <w:rPr>
                <w:color w:val="222222"/>
                <w:sz w:val="24"/>
              </w:rPr>
            </w:pPr>
            <w:r>
              <w:rPr>
                <w:rFonts w:ascii="宋体" w:eastAsia="宋体" w:hAnsi="宋体" w:cs="宋体"/>
                <w:color w:val="222222"/>
                <w:kern w:val="0"/>
                <w:sz w:val="24"/>
                <w:lang w:bidi="ar"/>
              </w:rPr>
              <w:t>（请判断）</w:t>
            </w:r>
          </w:p>
        </w:tc>
      </w:tr>
    </w:tbl>
    <w:p w14:paraId="2D106AB8" w14:textId="77777777" w:rsidR="001512AE" w:rsidRDefault="001512AE"/>
    <w:p w14:paraId="2ED417F9" w14:textId="77777777" w:rsidR="001512AE" w:rsidRDefault="001512AE">
      <w:pPr>
        <w:widowControl/>
        <w:spacing w:line="10" w:lineRule="atLeast"/>
        <w:jc w:val="left"/>
        <w:textAlignment w:val="top"/>
        <w:rPr>
          <w:rStyle w:val="a5"/>
          <w:rFonts w:ascii="宋体" w:eastAsia="宋体" w:hAnsi="宋体" w:cs="宋体" w:hint="eastAsia"/>
          <w:iCs/>
          <w:color w:val="222222"/>
          <w:kern w:val="0"/>
          <w:sz w:val="24"/>
          <w:lang w:bidi="ar"/>
        </w:rPr>
      </w:pPr>
    </w:p>
    <w:p w14:paraId="31CE3E2A" w14:textId="77777777" w:rsidR="001512AE" w:rsidRDefault="00000000">
      <w:pPr>
        <w:widowControl/>
        <w:spacing w:line="10" w:lineRule="atLeast"/>
        <w:jc w:val="left"/>
        <w:textAlignment w:val="top"/>
        <w:rPr>
          <w:rStyle w:val="a5"/>
          <w:rFonts w:ascii="宋体" w:eastAsia="宋体" w:hAnsi="宋体" w:cs="宋体" w:hint="eastAsia"/>
          <w:b/>
          <w:bCs/>
          <w:i w:val="0"/>
          <w:color w:val="222222"/>
          <w:kern w:val="0"/>
          <w:sz w:val="24"/>
          <w:lang w:bidi="ar"/>
        </w:rPr>
      </w:pPr>
      <w:r>
        <w:rPr>
          <w:rStyle w:val="a5"/>
          <w:rFonts w:ascii="宋体" w:eastAsia="宋体" w:hAnsi="宋体" w:cs="宋体"/>
          <w:b/>
          <w:bCs/>
          <w:i w:val="0"/>
          <w:color w:val="222222"/>
          <w:kern w:val="0"/>
          <w:sz w:val="24"/>
          <w:lang w:bidi="ar"/>
        </w:rPr>
        <w:t>可行性初判：</w:t>
      </w:r>
    </w:p>
    <w:p w14:paraId="24B979C6" w14:textId="77777777" w:rsidR="001512AE" w:rsidRDefault="00000000">
      <w:pPr>
        <w:widowControl/>
        <w:spacing w:line="10" w:lineRule="atLeast"/>
        <w:jc w:val="left"/>
        <w:textAlignment w:val="top"/>
        <w:rPr>
          <w:rStyle w:val="a5"/>
          <w:rFonts w:ascii="宋体" w:eastAsia="宋体" w:hAnsi="宋体" w:cs="宋体" w:hint="eastAsia"/>
          <w:i w:val="0"/>
          <w:color w:val="222222"/>
          <w:kern w:val="0"/>
          <w:sz w:val="24"/>
          <w:lang w:bidi="ar"/>
        </w:rPr>
      </w:pPr>
      <w:r>
        <w:rPr>
          <w:rStyle w:val="a5"/>
          <w:rFonts w:ascii="宋体" w:eastAsia="宋体" w:hAnsi="宋体" w:cs="宋体"/>
          <w:i w:val="0"/>
          <w:color w:val="222222"/>
          <w:kern w:val="0"/>
          <w:sz w:val="24"/>
          <w:lang w:bidi="ar"/>
        </w:rPr>
        <w:t>绿灯：功能明确，平台直接支持。</w:t>
      </w:r>
    </w:p>
    <w:p w14:paraId="6928E120" w14:textId="77777777" w:rsidR="001512AE" w:rsidRDefault="00000000">
      <w:pPr>
        <w:widowControl/>
        <w:spacing w:line="10" w:lineRule="atLeast"/>
        <w:jc w:val="left"/>
        <w:textAlignment w:val="top"/>
        <w:rPr>
          <w:rStyle w:val="a5"/>
          <w:rFonts w:ascii="宋体" w:eastAsia="宋体" w:hAnsi="宋体" w:cs="宋体" w:hint="eastAsia"/>
          <w:i w:val="0"/>
          <w:color w:val="222222"/>
          <w:kern w:val="0"/>
          <w:sz w:val="24"/>
          <w:lang w:bidi="ar"/>
        </w:rPr>
      </w:pPr>
      <w:r>
        <w:rPr>
          <w:rStyle w:val="a5"/>
          <w:rFonts w:ascii="宋体" w:eastAsia="宋体" w:hAnsi="宋体" w:cs="宋体"/>
          <w:i w:val="0"/>
          <w:color w:val="222222"/>
          <w:kern w:val="0"/>
          <w:sz w:val="24"/>
          <w:lang w:bidi="ar"/>
        </w:rPr>
        <w:t>黄灯：可能需要组合多个功能、使用复杂逻辑或模拟数据。</w:t>
      </w:r>
    </w:p>
    <w:p w14:paraId="31764065" w14:textId="77777777" w:rsidR="001512AE" w:rsidRDefault="00000000">
      <w:pPr>
        <w:widowControl/>
        <w:spacing w:line="10" w:lineRule="atLeast"/>
        <w:jc w:val="left"/>
        <w:textAlignment w:val="top"/>
        <w:rPr>
          <w:rStyle w:val="a5"/>
          <w:rFonts w:ascii="宋体" w:eastAsia="宋体" w:hAnsi="宋体" w:cs="宋体" w:hint="eastAsia"/>
          <w:i w:val="0"/>
          <w:color w:val="222222"/>
          <w:kern w:val="0"/>
          <w:sz w:val="24"/>
          <w:lang w:bidi="ar"/>
        </w:rPr>
      </w:pPr>
      <w:r>
        <w:rPr>
          <w:rStyle w:val="a5"/>
          <w:rFonts w:ascii="宋体" w:eastAsia="宋体" w:hAnsi="宋体" w:cs="宋体"/>
          <w:i w:val="0"/>
          <w:color w:val="222222"/>
          <w:kern w:val="0"/>
          <w:sz w:val="24"/>
          <w:lang w:bidi="ar"/>
        </w:rPr>
        <w:t>红灯：平台看似无直接支持，是重大风险点。</w:t>
      </w:r>
    </w:p>
    <w:p w14:paraId="7CDA3B59" w14:textId="77777777" w:rsidR="001512AE" w:rsidRDefault="001512AE"/>
    <w:sectPr w:rsidR="001512A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512AE"/>
    <w:rsid w:val="001512AE"/>
    <w:rsid w:val="005D2303"/>
    <w:rsid w:val="00B25C6C"/>
    <w:rsid w:val="00DA0FB9"/>
    <w:rsid w:val="3A3D1B85"/>
    <w:rsid w:val="4BD175D3"/>
    <w:rsid w:val="60736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97B3DFF"/>
  <w15:docId w15:val="{81DA6C9F-297E-4ABA-8A76-DAB9320C2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Code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4">
    <w:name w:val="heading 4"/>
    <w:basedOn w:val="a"/>
    <w:next w:val="a"/>
    <w:semiHidden/>
    <w:unhideWhenUsed/>
    <w:qFormat/>
    <w:pPr>
      <w:spacing w:beforeAutospacing="1" w:afterAutospacing="1"/>
      <w:jc w:val="left"/>
      <w:outlineLvl w:val="3"/>
    </w:pPr>
    <w:rPr>
      <w:rFonts w:ascii="宋体" w:eastAsia="宋体" w:hAnsi="宋体" w:cs="Times New Roman" w:hint="eastAsia"/>
      <w:b/>
      <w:bCs/>
      <w:kern w:val="0"/>
      <w:sz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a4">
    <w:name w:val="Strong"/>
    <w:basedOn w:val="a0"/>
    <w:qFormat/>
    <w:rPr>
      <w:b/>
    </w:rPr>
  </w:style>
  <w:style w:type="character" w:styleId="a5">
    <w:name w:val="Emphasis"/>
    <w:basedOn w:val="a0"/>
    <w:qFormat/>
    <w:rPr>
      <w:i/>
    </w:rPr>
  </w:style>
  <w:style w:type="character" w:styleId="HTML">
    <w:name w:val="HTML Code"/>
    <w:basedOn w:val="a0"/>
    <w:qFormat/>
    <w:rPr>
      <w:rFonts w:ascii="Courier New" w:hAnsi="Courier New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726</Words>
  <Characters>742</Characters>
  <Application>Microsoft Office Word</Application>
  <DocSecurity>0</DocSecurity>
  <Lines>82</Lines>
  <Paragraphs>97</Paragraphs>
  <ScaleCrop>false</ScaleCrop>
  <Company/>
  <LinksUpToDate>false</LinksUpToDate>
  <CharactersWithSpaces>1371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PWW</dc:creator>
  <cp:lastModifiedBy>Guoyi Li</cp:lastModifiedBy>
  <cp:revision>2</cp:revision>
  <dcterms:created xsi:type="dcterms:W3CDTF">2026-03-09T09:11:00Z</dcterms:created>
  <dcterms:modified xsi:type="dcterms:W3CDTF">2026-03-09T09:11:00Z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eyJoZGlkIjoiZDFhYzBjODMyMjI1OWJjODAzNGIxNmRmYmZkMzYwNGQiLCJ1c2VySWQiOiIxMDU2NjgyMTgxIn0=</vt:lpwstr>
  </property>
  <property fmtid="{D5CDD505-2E9C-101B-9397-08002B2CF9AE}" pid="4" name="ICV">
    <vt:lpwstr>269A5DAC4E174EEE852F7D9D8CE2A79C_12</vt:lpwstr>
  </property>
</Properties>
</file>