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HBM模组移植项目报告</w:t>
      </w:r>
    </w:p>
    <w:p>
      <w:pPr>
        <w:spacing w:after="200"/>
        <w:jc w:val="center"/>
      </w:pPr>
      <w:r>
        <w:rPr>
          <w:rFonts w:ascii="Arial" w:eastAsia="Microsoft YaHei" w:hAnsi="Arial"/>
          <w:color w:val="2980B9"/>
          <w:sz w:val="32"/>
          <w:szCs w:val="32"/>
        </w:rPr>
        <w:t xml:space="preserve">TileEntity逻辑补全版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2026-08-21 | DeepSeek 指挥下第二轮开发</w:t>
      </w:r>
    </w:p>
    <w:p>
      <w:pPr>
        <w:pStyle w:val="Heading1"/>
      </w:pPr>
      <w:r>
        <w:t xml:space="preserve">一、DeepSeek 开发指令</w:t>
      </w:r>
    </w:p>
    <w:p>
      <w:r>
        <w:t xml:space="preserve">DeepSeek 给出5个优先级建议，本轮执行优先级 2：TileEntity 完整逻辑补全。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核心玩法循环测试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待执行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TileEntity 完整逻辑补全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渲染/粒子系统迁移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待执行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实体行为完善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待执行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高级配方补全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待执行</w:t>
            </w:r>
          </w:p>
        </w:tc>
      </w:tr>
    </w:tbl>
    <w:p>
      <w:pPr>
        <w:pStyle w:val="Heading1"/>
      </w:pPr>
      <w:r>
        <w:t xml:space="preserve">二、TileEntity 逻辑补全详情</w:t>
      </w:r>
    </w:p>
    <w:p>
      <w:pPr>
        <w:pStyle w:val="Heading2"/>
      </w:pPr>
      <w:r>
        <w:t xml:space="preserve">1. 压缩机 (Compressor)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槽位布局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3槽 (0=输入, 1=电池, 2=输出)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能量系统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maxPower=5000, 消耗=5/tick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加工进度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maxProgress=100 ticks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CompressorRecipes (新建) - 16个配方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配方示例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铁锭 → 铁板, 钨锭 → 钨板, 铅锭 → 铅板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电池充能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红石充能 (+50/tick)</w:t>
            </w:r>
          </w:p>
        </w:tc>
      </w:tr>
    </w:tbl>
    <w:p>
      <w:pPr>
        <w:pStyle w:val="Heading2"/>
      </w:pPr>
      <w:r>
        <w:t xml:space="preserve">2. 电弧熔炉 (ArcFurnace)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槽位布局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5槽 (0-2=输入, 3=电池, 4=输出)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能量系统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maxPower=20000, 消耗=15/tick (高能耗)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加工进度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maxProgress=300 ticks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ArcFurnaceRecipes (已有) - 52个配方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配方示例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铁矿石 → 2x铁锭, 沙子 → 2x玻璃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电池充能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红石充能 (+100/tick)</w:t>
            </w:r>
          </w:p>
        </w:tc>
      </w:tr>
    </w:tbl>
    <w:p>
      <w:pPr>
        <w:pStyle w:val="Heading2"/>
      </w:pPr>
      <w:r>
        <w:t xml:space="preserve">3. 化学反应器 (ChemicalReactor)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槽位布局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6槽 (0-3=输入, 4=电池, 5=输出)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能量系统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maxPower=10000, 消耗=8/tick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加工进度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maxProgress=200 ticks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AssemblyMachineRecipes (已有) - 101个配方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配方示例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钨锭+钨锭 → 3x钨合金, 煤+煤 → 石墨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多输入匹配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支持4个输入槽组合匹配</w:t>
            </w:r>
          </w:p>
        </w:tc>
      </w:tr>
    </w:tbl>
    <w:p>
      <w:pPr>
        <w:pStyle w:val="Heading2"/>
      </w:pPr>
      <w:r>
        <w:t xml:space="preserve">4. 离心机 (Centrifuge)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槽位布局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4槽 (0=输入, 1=输出1, 2=输出2, 3=电池)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能量系统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maxPower=8000, 消耗=10/tick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加工进度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maxProgress=500 ticks (分离耗时长)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内置同位素分离配方 - 3类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配方示例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铂锭 → U235 + U238, 钵锭 → Pu239 + Pu240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双输出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轻/重产物分别输出到两个槽</w:t>
            </w:r>
          </w:p>
        </w:tc>
      </w:tr>
    </w:tbl>
    <w:p>
      <w:pPr>
        <w:pStyle w:val="Heading2"/>
      </w:pPr>
      <w:r>
        <w:t xml:space="preserve">5. 粉碎机 (Crusher)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详情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槽位布局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3槽 (0=输入, 1=输出, 2=电池)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能量系统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maxPower=3000, 消耗=3/tick (低能耗)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加工进度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maxProgress=80 ticks (破碎较快)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配方系统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CrusherRecipes (新建) - 19个配方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配方示例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铁矿石 → 2x原铁, 圆石 → 沙砾</w:t>
            </w:r>
          </w:p>
        </w:tc>
      </w:tr>
    </w:tbl>
    <w:p>
      <w:pPr>
        <w:pStyle w:val="Heading1"/>
      </w:pPr>
      <w:r>
        <w:t xml:space="preserve">三、新建配方系统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配方系统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配方数量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机器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CompressorRecipes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压缩机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CrusherRecipes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粉碎机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ArcFurnaceRecipes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52个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电弧熔炉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AssemblyMachineRecipes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101个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化学反应器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合计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188个自定义配方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四、验证结果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验证项目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结果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编译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SUCCESSFUL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DataGen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611个文件生成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runClient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模组成功加载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配方注册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全配方系统注册完成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崩溃报告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0个新崩溃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通过</w:t>
            </w:r>
          </w:p>
        </w:tc>
      </w:tr>
    </w:tbl>
    <w:p>
      <w:pPr>
        <w:pStyle w:val="Heading1"/>
      </w:pPr>
      <w:r>
        <w:t xml:space="preserve">五、下一步计划</w:t>
      </w:r>
    </w:p>
    <w:p>
      <w:pPr>
        <w:pStyle w:val="ListParagraph"/>
        <w:numPr>
          <w:ilvl w:val="0"/>
          <w:numId w:val="2"/>
        </w:numPr>
      </w:pPr>
      <w:r>
        <w:t xml:space="preserve">P3: 渲染/粒子系统迁移 (~580个文件)</w:t>
      </w:r>
    </w:p>
    <w:p>
      <w:pPr>
        <w:pStyle w:val="ListParagraph"/>
        <w:numPr>
          <w:ilvl w:val="0"/>
          <w:numId w:val="2"/>
        </w:numPr>
      </w:pPr>
      <w:r>
        <w:t xml:space="preserve">P4: 实体行为完善 (128个实体的AI/攻击/掉落逻辑)</w:t>
      </w:r>
    </w:p>
    <w:p>
      <w:pPr>
        <w:pStyle w:val="ListParagraph"/>
        <w:numPr>
          <w:ilvl w:val="0"/>
          <w:numId w:val="2"/>
        </w:numPr>
      </w:pPr>
      <w:r>
        <w:t xml:space="preserve">P5: 高级配方补全 (核燃料循环/高级合金)</w:t>
      </w:r>
    </w:p>
    <w:p>
      <w:pPr>
        <w:pStyle w:val="ListParagraph"/>
        <w:numPr>
          <w:ilvl w:val="0"/>
          <w:numId w:val="2"/>
        </w:numPr>
      </w:pPr>
      <w:r>
        <w:t xml:space="preserve">P1: 核心玩法循环测试 (生存模式实测)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HBM Mod Migration Report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2026-08-21T08:47:03.286Z</dcterms:created>
  <dcterms:modified xsi:type="dcterms:W3CDTF">2026-08-21T08:47:03.287Z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