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rPr/>
      </w:pPr>
      <w:hyperlink w:anchor="fn1">
        <w:r>
          <w:rPr>
            <w:rStyle w:val="ListLabel5"/>
            <w:rFonts w:eastAsia="helvetica neue" w:cs="helvetica neue" w:ascii="helvetica neue" w:hAnsi="helvetica neue"/>
            <w:color w:val="auto"/>
            <w:sz w:val="64"/>
            <w:szCs w:val="64"/>
            <w:u w:val="none"/>
            <w:vertAlign w:val="superscript"/>
          </w:rPr>
          <w:t>C</w:t>
        </w:r>
      </w:hyperlink>
      <w:r>
        <w:rPr>
          <w:rFonts w:eastAsia="helvetica neue" w:cs="helvetica neue" w:ascii="helvetica neue" w:hAnsi="helvetica neue"/>
          <w:color w:val="auto"/>
          <w:sz w:val="64"/>
          <w:szCs w:val="64"/>
          <w:u w:val="none"/>
          <w:vertAlign w:val="superscript"/>
        </w:rPr>
        <w:t>apacitor replacements Atlas 350XL</w:t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0" w:name="pc_540_pre_driver_swr_protect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540 – Pre</w:t>
        <w:noBreakHyphen/>
        <w:t>driver / SWR protect</w:t>
      </w:r>
      <w:bookmarkEnd w:id="0"/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540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C501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25–35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540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C505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25–35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540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C506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50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50 V 105 °C electrolytic or 1 µF film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(Other C50x on this card are 0.01 µF discs or trimmer C509; leave them.)</w:t>
      </w:r>
      <w:hyperlink w:anchor="fn1">
        <w:bookmarkStart w:id="1" w:name="fnref1_1"/>
        <w:bookmarkEnd w:id="1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2" w:name="pc_530_driver_bias_regulator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530 – Driver / bias regulator</w:t>
      </w:r>
      <w:bookmarkEnd w:id="2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From the improved PC</w:t>
        <w:noBreakHyphen/>
        <w:t>530 block: “C531… 22 mf 25V Electrolytic”.</w:t>
      </w:r>
      <w:hyperlink w:anchor="fn1">
        <w:bookmarkStart w:id="3" w:name="fnref1_2"/>
        <w:bookmarkEnd w:id="3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530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C531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35 V 105 °C low</w:t>
              <w:noBreakHyphen/>
              <w:t>ESR electrolytic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(Other “C53x” text there are actually resistors or non</w:t>
        <w:noBreakHyphen/>
        <w:t>caps in the OCR; only C531 is an electrolytic on this card.)</w:t>
      </w:r>
      <w:hyperlink w:anchor="fn1">
        <w:bookmarkStart w:id="4" w:name="fnref1_3"/>
        <w:bookmarkEnd w:id="4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>
          <w:rFonts w:ascii="georgia" w:hAnsi="georgia" w:eastAsia="georgia" w:cs="georgia"/>
          <w:b/>
          <w:color w:val="000000"/>
          <w:sz w:val="24"/>
        </w:rPr>
      </w:pPr>
      <w:r>
        <w:rPr/>
      </w:r>
      <w:r>
        <w:br w:type="page"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5" w:name="pc_550_power_amplifier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550 – Power amplifier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From the PC</w:t>
        <w:noBreakHyphen/>
        <w:t>550 CIRCUIT COMPONENTS block in the new OCR:</w:t>
      </w:r>
      <w:hyperlink w:anchor="fn1">
        <w:bookmarkStart w:id="6" w:name="fnref1_4"/>
        <w:bookmarkEnd w:id="6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C552, C554, C559 – 0.01 µF 100 V disc → keep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C553, C555, C556, C557, C562, C563 – 330 pF DM</w:t>
        <w:noBreakHyphen/>
        <w:t>19SM → keep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C565, C567 – 0.001 µF 100 V disc → keep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C570 – 100 pF DM</w:t>
        <w:noBreakHyphen/>
        <w:t>19SM → keep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“</w:t>
      </w:r>
      <w:r>
        <w:rPr>
          <w:rFonts w:eastAsia="georgia" w:cs="georgia" w:ascii="georgia" w:hAnsi="georgia"/>
          <w:color w:val="000000"/>
          <w:sz w:val="21"/>
        </w:rPr>
        <w:t>100 mf 16V Electrolytic” (rail decoupler, designator is C561 on schematic) → replace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C558, C560, C568, C569 – 0.1 µF 100 V Mylar → replace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C564, C566 – 22 µF 25 V Electrolytic → replace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Updated table:</w:t>
      </w:r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16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25–35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C564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C566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C558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0.1 µF 100 V Mylar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nF 100 V X7R MLCC or 100 nF 100 V polypropylene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0.1 µF 100 V Mylar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nF 100 V X7R MLCC or 100 nF 100 V polypropylene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C568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0.1 µF 100 V Mylar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nF 100 V X7R MLCC or 100 nF 100 V polypropylene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550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C569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0.1 µF 100 V Mylar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nF 100 V X7R MLCC or 100 nF 100 V polypropylene film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>
          <w:rFonts w:ascii="georgia" w:hAnsi="georgia" w:eastAsia="georgia" w:cs="georgia"/>
          <w:b/>
          <w:color w:val="000000"/>
          <w:sz w:val="24"/>
        </w:rPr>
      </w:pPr>
      <w:r>
        <w:rPr/>
      </w:r>
      <w:r>
        <w:br w:type="page"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7" w:name="pc_250_2nd_if_2nd_mixer_mic_s_meter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250 – 2nd IF / 2nd mixer / mic / S</w:t>
        <w:noBreakHyphen/>
        <w:t>meter</w:t>
      </w:r>
      <w:bookmarkEnd w:id="7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From the PC</w:t>
        <w:noBreakHyphen/>
        <w:t>250 CIRCUIT COMPONENTS block in the new OCR:</w:t>
      </w:r>
      <w:hyperlink w:anchor="fn1">
        <w:bookmarkStart w:id="8" w:name="fnref1_5"/>
        <w:bookmarkEnd w:id="8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C202 – 100 µF 16 V Electrolytic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C208 – 47 µF 35 V Tantalum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C220, C221 – 2.2 µF 16 V Tantalum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C215 – 6.8 µF 10 V Tantalum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C222 – 22 µF 16 V Tantalum (explicit in the new text, not just “22 mf 16V”)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C224 – 15 µF 16 V Tantalum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Updated table:</w:t>
      </w:r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C202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16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25–35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C208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47 µF 35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47 µF 35–50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25–35 V low</w:t>
              <w:noBreakHyphen/>
              <w:t>leakage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C221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25–35 V low</w:t>
              <w:noBreakHyphen/>
              <w:t>leakage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C215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6.8 µF 10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6.8 µF 25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C222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25–35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250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C224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25–35 V 105 °C electrolytic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(Small discs—0.01, 0.001, 0.1 µF—stay.)</w:t>
      </w:r>
      <w:hyperlink w:anchor="fn1">
        <w:bookmarkStart w:id="9" w:name="fnref1_6"/>
        <w:bookmarkEnd w:id="9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315" w:after="105"/>
        <w:ind w:left="-30"/>
        <w:jc w:val="left"/>
        <w:rPr/>
      </w:pPr>
      <w:bookmarkStart w:id="10" w:name="pc_320_audio_agc_oscillator_switch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320 – Audio / AGC / oscillator switch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From the PC</w:t>
        <w:noBreakHyphen/>
        <w:t>320 CIRCUIT COMPONENTS section in the new OCR:</w:t>
      </w:r>
      <w:hyperlink w:anchor="fn1">
        <w:bookmarkStart w:id="11" w:name="fnref1_7"/>
        <w:bookmarkEnd w:id="11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C301 – 22 µF 50 V Mylar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C303 – 47 µF 6 V Tantalum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C305 – 15 µF 16 V Tantalum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C306 – 1 µF 50 V disc (electrolytic/mylar)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C311 – 75 µF 15 V Electrolytic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C313 – 1 µF 25 V Tantalum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C314 – 2.2 µF 16 V Tantalum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C315 – 22 µF 16 V Tantalum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C318 – 100 µF 16 V Electrolytic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C319 – 0.05 µF 25 V disc (can stay, audio shaping)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georgia" w:cs="georgia" w:ascii="georgia" w:hAnsi="georgia"/>
          <w:color w:val="000000"/>
          <w:sz w:val="21"/>
        </w:rPr>
        <w:t>C320 – 250 µF 20 V Electrolytic</w:t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Updated table:</w:t>
      </w:r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C301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50 V Mylar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35–50 V low</w:t>
              <w:noBreakHyphen/>
              <w:t>leakage electrolytic or new 22 µF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C303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47 µF 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47 µF 16–25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C305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25–35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C306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50 V (electrolytic/mylar)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50 V 105 °C electrolytic or 1 µF 63 V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C311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75 µF 15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82–100 µF 25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C313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25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 µF 35–50 V 105 °C electrolytic or film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C314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2.2 µF 25–35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C315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 µF 25–35 V 105 °C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C318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16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100 µF 25–35 V 105 °C low</w:t>
              <w:noBreakHyphen/>
              <w:t>ESR electrolytic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C320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250 µF 20 V Electrolytic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220–270 µF 25–35 V 105 °C low</w:t>
              <w:noBreakHyphen/>
              <w:t>ESR electrolytic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315" w:after="105"/>
        <w:ind w:left="-30"/>
        <w:jc w:val="left"/>
        <w:rPr>
          <w:rFonts w:ascii="georgia" w:hAnsi="georgia" w:eastAsia="georgia" w:cs="georgia"/>
          <w:b/>
          <w:color w:val="000000"/>
          <w:sz w:val="24"/>
        </w:rPr>
      </w:pPr>
      <w:r>
        <w:rPr/>
      </w:r>
      <w:r>
        <w:br w:type="page"/>
      </w:r>
    </w:p>
    <w:p>
      <w:pPr>
        <w:pStyle w:val="Normal"/>
        <w:spacing w:lineRule="auto" w:line="360" w:before="315" w:after="105"/>
        <w:ind w:left="-30"/>
        <w:jc w:val="left"/>
        <w:rPr/>
      </w:pPr>
      <w:bookmarkStart w:id="12" w:name="pc_350_af_notcher_anl"/>
      <w:r>
        <w:rPr>
          <w:rFonts w:eastAsia="georgia" w:cs="georgia" w:ascii="georgia" w:hAnsi="georgia"/>
          <w:b/>
          <w:color w:val="000000"/>
          <w:sz w:val="24"/>
        </w:rPr>
        <w:t>PC</w:t>
        <w:noBreakHyphen/>
        <w:t>350 – AF notcher / ANL</w:t>
      </w:r>
      <w:bookmarkEnd w:id="12"/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From the PC</w:t>
        <w:noBreakHyphen/>
        <w:t>350 CIRCUIT COMPONENTS block: C353 is clearly 15 µF 16 V tantalum.</w:t>
      </w:r>
      <w:hyperlink w:anchor="fn1">
        <w:bookmarkStart w:id="13" w:name="fnref1_8"/>
        <w:bookmarkEnd w:id="13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tbl>
      <w:tblPr>
        <w:tblStyle w:val="TableGrid"/>
        <w:tblW w:w="9513" w:type="dxa"/>
        <w:jc w:val="center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378"/>
        <w:gridCol w:w="2378"/>
        <w:gridCol w:w="2378"/>
        <w:gridCol w:w="2378"/>
      </w:tblGrid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Board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Designator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Original value / type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Recommended replacement</w:t>
            </w:r>
          </w:p>
        </w:tc>
      </w:tr>
      <w:tr>
        <w:trPr>
          <w:cantSplit w:val="true"/>
        </w:trPr>
        <w:tc>
          <w:tcPr>
            <w:tcW w:w="2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PC</w:t>
              <w:noBreakHyphen/>
              <w:t>350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C353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16 V Tantalum</w:t>
            </w:r>
          </w:p>
        </w:tc>
        <w:tc>
          <w:tcPr>
            <w:tcW w:w="23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kern w:val="0"/>
              </w:rPr>
            </w:pPr>
            <w:r>
              <w:rPr>
                <w:rFonts w:eastAsia="helvetica neue" w:cs="helvetica neue" w:ascii="helvetica neue" w:hAnsi="helvetica neue"/>
                <w:color w:val="000000"/>
                <w:kern w:val="0"/>
                <w:sz w:val="17"/>
              </w:rPr>
              <w:t>15 µF 25–35 V low</w:t>
              <w:noBreakHyphen/>
              <w:t>leakage or general</w:t>
              <w:noBreakHyphen/>
              <w:t>purpose 105 °C electrolytic</w:t>
            </w:r>
          </w:p>
        </w:tc>
      </w:tr>
    </w:tbl>
    <w:p>
      <w:pPr>
        <w:pStyle w:val="Normal"/>
        <w:spacing w:lineRule="auto" w:line="240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georgia" w:cs="georgia" w:ascii="georgia" w:hAnsi="georgia"/>
          <w:color w:val="000000"/>
        </w:rPr>
        <w:t>Other C35x are small discs or 0.001 µF polystyrene, so they stay.</w:t>
      </w:r>
      <w:hyperlink w:anchor="fn1">
        <w:bookmarkStart w:id="14" w:name="fnref1_9"/>
        <w:bookmarkEnd w:id="14"/>
        <w:r>
          <w:rPr>
            <w:rStyle w:val="ListLabel5"/>
            <w:rFonts w:eastAsia="helvetica neue" w:cs="helvetica neue" w:ascii="helvetica neue" w:hAnsi="helvetica neue"/>
            <w:color w:val="auto"/>
            <w:u w:val="single"/>
            <w:vertAlign w:val="superscript"/>
          </w:rPr>
          <w:t>[1]</w:t>
        </w:r>
      </w:hyperlink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>
          <w:rFonts w:ascii="georgia" w:hAnsi="georgia" w:eastAsia="georgia" w:cs="georgia"/>
          <w:color w:val="000000"/>
        </w:rPr>
      </w:pPr>
      <w:r>
        <w:rPr/>
      </w:r>
    </w:p>
    <w:p>
      <w:pPr>
        <w:pStyle w:val="Normal"/>
        <w:spacing w:lineRule="auto" w:line="360" w:before="210" w:after="0"/>
        <w:rPr>
          <w:rFonts w:ascii="georgia" w:hAnsi="georgia" w:eastAsia="georgia" w:cs="georgia"/>
          <w:color w:val="000000"/>
          <w:sz w:val="18"/>
        </w:rPr>
      </w:pPr>
      <w:r>
        <w:rPr/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 neue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TableNormal">
    <w:name w:val="Normal Table"/>
    <w:uiPriority w:val="99"/>
    <w:semiHidden/>
    <w:unhideWhenUsed/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7</Pages>
  <Words>889</Words>
  <Characters>3616</Characters>
  <CharactersWithSpaces>4305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2026-03-10T16:39:13Z</dcterms:created>
  <dc:creator>html-to-docx</dc:creator>
  <dc:description/>
  <cp:keywords>html-to-docx</cp:keywords>
  <dc:language>en-US</dc:language>
  <cp:lastModifiedBy/>
  <cp:lastPrinted>2026-03-10T17:42:27Z</cp:lastPrinted>
  <dcterms:modified xsi:type="dcterms:W3CDTF">2026-03-10T17:43:09Z</dcterms:modified>
  <cp:revision>2</cp:revision>
  <dc:subject/>
  <dc:title/>
</cp:coreProperties>
</file>