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5FD" w:rsidRDefault="002775FD" w:rsidP="002775FD"/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 xml:space="preserve">PCB has 2 errors, one error - </w:t>
      </w:r>
      <w:proofErr w:type="spellStart"/>
      <w:r w:rsidRPr="002775FD">
        <w:rPr>
          <w:lang w:val="en-US"/>
        </w:rPr>
        <w:t>varactors</w:t>
      </w:r>
      <w:proofErr w:type="spellEnd"/>
      <w:r w:rsidRPr="002775FD">
        <w:rPr>
          <w:lang w:val="en-US"/>
        </w:rPr>
        <w:t xml:space="preserve"> D1 and D2 drawn opposite. C27 need to go to ground, place it to another leg of R22.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Here is photo attached.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More notes on assembly: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I have provided you with coils: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4+1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1 red is for first oscillator. You need to wind 44 turns.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2 out of 4 others used in RF and you need to remove built in capacitors from them. One used for sense tuning, another one in input circuit.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Sense coil need to be rewind completely with 62-65 turns.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Another one in RF - remove cap and wind secondary.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Two others are for IF - only need to wind secondary and leave caps in place.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Start assembly from AF and move to RF, check signal as you go.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Schematic is good, you do NOT need: IC4, C37, C41, C42, C50, C51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R41 - use 3k, you can adjust it, it affects main volume level</w:t>
      </w:r>
    </w:p>
    <w:p w:rsidR="002775FD" w:rsidRDefault="002775FD" w:rsidP="002775FD">
      <w:r>
        <w:t xml:space="preserve">C5 -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it </w:t>
      </w:r>
      <w:proofErr w:type="spellStart"/>
      <w:r>
        <w:t>also</w:t>
      </w:r>
      <w:proofErr w:type="spellEnd"/>
    </w:p>
    <w:p w:rsidR="002775FD" w:rsidRDefault="002775FD" w:rsidP="002775FD"/>
    <w:p w:rsidR="002775FD" w:rsidRDefault="002775FD" w:rsidP="002775FD"/>
    <w:p w:rsidR="00256E48" w:rsidRDefault="002775FD">
      <w:r>
        <w:rPr>
          <w:noProof/>
          <w:lang w:eastAsia="sv-SE"/>
        </w:rPr>
        <w:drawing>
          <wp:inline distT="0" distB="0" distL="0" distR="0">
            <wp:extent cx="576072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6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/>
    <w:p w:rsidR="002775FD" w:rsidRDefault="002775FD">
      <w:r>
        <w:rPr>
          <w:noProof/>
          <w:lang w:eastAsia="sv-SE"/>
        </w:rPr>
        <w:drawing>
          <wp:inline distT="0" distB="0" distL="0" distR="0">
            <wp:extent cx="576072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6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/>
    <w:p w:rsidR="002775FD" w:rsidRDefault="002775FD">
      <w:pPr>
        <w:rPr>
          <w:noProof/>
          <w:lang w:eastAsia="sv-SE"/>
        </w:rPr>
      </w:pPr>
    </w:p>
    <w:p w:rsidR="002775FD" w:rsidRDefault="002775FD">
      <w:pPr>
        <w:rPr>
          <w:noProof/>
          <w:lang w:eastAsia="sv-SE"/>
        </w:rPr>
      </w:pPr>
    </w:p>
    <w:p w:rsidR="002775FD" w:rsidRDefault="002775FD">
      <w:pPr>
        <w:rPr>
          <w:noProof/>
          <w:lang w:eastAsia="sv-SE"/>
        </w:rPr>
      </w:pPr>
    </w:p>
    <w:p w:rsidR="002775FD" w:rsidRDefault="002775FD">
      <w:pPr>
        <w:rPr>
          <w:noProof/>
          <w:lang w:eastAsia="sv-SE"/>
        </w:rPr>
      </w:pPr>
    </w:p>
    <w:p w:rsidR="002775FD" w:rsidRDefault="002775FD">
      <w:r>
        <w:rPr>
          <w:noProof/>
          <w:lang w:eastAsia="sv-SE"/>
        </w:rPr>
        <w:drawing>
          <wp:inline distT="0" distB="0" distL="0" distR="0">
            <wp:extent cx="576072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5 21.08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v-SE"/>
        </w:rPr>
        <w:drawing>
          <wp:inline distT="0" distB="0" distL="0" distR="0">
            <wp:extent cx="5760720" cy="1748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5 21.08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/>
    <w:p w:rsidR="002775FD" w:rsidRDefault="002775FD">
      <w:r>
        <w:rPr>
          <w:noProof/>
          <w:lang w:eastAsia="sv-SE"/>
        </w:rPr>
        <w:drawing>
          <wp:inline distT="0" distB="0" distL="0" distR="0">
            <wp:extent cx="576072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4-29 09.41.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/>
    <w:p w:rsidR="002775FD" w:rsidRDefault="002775FD">
      <w:pPr>
        <w:rPr>
          <w:noProof/>
          <w:lang w:eastAsia="sv-SE"/>
        </w:rPr>
      </w:pPr>
      <w:r>
        <w:rPr>
          <w:noProof/>
          <w:lang w:eastAsia="sv-SE"/>
        </w:rPr>
        <w:lastRenderedPageBreak/>
        <w:drawing>
          <wp:inline distT="0" distB="0" distL="0" distR="0">
            <wp:extent cx="576072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27 21.29.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>
      <w:pPr>
        <w:rPr>
          <w:noProof/>
          <w:lang w:eastAsia="sv-SE"/>
        </w:rPr>
      </w:pPr>
    </w:p>
    <w:p w:rsidR="002775FD" w:rsidRDefault="002775FD" w:rsidP="002775FD">
      <w:pPr>
        <w:rPr>
          <w:noProof/>
          <w:lang w:eastAsia="sv-SE"/>
        </w:rPr>
      </w:pP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Parts to be installed at factory:</w:t>
      </w:r>
    </w:p>
    <w:p w:rsidR="002775FD" w:rsidRPr="002775FD" w:rsidRDefault="002775FD" w:rsidP="002775FD">
      <w:pPr>
        <w:rPr>
          <w:noProof/>
          <w:lang w:val="en-US" w:eastAsia="sv-SE"/>
        </w:rPr>
      </w:pP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IC1,IC2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SA602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IC3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UA741C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IC5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PIC16F886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VR1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 xml:space="preserve">LP2981 </w:t>
      </w:r>
      <w:r w:rsidRPr="002775FD">
        <w:rPr>
          <w:noProof/>
          <w:lang w:val="en-US" w:eastAsia="sv-SE"/>
        </w:rPr>
        <w:tab/>
        <w:t>3.3v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VR2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MC78L06</w:t>
      </w:r>
      <w:r>
        <w:rPr>
          <w:noProof/>
          <w:lang w:eastAsia="sv-SE"/>
        </w:rPr>
        <w:tab/>
        <w:t>6v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T1,T2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BC850C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D1,D2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NTE618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D3,D4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BAT74 uses only one part because case has 2 diodes inside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C2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6-30p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C5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100p*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C47,C34,C26,C29,C39,C48,C43,C15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10uF</w:t>
      </w:r>
      <w:r w:rsidRPr="002775FD">
        <w:rPr>
          <w:noProof/>
          <w:lang w:val="en-US" w:eastAsia="sv-SE"/>
        </w:rPr>
        <w:tab/>
        <w:t>electrolitic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C36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1uF</w:t>
      </w:r>
      <w:r w:rsidRPr="002775FD">
        <w:rPr>
          <w:noProof/>
          <w:lang w:val="en-US" w:eastAsia="sv-SE"/>
        </w:rPr>
        <w:tab/>
        <w:t>electrolitic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lastRenderedPageBreak/>
        <w:t>C35,C44,C12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1uF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C4,C33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1500p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C3,C14,C27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10n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C16,C17,C18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470p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C55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5-60p*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C22,C38,C40,C20,C25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100n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C45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940p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C46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830p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C49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120p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C23,C30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1n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C11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12p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P1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2k*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R2,R13,R39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1k*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R7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15k*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R5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220k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R6,R27,R21,R37,R38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100k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R10,R12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3k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R9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1.1k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R22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360k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R23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1M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R26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750k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R20,R31</w:t>
      </w:r>
      <w:r>
        <w:rPr>
          <w:noProof/>
          <w:lang w:eastAsia="sv-SE"/>
        </w:rPr>
        <w:tab/>
        <w:t>R36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2k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R24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75k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R25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82k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R29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2.4k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R40,R11,C10,R32,C32,C1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0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R3,R17,R18,R41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10k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lastRenderedPageBreak/>
        <w:t>R35,R16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20k Pot</w:t>
      </w:r>
    </w:p>
    <w:p w:rsidR="002775FD" w:rsidRPr="002775FD" w:rsidRDefault="002775FD" w:rsidP="002775FD">
      <w:pPr>
        <w:rPr>
          <w:noProof/>
          <w:lang w:val="en-US" w:eastAsia="sv-SE"/>
        </w:rPr>
      </w:pPr>
    </w:p>
    <w:p w:rsidR="002775FD" w:rsidRPr="002775FD" w:rsidRDefault="002775FD" w:rsidP="002775FD">
      <w:pPr>
        <w:rPr>
          <w:noProof/>
          <w:lang w:val="en-US" w:eastAsia="sv-SE"/>
        </w:rPr>
      </w:pP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Parts needs to be installed manually:</w:t>
      </w:r>
    </w:p>
    <w:p w:rsidR="002775FD" w:rsidRPr="002775FD" w:rsidRDefault="002775FD" w:rsidP="002775FD">
      <w:pPr>
        <w:rPr>
          <w:noProof/>
          <w:lang w:val="en-US" w:eastAsia="sv-SE"/>
        </w:rPr>
      </w:pP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R4,R28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100k Pot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L1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120uH* (60 turns on TOKO S7AG-A033HM)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L3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53 turns for secondary on TOKO S7AG-A033HM, remove capacitor from contour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L5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44 turns for secondary on TOKO S7AG-A033HM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L10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59 turns for secondary on TOKO S7AG-A033HM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L7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44 turns on T-25-2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ZQ1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455kHz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CFWLA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CFK455J or similar</w:t>
      </w:r>
    </w:p>
    <w:p w:rsidR="002775FD" w:rsidRPr="002775FD" w:rsidRDefault="002775FD" w:rsidP="002775FD">
      <w:pPr>
        <w:rPr>
          <w:noProof/>
          <w:lang w:val="en-US" w:eastAsia="sv-SE"/>
        </w:rPr>
      </w:pPr>
      <w:r w:rsidRPr="002775FD">
        <w:rPr>
          <w:noProof/>
          <w:lang w:val="en-US" w:eastAsia="sv-SE"/>
        </w:rPr>
        <w:t>C7</w:t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</w:r>
      <w:r w:rsidRPr="002775FD">
        <w:rPr>
          <w:noProof/>
          <w:lang w:val="en-US" w:eastAsia="sv-SE"/>
        </w:rPr>
        <w:tab/>
        <w:t>10n</w:t>
      </w:r>
    </w:p>
    <w:p w:rsidR="002775FD" w:rsidRDefault="002775FD" w:rsidP="002775FD">
      <w:pPr>
        <w:rPr>
          <w:noProof/>
          <w:lang w:eastAsia="sv-SE"/>
        </w:rPr>
      </w:pPr>
      <w:r>
        <w:rPr>
          <w:noProof/>
          <w:lang w:eastAsia="sv-SE"/>
        </w:rPr>
        <w:t>C21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  <w:t>100n</w:t>
      </w:r>
    </w:p>
    <w:p w:rsidR="002775FD" w:rsidRDefault="002775FD" w:rsidP="002775FD">
      <w:pPr>
        <w:rPr>
          <w:noProof/>
          <w:lang w:eastAsia="sv-SE"/>
        </w:rPr>
      </w:pPr>
    </w:p>
    <w:p w:rsidR="002775FD" w:rsidRDefault="002775FD">
      <w:r>
        <w:rPr>
          <w:noProof/>
          <w:lang w:eastAsia="sv-SE"/>
        </w:rPr>
        <w:lastRenderedPageBreak/>
        <w:drawing>
          <wp:inline distT="0" distB="0" distL="0" distR="0" wp14:anchorId="03E5F083" wp14:editId="27487D20">
            <wp:extent cx="5760720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27 21.29.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FD" w:rsidRDefault="002775FD"/>
    <w:p w:rsidR="002775FD" w:rsidRDefault="002775FD"/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*******************************************************************************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*************</w:t>
      </w:r>
      <w:r w:rsidRPr="002775FD">
        <w:rPr>
          <w:lang w:val="en-US"/>
        </w:rPr>
        <w:tab/>
      </w:r>
      <w:r w:rsidRPr="002775FD">
        <w:rPr>
          <w:lang w:val="en-US"/>
        </w:rPr>
        <w:tab/>
        <w:t xml:space="preserve">This is open source project </w:t>
      </w:r>
      <w:r w:rsidRPr="002775FD">
        <w:rPr>
          <w:lang w:val="en-US"/>
        </w:rPr>
        <w:tab/>
      </w:r>
      <w:r w:rsidRPr="002775FD">
        <w:rPr>
          <w:lang w:val="en-US"/>
        </w:rPr>
        <w:tab/>
        <w:t>***************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*************</w:t>
      </w:r>
      <w:r w:rsidRPr="002775FD">
        <w:rPr>
          <w:lang w:val="en-US"/>
        </w:rPr>
        <w:tab/>
        <w:t xml:space="preserve">   80 Meters FoxFinder receiver by KB1RLI</w:t>
      </w:r>
      <w:r w:rsidRPr="002775FD">
        <w:rPr>
          <w:lang w:val="en-US"/>
        </w:rPr>
        <w:tab/>
        <w:t>***************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*************</w:t>
      </w:r>
      <w:r w:rsidRPr="002775FD">
        <w:rPr>
          <w:lang w:val="en-US"/>
        </w:rPr>
        <w:tab/>
        <w:t>email all questions to vadim.afonkin@gmail.com</w:t>
      </w:r>
      <w:r w:rsidRPr="002775FD">
        <w:rPr>
          <w:lang w:val="en-US"/>
        </w:rPr>
        <w:tab/>
        <w:t>***************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*******************************************************************************</w:t>
      </w:r>
      <w:r w:rsidRPr="002775FD">
        <w:rPr>
          <w:lang w:val="en-US"/>
        </w:rPr>
        <w:tab/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Folders content: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1. Schematics - most recent version of receiver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 xml:space="preserve">2. Enclosures - drawings to manufacture receiver enclosure. Use PDF files - they are most accurate. </w:t>
      </w:r>
      <w:proofErr w:type="gramStart"/>
      <w:r w:rsidRPr="002775FD">
        <w:rPr>
          <w:lang w:val="en-US"/>
        </w:rPr>
        <w:t>Autocad files does</w:t>
      </w:r>
      <w:proofErr w:type="gramEnd"/>
      <w:r w:rsidRPr="002775FD">
        <w:rPr>
          <w:lang w:val="en-US"/>
        </w:rPr>
        <w:t xml:space="preserve"> not have measurments. All sizes are in inches, not in millimeters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 xml:space="preserve">3. FRMWR - most recent firmware for receiver 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4. Parts list - parts list/BOM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5. PCB - Gerber files for PCB manufacturing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lastRenderedPageBreak/>
        <w:t xml:space="preserve">6. Photo - photos of assembled receiver, </w:t>
      </w:r>
      <w:proofErr w:type="gramStart"/>
      <w:r w:rsidRPr="002775FD">
        <w:rPr>
          <w:lang w:val="en-US"/>
        </w:rPr>
        <w:t>pcb</w:t>
      </w:r>
      <w:proofErr w:type="gramEnd"/>
      <w:r w:rsidRPr="002775FD">
        <w:rPr>
          <w:lang w:val="en-US"/>
        </w:rPr>
        <w:t>, etc.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Other notes: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main.hex - firmware for MCU - PIC16F886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Current firware supports following functions: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1. AutoTone - tone will turn on based on signal level, on standard 3W TX from about 900-1k. Tone attached to signal and controlled by volume.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2. Tone pitch - attached to signal level</w:t>
      </w: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3. GPS/Display/Distance calculation</w:t>
      </w:r>
    </w:p>
    <w:p w:rsidR="002775FD" w:rsidRPr="002775FD" w:rsidRDefault="002775FD" w:rsidP="002775FD">
      <w:pPr>
        <w:rPr>
          <w:lang w:val="en-US"/>
        </w:rPr>
      </w:pPr>
    </w:p>
    <w:p w:rsidR="002775FD" w:rsidRPr="002775FD" w:rsidRDefault="002775FD" w:rsidP="002775FD">
      <w:pPr>
        <w:rPr>
          <w:lang w:val="en-US"/>
        </w:rPr>
      </w:pPr>
      <w:r w:rsidRPr="002775FD">
        <w:rPr>
          <w:lang w:val="en-US"/>
        </w:rPr>
        <w:t>No changes needed if no GPS/Display used.</w:t>
      </w:r>
    </w:p>
    <w:p w:rsidR="002775FD" w:rsidRPr="002775FD" w:rsidRDefault="002775FD" w:rsidP="002775FD">
      <w:pPr>
        <w:rPr>
          <w:lang w:val="en-US"/>
        </w:rPr>
      </w:pPr>
    </w:p>
    <w:p w:rsidR="002775FD" w:rsidRDefault="002775FD" w:rsidP="002775FD">
      <w:r>
        <w:t>73!</w:t>
      </w:r>
    </w:p>
    <w:p w:rsidR="002775FD" w:rsidRDefault="002775FD" w:rsidP="002775FD">
      <w:r>
        <w:t>Vadim</w:t>
      </w:r>
    </w:p>
    <w:p w:rsidR="002775FD" w:rsidRDefault="002775FD" w:rsidP="002775FD">
      <w:r>
        <w:t>KB1RLI</w:t>
      </w:r>
      <w:bookmarkStart w:id="0" w:name="_GoBack"/>
      <w:bookmarkEnd w:id="0"/>
    </w:p>
    <w:sectPr w:rsidR="002775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5FD"/>
    <w:rsid w:val="00256E48"/>
    <w:rsid w:val="0027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5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5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506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Karolinska Institutet Universitetsbiblioteket</Company>
  <LinksUpToDate>false</LinksUpToDate>
  <CharactersWithSpaces>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Wändahl</dc:creator>
  <cp:lastModifiedBy>Anders Wändahl</cp:lastModifiedBy>
  <cp:revision>1</cp:revision>
  <dcterms:created xsi:type="dcterms:W3CDTF">2016-06-07T07:14:00Z</dcterms:created>
  <dcterms:modified xsi:type="dcterms:W3CDTF">2016-06-07T07:19:00Z</dcterms:modified>
</cp:coreProperties>
</file>