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22" w:rsidRDefault="00465622" w:rsidP="00465622">
      <w:pPr>
        <w:jc w:val="center"/>
        <w:rPr>
          <w:rFonts w:ascii="方正小标宋简体" w:eastAsia="方正小标宋简体" w:hAnsi="方正小标宋简体" w:cs="方正小标宋简体"/>
          <w:bCs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bCs/>
          <w:sz w:val="32"/>
          <w:szCs w:val="32"/>
        </w:rPr>
        <w:t>主要完成人情况</w:t>
      </w:r>
    </w:p>
    <w:tbl>
      <w:tblPr>
        <w:tblW w:w="90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525"/>
        <w:gridCol w:w="2647"/>
        <w:gridCol w:w="7"/>
        <w:gridCol w:w="1622"/>
        <w:gridCol w:w="2402"/>
      </w:tblGrid>
      <w:tr w:rsidR="00465622" w:rsidTr="00182F3E">
        <w:trPr>
          <w:trHeight w:val="614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第一完成人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姓    名</w:t>
            </w:r>
          </w:p>
        </w:tc>
        <w:tc>
          <w:tcPr>
            <w:tcW w:w="264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/>
                <w:sz w:val="28"/>
                <w:szCs w:val="28"/>
              </w:rPr>
              <w:t>胡胜亮</w:t>
            </w:r>
            <w:proofErr w:type="gramEnd"/>
          </w:p>
        </w:tc>
        <w:tc>
          <w:tcPr>
            <w:tcW w:w="1629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性    别</w:t>
            </w:r>
          </w:p>
        </w:tc>
        <w:tc>
          <w:tcPr>
            <w:tcW w:w="2401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男</w:t>
            </w:r>
          </w:p>
        </w:tc>
      </w:tr>
      <w:tr w:rsidR="00465622" w:rsidTr="00182F3E">
        <w:trPr>
          <w:trHeight w:val="316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64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1978年 6 月</w:t>
            </w:r>
          </w:p>
        </w:tc>
        <w:tc>
          <w:tcPr>
            <w:tcW w:w="1629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最后学历</w:t>
            </w:r>
          </w:p>
        </w:tc>
        <w:tc>
          <w:tcPr>
            <w:tcW w:w="2401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博士研究生</w:t>
            </w:r>
          </w:p>
        </w:tc>
      </w:tr>
      <w:tr w:rsidR="00465622" w:rsidTr="00182F3E">
        <w:trPr>
          <w:trHeight w:val="614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专业技术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职    称</w:t>
            </w:r>
          </w:p>
        </w:tc>
        <w:tc>
          <w:tcPr>
            <w:tcW w:w="2648" w:type="dxa"/>
            <w:tcBorders>
              <w:right w:val="single" w:sz="4" w:space="0" w:color="auto"/>
            </w:tcBorders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教授</w:t>
            </w:r>
          </w:p>
        </w:tc>
        <w:tc>
          <w:tcPr>
            <w:tcW w:w="1629" w:type="dxa"/>
            <w:gridSpan w:val="2"/>
            <w:tcBorders>
              <w:left w:val="single" w:sz="4" w:space="0" w:color="auto"/>
            </w:tcBorders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 任 党</w:t>
            </w:r>
          </w:p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政 职 </w:t>
            </w: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401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学院副院长</w:t>
            </w:r>
          </w:p>
        </w:tc>
      </w:tr>
      <w:tr w:rsidR="00465622" w:rsidTr="00182F3E">
        <w:trPr>
          <w:trHeight w:val="614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现从事工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作及专长</w:t>
            </w:r>
          </w:p>
        </w:tc>
        <w:tc>
          <w:tcPr>
            <w:tcW w:w="2655" w:type="dxa"/>
            <w:gridSpan w:val="2"/>
            <w:tcBorders>
              <w:right w:val="single" w:sz="4" w:space="0" w:color="auto"/>
            </w:tcBorders>
            <w:vAlign w:val="center"/>
          </w:tcPr>
          <w:p w:rsidR="00465622" w:rsidRDefault="00465622" w:rsidP="00182F3E">
            <w:pPr>
              <w:spacing w:line="320" w:lineRule="exact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学科建设与研究生教育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是否为校领导牵头成果</w:t>
            </w:r>
          </w:p>
        </w:tc>
        <w:tc>
          <w:tcPr>
            <w:tcW w:w="2403" w:type="dxa"/>
            <w:tcBorders>
              <w:left w:val="single" w:sz="4" w:space="0" w:color="auto"/>
            </w:tcBorders>
            <w:vAlign w:val="center"/>
          </w:tcPr>
          <w:p w:rsidR="00465622" w:rsidRPr="00ED5536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否</w:t>
            </w:r>
          </w:p>
        </w:tc>
      </w:tr>
      <w:tr w:rsidR="00465622" w:rsidTr="00182F3E">
        <w:trPr>
          <w:trHeight w:val="270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工作单位</w:t>
            </w:r>
          </w:p>
        </w:tc>
        <w:tc>
          <w:tcPr>
            <w:tcW w:w="6678" w:type="dxa"/>
            <w:gridSpan w:val="4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中北大学</w:t>
            </w:r>
          </w:p>
        </w:tc>
      </w:tr>
      <w:tr w:rsidR="00465622" w:rsidTr="00182F3E">
        <w:trPr>
          <w:trHeight w:val="405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64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0351-2157549</w:t>
            </w:r>
          </w:p>
        </w:tc>
        <w:tc>
          <w:tcPr>
            <w:tcW w:w="1629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移动电话</w:t>
            </w:r>
          </w:p>
        </w:tc>
        <w:tc>
          <w:tcPr>
            <w:tcW w:w="2401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13753111954</w:t>
            </w:r>
          </w:p>
        </w:tc>
      </w:tr>
      <w:tr w:rsidR="00465622" w:rsidTr="00182F3E">
        <w:trPr>
          <w:trHeight w:val="353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电子信箱</w:t>
            </w:r>
          </w:p>
        </w:tc>
        <w:tc>
          <w:tcPr>
            <w:tcW w:w="6678" w:type="dxa"/>
            <w:gridSpan w:val="4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hsliang@yeah.net</w:t>
            </w:r>
          </w:p>
        </w:tc>
      </w:tr>
      <w:tr w:rsidR="00465622" w:rsidTr="00182F3E">
        <w:trPr>
          <w:trHeight w:val="359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通讯地址</w:t>
            </w:r>
          </w:p>
        </w:tc>
        <w:tc>
          <w:tcPr>
            <w:tcW w:w="6678" w:type="dxa"/>
            <w:gridSpan w:val="4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山西省太原市学院路3号</w:t>
            </w:r>
          </w:p>
        </w:tc>
      </w:tr>
      <w:tr w:rsidR="00465622" w:rsidTr="00182F3E">
        <w:trPr>
          <w:trHeight w:val="809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何时何地受何种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省部级及以上奖励</w:t>
            </w:r>
          </w:p>
        </w:tc>
        <w:tc>
          <w:tcPr>
            <w:tcW w:w="6678" w:type="dxa"/>
            <w:gridSpan w:val="4"/>
            <w:vAlign w:val="center"/>
          </w:tcPr>
          <w:p w:rsidR="00465622" w:rsidRDefault="00465622" w:rsidP="00182F3E">
            <w:pPr>
              <w:spacing w:line="320" w:lineRule="exact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获山西省科学技术成果二等奖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5项（2013，2016，2018，2020，2021，2023），山西省教学成果二等奖1项（2018），山西省模范教师（2018），山西省师德楷模（2019），山西省三晋英才（2018）等多项</w:t>
            </w:r>
          </w:p>
        </w:tc>
      </w:tr>
      <w:tr w:rsidR="00465622" w:rsidTr="00182F3E">
        <w:trPr>
          <w:trHeight w:val="580"/>
          <w:jc w:val="center"/>
        </w:trPr>
        <w:tc>
          <w:tcPr>
            <w:tcW w:w="2402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何时何地受过何种处分</w:t>
            </w:r>
          </w:p>
        </w:tc>
        <w:tc>
          <w:tcPr>
            <w:tcW w:w="6678" w:type="dxa"/>
            <w:gridSpan w:val="4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  <w:highlight w:val="yellow"/>
              </w:rPr>
            </w:pPr>
            <w:r w:rsidRPr="00A61B4D">
              <w:rPr>
                <w:rFonts w:ascii="仿宋_GB2312" w:eastAsia="仿宋_GB2312" w:hAnsi="仿宋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2920"/>
          <w:jc w:val="center"/>
        </w:trPr>
        <w:tc>
          <w:tcPr>
            <w:tcW w:w="877" w:type="dxa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主</w:t>
            </w:r>
          </w:p>
          <w:p w:rsidR="00465622" w:rsidRDefault="00465622" w:rsidP="00182F3E">
            <w:pPr>
              <w:spacing w:line="320" w:lineRule="exact"/>
              <w:rPr>
                <w:rFonts w:ascii="仿宋_GB2312" w:eastAsia="仿宋_GB2312" w:hAnsi="仿宋"/>
                <w:sz w:val="28"/>
                <w:szCs w:val="28"/>
              </w:rPr>
            </w:pP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要</w:t>
            </w:r>
          </w:p>
          <w:p w:rsidR="00465622" w:rsidRDefault="00465622" w:rsidP="00182F3E">
            <w:pPr>
              <w:spacing w:line="320" w:lineRule="exact"/>
              <w:rPr>
                <w:rFonts w:ascii="仿宋_GB2312" w:eastAsia="仿宋_GB2312" w:hAnsi="仿宋"/>
                <w:sz w:val="28"/>
                <w:szCs w:val="28"/>
              </w:rPr>
            </w:pP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贡</w:t>
            </w:r>
          </w:p>
          <w:p w:rsidR="00465622" w:rsidRDefault="00465622" w:rsidP="00182F3E">
            <w:pPr>
              <w:spacing w:line="320" w:lineRule="exact"/>
              <w:rPr>
                <w:rFonts w:ascii="仿宋_GB2312" w:eastAsia="仿宋_GB2312" w:hAnsi="仿宋"/>
                <w:sz w:val="28"/>
                <w:szCs w:val="28"/>
              </w:rPr>
            </w:pP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献</w:t>
            </w:r>
          </w:p>
        </w:tc>
        <w:tc>
          <w:tcPr>
            <w:tcW w:w="8203" w:type="dxa"/>
            <w:gridSpan w:val="5"/>
            <w:vAlign w:val="bottom"/>
          </w:tcPr>
          <w:p w:rsidR="00465622" w:rsidRDefault="00465622" w:rsidP="00182F3E">
            <w:pPr>
              <w:spacing w:line="320" w:lineRule="exact"/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作为</w:t>
            </w:r>
            <w:r w:rsidRPr="00531831">
              <w:rPr>
                <w:rFonts w:ascii="仿宋_GB2312" w:eastAsia="仿宋_GB2312" w:hAnsi="仿宋" w:hint="eastAsia"/>
                <w:sz w:val="28"/>
                <w:szCs w:val="28"/>
              </w:rPr>
              <w:t>成果第一完成人应直接参加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了</w:t>
            </w:r>
            <w:r w:rsidRPr="00531831">
              <w:rPr>
                <w:rFonts w:ascii="仿宋_GB2312" w:eastAsia="仿宋_GB2312" w:hAnsi="仿宋" w:hint="eastAsia"/>
                <w:sz w:val="28"/>
                <w:szCs w:val="28"/>
              </w:rPr>
              <w:t>成果的方案设计、论证、研究和实施全过程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：1、明确</w:t>
            </w:r>
            <w:r>
              <w:rPr>
                <w:rFonts w:ascii="仿宋_GB2312" w:eastAsia="仿宋_GB2312" w:hAnsi="仿宋"/>
                <w:sz w:val="28"/>
                <w:szCs w:val="28"/>
              </w:rPr>
              <w:t>提出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并主张</w:t>
            </w:r>
            <w:r>
              <w:rPr>
                <w:rFonts w:ascii="仿宋_GB2312" w:eastAsia="仿宋_GB2312" w:hAnsi="仿宋"/>
                <w:sz w:val="28"/>
                <w:szCs w:val="28"/>
              </w:rPr>
              <w:t>融合信息技术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进行</w:t>
            </w:r>
            <w:r>
              <w:rPr>
                <w:rFonts w:ascii="仿宋_GB2312" w:eastAsia="仿宋_GB2312" w:hAnsi="仿宋"/>
                <w:sz w:val="28"/>
                <w:szCs w:val="28"/>
              </w:rPr>
              <w:t>学生心理健康诊断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；2、创</w:t>
            </w:r>
            <w:r>
              <w:rPr>
                <w:rFonts w:ascii="仿宋_GB2312" w:eastAsia="仿宋_GB2312" w:hAnsi="仿宋"/>
                <w:sz w:val="28"/>
                <w:szCs w:val="28"/>
              </w:rPr>
              <w:t>造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性</w:t>
            </w:r>
            <w:r>
              <w:rPr>
                <w:rFonts w:ascii="仿宋_GB2312" w:eastAsia="仿宋_GB2312" w:hAnsi="仿宋"/>
                <w:sz w:val="28"/>
                <w:szCs w:val="28"/>
              </w:rPr>
              <w:t>提出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协同</w:t>
            </w:r>
            <w:r>
              <w:rPr>
                <w:rFonts w:ascii="仿宋_GB2312" w:eastAsia="仿宋_GB2312" w:hAnsi="仿宋"/>
                <w:sz w:val="28"/>
                <w:szCs w:val="28"/>
              </w:rPr>
              <w:t>解决研究生心理健康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危机</w:t>
            </w:r>
            <w:r>
              <w:rPr>
                <w:rFonts w:ascii="仿宋_GB2312" w:eastAsia="仿宋_GB2312" w:hAnsi="仿宋"/>
                <w:sz w:val="28"/>
                <w:szCs w:val="28"/>
              </w:rPr>
              <w:t>与创新能力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不足的</w:t>
            </w:r>
            <w:r>
              <w:rPr>
                <w:rFonts w:ascii="仿宋_GB2312" w:eastAsia="仿宋_GB2312" w:hAnsi="仿宋"/>
                <w:sz w:val="28"/>
                <w:szCs w:val="28"/>
              </w:rPr>
              <w:t>问题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；3、创造</w:t>
            </w:r>
            <w:r>
              <w:rPr>
                <w:rFonts w:ascii="仿宋_GB2312" w:eastAsia="仿宋_GB2312" w:hAnsi="仿宋"/>
                <w:sz w:val="28"/>
                <w:szCs w:val="28"/>
              </w:rPr>
              <w:t>性提出并直接参与设计与优化了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新型的</w:t>
            </w:r>
            <w:r w:rsidRPr="00D97402">
              <w:rPr>
                <w:rFonts w:ascii="仿宋_GB2312" w:eastAsia="仿宋_GB2312" w:hAnsi="仿宋" w:hint="eastAsia"/>
                <w:sz w:val="28"/>
                <w:szCs w:val="28"/>
              </w:rPr>
              <w:t>研究生导师立德树人职责履行的评价指标体系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，强化</w:t>
            </w:r>
            <w:r w:rsidRPr="00BF6166">
              <w:rPr>
                <w:rFonts w:ascii="仿宋_GB2312" w:eastAsia="仿宋_GB2312" w:hAnsi="仿宋" w:hint="eastAsia"/>
                <w:sz w:val="28"/>
                <w:szCs w:val="28"/>
              </w:rPr>
              <w:t>对研究生导师“立德树人”的根本任务要求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；</w:t>
            </w:r>
            <w:r>
              <w:rPr>
                <w:rFonts w:ascii="仿宋_GB2312" w:eastAsia="仿宋_GB2312" w:hAnsi="仿宋"/>
                <w:sz w:val="28"/>
                <w:szCs w:val="28"/>
              </w:rPr>
              <w:t>4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、着力</w:t>
            </w:r>
            <w:r>
              <w:rPr>
                <w:rFonts w:ascii="仿宋_GB2312" w:eastAsia="仿宋_GB2312" w:hAnsi="仿宋"/>
                <w:sz w:val="28"/>
                <w:szCs w:val="28"/>
              </w:rPr>
              <w:t>提升研究生培养质量，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组织</w:t>
            </w:r>
            <w:r>
              <w:rPr>
                <w:rFonts w:ascii="仿宋_GB2312" w:eastAsia="仿宋_GB2312" w:hAnsi="仿宋"/>
                <w:sz w:val="28"/>
                <w:szCs w:val="28"/>
              </w:rPr>
              <w:t>申请与负责教学改革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项目，发表</w:t>
            </w:r>
            <w:r>
              <w:rPr>
                <w:rFonts w:ascii="仿宋_GB2312" w:eastAsia="仿宋_GB2312" w:hAnsi="仿宋"/>
                <w:sz w:val="28"/>
                <w:szCs w:val="28"/>
              </w:rPr>
              <w:t>教改论文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多篇</w:t>
            </w:r>
            <w:r>
              <w:rPr>
                <w:rFonts w:ascii="仿宋_GB2312" w:eastAsia="仿宋_GB2312" w:hAnsi="仿宋"/>
                <w:sz w:val="28"/>
                <w:szCs w:val="28"/>
              </w:rPr>
              <w:t>。</w:t>
            </w:r>
          </w:p>
          <w:p w:rsidR="00465622" w:rsidRPr="002E2133" w:rsidRDefault="00465622" w:rsidP="00182F3E">
            <w:pPr>
              <w:spacing w:line="320" w:lineRule="exact"/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</w:p>
          <w:p w:rsidR="00465622" w:rsidRDefault="00465622" w:rsidP="00614896">
            <w:pPr>
              <w:spacing w:line="320" w:lineRule="exact"/>
              <w:ind w:firstLine="60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                      </w:t>
            </w:r>
            <w:bookmarkStart w:id="0" w:name="_GoBack"/>
            <w:bookmarkEnd w:id="0"/>
          </w:p>
        </w:tc>
      </w:tr>
      <w:tr w:rsidR="00465622" w:rsidTr="00182F3E">
        <w:trPr>
          <w:trHeight w:val="3515"/>
          <w:jc w:val="center"/>
        </w:trPr>
        <w:tc>
          <w:tcPr>
            <w:tcW w:w="877" w:type="dxa"/>
            <w:vAlign w:val="center"/>
          </w:tcPr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培</w:t>
            </w:r>
            <w:proofErr w:type="gramEnd"/>
          </w:p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养</w:t>
            </w:r>
          </w:p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研</w:t>
            </w:r>
            <w:proofErr w:type="gramEnd"/>
          </w:p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究</w:t>
            </w:r>
          </w:p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生</w:t>
            </w:r>
          </w:p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情</w:t>
            </w:r>
          </w:p>
          <w:p w:rsidR="00465622" w:rsidRDefault="00465622" w:rsidP="00182F3E">
            <w:pPr>
              <w:adjustRightInd w:val="0"/>
              <w:snapToGrid w:val="0"/>
              <w:spacing w:line="360" w:lineRule="auto"/>
              <w:ind w:left="-6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8203" w:type="dxa"/>
            <w:gridSpan w:val="5"/>
            <w:vAlign w:val="center"/>
          </w:tcPr>
          <w:p w:rsidR="00465622" w:rsidRDefault="00465622" w:rsidP="00182F3E">
            <w:pPr>
              <w:spacing w:line="320" w:lineRule="exact"/>
              <w:ind w:firstLineChars="200" w:firstLine="560"/>
              <w:jc w:val="left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已培养博士研究生5名，硕士研究生36名，其中获山西省研究生优秀学位论文3篇，中北大学研究生优秀学位论文8篇。</w:t>
            </w:r>
          </w:p>
        </w:tc>
      </w:tr>
    </w:tbl>
    <w:p w:rsidR="00465622" w:rsidRDefault="00465622" w:rsidP="00465622">
      <w:pPr>
        <w:jc w:val="center"/>
        <w:rPr>
          <w:rFonts w:ascii="方正小标宋简体" w:eastAsia="方正小标宋简体" w:hAnsi="方正小标宋简体" w:cs="方正小标宋简体"/>
          <w:bCs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bCs/>
          <w:sz w:val="30"/>
          <w:szCs w:val="30"/>
        </w:rPr>
        <w:t>主要完成人情况</w:t>
      </w:r>
    </w:p>
    <w:tbl>
      <w:tblPr>
        <w:tblW w:w="89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301"/>
        <w:gridCol w:w="2808"/>
        <w:gridCol w:w="1604"/>
        <w:gridCol w:w="2365"/>
      </w:tblGrid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lastRenderedPageBreak/>
              <w:t>第(二)完成人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姓   名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薛超瑞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性 别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男</w:t>
            </w:r>
          </w:p>
        </w:tc>
      </w:tr>
      <w:tr w:rsidR="00465622" w:rsidTr="00182F3E">
        <w:trPr>
          <w:trHeight w:val="53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1987年</w:t>
            </w:r>
            <w:r>
              <w:rPr>
                <w:rFonts w:ascii="仿宋_GB2312" w:eastAsia="仿宋_GB2312" w:hAnsi="仿宋"/>
                <w:sz w:val="28"/>
                <w:szCs w:val="28"/>
              </w:rPr>
              <w:t>03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最后学历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博士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研究生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专业技术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职    称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副教授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 任 党</w:t>
            </w:r>
          </w:p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政 职 </w:t>
            </w: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现从事工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作及专长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教育</w:t>
            </w:r>
          </w:p>
        </w:tc>
      </w:tr>
      <w:tr w:rsidR="00465622" w:rsidTr="00182F3E">
        <w:trPr>
          <w:trHeight w:val="365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工作单位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中北</w:t>
            </w:r>
            <w:r>
              <w:rPr>
                <w:rFonts w:ascii="仿宋_GB2312" w:eastAsia="仿宋_GB2312" w:hAnsi="仿宋"/>
                <w:sz w:val="28"/>
                <w:szCs w:val="28"/>
              </w:rPr>
              <w:t>大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学</w:t>
            </w:r>
          </w:p>
        </w:tc>
      </w:tr>
      <w:tr w:rsidR="00465622" w:rsidTr="00182F3E">
        <w:trPr>
          <w:trHeight w:val="39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807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13593138956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移动电话</w:t>
            </w:r>
          </w:p>
        </w:tc>
        <w:tc>
          <w:tcPr>
            <w:tcW w:w="2365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13593138956</w:t>
            </w:r>
          </w:p>
        </w:tc>
      </w:tr>
      <w:tr w:rsidR="00465622" w:rsidTr="00182F3E">
        <w:trPr>
          <w:trHeight w:val="406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电子信箱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c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rxue</w:t>
            </w:r>
            <w:r>
              <w:rPr>
                <w:rFonts w:ascii="仿宋_GB2312" w:eastAsia="仿宋_GB2312" w:hAnsi="仿宋"/>
                <w:sz w:val="28"/>
                <w:szCs w:val="28"/>
              </w:rPr>
              <w:t>87@126.com</w:t>
            </w:r>
          </w:p>
        </w:tc>
      </w:tr>
      <w:tr w:rsidR="00465622" w:rsidTr="00182F3E">
        <w:trPr>
          <w:trHeight w:val="41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通讯地址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山西省太原市学院路3号</w:t>
            </w:r>
          </w:p>
        </w:tc>
      </w:tr>
      <w:tr w:rsidR="00465622" w:rsidTr="00182F3E">
        <w:trPr>
          <w:trHeight w:val="689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何时何地受何种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省部级及以上奖励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获山西省科学技术成果二等奖2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项（2020,202</w:t>
            </w:r>
            <w:r>
              <w:rPr>
                <w:rFonts w:ascii="仿宋_GB2312" w:eastAsia="仿宋_GB2312" w:hAnsi="仿宋"/>
                <w:sz w:val="28"/>
                <w:szCs w:val="28"/>
              </w:rPr>
              <w:t>2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）</w:t>
            </w:r>
          </w:p>
        </w:tc>
      </w:tr>
      <w:tr w:rsidR="00465622" w:rsidTr="00182F3E">
        <w:trPr>
          <w:trHeight w:val="684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何时何地受过何种处分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3062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要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贡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献</w:t>
            </w:r>
          </w:p>
        </w:tc>
        <w:tc>
          <w:tcPr>
            <w:tcW w:w="8077" w:type="dxa"/>
            <w:gridSpan w:val="4"/>
            <w:vAlign w:val="bottom"/>
          </w:tcPr>
          <w:p w:rsidR="00465622" w:rsidRDefault="00465622" w:rsidP="00182F3E">
            <w:pPr>
              <w:adjustRightInd w:val="0"/>
              <w:snapToGrid w:val="0"/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作为成果主</w:t>
            </w: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研</w:t>
            </w:r>
            <w:proofErr w:type="gramEnd"/>
            <w:r>
              <w:rPr>
                <w:rFonts w:ascii="仿宋_GB2312" w:eastAsia="仿宋_GB2312" w:hAnsi="仿宋"/>
                <w:sz w:val="28"/>
                <w:szCs w:val="28"/>
              </w:rPr>
              <w:t>成员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，</w:t>
            </w:r>
            <w:r>
              <w:rPr>
                <w:rFonts w:ascii="仿宋_GB2312" w:eastAsia="仿宋_GB2312" w:hAnsi="仿宋"/>
                <w:sz w:val="28"/>
                <w:szCs w:val="28"/>
              </w:rPr>
              <w:t>按照负责人的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基本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研究思路和目标，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落实本成果</w:t>
            </w:r>
            <w:r>
              <w:rPr>
                <w:rFonts w:ascii="仿宋_GB2312" w:eastAsia="仿宋_GB2312" w:hAnsi="仿宋"/>
                <w:sz w:val="28"/>
                <w:szCs w:val="28"/>
              </w:rPr>
              <w:t>的研究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与</w:t>
            </w:r>
            <w:r>
              <w:rPr>
                <w:rFonts w:ascii="仿宋_GB2312" w:eastAsia="仿宋_GB2312" w:hAnsi="仿宋"/>
                <w:sz w:val="28"/>
                <w:szCs w:val="28"/>
              </w:rPr>
              <w:t>实施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：1、负责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研究生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心理状态监控</w:t>
            </w:r>
            <w:r>
              <w:rPr>
                <w:rFonts w:ascii="仿宋_GB2312" w:eastAsia="仿宋_GB2312" w:hAnsi="仿宋"/>
                <w:sz w:val="28"/>
                <w:szCs w:val="28"/>
              </w:rPr>
              <w:t>与信息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收集</w:t>
            </w:r>
            <w:r>
              <w:rPr>
                <w:rFonts w:ascii="仿宋_GB2312" w:eastAsia="仿宋_GB2312" w:hAnsi="仿宋"/>
                <w:sz w:val="28"/>
                <w:szCs w:val="28"/>
              </w:rPr>
              <w:t>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2、设计与</w:t>
            </w:r>
            <w:r>
              <w:rPr>
                <w:rFonts w:ascii="仿宋_GB2312" w:eastAsia="仿宋_GB2312" w:hAnsi="仿宋"/>
                <w:sz w:val="28"/>
                <w:szCs w:val="28"/>
              </w:rPr>
              <w:t>优化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研究生心理</w:t>
            </w:r>
            <w:r>
              <w:rPr>
                <w:rFonts w:ascii="仿宋_GB2312" w:eastAsia="仿宋_GB2312" w:hAnsi="仿宋"/>
                <w:sz w:val="28"/>
                <w:szCs w:val="28"/>
              </w:rPr>
              <w:t>健康危机与创新能力不足问题的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协同</w:t>
            </w:r>
            <w:r>
              <w:rPr>
                <w:rFonts w:ascii="仿宋_GB2312" w:eastAsia="仿宋_GB2312" w:hAnsi="仿宋"/>
                <w:sz w:val="28"/>
                <w:szCs w:val="28"/>
              </w:rPr>
              <w:t>解决方案；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3、组织并</w:t>
            </w:r>
            <w:r>
              <w:rPr>
                <w:rFonts w:ascii="仿宋_GB2312" w:eastAsia="仿宋_GB2312" w:hAnsi="仿宋"/>
                <w:sz w:val="28"/>
                <w:szCs w:val="28"/>
              </w:rPr>
              <w:t>参与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成果</w:t>
            </w:r>
            <w:r>
              <w:rPr>
                <w:rFonts w:ascii="仿宋_GB2312" w:eastAsia="仿宋_GB2312" w:hAnsi="仿宋"/>
                <w:sz w:val="28"/>
                <w:szCs w:val="28"/>
              </w:rPr>
              <w:t>相关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教改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项目</w:t>
            </w:r>
            <w:r>
              <w:rPr>
                <w:rFonts w:ascii="仿宋_GB2312" w:eastAsia="仿宋_GB2312" w:hAnsi="仿宋"/>
                <w:sz w:val="28"/>
                <w:szCs w:val="28"/>
              </w:rPr>
              <w:t>申请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、</w:t>
            </w:r>
            <w:r>
              <w:rPr>
                <w:rFonts w:ascii="仿宋_GB2312" w:eastAsia="仿宋_GB2312" w:hAnsi="仿宋"/>
                <w:sz w:val="28"/>
                <w:szCs w:val="28"/>
              </w:rPr>
              <w:t>组织实施与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结题</w:t>
            </w:r>
            <w:r>
              <w:rPr>
                <w:rFonts w:ascii="仿宋_GB2312" w:eastAsia="仿宋_GB2312" w:hAnsi="仿宋"/>
                <w:sz w:val="28"/>
                <w:szCs w:val="28"/>
              </w:rPr>
              <w:t>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4、</w:t>
            </w:r>
            <w:r>
              <w:rPr>
                <w:rFonts w:ascii="仿宋_GB2312" w:eastAsia="仿宋_GB2312" w:hAnsi="仿宋"/>
                <w:sz w:val="28"/>
                <w:szCs w:val="28"/>
              </w:rPr>
              <w:t>参与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撰写</w:t>
            </w:r>
            <w:r>
              <w:rPr>
                <w:rFonts w:ascii="仿宋_GB2312" w:eastAsia="仿宋_GB2312" w:hAnsi="仿宋"/>
                <w:sz w:val="28"/>
                <w:szCs w:val="28"/>
              </w:rPr>
              <w:t>本成果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实施</w:t>
            </w:r>
            <w:r>
              <w:rPr>
                <w:rFonts w:ascii="仿宋_GB2312" w:eastAsia="仿宋_GB2312" w:hAnsi="仿宋"/>
                <w:sz w:val="28"/>
                <w:szCs w:val="28"/>
              </w:rPr>
              <w:t>的总结报告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。</w:t>
            </w:r>
          </w:p>
          <w:p w:rsidR="00465622" w:rsidRDefault="00465622" w:rsidP="00614896">
            <w:pPr>
              <w:ind w:firstLine="60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                   </w:t>
            </w:r>
          </w:p>
        </w:tc>
      </w:tr>
      <w:tr w:rsidR="00465622" w:rsidTr="00182F3E">
        <w:trPr>
          <w:trHeight w:val="2674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培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研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究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生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情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8077" w:type="dxa"/>
            <w:gridSpan w:val="4"/>
            <w:vAlign w:val="center"/>
          </w:tcPr>
          <w:p w:rsidR="00465622" w:rsidRDefault="00465622" w:rsidP="00182F3E">
            <w:pPr>
              <w:spacing w:line="320" w:lineRule="exact"/>
              <w:ind w:firstLineChars="200" w:firstLine="560"/>
              <w:jc w:val="left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已培养硕士研究生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11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名，其中1人获优秀毕业生。</w:t>
            </w:r>
          </w:p>
        </w:tc>
      </w:tr>
    </w:tbl>
    <w:p w:rsidR="00465622" w:rsidRDefault="00465622" w:rsidP="00465622">
      <w:pPr>
        <w:jc w:val="center"/>
        <w:rPr>
          <w:rFonts w:ascii="方正小标宋简体" w:eastAsia="方正小标宋简体" w:hAnsi="方正小标宋简体" w:cs="方正小标宋简体"/>
          <w:bCs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bCs/>
          <w:sz w:val="30"/>
          <w:szCs w:val="30"/>
        </w:rPr>
        <w:t>主要完成人情况</w:t>
      </w:r>
    </w:p>
    <w:tbl>
      <w:tblPr>
        <w:tblW w:w="89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301"/>
        <w:gridCol w:w="2808"/>
        <w:gridCol w:w="1604"/>
        <w:gridCol w:w="2365"/>
      </w:tblGrid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lastRenderedPageBreak/>
              <w:t>第(三)完成人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姓   名</w:t>
            </w:r>
          </w:p>
        </w:tc>
        <w:tc>
          <w:tcPr>
            <w:tcW w:w="2808" w:type="dxa"/>
            <w:vAlign w:val="center"/>
          </w:tcPr>
          <w:p w:rsidR="00465622" w:rsidRPr="0002579E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02579E">
              <w:rPr>
                <w:rFonts w:ascii="仿宋_GB2312" w:eastAsia="仿宋_GB2312" w:hAnsi="仿宋" w:hint="eastAsia"/>
                <w:sz w:val="28"/>
                <w:szCs w:val="28"/>
              </w:rPr>
              <w:t>李晓</w:t>
            </w:r>
            <w:proofErr w:type="gramStart"/>
            <w:r w:rsidRPr="0002579E">
              <w:rPr>
                <w:rFonts w:ascii="仿宋_GB2312" w:eastAsia="仿宋_GB2312" w:hAnsi="仿宋" w:hint="eastAsia"/>
                <w:sz w:val="28"/>
                <w:szCs w:val="28"/>
              </w:rPr>
              <w:t>彧</w:t>
            </w:r>
            <w:proofErr w:type="gramEnd"/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性 别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女</w:t>
            </w:r>
          </w:p>
        </w:tc>
      </w:tr>
      <w:tr w:rsidR="00465622" w:rsidTr="00182F3E">
        <w:trPr>
          <w:trHeight w:val="53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198</w:t>
            </w:r>
            <w:r>
              <w:rPr>
                <w:rFonts w:ascii="仿宋_GB2312" w:eastAsia="仿宋_GB2312" w:hAnsi="仿宋"/>
                <w:sz w:val="28"/>
                <w:szCs w:val="28"/>
              </w:rPr>
              <w:t>4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仿宋"/>
                <w:sz w:val="28"/>
                <w:szCs w:val="28"/>
              </w:rPr>
              <w:t>11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最后学历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硕士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研究生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专业技术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职    称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讲师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 任 党</w:t>
            </w:r>
          </w:p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政 职 </w:t>
            </w: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团委书记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现从事工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作及专长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学生管理</w:t>
            </w:r>
          </w:p>
        </w:tc>
      </w:tr>
      <w:tr w:rsidR="00465622" w:rsidTr="00182F3E">
        <w:trPr>
          <w:trHeight w:val="507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工作单位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中北</w:t>
            </w:r>
            <w:r>
              <w:rPr>
                <w:rFonts w:ascii="仿宋_GB2312" w:eastAsia="仿宋_GB2312" w:hAnsi="仿宋"/>
                <w:sz w:val="28"/>
                <w:szCs w:val="28"/>
              </w:rPr>
              <w:t>大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学</w:t>
            </w:r>
          </w:p>
        </w:tc>
      </w:tr>
      <w:tr w:rsidR="00465622" w:rsidTr="00182F3E">
        <w:trPr>
          <w:trHeight w:val="53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807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420D45">
              <w:rPr>
                <w:rFonts w:ascii="仿宋_GB2312" w:eastAsia="仿宋_GB2312" w:hAnsi="仿宋"/>
                <w:sz w:val="28"/>
                <w:szCs w:val="28"/>
              </w:rPr>
              <w:t>0351-3920509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移动电话</w:t>
            </w:r>
          </w:p>
        </w:tc>
        <w:tc>
          <w:tcPr>
            <w:tcW w:w="2365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15834156125</w:t>
            </w:r>
          </w:p>
        </w:tc>
      </w:tr>
      <w:tr w:rsidR="00465622" w:rsidTr="00182F3E">
        <w:trPr>
          <w:trHeight w:val="394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电子信箱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9831EA">
              <w:rPr>
                <w:rFonts w:ascii="仿宋_GB2312" w:eastAsia="仿宋_GB2312" w:hAnsi="仿宋"/>
                <w:sz w:val="28"/>
                <w:szCs w:val="28"/>
              </w:rPr>
              <w:t>290586042@qq.com</w:t>
            </w:r>
          </w:p>
        </w:tc>
      </w:tr>
      <w:tr w:rsidR="00465622" w:rsidTr="00182F3E">
        <w:trPr>
          <w:trHeight w:val="402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通讯地址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山西省太原市学院路3号</w:t>
            </w:r>
          </w:p>
        </w:tc>
      </w:tr>
      <w:tr w:rsidR="00465622" w:rsidTr="00182F3E">
        <w:trPr>
          <w:trHeight w:val="78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何时何地受何种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省部级及以上奖励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获</w:t>
            </w:r>
            <w:r w:rsidRPr="00E412BA">
              <w:rPr>
                <w:rFonts w:ascii="仿宋_GB2312" w:eastAsia="仿宋_GB2312" w:hAnsi="仿宋" w:hint="eastAsia"/>
                <w:sz w:val="28"/>
                <w:szCs w:val="28"/>
              </w:rPr>
              <w:t>山西省第五届辅导员能力大赛铜奖</w:t>
            </w:r>
          </w:p>
        </w:tc>
      </w:tr>
      <w:tr w:rsidR="00465622" w:rsidTr="00182F3E">
        <w:trPr>
          <w:trHeight w:val="592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何时何地受过何种处分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2722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要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贡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献</w:t>
            </w:r>
          </w:p>
        </w:tc>
        <w:tc>
          <w:tcPr>
            <w:tcW w:w="8077" w:type="dxa"/>
            <w:gridSpan w:val="4"/>
            <w:vAlign w:val="bottom"/>
          </w:tcPr>
          <w:p w:rsidR="00465622" w:rsidRDefault="00465622" w:rsidP="00182F3E">
            <w:pPr>
              <w:adjustRightInd w:val="0"/>
              <w:snapToGrid w:val="0"/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1、</w:t>
            </w:r>
            <w:r>
              <w:rPr>
                <w:rFonts w:ascii="仿宋_GB2312" w:eastAsia="仿宋_GB2312" w:hAnsi="仿宋"/>
                <w:sz w:val="28"/>
                <w:szCs w:val="28"/>
              </w:rPr>
              <w:t>深入理解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学校</w:t>
            </w:r>
            <w:r>
              <w:rPr>
                <w:rFonts w:ascii="仿宋_GB2312" w:eastAsia="仿宋_GB2312" w:hAnsi="仿宋"/>
                <w:sz w:val="28"/>
                <w:szCs w:val="28"/>
              </w:rPr>
              <w:t>的人才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培养</w:t>
            </w:r>
            <w:r>
              <w:rPr>
                <w:rFonts w:ascii="仿宋_GB2312" w:eastAsia="仿宋_GB2312" w:hAnsi="仿宋"/>
                <w:sz w:val="28"/>
                <w:szCs w:val="28"/>
              </w:rPr>
              <w:t>目标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和</w:t>
            </w:r>
            <w:r>
              <w:rPr>
                <w:rFonts w:ascii="仿宋_GB2312" w:eastAsia="仿宋_GB2312" w:hAnsi="仿宋"/>
                <w:sz w:val="28"/>
                <w:szCs w:val="28"/>
              </w:rPr>
              <w:t>人才培养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理念</w:t>
            </w:r>
            <w:r>
              <w:rPr>
                <w:rFonts w:ascii="仿宋_GB2312" w:eastAsia="仿宋_GB2312" w:hAnsi="仿宋"/>
                <w:sz w:val="28"/>
                <w:szCs w:val="28"/>
              </w:rPr>
              <w:t>，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协助</w:t>
            </w:r>
            <w:r>
              <w:rPr>
                <w:rFonts w:ascii="仿宋_GB2312" w:eastAsia="仿宋_GB2312" w:hAnsi="仿宋"/>
                <w:sz w:val="28"/>
                <w:szCs w:val="28"/>
              </w:rPr>
              <w:t>实施研究生教学改革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、</w:t>
            </w:r>
            <w:r>
              <w:rPr>
                <w:rFonts w:ascii="仿宋_GB2312" w:eastAsia="仿宋_GB2312" w:hAnsi="仿宋"/>
                <w:sz w:val="28"/>
                <w:szCs w:val="28"/>
              </w:rPr>
              <w:t>学科建设；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2、基于</w:t>
            </w:r>
            <w:r>
              <w:rPr>
                <w:rFonts w:ascii="仿宋_GB2312" w:eastAsia="仿宋_GB2312" w:hAnsi="仿宋"/>
                <w:sz w:val="28"/>
                <w:szCs w:val="28"/>
              </w:rPr>
              <w:t>大数据技术和BP神经网络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设计</w:t>
            </w:r>
            <w:r>
              <w:rPr>
                <w:rFonts w:ascii="仿宋_GB2312" w:eastAsia="仿宋_GB2312" w:hAnsi="仿宋"/>
                <w:sz w:val="28"/>
                <w:szCs w:val="28"/>
              </w:rPr>
              <w:t>开发与优化了新型研究生心理健康危机预警系统；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3、参与设计</w:t>
            </w:r>
            <w:r w:rsidRPr="001C02B6">
              <w:rPr>
                <w:rFonts w:ascii="仿宋_GB2312" w:eastAsia="仿宋_GB2312" w:hAnsi="仿宋" w:hint="eastAsia"/>
                <w:sz w:val="28"/>
                <w:szCs w:val="28"/>
              </w:rPr>
              <w:t>研究生导师立德树人职责履行的评价指标体系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。</w:t>
            </w:r>
          </w:p>
          <w:p w:rsidR="00465622" w:rsidRDefault="00614896" w:rsidP="00614896">
            <w:pPr>
              <w:ind w:right="560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 xml:space="preserve">           </w:t>
            </w:r>
          </w:p>
        </w:tc>
      </w:tr>
      <w:tr w:rsidR="00465622" w:rsidTr="00182F3E">
        <w:trPr>
          <w:trHeight w:val="3138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培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研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究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生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情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8077" w:type="dxa"/>
            <w:gridSpan w:val="4"/>
            <w:vAlign w:val="center"/>
          </w:tcPr>
          <w:p w:rsidR="00465622" w:rsidRDefault="00465622" w:rsidP="00182F3E">
            <w:pPr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</w:tbl>
    <w:p w:rsidR="00465622" w:rsidRDefault="00465622" w:rsidP="00465622">
      <w:pPr>
        <w:jc w:val="center"/>
        <w:rPr>
          <w:rFonts w:ascii="方正小标宋简体" w:eastAsia="方正小标宋简体" w:hAnsi="方正小标宋简体" w:cs="方正小标宋简体"/>
          <w:bCs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bCs/>
          <w:sz w:val="30"/>
          <w:szCs w:val="30"/>
        </w:rPr>
        <w:t>主要完成人情况</w:t>
      </w:r>
    </w:p>
    <w:tbl>
      <w:tblPr>
        <w:tblW w:w="89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301"/>
        <w:gridCol w:w="2808"/>
        <w:gridCol w:w="1604"/>
        <w:gridCol w:w="2365"/>
      </w:tblGrid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lastRenderedPageBreak/>
              <w:t>第(四)完成人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姓   名</w:t>
            </w:r>
          </w:p>
        </w:tc>
        <w:tc>
          <w:tcPr>
            <w:tcW w:w="2808" w:type="dxa"/>
            <w:vAlign w:val="center"/>
          </w:tcPr>
          <w:p w:rsidR="00465622" w:rsidRPr="0002579E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 w:rsidRPr="0002579E">
              <w:rPr>
                <w:rFonts w:ascii="仿宋" w:eastAsia="仿宋" w:hAnsi="仿宋" w:cs="仿宋" w:hint="eastAsia"/>
                <w:sz w:val="28"/>
                <w:szCs w:val="30"/>
              </w:rPr>
              <w:t>刘汉涛</w:t>
            </w:r>
            <w:proofErr w:type="gramEnd"/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性 别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男</w:t>
            </w:r>
          </w:p>
        </w:tc>
      </w:tr>
      <w:tr w:rsidR="00465622" w:rsidTr="00182F3E">
        <w:trPr>
          <w:trHeight w:val="53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19</w:t>
            </w:r>
            <w:r>
              <w:rPr>
                <w:rFonts w:ascii="仿宋_GB2312" w:eastAsia="仿宋_GB2312" w:hAnsi="仿宋"/>
                <w:sz w:val="28"/>
                <w:szCs w:val="28"/>
              </w:rPr>
              <w:t>75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仿宋"/>
                <w:sz w:val="28"/>
                <w:szCs w:val="28"/>
              </w:rPr>
              <w:t>9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最后学历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博士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研究生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专业技术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职    称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教授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 任 党</w:t>
            </w:r>
          </w:p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政 职 </w:t>
            </w: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学院副院长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现从事工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作及专长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教育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、</w:t>
            </w:r>
            <w:r>
              <w:rPr>
                <w:rFonts w:ascii="仿宋_GB2312" w:eastAsia="仿宋_GB2312" w:hAnsi="仿宋"/>
                <w:sz w:val="28"/>
                <w:szCs w:val="28"/>
              </w:rPr>
              <w:t>管理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与</w:t>
            </w:r>
            <w:r>
              <w:rPr>
                <w:rFonts w:ascii="仿宋_GB2312" w:eastAsia="仿宋_GB2312" w:hAnsi="仿宋"/>
                <w:sz w:val="28"/>
                <w:szCs w:val="28"/>
              </w:rPr>
              <w:t>学科建设</w:t>
            </w:r>
          </w:p>
        </w:tc>
      </w:tr>
      <w:tr w:rsidR="00465622" w:rsidTr="00182F3E">
        <w:trPr>
          <w:trHeight w:val="365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工作单位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山西能源</w:t>
            </w:r>
            <w:r>
              <w:rPr>
                <w:rFonts w:ascii="仿宋_GB2312" w:eastAsia="仿宋_GB2312" w:hAnsi="仿宋"/>
                <w:sz w:val="28"/>
                <w:szCs w:val="28"/>
              </w:rPr>
              <w:t>学院</w:t>
            </w:r>
          </w:p>
        </w:tc>
      </w:tr>
      <w:tr w:rsidR="00465622" w:rsidTr="00182F3E">
        <w:trPr>
          <w:trHeight w:val="37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807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13453191</w:t>
            </w:r>
            <w:r>
              <w:rPr>
                <w:rFonts w:ascii="仿宋_GB2312" w:eastAsia="仿宋_GB2312" w:hAnsi="仿宋"/>
                <w:sz w:val="28"/>
                <w:szCs w:val="28"/>
              </w:rPr>
              <w:t>22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7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移动电话</w:t>
            </w:r>
          </w:p>
        </w:tc>
        <w:tc>
          <w:tcPr>
            <w:tcW w:w="2365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13453191</w:t>
            </w:r>
            <w:r>
              <w:rPr>
                <w:rFonts w:ascii="仿宋_GB2312" w:eastAsia="仿宋_GB2312" w:hAnsi="仿宋"/>
                <w:sz w:val="28"/>
                <w:szCs w:val="28"/>
              </w:rPr>
              <w:t>22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7</w:t>
            </w:r>
          </w:p>
        </w:tc>
      </w:tr>
      <w:tr w:rsidR="00465622" w:rsidTr="00182F3E">
        <w:trPr>
          <w:trHeight w:val="394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电子信箱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lht@nuc.edu.cn</w:t>
            </w:r>
          </w:p>
        </w:tc>
      </w:tr>
      <w:tr w:rsidR="00465622" w:rsidTr="00182F3E">
        <w:trPr>
          <w:trHeight w:val="53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通讯地址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027634">
              <w:rPr>
                <w:rFonts w:ascii="仿宋_GB2312" w:eastAsia="仿宋_GB2312" w:hAnsi="仿宋" w:hint="eastAsia"/>
                <w:sz w:val="28"/>
                <w:szCs w:val="28"/>
              </w:rPr>
              <w:t>山西省高校园区大学街63号</w:t>
            </w:r>
          </w:p>
        </w:tc>
      </w:tr>
      <w:tr w:rsidR="00465622" w:rsidTr="00182F3E">
        <w:trPr>
          <w:trHeight w:val="78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何时何地受何种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省部级及以上奖励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获山西省科学技术成果二等奖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2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项（201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7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，2023），山西省师德楷模（20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21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），山西省三晋英才（2018）等</w:t>
            </w:r>
          </w:p>
        </w:tc>
      </w:tr>
      <w:tr w:rsidR="00465622" w:rsidTr="00182F3E">
        <w:trPr>
          <w:trHeight w:val="78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何时何地受过何种处分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1928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要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贡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献</w:t>
            </w:r>
          </w:p>
        </w:tc>
        <w:tc>
          <w:tcPr>
            <w:tcW w:w="8077" w:type="dxa"/>
            <w:gridSpan w:val="4"/>
            <w:vAlign w:val="bottom"/>
          </w:tcPr>
          <w:p w:rsidR="00465622" w:rsidRDefault="00465622" w:rsidP="00182F3E">
            <w:pPr>
              <w:adjustRightInd w:val="0"/>
              <w:snapToGrid w:val="0"/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1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、参与研究生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教学改革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的</w:t>
            </w:r>
            <w:r>
              <w:rPr>
                <w:rFonts w:ascii="仿宋_GB2312" w:eastAsia="仿宋_GB2312" w:hAnsi="仿宋"/>
                <w:sz w:val="28"/>
                <w:szCs w:val="28"/>
              </w:rPr>
              <w:t>组织实施，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讨论</w:t>
            </w:r>
            <w:r>
              <w:rPr>
                <w:rFonts w:ascii="仿宋_GB2312" w:eastAsia="仿宋_GB2312" w:hAnsi="仿宋"/>
                <w:sz w:val="28"/>
                <w:szCs w:val="28"/>
              </w:rPr>
              <w:t>教学改革的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思路</w:t>
            </w:r>
            <w:r>
              <w:rPr>
                <w:rFonts w:ascii="仿宋_GB2312" w:eastAsia="仿宋_GB2312" w:hAnsi="仿宋"/>
                <w:sz w:val="28"/>
                <w:szCs w:val="28"/>
              </w:rPr>
              <w:t>与具体举措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；2、参与</w:t>
            </w:r>
            <w:r>
              <w:rPr>
                <w:rFonts w:ascii="仿宋_GB2312" w:eastAsia="仿宋_GB2312" w:hAnsi="仿宋"/>
                <w:sz w:val="28"/>
                <w:szCs w:val="28"/>
              </w:rPr>
              <w:t>组织设计与制定</w:t>
            </w:r>
            <w:r w:rsidRPr="001C02B6">
              <w:rPr>
                <w:rFonts w:ascii="仿宋_GB2312" w:eastAsia="仿宋_GB2312" w:hAnsi="仿宋" w:hint="eastAsia"/>
                <w:sz w:val="28"/>
                <w:szCs w:val="28"/>
              </w:rPr>
              <w:t>研究生导师立德树人职责履行的评价指标体系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；3、协调</w:t>
            </w:r>
            <w:r>
              <w:rPr>
                <w:rFonts w:ascii="仿宋_GB2312" w:eastAsia="仿宋_GB2312" w:hAnsi="仿宋"/>
                <w:sz w:val="28"/>
                <w:szCs w:val="28"/>
              </w:rPr>
              <w:t>相关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部门通力</w:t>
            </w:r>
            <w:r>
              <w:rPr>
                <w:rFonts w:ascii="仿宋_GB2312" w:eastAsia="仿宋_GB2312" w:hAnsi="仿宋"/>
                <w:sz w:val="28"/>
                <w:szCs w:val="28"/>
              </w:rPr>
              <w:t>合作，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保障成果相关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研究的组织实施。</w:t>
            </w:r>
          </w:p>
          <w:p w:rsidR="00465622" w:rsidRDefault="00465622" w:rsidP="00182F3E">
            <w:pPr>
              <w:ind w:left="-2" w:firstLine="5640"/>
              <w:rPr>
                <w:rFonts w:ascii="仿宋_GB2312" w:eastAsia="仿宋_GB2312" w:hAnsi="仿宋"/>
                <w:sz w:val="28"/>
                <w:szCs w:val="28"/>
              </w:rPr>
            </w:pPr>
          </w:p>
        </w:tc>
      </w:tr>
      <w:tr w:rsidR="00465622" w:rsidTr="00182F3E">
        <w:trPr>
          <w:trHeight w:val="67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培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研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究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生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情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8077" w:type="dxa"/>
            <w:gridSpan w:val="4"/>
            <w:vAlign w:val="center"/>
          </w:tcPr>
          <w:p w:rsidR="00465622" w:rsidRDefault="00465622" w:rsidP="00182F3E">
            <w:pPr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已培养博士研究生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4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名，硕士研究生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27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名，其中获山西省研究生优秀学位论文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1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篇，中北大学研究生优秀学位论文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3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篇。</w:t>
            </w:r>
          </w:p>
        </w:tc>
      </w:tr>
    </w:tbl>
    <w:p w:rsidR="00465622" w:rsidRDefault="00465622" w:rsidP="00465622">
      <w:pPr>
        <w:jc w:val="center"/>
        <w:rPr>
          <w:rFonts w:ascii="方正小标宋简体" w:eastAsia="方正小标宋简体" w:hAnsi="方正小标宋简体" w:cs="方正小标宋简体"/>
          <w:bCs/>
          <w:sz w:val="30"/>
          <w:szCs w:val="30"/>
        </w:rPr>
      </w:pPr>
      <w:r>
        <w:rPr>
          <w:rFonts w:ascii="方正小标宋简体" w:eastAsia="方正小标宋简体" w:hAnsi="方正小标宋简体" w:cs="方正小标宋简体" w:hint="eastAsia"/>
          <w:bCs/>
          <w:sz w:val="30"/>
          <w:szCs w:val="30"/>
        </w:rPr>
        <w:t>主要完成人情况</w:t>
      </w:r>
    </w:p>
    <w:tbl>
      <w:tblPr>
        <w:tblW w:w="89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2"/>
        <w:gridCol w:w="1301"/>
        <w:gridCol w:w="2808"/>
        <w:gridCol w:w="1604"/>
        <w:gridCol w:w="2365"/>
      </w:tblGrid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lastRenderedPageBreak/>
              <w:t>第(四)完成人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姓   名</w:t>
            </w:r>
          </w:p>
        </w:tc>
        <w:tc>
          <w:tcPr>
            <w:tcW w:w="2808" w:type="dxa"/>
            <w:vAlign w:val="center"/>
          </w:tcPr>
          <w:p w:rsidR="00465622" w:rsidRPr="00EB6778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02579E">
              <w:rPr>
                <w:rFonts w:ascii="仿宋" w:eastAsia="仿宋" w:hAnsi="仿宋" w:cs="仿宋" w:hint="eastAsia"/>
                <w:sz w:val="28"/>
                <w:szCs w:val="30"/>
              </w:rPr>
              <w:t>常青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性 别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女</w:t>
            </w:r>
          </w:p>
        </w:tc>
      </w:tr>
      <w:tr w:rsidR="00465622" w:rsidTr="00465622">
        <w:trPr>
          <w:trHeight w:val="409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19</w:t>
            </w:r>
            <w:r>
              <w:rPr>
                <w:rFonts w:ascii="仿宋_GB2312" w:eastAsia="仿宋_GB2312" w:hAnsi="仿宋"/>
                <w:sz w:val="28"/>
                <w:szCs w:val="28"/>
              </w:rPr>
              <w:t>83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仿宋"/>
                <w:sz w:val="28"/>
                <w:szCs w:val="28"/>
              </w:rPr>
              <w:t>10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最后学历</w:t>
            </w:r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博士</w:t>
            </w:r>
            <w:r>
              <w:rPr>
                <w:rFonts w:ascii="仿宋_GB2312" w:eastAsia="仿宋_GB2312" w:hAnsi="仿宋"/>
                <w:sz w:val="28"/>
                <w:szCs w:val="28"/>
              </w:rPr>
              <w:t>研究生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专业技术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职    称</w:t>
            </w:r>
          </w:p>
        </w:tc>
        <w:tc>
          <w:tcPr>
            <w:tcW w:w="2808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教授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 任 党</w:t>
            </w:r>
          </w:p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政 职 </w:t>
            </w: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务</w:t>
            </w:r>
            <w:proofErr w:type="gramEnd"/>
          </w:p>
        </w:tc>
        <w:tc>
          <w:tcPr>
            <w:tcW w:w="236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603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现从事工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作及专长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教育</w:t>
            </w:r>
          </w:p>
        </w:tc>
      </w:tr>
      <w:tr w:rsidR="00465622" w:rsidTr="00182F3E">
        <w:trPr>
          <w:trHeight w:val="365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工作单位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中北大学</w:t>
            </w:r>
          </w:p>
        </w:tc>
      </w:tr>
      <w:tr w:rsidR="00465622" w:rsidTr="00182F3E">
        <w:trPr>
          <w:trHeight w:val="39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联系电话</w:t>
            </w:r>
          </w:p>
        </w:tc>
        <w:tc>
          <w:tcPr>
            <w:tcW w:w="2807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136</w:t>
            </w:r>
            <w:r>
              <w:rPr>
                <w:rFonts w:ascii="仿宋_GB2312" w:eastAsia="仿宋_GB2312" w:hAnsi="仿宋"/>
                <w:sz w:val="28"/>
                <w:szCs w:val="28"/>
              </w:rPr>
              <w:t>5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340</w:t>
            </w:r>
            <w:r>
              <w:rPr>
                <w:rFonts w:ascii="仿宋_GB2312" w:eastAsia="仿宋_GB2312" w:hAnsi="仿宋"/>
                <w:sz w:val="28"/>
                <w:szCs w:val="28"/>
              </w:rPr>
              <w:t>3419</w:t>
            </w:r>
          </w:p>
        </w:tc>
        <w:tc>
          <w:tcPr>
            <w:tcW w:w="1604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移动电话</w:t>
            </w:r>
          </w:p>
        </w:tc>
        <w:tc>
          <w:tcPr>
            <w:tcW w:w="2365" w:type="dxa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136</w:t>
            </w:r>
            <w:r>
              <w:rPr>
                <w:rFonts w:ascii="仿宋_GB2312" w:eastAsia="仿宋_GB2312" w:hAnsi="仿宋"/>
                <w:sz w:val="28"/>
                <w:szCs w:val="28"/>
              </w:rPr>
              <w:t>5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340</w:t>
            </w:r>
            <w:r>
              <w:rPr>
                <w:rFonts w:ascii="仿宋_GB2312" w:eastAsia="仿宋_GB2312" w:hAnsi="仿宋"/>
                <w:sz w:val="28"/>
                <w:szCs w:val="28"/>
              </w:rPr>
              <w:t>3419</w:t>
            </w:r>
          </w:p>
        </w:tc>
      </w:tr>
      <w:tr w:rsidR="00465622" w:rsidTr="00182F3E">
        <w:trPr>
          <w:trHeight w:val="419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电子信箱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CE00F6">
              <w:rPr>
                <w:rFonts w:ascii="仿宋_GB2312" w:eastAsia="仿宋_GB2312" w:hAnsi="仿宋"/>
                <w:sz w:val="28"/>
                <w:szCs w:val="28"/>
              </w:rPr>
              <w:t>changneu@gmail.com</w:t>
            </w:r>
          </w:p>
        </w:tc>
      </w:tr>
      <w:tr w:rsidR="00465622" w:rsidTr="00182F3E">
        <w:trPr>
          <w:trHeight w:val="397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通讯地址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山西省太原市学院路3号</w:t>
            </w:r>
          </w:p>
        </w:tc>
      </w:tr>
      <w:tr w:rsidR="00465622" w:rsidRPr="00662058" w:rsidTr="00182F3E">
        <w:trPr>
          <w:trHeight w:val="788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何时何地受何种</w:t>
            </w:r>
          </w:p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4"/>
                <w:szCs w:val="24"/>
              </w:rPr>
              <w:t>省部级及以上奖励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入选“山西省高等学校优秀青年学术带头人”、“山西省师德楷模”</w:t>
            </w:r>
            <w:r w:rsidRPr="008264B7">
              <w:rPr>
                <w:rFonts w:ascii="仿宋_GB2312" w:eastAsia="仿宋_GB2312" w:hAnsi="仿宋" w:hint="eastAsia"/>
                <w:sz w:val="28"/>
                <w:szCs w:val="28"/>
              </w:rPr>
              <w:t>。获山西省科学技术二等奖</w:t>
            </w:r>
            <w:r>
              <w:rPr>
                <w:rFonts w:ascii="仿宋_GB2312" w:eastAsia="仿宋_GB2312" w:hAnsi="仿宋"/>
                <w:sz w:val="28"/>
                <w:szCs w:val="28"/>
              </w:rPr>
              <w:t>3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项（2018,2020,2022）</w:t>
            </w:r>
            <w:r w:rsidRPr="008264B7">
              <w:rPr>
                <w:rFonts w:ascii="仿宋_GB2312" w:eastAsia="仿宋_GB2312" w:hAnsi="仿宋" w:hint="eastAsia"/>
                <w:sz w:val="28"/>
                <w:szCs w:val="28"/>
              </w:rPr>
              <w:t>、山西省教学成果二等奖1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项（2018）</w:t>
            </w:r>
            <w:r w:rsidRPr="008264B7">
              <w:rPr>
                <w:rFonts w:ascii="仿宋_GB2312" w:eastAsia="仿宋_GB2312" w:hAnsi="仿宋" w:hint="eastAsia"/>
                <w:sz w:val="28"/>
                <w:szCs w:val="28"/>
              </w:rPr>
              <w:t>。</w:t>
            </w:r>
          </w:p>
        </w:tc>
      </w:tr>
      <w:tr w:rsidR="00465622" w:rsidTr="00465622">
        <w:trPr>
          <w:trHeight w:val="677"/>
          <w:jc w:val="center"/>
        </w:trPr>
        <w:tc>
          <w:tcPr>
            <w:tcW w:w="2164" w:type="dxa"/>
            <w:gridSpan w:val="2"/>
            <w:vAlign w:val="center"/>
          </w:tcPr>
          <w:p w:rsidR="00465622" w:rsidRDefault="00465622" w:rsidP="00182F3E">
            <w:pPr>
              <w:spacing w:line="320" w:lineRule="exact"/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何时何地受过何种处分</w:t>
            </w:r>
          </w:p>
        </w:tc>
        <w:tc>
          <w:tcPr>
            <w:tcW w:w="6776" w:type="dxa"/>
            <w:gridSpan w:val="3"/>
            <w:vAlign w:val="center"/>
          </w:tcPr>
          <w:p w:rsidR="00465622" w:rsidRDefault="00465622" w:rsidP="00182F3E">
            <w:pPr>
              <w:spacing w:line="320" w:lineRule="exact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 w:rsidRPr="0002579E">
              <w:rPr>
                <w:rFonts w:ascii="仿宋_GB2312" w:eastAsia="仿宋_GB2312" w:hAnsi="仿宋" w:hint="eastAsia"/>
                <w:sz w:val="28"/>
                <w:szCs w:val="28"/>
              </w:rPr>
              <w:t>无</w:t>
            </w:r>
          </w:p>
        </w:tc>
      </w:tr>
      <w:tr w:rsidR="00465622" w:rsidTr="00182F3E">
        <w:trPr>
          <w:trHeight w:val="2557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要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贡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献</w:t>
            </w:r>
          </w:p>
        </w:tc>
        <w:tc>
          <w:tcPr>
            <w:tcW w:w="8077" w:type="dxa"/>
            <w:gridSpan w:val="4"/>
            <w:vAlign w:val="bottom"/>
          </w:tcPr>
          <w:p w:rsidR="00465622" w:rsidRDefault="00465622" w:rsidP="00182F3E">
            <w:pPr>
              <w:adjustRightInd w:val="0"/>
              <w:snapToGrid w:val="0"/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/>
                <w:sz w:val="28"/>
                <w:szCs w:val="28"/>
              </w:rPr>
              <w:t>1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、</w:t>
            </w:r>
            <w:r>
              <w:rPr>
                <w:rFonts w:ascii="仿宋_GB2312" w:eastAsia="仿宋_GB2312" w:hAnsi="仿宋"/>
                <w:sz w:val="28"/>
                <w:szCs w:val="28"/>
              </w:rPr>
              <w:t>参与成果相关研究生教学改革项目、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省级</w:t>
            </w:r>
            <w:r>
              <w:rPr>
                <w:rFonts w:ascii="仿宋_GB2312" w:eastAsia="仿宋_GB2312" w:hAnsi="仿宋"/>
                <w:sz w:val="28"/>
                <w:szCs w:val="28"/>
              </w:rPr>
              <w:t>奖励的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申请；2、参与</w:t>
            </w:r>
            <w:r>
              <w:rPr>
                <w:rFonts w:ascii="仿宋_GB2312" w:eastAsia="仿宋_GB2312" w:hAnsi="仿宋"/>
                <w:sz w:val="28"/>
                <w:szCs w:val="28"/>
              </w:rPr>
              <w:t>设计与优化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研究生</w:t>
            </w:r>
            <w:r>
              <w:rPr>
                <w:rFonts w:ascii="仿宋_GB2312" w:eastAsia="仿宋_GB2312" w:hAnsi="仿宋"/>
                <w:sz w:val="28"/>
                <w:szCs w:val="28"/>
              </w:rPr>
              <w:t>心理健康危机与创新能力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不足</w:t>
            </w:r>
            <w:r>
              <w:rPr>
                <w:rFonts w:ascii="仿宋_GB2312" w:eastAsia="仿宋_GB2312" w:hAnsi="仿宋"/>
                <w:sz w:val="28"/>
                <w:szCs w:val="28"/>
              </w:rPr>
              <w:t>统筹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协同解决</w:t>
            </w:r>
            <w:r>
              <w:rPr>
                <w:rFonts w:ascii="仿宋_GB2312" w:eastAsia="仿宋_GB2312" w:hAnsi="仿宋"/>
                <w:sz w:val="28"/>
                <w:szCs w:val="28"/>
              </w:rPr>
              <w:t>方案；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3、参与成果相关</w:t>
            </w:r>
            <w:r>
              <w:rPr>
                <w:rFonts w:ascii="仿宋_GB2312" w:eastAsia="仿宋_GB2312" w:hAnsi="仿宋"/>
                <w:sz w:val="28"/>
                <w:szCs w:val="28"/>
              </w:rPr>
              <w:t>教学改革项目的组织实施与结题。</w:t>
            </w:r>
          </w:p>
          <w:p w:rsidR="00465622" w:rsidRDefault="00465622" w:rsidP="00614896">
            <w:pPr>
              <w:ind w:firstLine="600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仿宋"/>
                <w:sz w:val="28"/>
                <w:szCs w:val="28"/>
              </w:rPr>
              <w:t xml:space="preserve">                    </w:t>
            </w:r>
          </w:p>
        </w:tc>
      </w:tr>
      <w:tr w:rsidR="00465622" w:rsidTr="00465622">
        <w:trPr>
          <w:trHeight w:val="4013"/>
          <w:jc w:val="center"/>
        </w:trPr>
        <w:tc>
          <w:tcPr>
            <w:tcW w:w="863" w:type="dxa"/>
            <w:vAlign w:val="center"/>
          </w:tcPr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培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养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研</w:t>
            </w:r>
            <w:proofErr w:type="gramEnd"/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究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生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r>
              <w:rPr>
                <w:rFonts w:ascii="仿宋_GB2312" w:eastAsia="仿宋_GB2312" w:hAnsi="仿宋" w:hint="eastAsia"/>
                <w:sz w:val="28"/>
                <w:szCs w:val="28"/>
              </w:rPr>
              <w:t>情</w:t>
            </w:r>
          </w:p>
          <w:p w:rsidR="00465622" w:rsidRDefault="00465622" w:rsidP="00182F3E">
            <w:pPr>
              <w:ind w:left="-3"/>
              <w:jc w:val="center"/>
              <w:rPr>
                <w:rFonts w:ascii="仿宋_GB2312" w:eastAsia="仿宋_GB2312" w:hAnsi="仿宋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仿宋" w:hint="eastAsia"/>
                <w:sz w:val="28"/>
                <w:szCs w:val="28"/>
              </w:rPr>
              <w:t>况</w:t>
            </w:r>
            <w:proofErr w:type="gramEnd"/>
          </w:p>
        </w:tc>
        <w:tc>
          <w:tcPr>
            <w:tcW w:w="8077" w:type="dxa"/>
            <w:gridSpan w:val="4"/>
            <w:vAlign w:val="center"/>
          </w:tcPr>
          <w:p w:rsidR="00465622" w:rsidRDefault="00465622" w:rsidP="00182F3E">
            <w:pPr>
              <w:ind w:firstLineChars="200" w:firstLine="560"/>
              <w:rPr>
                <w:rFonts w:ascii="仿宋_GB2312" w:eastAsia="仿宋_GB2312" w:hAnsi="仿宋"/>
                <w:sz w:val="28"/>
                <w:szCs w:val="28"/>
              </w:rPr>
            </w:pP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已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联合培养博士研究生1名，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培养硕士研究生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1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6名，其中</w:t>
            </w:r>
            <w:r>
              <w:rPr>
                <w:rFonts w:ascii="仿宋_GB2312" w:eastAsia="仿宋_GB2312" w:hAnsi="仿宋" w:hint="eastAsia"/>
                <w:sz w:val="28"/>
                <w:szCs w:val="28"/>
              </w:rPr>
              <w:t>1人获优秀毕业生</w:t>
            </w:r>
            <w:r w:rsidRPr="00702530">
              <w:rPr>
                <w:rFonts w:ascii="仿宋_GB2312" w:eastAsia="仿宋_GB2312" w:hAnsi="仿宋" w:hint="eastAsia"/>
                <w:sz w:val="28"/>
                <w:szCs w:val="28"/>
              </w:rPr>
              <w:t>。</w:t>
            </w:r>
          </w:p>
        </w:tc>
      </w:tr>
    </w:tbl>
    <w:p w:rsidR="00841C86" w:rsidRDefault="00841C86" w:rsidP="00465622"/>
    <w:sectPr w:rsidR="0084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52"/>
    <w:rsid w:val="003E4981"/>
    <w:rsid w:val="00465622"/>
    <w:rsid w:val="00614896"/>
    <w:rsid w:val="00841C86"/>
    <w:rsid w:val="00DA214D"/>
    <w:rsid w:val="00FB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DCCC"/>
  <w15:chartTrackingRefBased/>
  <w15:docId w15:val="{FB861F09-1797-4FBF-B25B-418366D4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62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365</Words>
  <Characters>2085</Characters>
  <Application>Microsoft Office Word</Application>
  <DocSecurity>0</DocSecurity>
  <Lines>17</Lines>
  <Paragraphs>4</Paragraphs>
  <ScaleCrop>false</ScaleCrop>
  <Company>微软中国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2023-08-31T15:15:00Z</dcterms:created>
  <dcterms:modified xsi:type="dcterms:W3CDTF">2023-08-31T17:49:00Z</dcterms:modified>
</cp:coreProperties>
</file>