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F218" w14:textId="77777777" w:rsidR="0003606F" w:rsidRDefault="00FB31F6">
      <w:pPr>
        <w:spacing w:line="288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信号与系统实验</w:t>
      </w:r>
      <w:r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 w:hint="eastAsia"/>
          <w:b/>
          <w:sz w:val="36"/>
          <w:szCs w:val="36"/>
        </w:rPr>
        <w:t>--</w:t>
      </w:r>
      <w:r>
        <w:rPr>
          <w:rFonts w:ascii="Times New Roman" w:hAnsi="Times New Roman" w:cs="Times New Roman"/>
          <w:b/>
          <w:sz w:val="36"/>
          <w:szCs w:val="36"/>
        </w:rPr>
        <w:t>信号的表示、运算、傅里叶级数展开以及信号通过连续时间系统的响应</w:t>
      </w:r>
    </w:p>
    <w:p w14:paraId="0677519F" w14:textId="77777777" w:rsidR="0003606F" w:rsidRDefault="0003606F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2A82FE81" w14:textId="77777777" w:rsidR="0003606F" w:rsidRDefault="00FB31F6"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一、实验目的</w:t>
      </w:r>
    </w:p>
    <w:p w14:paraId="7E6A681C" w14:textId="77777777" w:rsidR="0003606F" w:rsidRDefault="00FB31F6">
      <w:pPr>
        <w:pStyle w:val="a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掌握信号的表示及其可视化方法。</w:t>
      </w:r>
    </w:p>
    <w:p w14:paraId="532904CA" w14:textId="77777777" w:rsidR="0003606F" w:rsidRDefault="00FB31F6">
      <w:pPr>
        <w:pStyle w:val="a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掌握信号基本时域运算的实现方法。</w:t>
      </w:r>
    </w:p>
    <w:p w14:paraId="67A994B8" w14:textId="77777777" w:rsidR="0003606F" w:rsidRDefault="00FB31F6">
      <w:pPr>
        <w:pStyle w:val="a6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实现线性时不变</w:t>
      </w:r>
      <w:r>
        <w:rPr>
          <w:rFonts w:ascii="Times New Roman" w:hAnsi="Times New Roman" w:cs="Times New Roman"/>
          <w:sz w:val="24"/>
          <w:szCs w:val="24"/>
        </w:rPr>
        <w:t>LTI</w:t>
      </w:r>
      <w:r>
        <w:rPr>
          <w:rFonts w:ascii="Times New Roman" w:hAnsi="Times New Roman" w:cs="Times New Roman"/>
          <w:sz w:val="24"/>
          <w:szCs w:val="24"/>
        </w:rPr>
        <w:t>系统的全响应求解，并把基于仿真平台内置函数的仿真结果与理论计算结果进行比较。</w:t>
      </w:r>
    </w:p>
    <w:p w14:paraId="2A930DC4" w14:textId="6A6E948B" w:rsidR="00B93854" w:rsidRPr="00B93854" w:rsidRDefault="00FB31F6" w:rsidP="00B93854">
      <w:pPr>
        <w:pStyle w:val="a6"/>
        <w:numPr>
          <w:ilvl w:val="0"/>
          <w:numId w:val="1"/>
        </w:numPr>
        <w:spacing w:line="288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实现周期信号的傅里叶级数展开。</w:t>
      </w:r>
    </w:p>
    <w:p w14:paraId="6683D053" w14:textId="3CD2CDA2" w:rsidR="00B93854" w:rsidRPr="001C736B" w:rsidRDefault="00B93854" w:rsidP="001C736B">
      <w:pPr>
        <w:pStyle w:val="a6"/>
        <w:numPr>
          <w:ilvl w:val="0"/>
          <w:numId w:val="14"/>
        </w:num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C736B">
        <w:rPr>
          <w:rFonts w:ascii="Times New Roman" w:hAnsi="Times New Roman" w:cs="Times New Roman"/>
          <w:b/>
          <w:sz w:val="28"/>
          <w:szCs w:val="28"/>
        </w:rPr>
        <w:t>实验报告要求</w:t>
      </w:r>
    </w:p>
    <w:p w14:paraId="69DBDBDD" w14:textId="0B58A8E7" w:rsidR="00B93854" w:rsidRPr="001C736B" w:rsidRDefault="00B93854" w:rsidP="00834862">
      <w:pPr>
        <w:pStyle w:val="a6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C736B">
        <w:rPr>
          <w:rFonts w:ascii="Times New Roman" w:hAnsi="Times New Roman" w:cs="Times New Roman" w:hint="eastAsia"/>
          <w:sz w:val="24"/>
          <w:szCs w:val="24"/>
        </w:rPr>
        <w:t>提交：实验报告一份，</w:t>
      </w:r>
      <w:r w:rsidRPr="003474E8">
        <w:rPr>
          <w:rFonts w:ascii="Times New Roman" w:hAnsi="Times New Roman" w:cs="Times New Roman" w:hint="eastAsia"/>
          <w:sz w:val="24"/>
          <w:szCs w:val="24"/>
          <w:u w:val="single"/>
        </w:rPr>
        <w:t>PDF</w:t>
      </w:r>
      <w:r w:rsidRPr="003474E8">
        <w:rPr>
          <w:rFonts w:ascii="Times New Roman" w:hAnsi="Times New Roman" w:cs="Times New Roman" w:hint="eastAsia"/>
          <w:sz w:val="24"/>
          <w:szCs w:val="24"/>
          <w:u w:val="single"/>
        </w:rPr>
        <w:t>格式</w:t>
      </w:r>
      <w:r w:rsidRPr="001C736B">
        <w:rPr>
          <w:rFonts w:ascii="Times New Roman" w:hAnsi="Times New Roman" w:cs="Times New Roman" w:hint="eastAsia"/>
          <w:sz w:val="24"/>
          <w:szCs w:val="24"/>
        </w:rPr>
        <w:t>，其他格式拒收。</w:t>
      </w:r>
    </w:p>
    <w:p w14:paraId="328E93B7" w14:textId="77777777" w:rsidR="00B93854" w:rsidRPr="002A391C" w:rsidRDefault="00B93854" w:rsidP="00B93854">
      <w:pPr>
        <w:pStyle w:val="a6"/>
        <w:spacing w:line="288" w:lineRule="auto"/>
        <w:ind w:left="10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实验报告中需要包括：</w:t>
      </w:r>
    </w:p>
    <w:p w14:paraId="6C515383" w14:textId="13C5DDA3" w:rsidR="00834862" w:rsidRDefault="00834862" w:rsidP="005D59BC">
      <w:pPr>
        <w:pStyle w:val="a6"/>
        <w:numPr>
          <w:ilvl w:val="0"/>
          <w:numId w:val="11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若题目要求理论结果，报告中需要给出理论结果。</w:t>
      </w:r>
    </w:p>
    <w:p w14:paraId="22C59292" w14:textId="64A7743E" w:rsidR="00B93854" w:rsidRPr="002A391C" w:rsidRDefault="00B93854" w:rsidP="005D59BC">
      <w:pPr>
        <w:pStyle w:val="a6"/>
        <w:numPr>
          <w:ilvl w:val="0"/>
          <w:numId w:val="11"/>
        </w:numPr>
        <w:spacing w:line="288" w:lineRule="auto"/>
        <w:ind w:firstLine="5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结果图；图中需要有适当的标识</w:t>
      </w:r>
      <w:r w:rsidR="00834862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横坐标</w:t>
      </w:r>
      <w:r w:rsidR="00834862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纵坐标等。</w:t>
      </w:r>
    </w:p>
    <w:p w14:paraId="1094C2A2" w14:textId="3EE678F1" w:rsidR="00B93854" w:rsidRDefault="00B93854" w:rsidP="005D59BC">
      <w:pPr>
        <w:pStyle w:val="a6"/>
        <w:numPr>
          <w:ilvl w:val="0"/>
          <w:numId w:val="11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源代码。源代码中要有合适的注释。</w:t>
      </w:r>
    </w:p>
    <w:p w14:paraId="35FB814A" w14:textId="5C0DC682" w:rsidR="00B93854" w:rsidRDefault="00B93854" w:rsidP="005D59BC">
      <w:pPr>
        <w:pStyle w:val="a6"/>
        <w:numPr>
          <w:ilvl w:val="0"/>
          <w:numId w:val="11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实验体会和感悟。</w:t>
      </w:r>
    </w:p>
    <w:p w14:paraId="0C9BD5D1" w14:textId="77777777" w:rsidR="00B93854" w:rsidRPr="001C736B" w:rsidRDefault="00B93854" w:rsidP="00834862">
      <w:pPr>
        <w:pStyle w:val="a6"/>
        <w:numPr>
          <w:ilvl w:val="0"/>
          <w:numId w:val="15"/>
        </w:numPr>
        <w:spacing w:line="288" w:lineRule="auto"/>
        <w:rPr>
          <w:rFonts w:ascii="Times New Roman" w:hAnsi="Times New Roman" w:cs="Times New Roman" w:hint="eastAsia"/>
          <w:sz w:val="24"/>
          <w:szCs w:val="24"/>
        </w:rPr>
      </w:pPr>
      <w:r w:rsidRPr="001C736B">
        <w:rPr>
          <w:rFonts w:ascii="Times New Roman" w:hAnsi="Times New Roman" w:cs="Times New Roman" w:hint="eastAsia"/>
          <w:sz w:val="24"/>
          <w:szCs w:val="24"/>
        </w:rPr>
        <w:t>提交实验报告规则：</w:t>
      </w:r>
    </w:p>
    <w:p w14:paraId="02A66E8A" w14:textId="15C5FD92" w:rsidR="00D22094" w:rsidRDefault="00B93854" w:rsidP="00D22094">
      <w:pPr>
        <w:pStyle w:val="a6"/>
        <w:numPr>
          <w:ilvl w:val="0"/>
          <w:numId w:val="11"/>
        </w:numPr>
        <w:spacing w:line="288" w:lineRule="auto"/>
        <w:ind w:firstLine="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2022</w:t>
      </w:r>
      <w:r>
        <w:rPr>
          <w:rFonts w:ascii="Times New Roman" w:hAnsi="Times New Roman" w:cs="Times New Roman" w:hint="eastAsia"/>
          <w:sz w:val="24"/>
          <w:szCs w:val="24"/>
        </w:rPr>
        <w:t>年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月</w:t>
      </w:r>
      <w:r>
        <w:rPr>
          <w:rFonts w:ascii="Times New Roman" w:hAnsi="Times New Roman" w:cs="Times New Roman" w:hint="eastAsia"/>
          <w:sz w:val="24"/>
          <w:szCs w:val="24"/>
        </w:rPr>
        <w:t>28</w:t>
      </w:r>
      <w:r>
        <w:rPr>
          <w:rFonts w:ascii="Times New Roman" w:hAnsi="Times New Roman" w:cs="Times New Roman" w:hint="eastAsia"/>
          <w:sz w:val="24"/>
          <w:szCs w:val="24"/>
        </w:rPr>
        <w:t>日</w:t>
      </w:r>
      <w:r>
        <w:rPr>
          <w:rFonts w:ascii="Times New Roman" w:hAnsi="Times New Roman" w:cs="Times New Roman" w:hint="eastAsia"/>
          <w:sz w:val="24"/>
          <w:szCs w:val="24"/>
        </w:rPr>
        <w:t>12am</w:t>
      </w:r>
      <w:r>
        <w:rPr>
          <w:rFonts w:ascii="Times New Roman" w:hAnsi="Times New Roman" w:cs="Times New Roman" w:hint="eastAsia"/>
          <w:sz w:val="24"/>
          <w:szCs w:val="24"/>
        </w:rPr>
        <w:t>之前</w:t>
      </w:r>
      <w:r w:rsidR="003474E8">
        <w:rPr>
          <w:rFonts w:ascii="Times New Roman" w:hAnsi="Times New Roman" w:cs="Times New Roman" w:hint="eastAsia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实验报告发到助教邮箱。</w:t>
      </w:r>
    </w:p>
    <w:p w14:paraId="62C65451" w14:textId="0F9D4783" w:rsidR="00B93854" w:rsidRPr="0058249F" w:rsidRDefault="00B93854" w:rsidP="00D22094">
      <w:pPr>
        <w:pStyle w:val="a6"/>
        <w:spacing w:line="288" w:lineRule="auto"/>
        <w:ind w:left="1134"/>
        <w:rPr>
          <w:rFonts w:ascii="Times New Roman" w:hAnsi="Times New Roman" w:cs="Times New Roman"/>
          <w:sz w:val="24"/>
          <w:szCs w:val="24"/>
          <w:u w:val="single"/>
        </w:rPr>
      </w:pP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（第一课堂交给</w:t>
      </w:r>
      <w:r w:rsidR="0058249F" w:rsidRPr="0058249F">
        <w:rPr>
          <w:rFonts w:ascii="Times New Roman" w:hAnsi="Times New Roman" w:cs="Times New Roman" w:hint="eastAsia"/>
          <w:sz w:val="24"/>
          <w:szCs w:val="24"/>
          <w:u w:val="single"/>
        </w:rPr>
        <w:t>施锐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，邮箱：</w:t>
      </w:r>
      <w:hyperlink r:id="rId8" w:history="1">
        <w:r w:rsidR="0058249F" w:rsidRPr="0058249F">
          <w:rPr>
            <w:u w:val="single"/>
          </w:rPr>
          <w:t xml:space="preserve"> </w:t>
        </w:r>
        <w:r w:rsidR="0058249F" w:rsidRPr="0058249F">
          <w:rPr>
            <w:rFonts w:ascii="Times New Roman" w:hAnsi="Times New Roman" w:cs="Times New Roman"/>
            <w:u w:val="single"/>
          </w:rPr>
          <w:t>296206140@qq.com</w:t>
        </w:r>
        <w:r w:rsidRPr="0058249F">
          <w:rPr>
            <w:rFonts w:hint="eastAsia"/>
            <w:u w:val="single"/>
          </w:rPr>
          <w:t>;</w:t>
        </w:r>
      </w:hyperlink>
    </w:p>
    <w:p w14:paraId="6D9D9E1C" w14:textId="6FD7B731" w:rsidR="00B93854" w:rsidRPr="0058249F" w:rsidRDefault="00B93854" w:rsidP="0058249F">
      <w:pPr>
        <w:pStyle w:val="a6"/>
        <w:spacing w:line="288" w:lineRule="auto"/>
        <w:ind w:firstLineChars="300" w:firstLine="720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第二课堂</w:t>
      </w:r>
      <w:r w:rsidR="0058249F" w:rsidRPr="0058249F">
        <w:rPr>
          <w:rFonts w:ascii="Times New Roman" w:hAnsi="Times New Roman" w:cs="Times New Roman" w:hint="eastAsia"/>
          <w:sz w:val="24"/>
          <w:szCs w:val="24"/>
          <w:u w:val="single"/>
        </w:rPr>
        <w:t>曹歌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，邮箱：</w:t>
      </w:r>
      <w:r w:rsidR="0058249F" w:rsidRPr="00AF1BA3">
        <w:rPr>
          <w:rFonts w:ascii="Times New Roman" w:eastAsia="宋体" w:hAnsi="Times New Roman" w:cs="Times New Roman" w:hint="eastAsia"/>
          <w:sz w:val="24"/>
          <w:szCs w:val="24"/>
          <w:u w:val="single"/>
        </w:rPr>
        <w:t>1765578099</w:t>
      </w:r>
      <w:r w:rsidR="0058249F" w:rsidRPr="00AF1BA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AF1BA3">
        <w:rPr>
          <w:rFonts w:ascii="Times New Roman" w:eastAsia="宋体" w:hAnsi="Times New Roman" w:cs="Times New Roman"/>
          <w:sz w:val="24"/>
          <w:szCs w:val="24"/>
          <w:u w:val="single"/>
        </w:rPr>
        <w:t>@qq.com</w:t>
      </w:r>
      <w:r w:rsidRPr="00AF1BA3">
        <w:rPr>
          <w:rFonts w:ascii="宋体" w:eastAsia="宋体" w:hAnsi="宋体" w:cs="宋体" w:hint="eastAsia"/>
          <w:sz w:val="24"/>
          <w:szCs w:val="24"/>
          <w:u w:val="single"/>
        </w:rPr>
        <w:t>）</w:t>
      </w:r>
    </w:p>
    <w:p w14:paraId="44DCB08C" w14:textId="52C78D95" w:rsidR="00B93854" w:rsidRPr="0058249F" w:rsidRDefault="00B93854" w:rsidP="00B93854">
      <w:pPr>
        <w:spacing w:line="288" w:lineRule="auto"/>
        <w:rPr>
          <w:rFonts w:ascii="Times New Roman" w:hAnsi="Times New Roman" w:cs="Times New Roman" w:hint="eastAsia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sz w:val="24"/>
          <w:szCs w:val="24"/>
        </w:rPr>
        <w:t> 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文件名命名规则：课堂号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-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学号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-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姓名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-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第几次实验。（比如第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课堂的学生，姓名：李三，学号为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2019050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，第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2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次实验，文件名命名为：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2-2019050-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李三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-2</w:t>
      </w:r>
      <w:r w:rsidRPr="0058249F">
        <w:rPr>
          <w:rFonts w:ascii="Times New Roman" w:hAnsi="Times New Roman" w:cs="Times New Roman" w:hint="eastAsia"/>
          <w:sz w:val="24"/>
          <w:szCs w:val="24"/>
          <w:u w:val="single"/>
        </w:rPr>
        <w:t>）</w:t>
      </w:r>
    </w:p>
    <w:p w14:paraId="13A2BCF0" w14:textId="2F419530" w:rsidR="00342268" w:rsidRPr="00B93854" w:rsidRDefault="00B93854" w:rsidP="00342268">
      <w:pPr>
        <w:spacing w:line="288" w:lineRule="auto"/>
        <w:outlineLvl w:val="0"/>
        <w:rPr>
          <w:rFonts w:ascii="Times New Roman" w:hAnsi="Times New Roman" w:cs="Times New Roman" w:hint="eastAsia"/>
          <w:b/>
          <w:sz w:val="28"/>
          <w:szCs w:val="28"/>
        </w:rPr>
      </w:pPr>
      <w:r w:rsidRPr="00B93854">
        <w:rPr>
          <w:rFonts w:ascii="Times New Roman" w:hAnsi="Times New Roman" w:cs="Times New Roman" w:hint="eastAsia"/>
          <w:b/>
          <w:sz w:val="28"/>
          <w:szCs w:val="28"/>
        </w:rPr>
        <w:t>三、</w:t>
      </w:r>
      <w:r w:rsidR="00342268" w:rsidRPr="00B93854">
        <w:rPr>
          <w:rFonts w:ascii="Times New Roman" w:hAnsi="Times New Roman" w:cs="Times New Roman" w:hint="eastAsia"/>
          <w:b/>
          <w:sz w:val="28"/>
          <w:szCs w:val="28"/>
        </w:rPr>
        <w:t>实验设备（环境）</w:t>
      </w:r>
    </w:p>
    <w:p w14:paraId="2D93A160" w14:textId="5B6E6113" w:rsidR="00342268" w:rsidRDefault="00B93854" w:rsidP="00B93854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>操作系统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>
        <w:rPr>
          <w:rFonts w:ascii="Times New Roman" w:hAnsi="Times New Roman" w:cs="Times New Roman" w:hint="eastAsia"/>
          <w:sz w:val="24"/>
          <w:szCs w:val="24"/>
        </w:rPr>
        <w:t>11/10/9/8/7</w:t>
      </w:r>
    </w:p>
    <w:p w14:paraId="348F0AA4" w14:textId="64088940" w:rsidR="00B93854" w:rsidRPr="00B93854" w:rsidRDefault="00B93854" w:rsidP="00B93854">
      <w:pPr>
        <w:spacing w:line="288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编程软件：推荐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，版本不低于</w:t>
      </w:r>
      <w:r>
        <w:rPr>
          <w:rFonts w:ascii="Times New Roman" w:hAnsi="Times New Roman" w:cs="Times New Roman" w:hint="eastAsia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版本。</w:t>
      </w:r>
    </w:p>
    <w:p w14:paraId="7DB17F70" w14:textId="18F9F6DE" w:rsidR="0003606F" w:rsidRDefault="00B93854"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="00FB31F6">
        <w:rPr>
          <w:rFonts w:ascii="Times New Roman" w:hAnsi="Times New Roman" w:cs="Times New Roman"/>
          <w:b/>
          <w:sz w:val="28"/>
          <w:szCs w:val="28"/>
        </w:rPr>
        <w:t>、实验原理与方法</w:t>
      </w:r>
    </w:p>
    <w:p w14:paraId="1D72E7D9" w14:textId="77777777" w:rsidR="0003606F" w:rsidRDefault="00FB31F6">
      <w:pPr>
        <w:pStyle w:val="a6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</w:t>
      </w:r>
      <w:r>
        <w:rPr>
          <w:rFonts w:ascii="Times New Roman" w:hAnsi="Times New Roman" w:cs="Times New Roman"/>
          <w:b/>
          <w:sz w:val="24"/>
          <w:szCs w:val="24"/>
        </w:rPr>
        <w:t>MATLAB</w:t>
      </w:r>
      <w:r>
        <w:rPr>
          <w:rFonts w:ascii="Times New Roman" w:hAnsi="Times New Roman" w:cs="Times New Roman"/>
          <w:b/>
          <w:sz w:val="24"/>
          <w:szCs w:val="24"/>
        </w:rPr>
        <w:t>表示</w:t>
      </w:r>
    </w:p>
    <w:p w14:paraId="5C35228F" w14:textId="77777777" w:rsidR="0003606F" w:rsidRDefault="00FB31F6">
      <w:pPr>
        <w:pStyle w:val="a6"/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中连续时间信号可以用两种方法来表示，即向量表示法和符号对象表示法。从严格意义上来说，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并不能处理连续时间信号，在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中连续时间信号是用等时间间隔采样后的采样值来近似表示的，当采样间隔足够小时，这些采样值就可以很好地近似表示出连续时间信号，这种表示方法称为向量表示法。表示一个连续时间信号需要使用两个向量，其中一个向量用于表示信号的时间范围，另一个向量表示连续时间信号在该时间范围内的采样值。例如一个正弦信号可以表示如下：</w:t>
      </w:r>
    </w:p>
    <w:p w14:paraId="7D7BA0A9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t=0:0.01:2; % time vector; unit: second</w:t>
      </w:r>
    </w:p>
    <w:p w14:paraId="0ACF7600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cos(2*pi*t); % function vector</w:t>
      </w:r>
    </w:p>
    <w:p w14:paraId="53EE8231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figure; plot(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t,cos</w:t>
      </w:r>
      <w:proofErr w:type="gramEnd"/>
      <w:r>
        <w:rPr>
          <w:rFonts w:ascii="Times New Roman" w:hAnsi="Times New Roman" w:cs="Times New Roman"/>
          <w:sz w:val="24"/>
          <w:szCs w:val="24"/>
        </w:rPr>
        <w:t>_t</w:t>
      </w:r>
      <w:proofErr w:type="spellEnd"/>
      <w:r>
        <w:rPr>
          <w:rFonts w:ascii="Times New Roman" w:hAnsi="Times New Roman" w:cs="Times New Roman"/>
          <w:sz w:val="24"/>
          <w:szCs w:val="24"/>
        </w:rPr>
        <w:t>); % show the figure</w:t>
      </w:r>
    </w:p>
    <w:p w14:paraId="00056161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axis([min(t) max(t)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cos_t</w:t>
      </w:r>
      <w:proofErr w:type="spellEnd"/>
      <w:r>
        <w:rPr>
          <w:rFonts w:ascii="Times New Roman" w:hAnsi="Times New Roman" w:cs="Times New Roman"/>
          <w:sz w:val="24"/>
          <w:szCs w:val="24"/>
        </w:rPr>
        <w:t>) max(</w:t>
      </w:r>
      <w:proofErr w:type="spellStart"/>
      <w:r>
        <w:rPr>
          <w:rFonts w:ascii="Times New Roman" w:hAnsi="Times New Roman" w:cs="Times New Roman"/>
          <w:sz w:val="24"/>
          <w:szCs w:val="24"/>
        </w:rPr>
        <w:t>cos_t</w:t>
      </w:r>
      <w:proofErr w:type="spellEnd"/>
      <w:r>
        <w:rPr>
          <w:rFonts w:ascii="Times New Roman" w:hAnsi="Times New Roman" w:cs="Times New Roman"/>
          <w:sz w:val="24"/>
          <w:szCs w:val="24"/>
        </w:rPr>
        <w:t>)]) % limit the axis</w:t>
      </w:r>
    </w:p>
    <w:p w14:paraId="697575F7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title('cos(t) signal'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B799E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't [s]');</w:t>
      </w:r>
    </w:p>
    <w:p w14:paraId="36B597E3" w14:textId="77777777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('cos(t)'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90B21C" w14:textId="77777777" w:rsidR="0003606F" w:rsidRDefault="00FB31F6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19CE49" wp14:editId="000B8A2F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20C5" w14:textId="77777777" w:rsidR="0003606F" w:rsidRDefault="00FB31F6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0E160" wp14:editId="6392F179">
            <wp:extent cx="581406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t="3026" r="2179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197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9949E" w14:textId="77777777" w:rsidR="0003606F" w:rsidRDefault="00FB31F6">
      <w:pPr>
        <w:pStyle w:val="a6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连续时间信号的时域运算</w:t>
      </w:r>
    </w:p>
    <w:p w14:paraId="39074086" w14:textId="77777777" w:rsidR="0003606F" w:rsidRDefault="00FB31F6">
      <w:pPr>
        <w:pStyle w:val="a6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相加和相乘</w:t>
      </w:r>
    </w:p>
    <w:p w14:paraId="66432753" w14:textId="77777777" w:rsidR="0003606F" w:rsidRDefault="00FB31F6">
      <w:pPr>
        <w:pStyle w:val="a6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信号相加和</w:t>
      </w:r>
      <w:proofErr w:type="gramStart"/>
      <w:r>
        <w:rPr>
          <w:rFonts w:ascii="Times New Roman" w:hAnsi="Times New Roman" w:cs="Times New Roman"/>
          <w:sz w:val="24"/>
          <w:szCs w:val="24"/>
        </w:rPr>
        <w:t>相乘指</w:t>
      </w:r>
      <w:proofErr w:type="gramEnd"/>
      <w:r>
        <w:rPr>
          <w:rFonts w:ascii="Times New Roman" w:hAnsi="Times New Roman" w:cs="Times New Roman"/>
          <w:sz w:val="24"/>
          <w:szCs w:val="24"/>
        </w:rPr>
        <w:t>两信号对应时刻的值相加和相乘，对于两个采用向量表示的可以直接使用算术运算的运算符</w:t>
      </w:r>
      <w:r>
        <w:rPr>
          <w:rFonts w:ascii="Times New Roman" w:hAnsi="Times New Roman" w:cs="Times New Roman"/>
          <w:sz w:val="24"/>
          <w:szCs w:val="24"/>
        </w:rPr>
        <w:t>“+”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来计算，此时要求表示两信号的向量时间范围和采样间隔相同。</w:t>
      </w:r>
    </w:p>
    <w:p w14:paraId="39488267" w14:textId="77777777" w:rsidR="0003606F" w:rsidRDefault="0003606F">
      <w:pPr>
        <w:pStyle w:val="a6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DBF8ECC" w14:textId="77777777" w:rsidR="0003606F" w:rsidRDefault="00FB31F6">
      <w:pPr>
        <w:pStyle w:val="a6"/>
        <w:numPr>
          <w:ilvl w:val="0"/>
          <w:numId w:val="3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微分和积分</w:t>
      </w:r>
    </w:p>
    <w:p w14:paraId="28D5F8BC" w14:textId="77777777" w:rsidR="0003606F" w:rsidRDefault="00FB31F6">
      <w:pPr>
        <w:pStyle w:val="a6"/>
        <w:spacing w:line="288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对于向量表示法表示的连续时间信号，可以通过数值计算的方法计算信号的微分和积分。使用差分来近似求取微分来，具体操作如下：假设有一个连续时间信号</w:t>
      </w:r>
      <w:r>
        <w:rPr>
          <w:position w:val="-12"/>
        </w:rPr>
        <w:object w:dxaOrig="501" w:dyaOrig="363" w14:anchorId="17468F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8.15pt" o:ole="">
            <v:imagedata r:id="rId11" o:title=""/>
          </v:shape>
          <o:OLEObject Type="Embed" ProgID="Equation.DSMT4" ShapeID="_x0000_i1025" DrawAspect="Content" ObjectID="_1727807265" r:id="rId12"/>
        </w:object>
      </w:r>
      <w:r>
        <w:rPr>
          <w:rFonts w:ascii="Times New Roman" w:hAnsi="Times New Roman" w:cs="Times New Roman"/>
          <w:sz w:val="24"/>
          <w:szCs w:val="24"/>
        </w:rPr>
        <w:t>，进行离散化后，其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时间向量为</w:t>
      </w:r>
      <w:r>
        <w:rPr>
          <w:rFonts w:eastAsia="宋体"/>
          <w:kern w:val="2"/>
          <w:position w:val="-14"/>
        </w:rPr>
        <w:object w:dxaOrig="1359" w:dyaOrig="419" w14:anchorId="08E9610D">
          <v:shape id="_x0000_i1026" type="#_x0000_t75" style="width:67.6pt;height:21.3pt" o:ole="">
            <v:imagedata r:id="rId13" o:title=""/>
          </v:shape>
          <o:OLEObject Type="Embed" ProgID="Equation.DSMT4" ShapeID="_x0000_i1026" DrawAspect="Content" ObjectID="_1727807266" r:id="rId14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，连续信号的采样值向量为</w:t>
      </w:r>
      <w:r>
        <w:rPr>
          <w:rFonts w:eastAsia="宋体"/>
          <w:kern w:val="2"/>
          <w:position w:val="-14"/>
        </w:rPr>
        <w:object w:dxaOrig="1540" w:dyaOrig="419" w14:anchorId="7C3CE5F8">
          <v:shape id="_x0000_i1027" type="#_x0000_t75" style="width:77pt;height:21.3pt" o:ole="">
            <v:imagedata r:id="rId15" o:title=""/>
          </v:shape>
          <o:OLEObject Type="Embed" ProgID="Equation.DSMT4" ShapeID="_x0000_i1027" DrawAspect="Content" ObjectID="_1727807267" r:id="rId16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；</w:t>
      </w:r>
      <w:r>
        <w:rPr>
          <w:position w:val="-12"/>
        </w:rPr>
        <w:object w:dxaOrig="501" w:dyaOrig="363" w14:anchorId="474F486A">
          <v:shape id="_x0000_i1028" type="#_x0000_t75" style="width:25.05pt;height:18.15pt" o:ole="">
            <v:imagedata r:id="rId11" o:title=""/>
          </v:shape>
          <o:OLEObject Type="Embed" ProgID="Equation.DSMT4" ShapeID="_x0000_i1028" DrawAspect="Content" ObjectID="_1727807268" r:id="rId17"/>
        </w:objec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eastAsia="宋体"/>
          <w:kern w:val="2"/>
          <w:position w:val="-12"/>
        </w:rPr>
        <w:object w:dxaOrig="601" w:dyaOrig="382" w14:anchorId="4799E4F2">
          <v:shape id="_x0000_i1029" type="#_x0000_t75" style="width:30.05pt;height:18.8pt" o:ole="">
            <v:imagedata r:id="rId18" o:title=""/>
          </v:shape>
          <o:OLEObject Type="Embed" ProgID="Equation.DSMT4" ShapeID="_x0000_i1029" DrawAspect="Content" ObjectID="_1727807269" r:id="rId19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时刻的微分可以通过下式求得：</w:t>
      </w:r>
    </w:p>
    <w:p w14:paraId="33B408DB" w14:textId="77777777" w:rsidR="0003606F" w:rsidRDefault="00FB31F6">
      <w:pPr>
        <w:widowControl w:val="0"/>
        <w:adjustRightInd w:val="0"/>
        <w:spacing w:after="0" w:line="288" w:lineRule="auto"/>
        <w:ind w:firstLineChars="200" w:firstLine="48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position w:val="-28"/>
          <w:sz w:val="24"/>
          <w:szCs w:val="24"/>
        </w:rPr>
        <w:object w:dxaOrig="4038" w:dyaOrig="720" w14:anchorId="75F0FAF7">
          <v:shape id="_x0000_i1030" type="#_x0000_t75" style="width:202.25pt;height:36.3pt" o:ole="">
            <v:imagedata r:id="rId20" o:title=""/>
          </v:shape>
          <o:OLEObject Type="Embed" ProgID="Equation.DSMT4" ShapeID="_x0000_i1030" DrawAspect="Content" ObjectID="_1727807270" r:id="rId21"/>
        </w:object>
      </w:r>
    </w:p>
    <w:p w14:paraId="1CC49B1E" w14:textId="77777777" w:rsidR="0003606F" w:rsidRDefault="00FB31F6">
      <w:pPr>
        <w:widowControl w:val="0"/>
        <w:adjustRightInd w:val="0"/>
        <w:spacing w:after="0" w:line="288" w:lineRule="auto"/>
        <w:ind w:firstLineChars="200"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       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其中，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338" w:dyaOrig="301" w14:anchorId="38D8DAE1">
          <v:shape id="_x0000_i1031" type="#_x0000_t75" style="width:16.9pt;height:15.05pt" o:ole="">
            <v:imagedata r:id="rId22" o:title=""/>
          </v:shape>
          <o:OLEObject Type="Embed" ProgID="Equation.DSMT4" ShapeID="_x0000_i1031" DrawAspect="Content" ObjectID="_1727807271" r:id="rId23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表示采样间隔。</w:t>
      </w:r>
    </w:p>
    <w:p w14:paraId="3D7F9468" w14:textId="77777777" w:rsidR="0003606F" w:rsidRDefault="00FB31F6">
      <w:pPr>
        <w:widowControl w:val="0"/>
        <w:adjustRightInd w:val="0"/>
        <w:spacing w:after="0" w:line="288" w:lineRule="auto"/>
        <w:ind w:left="480" w:firstLineChars="200"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连续时间信号的定积分可以由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MATLAB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的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qu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函数实现，调用格式为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quad 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 xml:space="preserve">   </w:t>
      </w:r>
    </w:p>
    <w:p w14:paraId="626D30B2" w14:textId="77777777" w:rsidR="0003606F" w:rsidRDefault="00FB31F6">
      <w:pPr>
        <w:widowControl w:val="0"/>
        <w:adjustRightInd w:val="0"/>
        <w:spacing w:after="0" w:line="288" w:lineRule="auto"/>
        <w:ind w:left="480" w:firstLineChars="200"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('function_name',</w:t>
      </w:r>
      <w:proofErr w:type="spellStart"/>
      <w:r>
        <w:rPr>
          <w:rFonts w:ascii="Times New Roman" w:eastAsia="宋体" w:hAnsi="Times New Roman" w:cs="Times New Roman"/>
          <w:kern w:val="2"/>
          <w:sz w:val="24"/>
          <w:szCs w:val="24"/>
        </w:rPr>
        <w:t>a,b</w:t>
      </w:r>
      <w:proofErr w:type="spellEnd"/>
      <w:r>
        <w:rPr>
          <w:rFonts w:ascii="Times New Roman" w:eastAsia="宋体" w:hAnsi="Times New Roman" w:cs="Times New Roman"/>
          <w:kern w:val="2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其中，</w:t>
      </w:r>
      <w:proofErr w:type="spellStart"/>
      <w:r>
        <w:rPr>
          <w:rFonts w:ascii="Times New Roman" w:eastAsia="宋体" w:hAnsi="Times New Roman" w:cs="Times New Roman"/>
          <w:kern w:val="2"/>
          <w:sz w:val="24"/>
          <w:szCs w:val="24"/>
        </w:rPr>
        <w:t>function_name</w:t>
      </w:r>
      <w:proofErr w:type="spellEnd"/>
      <w:r>
        <w:rPr>
          <w:rFonts w:ascii="Times New Roman" w:eastAsia="宋体" w:hAnsi="Times New Roman" w:cs="Times New Roman"/>
          <w:kern w:val="2"/>
          <w:sz w:val="24"/>
          <w:szCs w:val="24"/>
        </w:rPr>
        <w:t>为被积函数名，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、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为积分区间。</w:t>
      </w:r>
    </w:p>
    <w:p w14:paraId="11F2117B" w14:textId="77777777" w:rsidR="0003606F" w:rsidRDefault="0003606F">
      <w:pPr>
        <w:widowControl w:val="0"/>
        <w:adjustRightInd w:val="0"/>
        <w:spacing w:after="0" w:line="288" w:lineRule="auto"/>
        <w:ind w:firstLineChars="200" w:firstLine="48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14:paraId="0E9555FB" w14:textId="77777777" w:rsidR="0003606F" w:rsidRDefault="00FB31F6">
      <w:pPr>
        <w:pStyle w:val="a6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连续时间信号的卷积实现</w:t>
      </w:r>
    </w:p>
    <w:p w14:paraId="12103DCD" w14:textId="77777777" w:rsidR="0003606F" w:rsidRDefault="00FB31F6"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连续时间信号的卷积定义为：</w:t>
      </w:r>
    </w:p>
    <w:p w14:paraId="141F9D1E" w14:textId="77777777" w:rsidR="0003606F" w:rsidRDefault="00FB31F6"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"/>
          <w:sz w:val="24"/>
          <w:szCs w:val="24"/>
        </w:rPr>
        <w:object w:dxaOrig="4721" w:dyaOrig="582" w14:anchorId="7251BB08">
          <v:shape id="_x0000_i1032" type="#_x0000_t75" style="width:236.05pt;height:29.45pt" o:ole="">
            <v:imagedata r:id="rId24" o:title=""/>
          </v:shape>
          <o:OLEObject Type="Embed" ProgID="Equation.DSMT4" ShapeID="_x0000_i1032" DrawAspect="Content" ObjectID="_1727807272" r:id="rId25"/>
        </w:object>
      </w:r>
    </w:p>
    <w:p w14:paraId="1BDB51DB" w14:textId="77777777" w:rsidR="0003606F" w:rsidRDefault="00FB31F6">
      <w:pPr>
        <w:widowControl w:val="0"/>
        <w:adjustRightInd w:val="0"/>
        <w:spacing w:after="0" w:line="288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"/>
          <w:sz w:val="24"/>
          <w:szCs w:val="24"/>
        </w:rPr>
        <w:object w:dxaOrig="401" w:dyaOrig="301" w14:anchorId="4481252E">
          <v:shape id="_x0000_i1033" type="#_x0000_t75" style="width:19.4pt;height:15.05pt" o:ole="">
            <v:imagedata r:id="rId26" o:title=""/>
          </v:shape>
          <o:OLEObject Type="Embed" ProgID="Equation.DSMT4" ShapeID="_x0000_i1033" DrawAspect="Content" ObjectID="_1727807273" r:id="rId27"/>
        </w:object>
      </w:r>
      <w:r>
        <w:rPr>
          <w:rFonts w:ascii="Times New Roman" w:eastAsia="宋体" w:hAnsi="Times New Roman" w:cs="Times New Roman"/>
          <w:kern w:val="2"/>
          <w:sz w:val="24"/>
          <w:szCs w:val="24"/>
        </w:rPr>
        <w:t>表示采样间隔</w:t>
      </w:r>
      <w:r>
        <w:rPr>
          <w:rFonts w:ascii="Times New Roman" w:eastAsia="宋体" w:hAnsi="Times New Roman" w:cs="Times New Roman" w:hint="eastAsia"/>
          <w:kern w:val="2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基于信号的离散化处理，上式可以表示为：</w:t>
      </w:r>
    </w:p>
    <w:p w14:paraId="47DFFCC0" w14:textId="77777777" w:rsidR="0003606F" w:rsidRDefault="00FB31F6"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64"/>
          <w:sz w:val="24"/>
          <w:szCs w:val="24"/>
        </w:rPr>
        <w:object w:dxaOrig="4721" w:dyaOrig="1421" w14:anchorId="297C388B">
          <v:shape id="_x0000_i1034" type="#_x0000_t75" style="width:236.05pt;height:70.75pt" o:ole="">
            <v:imagedata r:id="rId28" o:title=""/>
          </v:shape>
          <o:OLEObject Type="Embed" ProgID="Equation.DSMT4" ShapeID="_x0000_i1034" DrawAspect="Content" ObjectID="_1727807274" r:id="rId29"/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为整数</w:t>
      </w:r>
    </w:p>
    <w:p w14:paraId="76F02272" w14:textId="77777777" w:rsidR="0003606F" w:rsidRDefault="00FB31F6"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当采用数值计算时，只有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902" w:dyaOrig="301" w14:anchorId="1D91F661">
          <v:shape id="_x0000_i1035" type="#_x0000_t75" style="width:45.1pt;height:15.05pt" o:ole="">
            <v:imagedata r:id="rId30" o:title=""/>
          </v:shape>
          <o:OLEObject Type="Embed" ProgID="Equation.DSMT4" ShapeID="_x0000_i1035" DrawAspect="Content" ObjectID="_1727807275" r:id="rId31"/>
        </w:object>
      </w:r>
      <w:r>
        <w:rPr>
          <w:rFonts w:ascii="Times New Roman" w:hAnsi="Times New Roman" w:cs="Times New Roman"/>
          <w:sz w:val="24"/>
          <w:szCs w:val="24"/>
        </w:rPr>
        <w:t>时，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557" w:dyaOrig="363" w14:anchorId="03A59E77">
          <v:shape id="_x0000_i1036" type="#_x0000_t75" style="width:27.55pt;height:18.15pt" o:ole="">
            <v:imagedata r:id="rId32" o:title=""/>
          </v:shape>
          <o:OLEObject Type="Embed" ProgID="Equation.DSMT4" ShapeID="_x0000_i1036" DrawAspect="Content" ObjectID="_1727807276" r:id="rId33"/>
        </w:object>
      </w:r>
      <w:r>
        <w:rPr>
          <w:rFonts w:ascii="Times New Roman" w:hAnsi="Times New Roman" w:cs="Times New Roman"/>
          <w:sz w:val="24"/>
          <w:szCs w:val="24"/>
        </w:rPr>
        <w:t>的数值为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939" w:dyaOrig="363" w14:anchorId="03BCE9B1">
          <v:shape id="_x0000_i1037" type="#_x0000_t75" style="width:46.95pt;height:18.15pt" o:ole="">
            <v:imagedata r:id="rId34" o:title=""/>
          </v:shape>
          <o:OLEObject Type="Embed" ProgID="Equation.DSMT4" ShapeID="_x0000_i1037" DrawAspect="Content" ObjectID="_1727807277" r:id="rId35"/>
        </w:objec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为整数，因此</w:t>
      </w:r>
    </w:p>
    <w:p w14:paraId="7566614D" w14:textId="77777777" w:rsidR="0003606F" w:rsidRDefault="00FB31F6"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object w:dxaOrig="5259" w:dyaOrig="783" w14:anchorId="015DD018">
          <v:shape id="_x0000_i1038" type="#_x0000_t75" style="width:262.95pt;height:38.8pt" o:ole="">
            <v:imagedata r:id="rId36" o:title=""/>
          </v:shape>
          <o:OLEObject Type="Embed" ProgID="Equation.DSMT4" ShapeID="_x0000_i1038" DrawAspect="Content" ObjectID="_1727807278" r:id="rId37"/>
        </w:object>
      </w:r>
    </w:p>
    <w:p w14:paraId="73AFCAC5" w14:textId="77777777" w:rsidR="0003606F" w:rsidRDefault="00FB31F6">
      <w:pPr>
        <w:spacing w:line="288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在上式中，</w:t>
      </w:r>
      <w:r>
        <w:rPr>
          <w:rFonts w:ascii="Times New Roman" w:hAnsi="Times New Roman" w:cs="Times New Roman"/>
          <w:position w:val="-32"/>
          <w:sz w:val="24"/>
          <w:szCs w:val="24"/>
        </w:rPr>
        <w:object w:dxaOrig="5722" w:dyaOrig="783" w14:anchorId="0704E351">
          <v:shape id="_x0000_i1039" type="#_x0000_t75" style="width:286.1pt;height:38.8pt" o:ole="">
            <v:imagedata r:id="rId38" o:title=""/>
          </v:shape>
          <o:OLEObject Type="Embed" ProgID="Equation.DSMT4" ShapeID="_x0000_i1039" DrawAspect="Content" ObjectID="_1727807279" r:id="rId39"/>
        </w:objec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因此，当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1" w:dyaOrig="301" w14:anchorId="61914F8D">
          <v:shape id="_x0000_i1040" type="#_x0000_t75" style="width:19.4pt;height:15.05pt" o:ole="">
            <v:imagedata r:id="rId40" o:title=""/>
          </v:shape>
          <o:OLEObject Type="Embed" ProgID="Equation.DSMT4" ShapeID="_x0000_i1040" DrawAspect="Content" ObjectID="_1727807280" r:id="rId41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>很</w:t>
      </w:r>
      <w:proofErr w:type="gramEnd"/>
      <w:r>
        <w:rPr>
          <w:rFonts w:ascii="Times New Roman" w:hAnsi="Times New Roman" w:cs="Times New Roman"/>
          <w:sz w:val="24"/>
          <w:szCs w:val="24"/>
        </w:rPr>
        <w:t>小时，</w:t>
      </w:r>
    </w:p>
    <w:p w14:paraId="3A02D4E3" w14:textId="77777777" w:rsidR="0003606F" w:rsidRDefault="00FB31F6">
      <w:pPr>
        <w:spacing w:line="288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4"/>
          <w:sz w:val="24"/>
          <w:szCs w:val="24"/>
        </w:rPr>
        <w:object w:dxaOrig="3500" w:dyaOrig="419" w14:anchorId="1EA5B140">
          <v:shape id="_x0000_i1041" type="#_x0000_t75" style="width:175.3pt;height:21.3pt" o:ole="">
            <v:imagedata r:id="rId42" o:title=""/>
          </v:shape>
          <o:OLEObject Type="Embed" ProgID="Equation.DSMT4" ShapeID="_x0000_i1041" DrawAspect="Content" ObjectID="_1727807281" r:id="rId43"/>
        </w:object>
      </w:r>
    </w:p>
    <w:p w14:paraId="19ADE2E8" w14:textId="48806E1A" w:rsidR="0003606F" w:rsidRDefault="00FB31F6">
      <w:pPr>
        <w:spacing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最终，我们可以利用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内置的</w:t>
      </w:r>
      <w:r>
        <w:rPr>
          <w:rFonts w:ascii="Times New Roman" w:hAnsi="Times New Roman" w:cs="Times New Roman"/>
          <w:sz w:val="24"/>
          <w:szCs w:val="24"/>
        </w:rPr>
        <w:t>conv</w:t>
      </w:r>
      <w:r>
        <w:rPr>
          <w:rFonts w:ascii="Times New Roman" w:hAnsi="Times New Roman" w:cs="Times New Roman"/>
          <w:sz w:val="24"/>
          <w:szCs w:val="24"/>
        </w:rPr>
        <w:t>函数实现两个离散信号的卷积，即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2179" w:dyaOrig="419" w14:anchorId="558D97F3">
          <v:shape id="_x0000_i1042" type="#_x0000_t75" style="width:109.55pt;height:21.3pt" o:ole="">
            <v:imagedata r:id="rId44" o:title=""/>
          </v:shape>
          <o:OLEObject Type="Embed" ProgID="Equation.DSMT4" ShapeID="_x0000_i1042" DrawAspect="Content" ObjectID="_1727807282" r:id="rId45"/>
        </w:object>
      </w:r>
      <w:r>
        <w:rPr>
          <w:rFonts w:ascii="Times New Roman" w:hAnsi="Times New Roman" w:cs="Times New Roman"/>
          <w:sz w:val="24"/>
          <w:szCs w:val="24"/>
        </w:rPr>
        <w:t>，把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2179" w:dyaOrig="419" w14:anchorId="340B2BDB">
          <v:shape id="_x0000_i1043" type="#_x0000_t75" style="width:109.55pt;height:21.3pt" o:ole="">
            <v:imagedata r:id="rId44" o:title=""/>
          </v:shape>
          <o:OLEObject Type="Embed" ProgID="Equation.DSMT4" ShapeID="_x0000_i1043" DrawAspect="Content" ObjectID="_1727807283" r:id="rId46"/>
        </w:object>
      </w:r>
      <w:r>
        <w:rPr>
          <w:rFonts w:ascii="Times New Roman" w:hAnsi="Times New Roman" w:cs="Times New Roman"/>
          <w:sz w:val="24"/>
          <w:szCs w:val="24"/>
        </w:rPr>
        <w:t>乘以网格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401" w:dyaOrig="301" w14:anchorId="2B9E3D96">
          <v:shape id="_x0000_i1044" type="#_x0000_t75" style="width:19.4pt;height:15.05pt" o:ole="">
            <v:imagedata r:id="rId47" o:title=""/>
          </v:shape>
          <o:OLEObject Type="Embed" ProgID="Equation.DSMT4" ShapeID="_x0000_i1044" DrawAspect="Content" ObjectID="_1727807284" r:id="rId48"/>
        </w:object>
      </w:r>
      <w:r>
        <w:rPr>
          <w:rFonts w:ascii="Times New Roman" w:hAnsi="Times New Roman" w:cs="Times New Roman"/>
          <w:sz w:val="24"/>
          <w:szCs w:val="24"/>
        </w:rPr>
        <w:t>，既可以得到两个连续时间信号</w:t>
      </w:r>
      <w:r>
        <w:rPr>
          <w:position w:val="-12"/>
        </w:rPr>
        <w:object w:dxaOrig="557" w:dyaOrig="363" w14:anchorId="70AD72D7">
          <v:shape id="_x0000_i1045" type="#_x0000_t75" style="width:27.55pt;height:18.15pt" o:ole="">
            <v:imagedata r:id="rId49" o:title=""/>
          </v:shape>
          <o:OLEObject Type="Embed" ProgID="Equation.DSMT4" ShapeID="_x0000_i1045" DrawAspect="Content" ObjectID="_1727807285" r:id="rId50"/>
        </w:object>
      </w:r>
      <w:r>
        <w:rPr>
          <w:rFonts w:ascii="Times New Roman" w:hAnsi="Times New Roman" w:cs="Times New Roman"/>
          <w:sz w:val="24"/>
          <w:szCs w:val="24"/>
        </w:rPr>
        <w:t>的卷积近似值。</w:t>
      </w:r>
    </w:p>
    <w:p w14:paraId="020CB1EB" w14:textId="77777777" w:rsidR="00B93854" w:rsidRDefault="00B93854">
      <w:pPr>
        <w:spacing w:line="288" w:lineRule="auto"/>
        <w:ind w:left="720"/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3EE69AF9" w14:textId="787AA002" w:rsidR="0003606F" w:rsidRPr="00B93854" w:rsidRDefault="00755FCA">
      <w:pPr>
        <w:spacing w:line="288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五</w:t>
      </w:r>
      <w:r w:rsidR="00FB31F6" w:rsidRPr="00B93854">
        <w:rPr>
          <w:rFonts w:ascii="Times New Roman" w:hAnsi="Times New Roman" w:cs="Times New Roman"/>
          <w:b/>
          <w:sz w:val="28"/>
          <w:szCs w:val="28"/>
        </w:rPr>
        <w:t>、实验内容</w:t>
      </w:r>
    </w:p>
    <w:p w14:paraId="2FD4213E" w14:textId="77777777" w:rsidR="0003606F" w:rsidRDefault="00FB31F6">
      <w:pPr>
        <w:pStyle w:val="a6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</w:t>
      </w:r>
      <w:r>
        <w:rPr>
          <w:rFonts w:ascii="Times New Roman" w:hAnsi="Times New Roman" w:cs="Times New Roman"/>
          <w:b/>
          <w:sz w:val="24"/>
          <w:szCs w:val="24"/>
        </w:rPr>
        <w:t>MATLAB</w:t>
      </w:r>
      <w:r>
        <w:rPr>
          <w:rFonts w:ascii="Times New Roman" w:hAnsi="Times New Roman" w:cs="Times New Roman"/>
          <w:b/>
          <w:sz w:val="24"/>
          <w:szCs w:val="24"/>
        </w:rPr>
        <w:t>绘制下列连续时间信号的波形</w:t>
      </w:r>
    </w:p>
    <w:p w14:paraId="780C18BE" w14:textId="3E68AC75" w:rsidR="0003606F" w:rsidRDefault="006C305E">
      <w:pPr>
        <w:pStyle w:val="a6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  <w:sz w:val="24"/>
          <w:szCs w:val="24"/>
        </w:rPr>
        <w:object w:dxaOrig="3560" w:dyaOrig="460" w14:anchorId="491B89A8">
          <v:shape id="_x0000_i1074" type="#_x0000_t75" style="width:177.8pt;height:23.15pt" o:ole="">
            <v:imagedata r:id="rId51" o:title=""/>
          </v:shape>
          <o:OLEObject Type="Embed" ProgID="Equation.DSMT4" ShapeID="_x0000_i1074" DrawAspect="Content" ObjectID="_1727807286" r:id="rId52"/>
        </w:object>
      </w:r>
      <w:r w:rsidR="00FB31F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B31F6">
        <w:rPr>
          <w:rFonts w:ascii="Times New Roman" w:hAnsi="Times New Roman" w:cs="Times New Roman"/>
          <w:sz w:val="24"/>
          <w:szCs w:val="24"/>
        </w:rPr>
        <w:t>其中，</w:t>
      </w:r>
      <w:r>
        <w:rPr>
          <w:position w:val="-14"/>
        </w:rPr>
        <w:object w:dxaOrig="540" w:dyaOrig="420" w14:anchorId="407CCD12">
          <v:shape id="_x0000_i1066" type="#_x0000_t75" style="width:27.55pt;height:21.3pt" o:ole="">
            <v:imagedata r:id="rId53" o:title=""/>
          </v:shape>
          <o:OLEObject Type="Embed" ProgID="Equation.DSMT4" ShapeID="_x0000_i1066" DrawAspect="Content" ObjectID="_1727807287" r:id="rId54"/>
        </w:object>
      </w:r>
      <w:r w:rsidR="00FB31F6">
        <w:rPr>
          <w:rFonts w:ascii="Times New Roman" w:hAnsi="Times New Roman" w:cs="Times New Roman"/>
          <w:sz w:val="24"/>
          <w:szCs w:val="24"/>
        </w:rPr>
        <w:t>为阶跃函数。</w:t>
      </w:r>
    </w:p>
    <w:p w14:paraId="031E2D55" w14:textId="5BC9A2EB" w:rsidR="0003606F" w:rsidRDefault="00FB31F6">
      <w:pPr>
        <w:pStyle w:val="a6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2371B">
        <w:rPr>
          <w:rFonts w:ascii="Times New Roman" w:hAnsi="Times New Roman" w:cs="Times New Roman"/>
          <w:position w:val="-14"/>
          <w:sz w:val="24"/>
          <w:szCs w:val="24"/>
        </w:rPr>
        <w:object w:dxaOrig="2640" w:dyaOrig="440" w14:anchorId="0ED3F99E">
          <v:shape id="_x0000_i1116" type="#_x0000_t75" style="width:131.5pt;height:22.55pt" o:ole="">
            <v:imagedata r:id="rId55" o:title=""/>
          </v:shape>
          <o:OLEObject Type="Embed" ProgID="Equation.DSMT4" ShapeID="_x0000_i1116" DrawAspect="Content" ObjectID="_1727807288" r:id="rId56"/>
        </w:object>
      </w:r>
    </w:p>
    <w:p w14:paraId="37BDD68B" w14:textId="1C51A121" w:rsidR="0003606F" w:rsidRDefault="00FB31F6">
      <w:pPr>
        <w:pStyle w:val="a6"/>
        <w:numPr>
          <w:ilvl w:val="0"/>
          <w:numId w:val="5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画出门函数</w:t>
      </w:r>
      <w:r w:rsidR="0072371B">
        <w:rPr>
          <w:rFonts w:ascii="Times New Roman" w:hAnsi="Times New Roman" w:cs="Times New Roman"/>
          <w:position w:val="-14"/>
          <w:sz w:val="24"/>
          <w:szCs w:val="24"/>
        </w:rPr>
        <w:object w:dxaOrig="1560" w:dyaOrig="420" w14:anchorId="751BE036">
          <v:shape id="_x0000_i1114" type="#_x0000_t75" style="width:78.25pt;height:21.3pt" o:ole="">
            <v:imagedata r:id="rId57" o:title=""/>
          </v:shape>
          <o:OLEObject Type="Embed" ProgID="Equation.DSMT4" ShapeID="_x0000_i1114" DrawAspect="Content" ObjectID="_1727807289" r:id="rId58"/>
        </w:objec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2972E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门函数的宽度为</w:t>
      </w:r>
      <w:r w:rsidR="0072371B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横坐标中心为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，幅度为</w:t>
      </w:r>
      <w:r w:rsidR="006C305E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8DC62FA" w14:textId="77777777" w:rsidR="0003606F" w:rsidRDefault="0003606F">
      <w:pPr>
        <w:pStyle w:val="a6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9CDB816" w14:textId="77777777" w:rsidR="0003606F" w:rsidRDefault="00FB31F6">
      <w:pPr>
        <w:pStyle w:val="a6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利用</w:t>
      </w:r>
      <w:r>
        <w:rPr>
          <w:rFonts w:ascii="Times New Roman" w:hAnsi="Times New Roman" w:cs="Times New Roman"/>
          <w:b/>
          <w:sz w:val="24"/>
          <w:szCs w:val="24"/>
        </w:rPr>
        <w:t>MATLAB</w:t>
      </w:r>
      <w:r>
        <w:rPr>
          <w:rFonts w:ascii="Times New Roman" w:hAnsi="Times New Roman" w:cs="Times New Roman"/>
          <w:b/>
          <w:sz w:val="24"/>
          <w:szCs w:val="24"/>
        </w:rPr>
        <w:t>验证信号的基本运算</w:t>
      </w:r>
    </w:p>
    <w:p w14:paraId="341BDE5D" w14:textId="73C69A5D" w:rsidR="0003606F" w:rsidRDefault="00FB31F6">
      <w:pPr>
        <w:pStyle w:val="a6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以单位</w:t>
      </w:r>
      <w:r>
        <w:rPr>
          <w:rFonts w:ascii="Times New Roman" w:hAnsi="Times New Roman" w:cs="Times New Roman" w:hint="eastAsia"/>
          <w:sz w:val="24"/>
          <w:szCs w:val="24"/>
        </w:rPr>
        <w:t>门</w:t>
      </w:r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377" w:dyaOrig="419" w14:anchorId="49757233">
          <v:shape id="_x0000_i1050" type="#_x0000_t75" style="width:69.5pt;height:21.3pt" o:ole="">
            <v:imagedata r:id="rId59" o:title=""/>
          </v:shape>
          <o:OLEObject Type="Embed" ProgID="Equation.DSMT4" ShapeID="_x0000_i1050" DrawAspect="Content" ObjectID="_1727807290" r:id="rId60"/>
        </w:object>
      </w:r>
      <w:r>
        <w:rPr>
          <w:rFonts w:ascii="Times New Roman" w:hAnsi="Times New Roman" w:cs="Times New Roman"/>
          <w:sz w:val="24"/>
          <w:szCs w:val="24"/>
        </w:rPr>
        <w:t>为例，画出</w:t>
      </w:r>
      <w:r w:rsidR="006C305E">
        <w:rPr>
          <w:rFonts w:ascii="Times New Roman" w:hAnsi="Times New Roman" w:cs="Times New Roman"/>
          <w:position w:val="-26"/>
          <w:sz w:val="24"/>
          <w:szCs w:val="24"/>
        </w:rPr>
        <w:object w:dxaOrig="2380" w:dyaOrig="700" w14:anchorId="39AAEEA9">
          <v:shape id="_x0000_i1072" type="#_x0000_t75" style="width:118.95pt;height:34.45pt" o:ole="">
            <v:imagedata r:id="rId61" o:title=""/>
          </v:shape>
          <o:OLEObject Type="Embed" ProgID="Equation.DSMT4" ShapeID="_x0000_i1072" DrawAspect="Content" ObjectID="_1727807291" r:id="rId62"/>
        </w:object>
      </w:r>
      <w:r>
        <w:rPr>
          <w:rFonts w:ascii="Times New Roman" w:hAnsi="Times New Roman" w:cs="Times New Roman"/>
          <w:sz w:val="24"/>
          <w:szCs w:val="24"/>
        </w:rPr>
        <w:t>。注意观察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画出的结果是否和理论分析得出的结果一致。</w:t>
      </w:r>
    </w:p>
    <w:p w14:paraId="2C2E5C5F" w14:textId="7627035E" w:rsidR="0003606F" w:rsidRDefault="00FB31F6">
      <w:pPr>
        <w:pStyle w:val="a6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画出</w:t>
      </w:r>
      <w:r w:rsidR="006C305E">
        <w:rPr>
          <w:rFonts w:ascii="Times New Roman" w:hAnsi="Times New Roman" w:cs="Times New Roman"/>
          <w:position w:val="-26"/>
          <w:sz w:val="24"/>
          <w:szCs w:val="24"/>
        </w:rPr>
        <w:object w:dxaOrig="1880" w:dyaOrig="700" w14:anchorId="6D92A4F4">
          <v:shape id="_x0000_i1078" type="#_x0000_t75" style="width:93.3pt;height:34.45pt" o:ole="">
            <v:imagedata r:id="rId63" o:title=""/>
          </v:shape>
          <o:OLEObject Type="Embed" ProgID="Equation.DSMT4" ShapeID="_x0000_i1078" DrawAspect="Content" ObjectID="_1727807292" r:id="rId64"/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，并观察其是否为周期函数，如果是，周期为多少？</w:t>
      </w:r>
    </w:p>
    <w:p w14:paraId="099A600A" w14:textId="405DBDE4" w:rsidR="0003606F" w:rsidRDefault="00FB31F6">
      <w:pPr>
        <w:pStyle w:val="a6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画出</w:t>
      </w:r>
      <w:r w:rsidR="006C305E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2DCF237F">
          <v:shape id="_x0000_i1080" type="#_x0000_t75" style="width:105.8pt;height:18.15pt" o:ole="">
            <v:imagedata r:id="rId65" o:title=""/>
          </v:shape>
          <o:OLEObject Type="Embed" ProgID="Equation.DSMT4" ShapeID="_x0000_i1080" DrawAspect="Content" ObjectID="_1727807293" r:id="rId66"/>
        </w:object>
      </w:r>
      <w:r>
        <w:rPr>
          <w:rFonts w:ascii="Times New Roman" w:hAnsi="Times New Roman" w:cs="Times New Roman"/>
          <w:sz w:val="24"/>
          <w:szCs w:val="24"/>
        </w:rPr>
        <w:t>，并观察其是否为周期函数，如果是，周期为多少？</w:t>
      </w:r>
    </w:p>
    <w:p w14:paraId="674ABD8D" w14:textId="485F67DD" w:rsidR="006C305E" w:rsidRPr="002972EB" w:rsidRDefault="006C305E" w:rsidP="006C305E">
      <w:pPr>
        <w:spacing w:line="288" w:lineRule="auto"/>
        <w:ind w:left="720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2972EB">
        <w:rPr>
          <w:rFonts w:ascii="Times New Roman" w:hAnsi="Times New Roman" w:cs="Times New Roman" w:hint="eastAsia"/>
          <w:sz w:val="24"/>
          <w:szCs w:val="24"/>
          <w:u w:val="single"/>
        </w:rPr>
        <w:t>注意：此处我们考虑</w:t>
      </w:r>
      <w:r w:rsidRPr="002972EB">
        <w:rPr>
          <w:position w:val="-6"/>
          <w:u w:val="single"/>
        </w:rPr>
        <w:object w:dxaOrig="260" w:dyaOrig="240" w14:anchorId="4FB43C82">
          <v:shape id="_x0000_i1081" type="#_x0000_t75" style="width:13.15pt;height:11.9pt" o:ole="">
            <v:imagedata r:id="rId67" o:title=""/>
          </v:shape>
          <o:OLEObject Type="Embed" ProgID="Equation.DSMT4" ShapeID="_x0000_i1081" DrawAspect="Content" ObjectID="_1727807294" r:id="rId68"/>
        </w:object>
      </w:r>
      <w:r w:rsidRPr="002972EB">
        <w:rPr>
          <w:rFonts w:hint="eastAsia"/>
          <w:u w:val="single"/>
        </w:rPr>
        <w:t>为无理数。</w:t>
      </w:r>
    </w:p>
    <w:p w14:paraId="0263039A" w14:textId="77777777" w:rsidR="0003606F" w:rsidRDefault="0003606F">
      <w:pPr>
        <w:pStyle w:val="a6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B8DE59E" w14:textId="77777777" w:rsidR="0003606F" w:rsidRDefault="00FB31F6">
      <w:pPr>
        <w:pStyle w:val="a6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卷积运算</w:t>
      </w:r>
    </w:p>
    <w:p w14:paraId="7DAE9A7D" w14:textId="274B7095" w:rsidR="0003606F" w:rsidRDefault="00FB31F6">
      <w:pPr>
        <w:pStyle w:val="a6"/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已知：</w:t>
      </w:r>
      <w:r w:rsidR="006C305E">
        <w:rPr>
          <w:position w:val="-12"/>
        </w:rPr>
        <w:object w:dxaOrig="2900" w:dyaOrig="420" w14:anchorId="7E91868A">
          <v:shape id="_x0000_i1083" type="#_x0000_t75" style="width:145.25pt;height:21.3pt" o:ole="">
            <v:imagedata r:id="rId69" o:title=""/>
          </v:shape>
          <o:OLEObject Type="Embed" ProgID="Equation.DSMT4" ShapeID="_x0000_i1083" DrawAspect="Content" ObjectID="_1727807295" r:id="rId70"/>
        </w:object>
      </w:r>
    </w:p>
    <w:p w14:paraId="2E69B82E" w14:textId="77777777" w:rsidR="0003606F" w:rsidRDefault="00FB31F6">
      <w:pPr>
        <w:pStyle w:val="a6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根据卷积的定义</w:t>
      </w:r>
      <w:r>
        <w:rPr>
          <w:rFonts w:ascii="Times New Roman" w:hAnsi="Times New Roman" w:cs="Times New Roman" w:hint="eastAsia"/>
          <w:sz w:val="24"/>
          <w:szCs w:val="24"/>
        </w:rPr>
        <w:t>，推导</w:t>
      </w:r>
      <w:r>
        <w:rPr>
          <w:rFonts w:ascii="Times New Roman" w:hAnsi="Times New Roman" w:cs="Times New Roman"/>
          <w:sz w:val="24"/>
          <w:szCs w:val="24"/>
        </w:rPr>
        <w:t>得到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501" w:dyaOrig="363" w14:anchorId="2FE3604F">
          <v:shape id="_x0000_i1055" type="#_x0000_t75" style="width:25.05pt;height:18.15pt" o:ole="">
            <v:imagedata r:id="rId71" o:title=""/>
          </v:shape>
          <o:OLEObject Type="Embed" ProgID="Equation.DSMT4" ShapeID="_x0000_i1055" DrawAspect="Content" ObjectID="_1727807296" r:id="rId72"/>
        </w:object>
      </w:r>
      <w:r>
        <w:rPr>
          <w:rFonts w:ascii="Times New Roman" w:hAnsi="Times New Roman" w:cs="Times New Roman"/>
          <w:sz w:val="24"/>
          <w:szCs w:val="24"/>
        </w:rPr>
        <w:t>的理论值；</w:t>
      </w:r>
    </w:p>
    <w:p w14:paraId="28CB7F79" w14:textId="77777777" w:rsidR="0003606F" w:rsidRDefault="00FB31F6">
      <w:pPr>
        <w:pStyle w:val="a6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conv</w:t>
      </w:r>
      <w:r>
        <w:rPr>
          <w:rFonts w:ascii="Times New Roman" w:hAnsi="Times New Roman" w:cs="Times New Roman"/>
          <w:sz w:val="24"/>
          <w:szCs w:val="24"/>
        </w:rPr>
        <w:t>函数获得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501" w:dyaOrig="363" w14:anchorId="40F27A0F">
          <v:shape id="_x0000_i1056" type="#_x0000_t75" style="width:25.05pt;height:18.15pt" o:ole="">
            <v:imagedata r:id="rId73" o:title=""/>
          </v:shape>
          <o:OLEObject Type="Embed" ProgID="Equation.DSMT4" ShapeID="_x0000_i1056" DrawAspect="Content" ObjectID="_1727807297" r:id="rId74"/>
        </w:object>
      </w:r>
      <w:r>
        <w:rPr>
          <w:rFonts w:ascii="Times New Roman" w:hAnsi="Times New Roman" w:cs="Times New Roman"/>
          <w:sz w:val="24"/>
          <w:szCs w:val="24"/>
        </w:rPr>
        <w:t>的数值，</w:t>
      </w:r>
    </w:p>
    <w:p w14:paraId="07873710" w14:textId="5590E9D6" w:rsidR="006C305E" w:rsidRPr="00B93854" w:rsidRDefault="00FB31F6" w:rsidP="00B93854">
      <w:pPr>
        <w:pStyle w:val="a6"/>
        <w:numPr>
          <w:ilvl w:val="0"/>
          <w:numId w:val="7"/>
        </w:numPr>
        <w:spacing w:line="288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把此数值画出来，并且与理论值相比对，查看其有无差异。</w:t>
      </w:r>
    </w:p>
    <w:p w14:paraId="2A33625C" w14:textId="77777777" w:rsidR="0003606F" w:rsidRDefault="0003606F">
      <w:pPr>
        <w:pStyle w:val="a6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511C72" w14:textId="77777777" w:rsidR="0003606F" w:rsidRDefault="00FB31F6">
      <w:pPr>
        <w:pStyle w:val="a6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求解系统的零状态响应</w:t>
      </w:r>
    </w:p>
    <w:p w14:paraId="12BCFDA9" w14:textId="21383C2B" w:rsidR="0003606F" w:rsidRDefault="00FB31F6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4B67">
        <w:rPr>
          <w:rFonts w:ascii="Times New Roman" w:hAnsi="Times New Roman" w:cs="Times New Roman"/>
          <w:sz w:val="24"/>
          <w:szCs w:val="24"/>
        </w:rPr>
        <w:t>设有一个线性时不变系统，其微分方程为</w:t>
      </w:r>
      <w:r w:rsidR="00B24B67" w:rsidRPr="00B24B67">
        <w:rPr>
          <w:rFonts w:ascii="Times New Roman" w:hAnsi="Times New Roman" w:cs="Times New Roman"/>
          <w:position w:val="-12"/>
          <w:sz w:val="24"/>
          <w:szCs w:val="24"/>
        </w:rPr>
        <w:object w:dxaOrig="2940" w:dyaOrig="380" w14:anchorId="3141769B">
          <v:shape id="_x0000_i1106" type="#_x0000_t75" style="width:147.15pt;height:18.8pt" o:ole="">
            <v:imagedata r:id="rId75" o:title=""/>
          </v:shape>
          <o:OLEObject Type="Embed" ProgID="Equation.DSMT4" ShapeID="_x0000_i1106" DrawAspect="Content" ObjectID="_1727807298" r:id="rId76"/>
        </w:object>
      </w:r>
      <w:r w:rsidRPr="00B24B67">
        <w:rPr>
          <w:rFonts w:ascii="Times New Roman" w:hAnsi="Times New Roman" w:cs="Times New Roman"/>
          <w:sz w:val="24"/>
          <w:szCs w:val="24"/>
        </w:rPr>
        <w:t>,</w:t>
      </w:r>
      <w:r w:rsidRPr="00B24B67">
        <w:rPr>
          <w:rFonts w:ascii="Times New Roman" w:hAnsi="Times New Roman" w:cs="Times New Roman"/>
          <w:sz w:val="24"/>
          <w:szCs w:val="24"/>
        </w:rPr>
        <w:t>其中</w:t>
      </w:r>
      <w:r w:rsidR="00F5772A" w:rsidRPr="00B24B67">
        <w:rPr>
          <w:rFonts w:ascii="Times New Roman" w:hAnsi="Times New Roman" w:cs="Times New Roman"/>
          <w:position w:val="-12"/>
          <w:sz w:val="24"/>
          <w:szCs w:val="24"/>
        </w:rPr>
        <w:object w:dxaOrig="480" w:dyaOrig="360" w14:anchorId="376FD407">
          <v:shape id="_x0000_i1100" type="#_x0000_t75" style="width:23.8pt;height:18.15pt" o:ole="">
            <v:imagedata r:id="rId77" o:title=""/>
          </v:shape>
          <o:OLEObject Type="Embed" ProgID="Equation.DSMT4" ShapeID="_x0000_i1100" DrawAspect="Content" ObjectID="_1727807299" r:id="rId78"/>
        </w:object>
      </w:r>
      <w:r w:rsidRPr="00B24B67">
        <w:rPr>
          <w:rFonts w:ascii="Times New Roman" w:hAnsi="Times New Roman" w:cs="Times New Roman"/>
          <w:sz w:val="24"/>
          <w:szCs w:val="24"/>
        </w:rPr>
        <w:t>为输入信号，</w:t>
      </w:r>
      <w:r w:rsidRPr="00B24B67">
        <w:rPr>
          <w:rFonts w:ascii="Times New Roman" w:hAnsi="Times New Roman" w:cs="Times New Roman"/>
          <w:position w:val="-12"/>
          <w:sz w:val="24"/>
          <w:szCs w:val="24"/>
        </w:rPr>
        <w:object w:dxaOrig="482" w:dyaOrig="363" w14:anchorId="5825E177">
          <v:shape id="_x0000_i1059" type="#_x0000_t75" style="width:23.8pt;height:18.15pt" o:ole="">
            <v:imagedata r:id="rId79" o:title=""/>
          </v:shape>
          <o:OLEObject Type="Embed" ProgID="Equation.DSMT4" ShapeID="_x0000_i1059" DrawAspect="Content" ObjectID="_1727807300" r:id="rId80"/>
        </w:object>
      </w:r>
      <w:r w:rsidRPr="00B24B67">
        <w:rPr>
          <w:rFonts w:ascii="Times New Roman" w:hAnsi="Times New Roman" w:cs="Times New Roman"/>
          <w:sz w:val="24"/>
          <w:szCs w:val="24"/>
        </w:rPr>
        <w:t>为系统输出</w:t>
      </w:r>
      <w:r w:rsidRPr="00B24B67">
        <w:rPr>
          <w:rFonts w:ascii="Times New Roman" w:hAnsi="Times New Roman" w:cs="Times New Roman" w:hint="eastAsia"/>
          <w:sz w:val="24"/>
          <w:szCs w:val="24"/>
        </w:rPr>
        <w:t>，</w:t>
      </w:r>
      <w:r w:rsidR="00F5772A" w:rsidRPr="00B24B67">
        <w:rPr>
          <w:rFonts w:ascii="Times New Roman" w:hAnsi="Times New Roman" w:cs="Times New Roman"/>
          <w:position w:val="-12"/>
          <w:sz w:val="24"/>
          <w:szCs w:val="24"/>
        </w:rPr>
        <w:object w:dxaOrig="1560" w:dyaOrig="420" w14:anchorId="404772AA">
          <v:shape id="_x0000_i1102" type="#_x0000_t75" style="width:77.65pt;height:21.3pt" o:ole="">
            <v:imagedata r:id="rId81" o:title=""/>
          </v:shape>
          <o:OLEObject Type="Embed" ProgID="Equation.DSMT4" ShapeID="_x0000_i1102" DrawAspect="Content" ObjectID="_1727807301" r:id="rId82"/>
        </w:object>
      </w:r>
      <w:r w:rsidRPr="00B24B67">
        <w:rPr>
          <w:rFonts w:ascii="Times New Roman" w:hAnsi="Times New Roman" w:cs="Times New Roman"/>
          <w:sz w:val="24"/>
          <w:szCs w:val="24"/>
        </w:rPr>
        <w:t>。</w:t>
      </w:r>
    </w:p>
    <w:p w14:paraId="775BF15E" w14:textId="77777777" w:rsidR="0003606F" w:rsidRDefault="00FB31F6">
      <w:pPr>
        <w:pStyle w:val="a6"/>
        <w:numPr>
          <w:ilvl w:val="0"/>
          <w:numId w:val="8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根据理论推导获得系统的零状态响应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601" w:dyaOrig="382" w14:anchorId="1006B4D5">
          <v:shape id="_x0000_i1061" type="#_x0000_t75" style="width:30.05pt;height:18.8pt" o:ole="">
            <v:imagedata r:id="rId83" o:title=""/>
          </v:shape>
          <o:OLEObject Type="Embed" ProgID="Equation.DSMT4" ShapeID="_x0000_i1061" DrawAspect="Content" ObjectID="_1727807302" r:id="rId84"/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D478D19" w14:textId="77777777" w:rsidR="0003606F" w:rsidRDefault="00FB31F6">
      <w:pPr>
        <w:pStyle w:val="a6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内置的函数</w:t>
      </w:r>
      <w:proofErr w:type="spellStart"/>
      <w:r>
        <w:rPr>
          <w:rFonts w:ascii="Times New Roman" w:hAnsi="Times New Roman" w:cs="Times New Roman"/>
          <w:sz w:val="24"/>
          <w:szCs w:val="24"/>
        </w:rPr>
        <w:t>lsim</w:t>
      </w:r>
      <w:proofErr w:type="spellEnd"/>
      <w:r>
        <w:rPr>
          <w:rFonts w:ascii="Times New Roman" w:hAnsi="Times New Roman" w:cs="Times New Roman"/>
          <w:sz w:val="24"/>
          <w:szCs w:val="24"/>
        </w:rPr>
        <w:t>得到零状态响应。</w:t>
      </w:r>
    </w:p>
    <w:p w14:paraId="5CFCCBED" w14:textId="77777777" w:rsidR="0003606F" w:rsidRDefault="00FB31F6">
      <w:pPr>
        <w:pStyle w:val="a6"/>
        <w:numPr>
          <w:ilvl w:val="0"/>
          <w:numId w:val="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比较第一步得到的理论值与第二步得到的数值解是否一致。</w:t>
      </w:r>
    </w:p>
    <w:p w14:paraId="692826C0" w14:textId="77777777" w:rsidR="0003606F" w:rsidRDefault="0003606F">
      <w:pPr>
        <w:pStyle w:val="a6"/>
        <w:spacing w:line="288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6383EB" w14:textId="77777777" w:rsidR="0003606F" w:rsidRDefault="00FB31F6">
      <w:pPr>
        <w:pStyle w:val="a6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周期信号的傅里叶级数展开</w:t>
      </w:r>
    </w:p>
    <w:p w14:paraId="38C8A4FD" w14:textId="11857B0D" w:rsidR="0003606F" w:rsidRDefault="00FB31F6"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定义一个周期信号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为矩形脉冲序列，如图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所示，设定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371B">
        <w:rPr>
          <w:rFonts w:ascii="Times New Roman" w:hAnsi="Times New Roman" w:cs="Times New Roman"/>
          <w:position w:val="-12"/>
          <w:sz w:val="24"/>
          <w:szCs w:val="24"/>
        </w:rPr>
        <w:object w:dxaOrig="1980" w:dyaOrig="360" w14:anchorId="6C541762">
          <v:shape id="_x0000_i1112" type="#_x0000_t75" style="width:98.3pt;height:18.15pt" o:ole="">
            <v:imagedata r:id="rId85" o:title=""/>
          </v:shape>
          <o:OLEObject Type="Embed" ProgID="Equation.DSMT4" ShapeID="_x0000_i1112" DrawAspect="Content" ObjectID="_1727807303" r:id="rId86"/>
        </w:objec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6E56DB" w14:textId="77777777" w:rsidR="0003606F" w:rsidRDefault="00FB31F6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1F9CB" wp14:editId="59A8CFDD">
            <wp:extent cx="465582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24"/>
                    <a:stretch>
                      <a:fillRect/>
                    </a:stretch>
                  </pic:blipFill>
                  <pic:spPr>
                    <a:xfrm>
                      <a:off x="0" y="0"/>
                      <a:ext cx="4658286" cy="14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06B3FA" w14:textId="1C2CFEDF" w:rsidR="0003606F" w:rsidRDefault="00FB31F6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矩形脉冲序列</w:t>
      </w:r>
    </w:p>
    <w:p w14:paraId="19C8E269" w14:textId="7AEFBCCC" w:rsidR="00D045FB" w:rsidRDefault="00D045FB" w:rsidP="00D045FB">
      <w:pPr>
        <w:spacing w:line="288" w:lineRule="auto"/>
      </w:pPr>
      <w:r>
        <w:rPr>
          <w:rFonts w:hint="eastAsia"/>
        </w:rPr>
        <w:t>其三角</w:t>
      </w:r>
      <w:r>
        <w:rPr>
          <w:rFonts w:ascii="Times New Roman" w:hAnsi="Times New Roman" w:cs="Times New Roman"/>
          <w:sz w:val="24"/>
          <w:szCs w:val="24"/>
        </w:rPr>
        <w:t>函数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正余弦</w:t>
      </w:r>
      <w:r>
        <w:rPr>
          <w:rFonts w:ascii="Times New Roman" w:hAnsi="Times New Roman" w:cs="Times New Roman" w:hint="eastAsia"/>
          <w:sz w:val="24"/>
          <w:szCs w:val="24"/>
        </w:rPr>
        <w:t>傅里叶级数展开式为：</w:t>
      </w:r>
    </w:p>
    <w:p w14:paraId="053A6564" w14:textId="48E73CBC" w:rsidR="008F55E5" w:rsidRDefault="00D045FB">
      <w:pPr>
        <w:spacing w:line="288" w:lineRule="auto"/>
        <w:jc w:val="center"/>
      </w:pPr>
      <w:r w:rsidRPr="0035083E">
        <w:rPr>
          <w:position w:val="-28"/>
        </w:rPr>
        <w:object w:dxaOrig="3840" w:dyaOrig="680" w14:anchorId="6A230958">
          <v:shape id="_x0000_i1086" type="#_x0000_t75" style="width:192.2pt;height:33.8pt" o:ole="">
            <v:imagedata r:id="rId88" o:title=""/>
          </v:shape>
          <o:OLEObject Type="Embed" ProgID="Equation.DSMT4" ShapeID="_x0000_i1086" DrawAspect="Content" ObjectID="_1727807304" r:id="rId89"/>
        </w:object>
      </w:r>
    </w:p>
    <w:p w14:paraId="6A11DBE0" w14:textId="23EB3CFF" w:rsidR="00D045FB" w:rsidRDefault="00D045FB" w:rsidP="00D045FB">
      <w:pPr>
        <w:spacing w:line="288" w:lineRule="auto"/>
        <w:rPr>
          <w:rFonts w:hint="eastAsia"/>
        </w:rPr>
      </w:pPr>
      <w:r>
        <w:rPr>
          <w:rFonts w:hint="eastAsia"/>
        </w:rPr>
        <w:lastRenderedPageBreak/>
        <w:t>其中，</w:t>
      </w:r>
      <w:r w:rsidR="001E2765" w:rsidRPr="001E2765">
        <w:rPr>
          <w:position w:val="-24"/>
        </w:rPr>
        <w:object w:dxaOrig="840" w:dyaOrig="639" w14:anchorId="7C3A8F09">
          <v:shape id="_x0000_i1092" type="#_x0000_t75" style="width:41.95pt;height:31.95pt" o:ole="">
            <v:imagedata r:id="rId90" o:title=""/>
          </v:shape>
          <o:OLEObject Type="Embed" ProgID="Equation.DSMT4" ShapeID="_x0000_i1092" DrawAspect="Content" ObjectID="_1727807305" r:id="rId91"/>
        </w:object>
      </w:r>
    </w:p>
    <w:p w14:paraId="395A77EA" w14:textId="7A44E6FD" w:rsidR="00D045FB" w:rsidRDefault="00D045FB">
      <w:pPr>
        <w:spacing w:line="288" w:lineRule="auto"/>
        <w:jc w:val="center"/>
      </w:pPr>
      <w:r w:rsidRPr="0035083E">
        <w:rPr>
          <w:position w:val="-92"/>
        </w:rPr>
        <w:object w:dxaOrig="2780" w:dyaOrig="1980" w14:anchorId="5CF89C48">
          <v:shape id="_x0000_i1089" type="#_x0000_t75" style="width:139pt;height:98.9pt" o:ole="">
            <v:imagedata r:id="rId92" o:title=""/>
          </v:shape>
          <o:OLEObject Type="Embed" ProgID="Equation.DSMT4" ShapeID="_x0000_i1089" DrawAspect="Content" ObjectID="_1727807306" r:id="rId93"/>
        </w:object>
      </w:r>
    </w:p>
    <w:p w14:paraId="336D3D72" w14:textId="50822B35" w:rsidR="00D045FB" w:rsidRDefault="00D045FB" w:rsidP="00D045FB">
      <w:pPr>
        <w:spacing w:line="288" w:lineRule="auto"/>
      </w:pPr>
      <w:r>
        <w:rPr>
          <w:rFonts w:hint="eastAsia"/>
        </w:rPr>
        <w:t>其</w:t>
      </w:r>
      <w:r>
        <w:rPr>
          <w:rFonts w:ascii="Times New Roman" w:hAnsi="Times New Roman" w:cs="Times New Roman"/>
          <w:sz w:val="24"/>
          <w:szCs w:val="24"/>
        </w:rPr>
        <w:t>指数傅里叶级数</w:t>
      </w:r>
      <w:r>
        <w:rPr>
          <w:rFonts w:ascii="Times New Roman" w:hAnsi="Times New Roman" w:cs="Times New Roman" w:hint="eastAsia"/>
          <w:sz w:val="24"/>
          <w:szCs w:val="24"/>
        </w:rPr>
        <w:t>展开式为：</w:t>
      </w:r>
    </w:p>
    <w:p w14:paraId="405E66A8" w14:textId="41B324E8" w:rsidR="00D045FB" w:rsidRPr="00D045FB" w:rsidRDefault="00D045FB" w:rsidP="00D045FB">
      <w:pPr>
        <w:spacing w:line="288" w:lineRule="auto"/>
        <w:rPr>
          <w:rFonts w:hint="eastAsia"/>
        </w:rPr>
      </w:pPr>
    </w:p>
    <w:p w14:paraId="0A89ED4D" w14:textId="2CC07170" w:rsidR="00D045FB" w:rsidRDefault="00D045FB">
      <w:pPr>
        <w:spacing w:line="288" w:lineRule="auto"/>
        <w:jc w:val="center"/>
      </w:pPr>
      <w:r w:rsidRPr="0035083E">
        <w:rPr>
          <w:position w:val="-28"/>
        </w:rPr>
        <w:object w:dxaOrig="1820" w:dyaOrig="680" w14:anchorId="462FE6A1">
          <v:shape id="_x0000_i1087" type="#_x0000_t75" style="width:90.8pt;height:33.8pt" o:ole="">
            <v:imagedata r:id="rId94" o:title=""/>
          </v:shape>
          <o:OLEObject Type="Embed" ProgID="Equation.DSMT4" ShapeID="_x0000_i1087" DrawAspect="Content" ObjectID="_1727807307" r:id="rId95"/>
        </w:object>
      </w:r>
    </w:p>
    <w:p w14:paraId="6DCC9FB7" w14:textId="3266F7B6" w:rsidR="00D045FB" w:rsidRDefault="00D045FB" w:rsidP="00D045FB">
      <w:pPr>
        <w:spacing w:line="288" w:lineRule="auto"/>
      </w:pPr>
      <w:r>
        <w:rPr>
          <w:rFonts w:hint="eastAsia"/>
        </w:rPr>
        <w:t>其中，</w:t>
      </w:r>
    </w:p>
    <w:p w14:paraId="52FE1D5B" w14:textId="2EE768CC" w:rsidR="00D045FB" w:rsidRDefault="00D045FB">
      <w:pPr>
        <w:spacing w:line="288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5083E">
        <w:rPr>
          <w:position w:val="-24"/>
        </w:rPr>
        <w:object w:dxaOrig="2420" w:dyaOrig="639" w14:anchorId="52D0CA22">
          <v:shape id="_x0000_i1088" type="#_x0000_t75" style="width:120.85pt;height:31.95pt" o:ole="">
            <v:imagedata r:id="rId96" o:title=""/>
          </v:shape>
          <o:OLEObject Type="Embed" ProgID="Equation.DSMT4" ShapeID="_x0000_i1088" DrawAspect="Content" ObjectID="_1727807308" r:id="rId97"/>
        </w:object>
      </w:r>
    </w:p>
    <w:p w14:paraId="54333BEF" w14:textId="77777777" w:rsidR="0003606F" w:rsidRDefault="00FB31F6">
      <w:pPr>
        <w:pStyle w:val="a6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利用三角函数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正余弦正交函数集合，对周期信</w:t>
      </w:r>
      <w:r>
        <w:rPr>
          <w:rFonts w:ascii="Times New Roman" w:hAnsi="Times New Roman" w:cs="Times New Roman" w:hint="eastAsia"/>
          <w:sz w:val="24"/>
          <w:szCs w:val="24"/>
        </w:rPr>
        <w:t>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三角</w:t>
      </w:r>
      <w:r>
        <w:rPr>
          <w:rFonts w:ascii="Times New Roman" w:hAnsi="Times New Roman" w:cs="Times New Roman"/>
          <w:sz w:val="24"/>
          <w:szCs w:val="24"/>
        </w:rPr>
        <w:t>傅里叶级数展开，写出其三角傅里叶级数表达式。</w:t>
      </w:r>
    </w:p>
    <w:p w14:paraId="6221E8E8" w14:textId="172640DF" w:rsidR="00C24857" w:rsidRPr="00C24857" w:rsidRDefault="00FB31F6" w:rsidP="00C24857">
      <w:pPr>
        <w:pStyle w:val="a6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画出其三角傅里叶级数展开表达式中的前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项之和</w:t>
      </w:r>
      <w:r w:rsidR="001E2765">
        <w:rPr>
          <w:rFonts w:ascii="Times New Roman" w:hAnsi="Times New Roman" w:cs="Times New Roman" w:hint="eastAsia"/>
          <w:sz w:val="24"/>
          <w:szCs w:val="24"/>
        </w:rPr>
        <w:t>(</w:t>
      </w:r>
      <w:r w:rsidR="001E2765">
        <w:rPr>
          <w:rFonts w:ascii="Times New Roman" w:hAnsi="Times New Roman" w:cs="Times New Roman" w:hint="eastAsia"/>
          <w:sz w:val="24"/>
          <w:szCs w:val="24"/>
        </w:rPr>
        <w:t>每项系数不为</w:t>
      </w:r>
      <w:r w:rsidR="001E2765">
        <w:rPr>
          <w:rFonts w:ascii="Times New Roman" w:hAnsi="Times New Roman" w:cs="Times New Roman" w:hint="eastAsia"/>
          <w:sz w:val="24"/>
          <w:szCs w:val="24"/>
        </w:rPr>
        <w:t>0</w:t>
      </w:r>
      <w:r w:rsidR="001E27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，画出其前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项之和</w:t>
      </w:r>
      <w:r w:rsidR="001E2765">
        <w:rPr>
          <w:rFonts w:ascii="Times New Roman" w:hAnsi="Times New Roman" w:cs="Times New Roman" w:hint="eastAsia"/>
          <w:sz w:val="24"/>
          <w:szCs w:val="24"/>
        </w:rPr>
        <w:t>(</w:t>
      </w:r>
      <w:r w:rsidR="001E2765">
        <w:rPr>
          <w:rFonts w:ascii="Times New Roman" w:hAnsi="Times New Roman" w:cs="Times New Roman" w:hint="eastAsia"/>
          <w:sz w:val="24"/>
          <w:szCs w:val="24"/>
        </w:rPr>
        <w:t>每项系数不为</w:t>
      </w:r>
      <w:r w:rsidR="001E2765">
        <w:rPr>
          <w:rFonts w:ascii="Times New Roman" w:hAnsi="Times New Roman" w:cs="Times New Roman" w:hint="eastAsia"/>
          <w:sz w:val="24"/>
          <w:szCs w:val="24"/>
        </w:rPr>
        <w:t>0</w:t>
      </w:r>
      <w:r w:rsidR="001E27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C24857">
        <w:rPr>
          <w:rFonts w:ascii="Times New Roman" w:hAnsi="Times New Roman" w:cs="Times New Roman"/>
          <w:sz w:val="24"/>
          <w:szCs w:val="24"/>
        </w:rPr>
        <w:t>画出其前</w:t>
      </w:r>
      <w:r w:rsidR="00C24857">
        <w:rPr>
          <w:rFonts w:ascii="Times New Roman" w:hAnsi="Times New Roman" w:cs="Times New Roman"/>
          <w:sz w:val="24"/>
          <w:szCs w:val="24"/>
        </w:rPr>
        <w:t>20</w:t>
      </w:r>
      <w:r w:rsidR="00C24857">
        <w:rPr>
          <w:rFonts w:ascii="Times New Roman" w:hAnsi="Times New Roman" w:cs="Times New Roman"/>
          <w:sz w:val="24"/>
          <w:szCs w:val="24"/>
        </w:rPr>
        <w:t>项之和</w:t>
      </w:r>
      <w:r w:rsidR="00C24857">
        <w:rPr>
          <w:rFonts w:ascii="Times New Roman" w:hAnsi="Times New Roman" w:cs="Times New Roman" w:hint="eastAsia"/>
          <w:sz w:val="24"/>
          <w:szCs w:val="24"/>
        </w:rPr>
        <w:t>(</w:t>
      </w:r>
      <w:r w:rsidR="00C24857">
        <w:rPr>
          <w:rFonts w:ascii="Times New Roman" w:hAnsi="Times New Roman" w:cs="Times New Roman" w:hint="eastAsia"/>
          <w:sz w:val="24"/>
          <w:szCs w:val="24"/>
        </w:rPr>
        <w:t>每项系数不为</w:t>
      </w:r>
      <w:r w:rsidR="00C24857">
        <w:rPr>
          <w:rFonts w:ascii="Times New Roman" w:hAnsi="Times New Roman" w:cs="Times New Roman" w:hint="eastAsia"/>
          <w:sz w:val="24"/>
          <w:szCs w:val="24"/>
        </w:rPr>
        <w:t>0</w:t>
      </w:r>
      <w:r w:rsidR="00C24857">
        <w:rPr>
          <w:rFonts w:ascii="Times New Roman" w:hAnsi="Times New Roman" w:cs="Times New Roman"/>
          <w:sz w:val="24"/>
          <w:szCs w:val="24"/>
        </w:rPr>
        <w:t>)</w:t>
      </w:r>
      <w:r w:rsidR="00C248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观察它们</w:t>
      </w:r>
      <w:proofErr w:type="gramStart"/>
      <w:r>
        <w:rPr>
          <w:rFonts w:ascii="Times New Roman" w:hAnsi="Times New Roman" w:cs="Times New Roman"/>
          <w:sz w:val="24"/>
          <w:szCs w:val="24"/>
        </w:rPr>
        <w:t>近似原</w:t>
      </w:r>
      <w:proofErr w:type="gramEnd"/>
      <w:r>
        <w:rPr>
          <w:rFonts w:ascii="Times New Roman" w:hAnsi="Times New Roman" w:cs="Times New Roman"/>
          <w:sz w:val="24"/>
          <w:szCs w:val="24"/>
        </w:rPr>
        <w:t>信号的程度。</w:t>
      </w:r>
    </w:p>
    <w:p w14:paraId="2C2E1A05" w14:textId="77777777" w:rsidR="0003606F" w:rsidRDefault="00FB31F6">
      <w:pPr>
        <w:pStyle w:val="a6"/>
        <w:numPr>
          <w:ilvl w:val="0"/>
          <w:numId w:val="9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</w:t>
      </w:r>
      <w:proofErr w:type="gramStart"/>
      <w:r>
        <w:rPr>
          <w:rFonts w:ascii="Times New Roman" w:hAnsi="Times New Roman" w:cs="Times New Roman"/>
          <w:sz w:val="24"/>
          <w:szCs w:val="24"/>
        </w:rPr>
        <w:t>虚指数</w:t>
      </w:r>
      <w:proofErr w:type="gramEnd"/>
      <w:r>
        <w:rPr>
          <w:rFonts w:ascii="Times New Roman" w:hAnsi="Times New Roman" w:cs="Times New Roman"/>
          <w:sz w:val="24"/>
          <w:szCs w:val="24"/>
        </w:rPr>
        <w:t>正交函数集合，对周期信号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进行指数傅里叶级数展开，写出其指数傅里叶级数表达式。</w:t>
      </w:r>
    </w:p>
    <w:p w14:paraId="51FB5C89" w14:textId="21076B43" w:rsidR="0003606F" w:rsidRPr="00755FCA" w:rsidRDefault="00FB31F6" w:rsidP="00755FCA">
      <w:pPr>
        <w:pStyle w:val="a6"/>
        <w:numPr>
          <w:ilvl w:val="0"/>
          <w:numId w:val="9"/>
        </w:numPr>
        <w:spacing w:line="288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>画出其指数傅里叶级数展开表达式中的前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项之和</w:t>
      </w:r>
      <w:r w:rsidR="008F55E5">
        <w:rPr>
          <w:rFonts w:ascii="Times New Roman" w:hAnsi="Times New Roman" w:cs="Times New Roman" w:hint="eastAsia"/>
          <w:sz w:val="24"/>
          <w:szCs w:val="24"/>
        </w:rPr>
        <w:t>(</w:t>
      </w:r>
      <w:r w:rsidR="008F55E5">
        <w:rPr>
          <w:rFonts w:ascii="Times New Roman" w:hAnsi="Times New Roman" w:cs="Times New Roman" w:hint="eastAsia"/>
          <w:sz w:val="24"/>
          <w:szCs w:val="24"/>
        </w:rPr>
        <w:t>即</w:t>
      </w:r>
      <m:oMath>
        <m:r>
          <w:rPr>
            <w:rFonts w:ascii="Cambria Math" w:hAnsi="Cambria Math" w:cs="Times New Roman"/>
            <w:sz w:val="24"/>
            <w:szCs w:val="24"/>
          </w:rPr>
          <m:t>n={-1, 0, 1}</m:t>
        </m:r>
      </m:oMath>
      <w:r w:rsidR="008F55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，并画出其前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项之和</w:t>
      </w:r>
      <w:r w:rsidR="008F55E5">
        <w:rPr>
          <w:rFonts w:ascii="Times New Roman" w:hAnsi="Times New Roman" w:cs="Times New Roman" w:hint="eastAsia"/>
          <w:sz w:val="24"/>
          <w:szCs w:val="24"/>
        </w:rPr>
        <w:t>(</w:t>
      </w:r>
      <w:r w:rsidR="008F55E5">
        <w:rPr>
          <w:rFonts w:ascii="Times New Roman" w:hAnsi="Times New Roman" w:cs="Times New Roman" w:hint="eastAsia"/>
          <w:sz w:val="24"/>
          <w:szCs w:val="24"/>
        </w:rPr>
        <w:t>即</w:t>
      </w:r>
      <m:oMath>
        <m:r>
          <w:rPr>
            <w:rFonts w:ascii="Cambria Math" w:hAnsi="Cambria Math" w:cs="Times New Roman"/>
            <w:sz w:val="24"/>
            <w:szCs w:val="24"/>
          </w:rPr>
          <m:t>n={-</m:t>
        </m:r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-1, </m:t>
        </m:r>
        <m:r>
          <w:rPr>
            <w:rFonts w:ascii="Cambria Math" w:hAnsi="Cambria Math" w:cs="Times New Roman"/>
            <w:sz w:val="24"/>
            <w:szCs w:val="24"/>
          </w:rPr>
          <m:t>0,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, 2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55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</w:t>
      </w:r>
      <w:r w:rsidR="00C24857">
        <w:rPr>
          <w:rFonts w:ascii="Times New Roman" w:hAnsi="Times New Roman" w:cs="Times New Roman"/>
          <w:sz w:val="24"/>
          <w:szCs w:val="24"/>
        </w:rPr>
        <w:t>画出其前</w:t>
      </w:r>
      <w:r w:rsidR="00C24857">
        <w:rPr>
          <w:rFonts w:ascii="Times New Roman" w:hAnsi="Times New Roman" w:cs="Times New Roman"/>
          <w:sz w:val="24"/>
          <w:szCs w:val="24"/>
        </w:rPr>
        <w:t>2</w:t>
      </w:r>
      <w:r w:rsidR="00C24857">
        <w:rPr>
          <w:rFonts w:ascii="Times New Roman" w:hAnsi="Times New Roman" w:cs="Times New Roman"/>
          <w:sz w:val="24"/>
          <w:szCs w:val="24"/>
        </w:rPr>
        <w:t>1</w:t>
      </w:r>
      <w:r w:rsidR="00C24857">
        <w:rPr>
          <w:rFonts w:ascii="Times New Roman" w:hAnsi="Times New Roman" w:cs="Times New Roman"/>
          <w:sz w:val="24"/>
          <w:szCs w:val="24"/>
        </w:rPr>
        <w:t>项之和</w:t>
      </w:r>
      <w:r w:rsidR="00C24857">
        <w:rPr>
          <w:rFonts w:ascii="Times New Roman" w:hAnsi="Times New Roman" w:cs="Times New Roman" w:hint="eastAsia"/>
          <w:sz w:val="24"/>
          <w:szCs w:val="24"/>
        </w:rPr>
        <w:t>(</w:t>
      </w:r>
      <w:r w:rsidR="00C24857">
        <w:rPr>
          <w:rFonts w:ascii="Times New Roman" w:hAnsi="Times New Roman" w:cs="Times New Roman" w:hint="eastAsia"/>
          <w:sz w:val="24"/>
          <w:szCs w:val="24"/>
        </w:rPr>
        <w:t>即</w:t>
      </w:r>
      <m:oMath>
        <m:r>
          <w:rPr>
            <w:rFonts w:ascii="Cambria Math" w:hAnsi="Cambria Math" w:cs="Times New Roman"/>
            <w:sz w:val="24"/>
            <w:szCs w:val="24"/>
          </w:rPr>
          <m:t>n={-</m:t>
        </m:r>
        <m:r>
          <w:rPr>
            <w:rFonts w:ascii="Cambria Math" w:hAnsi="Cambria Math" w:cs="Times New Roman" w:hint="eastAsia"/>
            <w:sz w:val="24"/>
            <w:szCs w:val="24"/>
          </w:rPr>
          <m:t>10</m:t>
        </m:r>
        <m:r>
          <w:rPr>
            <w:rFonts w:ascii="Cambria Math" w:hAnsi="Cambria Math" w:cs="Times New Roman"/>
            <w:sz w:val="24"/>
            <w:szCs w:val="24"/>
          </w:rPr>
          <m:t>,-</m:t>
        </m:r>
        <m:r>
          <w:rPr>
            <w:rFonts w:ascii="Cambria Math" w:hAnsi="Cambria Math" w:cs="Times New Roman" w:hint="eastAsia"/>
            <w:sz w:val="24"/>
            <w:szCs w:val="24"/>
          </w:rPr>
          <m:t>9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⋯,</m:t>
        </m:r>
        <m:r>
          <w:rPr>
            <w:rFonts w:ascii="Cambria Math" w:hAnsi="Cambria Math" w:cs="Times New Roman"/>
            <w:sz w:val="24"/>
            <w:szCs w:val="24"/>
          </w:rPr>
          <m:t xml:space="preserve"> 0, 1,</m:t>
        </m:r>
        <m:r>
          <w:rPr>
            <w:rFonts w:ascii="Cambria Math" w:hAnsi="Cambria Math" w:cs="Times New Roman"/>
            <w:sz w:val="24"/>
            <w:szCs w:val="24"/>
          </w:rPr>
          <m:t>2,⋯,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10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C24857">
        <w:rPr>
          <w:rFonts w:ascii="Times New Roman" w:hAnsi="Times New Roman" w:cs="Times New Roman"/>
          <w:sz w:val="24"/>
          <w:szCs w:val="24"/>
        </w:rPr>
        <w:t>)</w:t>
      </w:r>
      <w:r w:rsidR="00C248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观察它们</w:t>
      </w:r>
      <w:proofErr w:type="gramStart"/>
      <w:r>
        <w:rPr>
          <w:rFonts w:ascii="Times New Roman" w:hAnsi="Times New Roman" w:cs="Times New Roman"/>
          <w:sz w:val="24"/>
          <w:szCs w:val="24"/>
        </w:rPr>
        <w:t>近似原</w:t>
      </w:r>
      <w:proofErr w:type="gramEnd"/>
      <w:r>
        <w:rPr>
          <w:rFonts w:ascii="Times New Roman" w:hAnsi="Times New Roman" w:cs="Times New Roman"/>
          <w:sz w:val="24"/>
          <w:szCs w:val="24"/>
        </w:rPr>
        <w:t>信号的程度。</w:t>
      </w:r>
    </w:p>
    <w:sectPr w:rsidR="0003606F" w:rsidRPr="0075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BE56" w14:textId="77777777" w:rsidR="005D3EA2" w:rsidRDefault="005D3EA2" w:rsidP="00BC2E00">
      <w:pPr>
        <w:spacing w:after="0" w:line="240" w:lineRule="auto"/>
      </w:pPr>
      <w:r>
        <w:separator/>
      </w:r>
    </w:p>
  </w:endnote>
  <w:endnote w:type="continuationSeparator" w:id="0">
    <w:p w14:paraId="73D03705" w14:textId="77777777" w:rsidR="005D3EA2" w:rsidRDefault="005D3EA2" w:rsidP="00BC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CE95" w14:textId="77777777" w:rsidR="005D3EA2" w:rsidRDefault="005D3EA2" w:rsidP="00BC2E00">
      <w:pPr>
        <w:spacing w:after="0" w:line="240" w:lineRule="auto"/>
      </w:pPr>
      <w:r>
        <w:separator/>
      </w:r>
    </w:p>
  </w:footnote>
  <w:footnote w:type="continuationSeparator" w:id="0">
    <w:p w14:paraId="32B6467F" w14:textId="77777777" w:rsidR="005D3EA2" w:rsidRDefault="005D3EA2" w:rsidP="00BC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5110"/>
    <w:multiLevelType w:val="hybridMultilevel"/>
    <w:tmpl w:val="4A8E8F3E"/>
    <w:lvl w:ilvl="0" w:tplc="B2D2965A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74325"/>
    <w:multiLevelType w:val="hybridMultilevel"/>
    <w:tmpl w:val="4922286E"/>
    <w:lvl w:ilvl="0" w:tplc="59C0A2E8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C4B68"/>
    <w:multiLevelType w:val="multilevel"/>
    <w:tmpl w:val="31AC4B6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9215D2"/>
    <w:multiLevelType w:val="multilevel"/>
    <w:tmpl w:val="48B82B4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475927"/>
    <w:multiLevelType w:val="multilevel"/>
    <w:tmpl w:val="3B47592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62281"/>
    <w:multiLevelType w:val="multilevel"/>
    <w:tmpl w:val="3B5622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97D17"/>
    <w:multiLevelType w:val="multilevel"/>
    <w:tmpl w:val="6EC608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1E53A3B"/>
    <w:multiLevelType w:val="multilevel"/>
    <w:tmpl w:val="41E53A3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A6D54"/>
    <w:multiLevelType w:val="multilevel"/>
    <w:tmpl w:val="3B56228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E2014"/>
    <w:multiLevelType w:val="multilevel"/>
    <w:tmpl w:val="4E5E20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E3586"/>
    <w:multiLevelType w:val="multilevel"/>
    <w:tmpl w:val="551E358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991093"/>
    <w:multiLevelType w:val="multilevel"/>
    <w:tmpl w:val="55991093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BE16E6"/>
    <w:multiLevelType w:val="multilevel"/>
    <w:tmpl w:val="5DBE16E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201FA"/>
    <w:multiLevelType w:val="multilevel"/>
    <w:tmpl w:val="66620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344AB"/>
    <w:multiLevelType w:val="multilevel"/>
    <w:tmpl w:val="7EC344AB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7724494">
    <w:abstractNumId w:val="5"/>
  </w:num>
  <w:num w:numId="2" w16cid:durableId="1541211930">
    <w:abstractNumId w:val="13"/>
  </w:num>
  <w:num w:numId="3" w16cid:durableId="689065499">
    <w:abstractNumId w:val="9"/>
  </w:num>
  <w:num w:numId="4" w16cid:durableId="1933661324">
    <w:abstractNumId w:val="7"/>
  </w:num>
  <w:num w:numId="5" w16cid:durableId="1454597375">
    <w:abstractNumId w:val="4"/>
  </w:num>
  <w:num w:numId="6" w16cid:durableId="579869875">
    <w:abstractNumId w:val="14"/>
  </w:num>
  <w:num w:numId="7" w16cid:durableId="648676585">
    <w:abstractNumId w:val="2"/>
  </w:num>
  <w:num w:numId="8" w16cid:durableId="885995186">
    <w:abstractNumId w:val="10"/>
  </w:num>
  <w:num w:numId="9" w16cid:durableId="588002095">
    <w:abstractNumId w:val="12"/>
  </w:num>
  <w:num w:numId="10" w16cid:durableId="1416247592">
    <w:abstractNumId w:val="11"/>
  </w:num>
  <w:num w:numId="11" w16cid:durableId="1113934963">
    <w:abstractNumId w:val="3"/>
  </w:num>
  <w:num w:numId="12" w16cid:durableId="128062072">
    <w:abstractNumId w:val="6"/>
  </w:num>
  <w:num w:numId="13" w16cid:durableId="1905722034">
    <w:abstractNumId w:val="0"/>
  </w:num>
  <w:num w:numId="14" w16cid:durableId="1136992762">
    <w:abstractNumId w:val="1"/>
  </w:num>
  <w:num w:numId="15" w16cid:durableId="1893734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93C"/>
    <w:rsid w:val="0003606F"/>
    <w:rsid w:val="000D07FA"/>
    <w:rsid w:val="000E5D6F"/>
    <w:rsid w:val="001469B9"/>
    <w:rsid w:val="001677D0"/>
    <w:rsid w:val="001C736B"/>
    <w:rsid w:val="001E2765"/>
    <w:rsid w:val="002021D9"/>
    <w:rsid w:val="002326E8"/>
    <w:rsid w:val="00273CCA"/>
    <w:rsid w:val="0029197E"/>
    <w:rsid w:val="002972EB"/>
    <w:rsid w:val="002A391C"/>
    <w:rsid w:val="0032127F"/>
    <w:rsid w:val="00342268"/>
    <w:rsid w:val="003474E8"/>
    <w:rsid w:val="00367577"/>
    <w:rsid w:val="003B593C"/>
    <w:rsid w:val="003C6D05"/>
    <w:rsid w:val="003D71C4"/>
    <w:rsid w:val="00412C4E"/>
    <w:rsid w:val="00431283"/>
    <w:rsid w:val="00463209"/>
    <w:rsid w:val="0050560B"/>
    <w:rsid w:val="005455C0"/>
    <w:rsid w:val="0058249F"/>
    <w:rsid w:val="0058323D"/>
    <w:rsid w:val="005D3EA2"/>
    <w:rsid w:val="005D5321"/>
    <w:rsid w:val="005D59BC"/>
    <w:rsid w:val="006C305E"/>
    <w:rsid w:val="0072371B"/>
    <w:rsid w:val="00746114"/>
    <w:rsid w:val="00755FCA"/>
    <w:rsid w:val="0076465C"/>
    <w:rsid w:val="0079550E"/>
    <w:rsid w:val="007A0072"/>
    <w:rsid w:val="007A7459"/>
    <w:rsid w:val="007C4649"/>
    <w:rsid w:val="00827061"/>
    <w:rsid w:val="00834862"/>
    <w:rsid w:val="00836725"/>
    <w:rsid w:val="00891ED9"/>
    <w:rsid w:val="008A26AF"/>
    <w:rsid w:val="008E0663"/>
    <w:rsid w:val="008F55E5"/>
    <w:rsid w:val="0095598F"/>
    <w:rsid w:val="00A146C8"/>
    <w:rsid w:val="00A2678C"/>
    <w:rsid w:val="00A33247"/>
    <w:rsid w:val="00A554B4"/>
    <w:rsid w:val="00A6379B"/>
    <w:rsid w:val="00AD1B19"/>
    <w:rsid w:val="00AF1BA3"/>
    <w:rsid w:val="00B03C68"/>
    <w:rsid w:val="00B12D7D"/>
    <w:rsid w:val="00B24B67"/>
    <w:rsid w:val="00B83A51"/>
    <w:rsid w:val="00B93854"/>
    <w:rsid w:val="00BB1BFF"/>
    <w:rsid w:val="00BC2E00"/>
    <w:rsid w:val="00C24857"/>
    <w:rsid w:val="00C34E41"/>
    <w:rsid w:val="00C5005E"/>
    <w:rsid w:val="00CD257B"/>
    <w:rsid w:val="00CF22E4"/>
    <w:rsid w:val="00D02F9F"/>
    <w:rsid w:val="00D045FB"/>
    <w:rsid w:val="00D22094"/>
    <w:rsid w:val="00D667BD"/>
    <w:rsid w:val="00D817E7"/>
    <w:rsid w:val="00DA610C"/>
    <w:rsid w:val="00DB2EA6"/>
    <w:rsid w:val="00DE6EC1"/>
    <w:rsid w:val="00E05D26"/>
    <w:rsid w:val="00E4432E"/>
    <w:rsid w:val="00F10C28"/>
    <w:rsid w:val="00F12E07"/>
    <w:rsid w:val="00F240C7"/>
    <w:rsid w:val="00F455C1"/>
    <w:rsid w:val="00F5772A"/>
    <w:rsid w:val="00F83C3A"/>
    <w:rsid w:val="00FB31F6"/>
    <w:rsid w:val="00FB3B25"/>
    <w:rsid w:val="00FE17FC"/>
    <w:rsid w:val="11B41F68"/>
    <w:rsid w:val="758517D9"/>
    <w:rsid w:val="77D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A1C25"/>
  <w15:docId w15:val="{DA5CA3B4-D7C4-4364-A6DB-83229065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C2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C2E00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2E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C2E00"/>
    <w:rPr>
      <w:rFonts w:asciiTheme="minorHAnsi" w:eastAsiaTheme="minorEastAsia" w:hAnsiTheme="minorHAnsi" w:cstheme="minorBidi"/>
      <w:sz w:val="18"/>
      <w:szCs w:val="18"/>
    </w:rPr>
  </w:style>
  <w:style w:type="character" w:styleId="ab">
    <w:name w:val="Placeholder Text"/>
    <w:basedOn w:val="a0"/>
    <w:uiPriority w:val="99"/>
    <w:unhideWhenUsed/>
    <w:rsid w:val="001E2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png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8" Type="http://schemas.openxmlformats.org/officeDocument/2006/relationships/hyperlink" Target="mailto:1006034701@qq.com;" TargetMode="Externa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Aifei</dc:creator>
  <cp:lastModifiedBy>Yauhen Arnatovich</cp:lastModifiedBy>
  <cp:revision>32</cp:revision>
  <dcterms:created xsi:type="dcterms:W3CDTF">2022-10-20T11:21:00Z</dcterms:created>
  <dcterms:modified xsi:type="dcterms:W3CDTF">2022-10-20T13:25:00Z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2052-11.1.0.9175</vt:lpwstr>
  </property>
</Properties>
</file>