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463" w:rsidRPr="00C87463" w:rsidRDefault="00C87463" w:rsidP="00C87463">
      <w:pPr>
        <w:rPr>
          <w:rFonts w:eastAsia="Times New Roman"/>
          <w:sz w:val="24"/>
          <w:szCs w:val="24"/>
        </w:rPr>
      </w:pPr>
      <w:bookmarkStart w:id="0" w:name="_GoBack"/>
      <w:bookmarkEnd w:id="0"/>
      <w:r w:rsidRPr="00C87463">
        <w:rPr>
          <w:rFonts w:eastAsia="Times New Roman"/>
          <w:b/>
          <w:bCs/>
          <w:color w:val="000000"/>
          <w:sz w:val="32"/>
          <w:szCs w:val="32"/>
        </w:rPr>
        <w:t>                      CS323 Assignment Documentation</w:t>
      </w:r>
    </w:p>
    <w:p w:rsidR="00C87463" w:rsidRPr="00C87463" w:rsidRDefault="00C87463" w:rsidP="00C87463">
      <w:pPr>
        <w:rPr>
          <w:rFonts w:eastAsia="Times New Roman"/>
          <w:sz w:val="24"/>
          <w:szCs w:val="24"/>
        </w:rPr>
      </w:pPr>
      <w:r w:rsidRPr="00C87463">
        <w:rPr>
          <w:rFonts w:eastAsia="Times New Roman"/>
          <w:b/>
          <w:bCs/>
          <w:color w:val="000000"/>
          <w:sz w:val="28"/>
          <w:szCs w:val="28"/>
        </w:rPr>
        <w:t>1.</w:t>
      </w:r>
      <w:r w:rsidRPr="00C87463">
        <w:rPr>
          <w:rFonts w:eastAsia="Times New Roman"/>
          <w:color w:val="000000"/>
          <w:sz w:val="14"/>
          <w:szCs w:val="14"/>
        </w:rPr>
        <w:t xml:space="preserve">    </w:t>
      </w:r>
      <w:r w:rsidRPr="00C87463">
        <w:rPr>
          <w:rFonts w:eastAsia="Times New Roman"/>
          <w:b/>
          <w:bCs/>
          <w:color w:val="000000"/>
          <w:sz w:val="28"/>
          <w:szCs w:val="28"/>
        </w:rPr>
        <w:t>Problem Statement</w:t>
      </w:r>
    </w:p>
    <w:p w:rsidR="00C87463" w:rsidRPr="00C87463" w:rsidRDefault="00C87463" w:rsidP="00C87463">
      <w:pPr>
        <w:rPr>
          <w:rFonts w:eastAsia="Times New Roman"/>
          <w:sz w:val="24"/>
          <w:szCs w:val="24"/>
        </w:rPr>
      </w:pPr>
      <w:r w:rsidRPr="00C87463">
        <w:rPr>
          <w:rFonts w:eastAsia="Times New Roman"/>
          <w:color w:val="000000"/>
          <w:sz w:val="24"/>
          <w:szCs w:val="24"/>
        </w:rPr>
        <w:t xml:space="preserve">What is expected out of this assignment is to build a </w:t>
      </w:r>
      <w:r w:rsidR="001C7F4E">
        <w:rPr>
          <w:rFonts w:eastAsia="Times New Roman"/>
          <w:color w:val="000000"/>
          <w:sz w:val="24"/>
          <w:szCs w:val="24"/>
        </w:rPr>
        <w:t>parser, and use the lexer from the first part. Then to use the parser to analyze the tokens and output the according production rules.</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2.</w:t>
      </w:r>
      <w:r w:rsidRPr="00C87463">
        <w:rPr>
          <w:rFonts w:eastAsia="Times New Roman"/>
          <w:color w:val="000000"/>
          <w:sz w:val="14"/>
          <w:szCs w:val="14"/>
        </w:rPr>
        <w:t xml:space="preserve">    </w:t>
      </w:r>
      <w:r w:rsidRPr="00C87463">
        <w:rPr>
          <w:rFonts w:eastAsia="Times New Roman"/>
          <w:b/>
          <w:bCs/>
          <w:color w:val="000000"/>
          <w:sz w:val="28"/>
          <w:szCs w:val="28"/>
        </w:rPr>
        <w:t>How to use your program</w:t>
      </w:r>
    </w:p>
    <w:p w:rsidR="00D63482" w:rsidRDefault="001C7F4E" w:rsidP="00C87463">
      <w:pPr>
        <w:rPr>
          <w:rFonts w:eastAsia="Times New Roman"/>
          <w:color w:val="000000"/>
          <w:sz w:val="24"/>
          <w:szCs w:val="24"/>
        </w:rPr>
      </w:pPr>
      <w:r>
        <w:rPr>
          <w:rFonts w:eastAsia="Times New Roman"/>
          <w:color w:val="000000"/>
          <w:sz w:val="24"/>
          <w:szCs w:val="24"/>
        </w:rPr>
        <w:t>Download the zip, the unzip it. Locate where the debug folder is then using the command prompt screen use cd to reach the directory where the debug file is located.  Then go into the debug folder using the command prompt, after that type Parser.exe&lt;test1.txt to run the program.</w:t>
      </w:r>
    </w:p>
    <w:p w:rsidR="002019EE" w:rsidRDefault="002019EE" w:rsidP="00C87463">
      <w:pPr>
        <w:rPr>
          <w:rFonts w:eastAsia="Times New Roman"/>
          <w:color w:val="000000"/>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3.</w:t>
      </w:r>
      <w:r w:rsidRPr="00C87463">
        <w:rPr>
          <w:rFonts w:eastAsia="Times New Roman"/>
          <w:color w:val="000000"/>
          <w:sz w:val="14"/>
          <w:szCs w:val="14"/>
        </w:rPr>
        <w:t xml:space="preserve">    </w:t>
      </w:r>
      <w:r w:rsidRPr="00C87463">
        <w:rPr>
          <w:rFonts w:eastAsia="Times New Roman"/>
          <w:b/>
          <w:bCs/>
          <w:color w:val="000000"/>
          <w:sz w:val="28"/>
          <w:szCs w:val="28"/>
        </w:rPr>
        <w:t>Design of your program</w:t>
      </w:r>
    </w:p>
    <w:p w:rsidR="00C87463" w:rsidRPr="00C87463" w:rsidRDefault="00C87463" w:rsidP="002019EE">
      <w:pPr>
        <w:rPr>
          <w:rFonts w:eastAsia="Times New Roman"/>
          <w:sz w:val="24"/>
          <w:szCs w:val="24"/>
        </w:rPr>
      </w:pPr>
      <w:r w:rsidRPr="00C87463">
        <w:rPr>
          <w:rFonts w:eastAsia="Times New Roman"/>
          <w:color w:val="000000"/>
          <w:sz w:val="24"/>
          <w:szCs w:val="24"/>
        </w:rPr>
        <w:t xml:space="preserve">We used </w:t>
      </w:r>
      <w:r w:rsidR="002019EE">
        <w:rPr>
          <w:rFonts w:eastAsia="Times New Roman"/>
          <w:color w:val="000000"/>
          <w:sz w:val="24"/>
          <w:szCs w:val="24"/>
        </w:rPr>
        <w:t>2D array for state table it has</w:t>
      </w:r>
      <w:r w:rsidR="001C7F4E">
        <w:rPr>
          <w:rFonts w:eastAsia="Times New Roman"/>
          <w:color w:val="000000"/>
          <w:sz w:val="24"/>
          <w:szCs w:val="24"/>
        </w:rPr>
        <w:t xml:space="preserve"> </w:t>
      </w:r>
      <w:r w:rsidR="002019EE">
        <w:rPr>
          <w:rFonts w:eastAsia="Times New Roman"/>
          <w:color w:val="000000"/>
          <w:sz w:val="24"/>
          <w:szCs w:val="24"/>
        </w:rPr>
        <w:t xml:space="preserve"> </w:t>
      </w:r>
    </w:p>
    <w:p w:rsidR="00C87463" w:rsidRPr="00C87463" w:rsidRDefault="00C87463" w:rsidP="00C87463">
      <w:pPr>
        <w:rPr>
          <w:rFonts w:eastAsia="Times New Roman"/>
          <w:sz w:val="24"/>
          <w:szCs w:val="24"/>
        </w:rPr>
      </w:pPr>
      <w:r w:rsidRPr="00C87463">
        <w:rPr>
          <w:rFonts w:eastAsia="Times New Roman"/>
          <w:color w:val="000000"/>
          <w:sz w:val="24"/>
          <w:szCs w:val="24"/>
        </w:rPr>
        <w:t>There are als</w:t>
      </w:r>
      <w:r w:rsidR="002019EE">
        <w:rPr>
          <w:rFonts w:eastAsia="Times New Roman"/>
          <w:color w:val="000000"/>
          <w:sz w:val="24"/>
          <w:szCs w:val="24"/>
        </w:rPr>
        <w:t xml:space="preserve">o a few function inside the Parser </w:t>
      </w:r>
      <w:r w:rsidRPr="00C87463">
        <w:rPr>
          <w:rFonts w:eastAsia="Times New Roman"/>
          <w:color w:val="000000"/>
          <w:sz w:val="24"/>
          <w:szCs w:val="24"/>
        </w:rPr>
        <w:t>class that are used:</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getNewState returns a new state from the table.</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lookAhead looks at the next Char character to see if it is going to be and identifier, digit, or float.</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 xml:space="preserve">isAcceptingState checks to see if the state is and accepting state based on the character. </w:t>
      </w:r>
    </w:p>
    <w:p w:rsidR="00C87463" w:rsidRPr="00C87463" w:rsidRDefault="00C87463" w:rsidP="00C87463">
      <w:pPr>
        <w:numPr>
          <w:ilvl w:val="0"/>
          <w:numId w:val="2"/>
        </w:numPr>
        <w:textAlignment w:val="baseline"/>
        <w:rPr>
          <w:rFonts w:eastAsia="Times New Roman"/>
          <w:color w:val="000000"/>
          <w:sz w:val="22"/>
          <w:szCs w:val="22"/>
        </w:rPr>
      </w:pPr>
      <w:r w:rsidRPr="00C87463">
        <w:rPr>
          <w:rFonts w:eastAsia="Times New Roman"/>
          <w:color w:val="000000"/>
          <w:sz w:val="24"/>
          <w:szCs w:val="24"/>
        </w:rPr>
        <w:t>needsBackup checks to see if the state needs to go back.</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isKeyword checks to see if the lexeme is a keyword.</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getKeywordId returns the keyword id so it can be used for display.</w:t>
      </w:r>
    </w:p>
    <w:p w:rsidR="00C87463" w:rsidRPr="00C87463" w:rsidRDefault="00C87463" w:rsidP="00C87463">
      <w:pPr>
        <w:numPr>
          <w:ilvl w:val="0"/>
          <w:numId w:val="2"/>
        </w:numPr>
        <w:textAlignment w:val="baseline"/>
        <w:rPr>
          <w:rFonts w:eastAsia="Times New Roman"/>
          <w:color w:val="000000"/>
          <w:sz w:val="24"/>
          <w:szCs w:val="24"/>
        </w:rPr>
      </w:pPr>
      <w:r w:rsidRPr="00C87463">
        <w:rPr>
          <w:rFonts w:eastAsia="Times New Roman"/>
          <w:color w:val="000000"/>
          <w:sz w:val="24"/>
          <w:szCs w:val="24"/>
        </w:rPr>
        <w:t>getTokenId gets the token id so it can be later used for display.</w:t>
      </w:r>
    </w:p>
    <w:p w:rsidR="00C87463" w:rsidRPr="00C87463" w:rsidRDefault="00C87463" w:rsidP="00C87463">
      <w:pPr>
        <w:rPr>
          <w:rFonts w:eastAsia="Times New Roman"/>
          <w:sz w:val="24"/>
          <w:szCs w:val="24"/>
        </w:rPr>
      </w:pPr>
      <w:r w:rsidRPr="00C87463">
        <w:rPr>
          <w:rFonts w:eastAsia="Times New Roman"/>
          <w:b/>
          <w:bCs/>
          <w:color w:val="000000"/>
          <w:sz w:val="28"/>
          <w:szCs w:val="28"/>
        </w:rPr>
        <w:t>4.</w:t>
      </w:r>
      <w:r w:rsidRPr="00C87463">
        <w:rPr>
          <w:rFonts w:eastAsia="Times New Roman"/>
          <w:color w:val="000000"/>
          <w:sz w:val="14"/>
          <w:szCs w:val="14"/>
        </w:rPr>
        <w:t xml:space="preserve">    </w:t>
      </w:r>
      <w:r w:rsidRPr="00C87463">
        <w:rPr>
          <w:rFonts w:eastAsia="Times New Roman"/>
          <w:b/>
          <w:bCs/>
          <w:color w:val="000000"/>
          <w:sz w:val="28"/>
          <w:szCs w:val="28"/>
        </w:rPr>
        <w:t>Any Limitation</w:t>
      </w:r>
    </w:p>
    <w:p w:rsidR="00C87463" w:rsidRPr="00C87463" w:rsidRDefault="00C87463" w:rsidP="00C87463">
      <w:pPr>
        <w:rPr>
          <w:rFonts w:eastAsia="Times New Roman"/>
          <w:sz w:val="24"/>
          <w:szCs w:val="24"/>
        </w:rPr>
      </w:pPr>
      <w:r w:rsidRPr="00C87463">
        <w:rPr>
          <w:rFonts w:eastAsia="Times New Roman"/>
          <w:color w:val="000000"/>
          <w:sz w:val="24"/>
          <w:szCs w:val="24"/>
        </w:rPr>
        <w:t>None.</w:t>
      </w:r>
    </w:p>
    <w:p w:rsidR="00C87463" w:rsidRDefault="00C87463" w:rsidP="00C87463">
      <w:pPr>
        <w:rPr>
          <w:rFonts w:eastAsia="Times New Roman"/>
          <w:sz w:val="24"/>
          <w:szCs w:val="24"/>
        </w:rPr>
      </w:pPr>
      <w:r w:rsidRPr="00C87463">
        <w:rPr>
          <w:rFonts w:eastAsia="Times New Roman"/>
          <w:b/>
          <w:bCs/>
          <w:color w:val="000000"/>
          <w:sz w:val="28"/>
          <w:szCs w:val="28"/>
        </w:rPr>
        <w:t>5.</w:t>
      </w:r>
      <w:r w:rsidRPr="00C87463">
        <w:rPr>
          <w:rFonts w:eastAsia="Times New Roman"/>
          <w:color w:val="000000"/>
          <w:sz w:val="14"/>
          <w:szCs w:val="14"/>
        </w:rPr>
        <w:t xml:space="preserve">    </w:t>
      </w:r>
      <w:r w:rsidRPr="00C87463">
        <w:rPr>
          <w:rFonts w:eastAsia="Times New Roman"/>
          <w:b/>
          <w:bCs/>
          <w:color w:val="000000"/>
          <w:sz w:val="28"/>
          <w:szCs w:val="28"/>
        </w:rPr>
        <w:t>Any shortcomings</w:t>
      </w:r>
    </w:p>
    <w:p w:rsidR="002019EE" w:rsidRDefault="002019EE" w:rsidP="00C87463">
      <w:pPr>
        <w:rPr>
          <w:rFonts w:eastAsia="Times New Roman"/>
          <w:sz w:val="24"/>
          <w:szCs w:val="24"/>
        </w:rPr>
      </w:pPr>
      <w:r>
        <w:rPr>
          <w:rFonts w:eastAsia="Times New Roman"/>
          <w:sz w:val="24"/>
          <w:szCs w:val="24"/>
        </w:rPr>
        <w:t>Does not parser correctly a fatal error occurs.</w:t>
      </w:r>
    </w:p>
    <w:p w:rsidR="002019EE" w:rsidRPr="00C87463" w:rsidRDefault="002019EE" w:rsidP="00C87463">
      <w:pPr>
        <w:rPr>
          <w:rFonts w:eastAsia="Times New Roman"/>
          <w:sz w:val="24"/>
          <w:szCs w:val="24"/>
        </w:rPr>
      </w:pPr>
    </w:p>
    <w:p w:rsidR="00C87463" w:rsidRPr="00C87463" w:rsidRDefault="00C87463" w:rsidP="00C87463">
      <w:pPr>
        <w:jc w:val="center"/>
        <w:rPr>
          <w:rFonts w:eastAsia="Times New Roman"/>
          <w:sz w:val="24"/>
          <w:szCs w:val="24"/>
        </w:rPr>
      </w:pPr>
      <w:r w:rsidRPr="00C87463">
        <w:rPr>
          <w:rFonts w:eastAsia="Times New Roman"/>
          <w:color w:val="000000"/>
          <w:sz w:val="28"/>
          <w:szCs w:val="28"/>
        </w:rPr>
        <w:t>Test Cases</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1</w:t>
      </w:r>
    </w:p>
    <w:p w:rsidR="00C87463" w:rsidRPr="00C87463" w:rsidRDefault="00C87463" w:rsidP="00C87463">
      <w:pPr>
        <w:rPr>
          <w:rFonts w:eastAsia="Times New Roman"/>
          <w:sz w:val="24"/>
          <w:szCs w:val="24"/>
        </w:rPr>
      </w:pPr>
      <w:r w:rsidRPr="00C87463">
        <w:rPr>
          <w:rFonts w:eastAsia="Times New Roman"/>
          <w:color w:val="000000"/>
          <w:sz w:val="28"/>
          <w:szCs w:val="28"/>
        </w:rPr>
        <w:t>integer a#, b, c#d, efgh#ij;</w:t>
      </w:r>
    </w:p>
    <w:p w:rsidR="00C87463" w:rsidRPr="00C87463" w:rsidRDefault="00C87463" w:rsidP="00C87463">
      <w:pPr>
        <w:rPr>
          <w:rFonts w:eastAsia="Times New Roman"/>
          <w:sz w:val="24"/>
          <w:szCs w:val="24"/>
        </w:rPr>
      </w:pPr>
      <w:r w:rsidRPr="00C87463">
        <w:rPr>
          <w:rFonts w:eastAsia="Times New Roman"/>
          <w:color w:val="000000"/>
          <w:sz w:val="28"/>
          <w:szCs w:val="28"/>
        </w:rPr>
        <w:t>integer low = 22;</w:t>
      </w:r>
    </w:p>
    <w:p w:rsidR="00C87463" w:rsidRPr="00C87463" w:rsidRDefault="00C87463" w:rsidP="00C87463">
      <w:pPr>
        <w:rPr>
          <w:rFonts w:eastAsia="Times New Roman"/>
          <w:sz w:val="24"/>
          <w:szCs w:val="24"/>
        </w:rPr>
      </w:pPr>
      <w:r w:rsidRPr="00C87463">
        <w:rPr>
          <w:rFonts w:eastAsia="Times New Roman"/>
          <w:color w:val="000000"/>
          <w:sz w:val="28"/>
          <w:szCs w:val="28"/>
        </w:rPr>
        <w:t>integer high = 40;</w:t>
      </w:r>
    </w:p>
    <w:p w:rsidR="00C87463" w:rsidRPr="00C87463" w:rsidRDefault="00C87463" w:rsidP="00C87463">
      <w:pPr>
        <w:rPr>
          <w:rFonts w:eastAsia="Times New Roman"/>
          <w:sz w:val="24"/>
          <w:szCs w:val="24"/>
        </w:rPr>
      </w:pPr>
      <w:r w:rsidRPr="00C87463">
        <w:rPr>
          <w:rFonts w:eastAsia="Times New Roman"/>
          <w:color w:val="000000"/>
          <w:sz w:val="28"/>
          <w:szCs w:val="28"/>
        </w:rPr>
        <w:t>float number;</w:t>
      </w:r>
    </w:p>
    <w:p w:rsidR="00C87463" w:rsidRPr="00C87463" w:rsidRDefault="00C87463" w:rsidP="00C87463">
      <w:pPr>
        <w:rPr>
          <w:rFonts w:eastAsia="Times New Roman"/>
          <w:sz w:val="24"/>
          <w:szCs w:val="24"/>
        </w:rPr>
      </w:pPr>
      <w:r w:rsidRPr="00C87463">
        <w:rPr>
          <w:rFonts w:eastAsia="Times New Roman"/>
          <w:color w:val="000000"/>
          <w:sz w:val="28"/>
          <w:szCs w:val="28"/>
        </w:rPr>
        <w:t>read(float);</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2</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if ( low &gt; float )</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write(float);</w:t>
      </w:r>
    </w:p>
    <w:p w:rsidR="00C87463" w:rsidRPr="00C87463" w:rsidRDefault="00C87463" w:rsidP="00C87463">
      <w:pPr>
        <w:rPr>
          <w:rFonts w:eastAsia="Times New Roman"/>
          <w:sz w:val="24"/>
          <w:szCs w:val="24"/>
        </w:rPr>
      </w:pPr>
      <w:r w:rsidRPr="00C87463">
        <w:rPr>
          <w:rFonts w:eastAsia="Times New Roman"/>
          <w:color w:val="000000"/>
          <w:sz w:val="28"/>
          <w:szCs w:val="28"/>
        </w:rPr>
        <w:lastRenderedPageBreak/>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3</w:t>
      </w:r>
    </w:p>
    <w:p w:rsidR="00C87463" w:rsidRPr="00C87463" w:rsidRDefault="00C87463" w:rsidP="00C87463">
      <w:pPr>
        <w:rPr>
          <w:rFonts w:eastAsia="Times New Roman"/>
          <w:sz w:val="24"/>
          <w:szCs w:val="24"/>
        </w:rPr>
      </w:pPr>
      <w:r w:rsidRPr="00C87463">
        <w:rPr>
          <w:rFonts w:eastAsia="Times New Roman"/>
          <w:color w:val="000000"/>
          <w:sz w:val="28"/>
          <w:szCs w:val="28"/>
        </w:rPr>
        <w:t>if (low &lt;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a#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t>c#d = high - low;</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if ( low &gt;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c#d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t>efgh#ij = low *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return 0;</w:t>
      </w:r>
    </w:p>
    <w:p w:rsidR="0003453F" w:rsidRDefault="0003453F"/>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E50" w:rsidRDefault="001A7E50" w:rsidP="00386D2E">
      <w:r>
        <w:separator/>
      </w:r>
    </w:p>
  </w:endnote>
  <w:endnote w:type="continuationSeparator" w:id="0">
    <w:p w:rsidR="001A7E50" w:rsidRDefault="001A7E50"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rsidR="0060128A" w:rsidRDefault="0060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557963">
      <w:rPr>
        <w:rStyle w:val="PageNumber"/>
        <w:noProof/>
      </w:rPr>
      <w:t>1</w:t>
    </w:r>
    <w:r>
      <w:rPr>
        <w:rStyle w:val="PageNumber"/>
      </w:rPr>
      <w:fldChar w:fldCharType="end"/>
    </w:r>
  </w:p>
  <w:p w:rsidR="0060128A" w:rsidRDefault="0060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E50" w:rsidRDefault="001A7E50" w:rsidP="00386D2E">
      <w:r>
        <w:separator/>
      </w:r>
    </w:p>
  </w:footnote>
  <w:footnote w:type="continuationSeparator" w:id="0">
    <w:p w:rsidR="001A7E50" w:rsidRDefault="001A7E50"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37B"/>
    <w:multiLevelType w:val="multilevel"/>
    <w:tmpl w:val="35D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30"/>
    <w:rsid w:val="00006344"/>
    <w:rsid w:val="0002284F"/>
    <w:rsid w:val="00023C65"/>
    <w:rsid w:val="0003453F"/>
    <w:rsid w:val="0009519F"/>
    <w:rsid w:val="000F47FA"/>
    <w:rsid w:val="001056F1"/>
    <w:rsid w:val="00124F30"/>
    <w:rsid w:val="00125D77"/>
    <w:rsid w:val="00193D6C"/>
    <w:rsid w:val="001A7E50"/>
    <w:rsid w:val="001C4C41"/>
    <w:rsid w:val="001C7F4E"/>
    <w:rsid w:val="001F33CD"/>
    <w:rsid w:val="002019EE"/>
    <w:rsid w:val="00244750"/>
    <w:rsid w:val="00255DB8"/>
    <w:rsid w:val="002632E3"/>
    <w:rsid w:val="002705DE"/>
    <w:rsid w:val="00283E7B"/>
    <w:rsid w:val="00287FDC"/>
    <w:rsid w:val="002C32CD"/>
    <w:rsid w:val="002F4BEC"/>
    <w:rsid w:val="003120EF"/>
    <w:rsid w:val="00332973"/>
    <w:rsid w:val="00386D2E"/>
    <w:rsid w:val="00410FCC"/>
    <w:rsid w:val="0041119D"/>
    <w:rsid w:val="00416322"/>
    <w:rsid w:val="004437B8"/>
    <w:rsid w:val="00446B1E"/>
    <w:rsid w:val="00523753"/>
    <w:rsid w:val="00557963"/>
    <w:rsid w:val="005A062C"/>
    <w:rsid w:val="0060128A"/>
    <w:rsid w:val="00602350"/>
    <w:rsid w:val="00625FB7"/>
    <w:rsid w:val="006827A5"/>
    <w:rsid w:val="00685E57"/>
    <w:rsid w:val="006B1D30"/>
    <w:rsid w:val="006E23F0"/>
    <w:rsid w:val="00762F6C"/>
    <w:rsid w:val="00770044"/>
    <w:rsid w:val="00795451"/>
    <w:rsid w:val="007A4815"/>
    <w:rsid w:val="007C7D18"/>
    <w:rsid w:val="007D0160"/>
    <w:rsid w:val="00853565"/>
    <w:rsid w:val="008856E7"/>
    <w:rsid w:val="008E04E3"/>
    <w:rsid w:val="008E43D8"/>
    <w:rsid w:val="00930FCC"/>
    <w:rsid w:val="00933D12"/>
    <w:rsid w:val="00944984"/>
    <w:rsid w:val="00954A76"/>
    <w:rsid w:val="009A3689"/>
    <w:rsid w:val="009A486F"/>
    <w:rsid w:val="009B1FED"/>
    <w:rsid w:val="009C535B"/>
    <w:rsid w:val="009D684B"/>
    <w:rsid w:val="00A1550A"/>
    <w:rsid w:val="00A31AE4"/>
    <w:rsid w:val="00A360D2"/>
    <w:rsid w:val="00A56487"/>
    <w:rsid w:val="00A66CE8"/>
    <w:rsid w:val="00A725D5"/>
    <w:rsid w:val="00A8471D"/>
    <w:rsid w:val="00A97A30"/>
    <w:rsid w:val="00AC3F02"/>
    <w:rsid w:val="00B00CA5"/>
    <w:rsid w:val="00B2203C"/>
    <w:rsid w:val="00B317D9"/>
    <w:rsid w:val="00B66482"/>
    <w:rsid w:val="00C0309D"/>
    <w:rsid w:val="00C420A6"/>
    <w:rsid w:val="00C54F3E"/>
    <w:rsid w:val="00C55270"/>
    <w:rsid w:val="00C602E6"/>
    <w:rsid w:val="00C87463"/>
    <w:rsid w:val="00CE346C"/>
    <w:rsid w:val="00CE7D1E"/>
    <w:rsid w:val="00D5251C"/>
    <w:rsid w:val="00D56C68"/>
    <w:rsid w:val="00D63148"/>
    <w:rsid w:val="00D63482"/>
    <w:rsid w:val="00D96FDC"/>
    <w:rsid w:val="00DD3577"/>
    <w:rsid w:val="00E24E8D"/>
    <w:rsid w:val="00E2500E"/>
    <w:rsid w:val="00E26FC6"/>
    <w:rsid w:val="00E337CD"/>
    <w:rsid w:val="00E52BF7"/>
    <w:rsid w:val="00EA7B71"/>
    <w:rsid w:val="00ED6A4A"/>
    <w:rsid w:val="00F079FF"/>
    <w:rsid w:val="00F52B29"/>
    <w:rsid w:val="00F85651"/>
    <w:rsid w:val="00FA343E"/>
    <w:rsid w:val="00FB7B35"/>
    <w:rsid w:val="00FC03A7"/>
    <w:rsid w:val="00FD1F7C"/>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9A5C16-BFD9-4414-AF99-567CF4B7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BalloonText">
    <w:name w:val="Balloon Text"/>
    <w:basedOn w:val="Normal"/>
    <w:link w:val="BalloonTextChar"/>
    <w:uiPriority w:val="99"/>
    <w:semiHidden/>
    <w:unhideWhenUsed/>
    <w:rsid w:val="0028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DC"/>
    <w:rPr>
      <w:rFonts w:ascii="Segoe UI" w:eastAsia="Batang" w:hAnsi="Segoe UI" w:cs="Segoe UI"/>
      <w:sz w:val="18"/>
      <w:szCs w:val="18"/>
      <w:lang w:eastAsia="en-US"/>
    </w:rPr>
  </w:style>
  <w:style w:type="paragraph" w:styleId="NormalWeb">
    <w:name w:val="Normal (Web)"/>
    <w:basedOn w:val="Normal"/>
    <w:uiPriority w:val="99"/>
    <w:semiHidden/>
    <w:unhideWhenUsed/>
    <w:rsid w:val="00C87463"/>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C8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1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EB2F-D429-4369-9FEE-DE2203A8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danielle lizada</cp:lastModifiedBy>
  <cp:revision>1</cp:revision>
  <cp:lastPrinted>2015-09-02T18:10:00Z</cp:lastPrinted>
  <dcterms:created xsi:type="dcterms:W3CDTF">2017-10-02T06:57:00Z</dcterms:created>
  <dcterms:modified xsi:type="dcterms:W3CDTF">2017-11-06T07:24:00Z</dcterms:modified>
</cp:coreProperties>
</file>