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E1509" w14:textId="4D59B8DE" w:rsidR="008A256D" w:rsidRDefault="008A256D">
      <w:pPr>
        <w:rPr>
          <w:sz w:val="24"/>
          <w:szCs w:val="24"/>
        </w:rPr>
      </w:pPr>
      <w:r>
        <w:rPr>
          <w:sz w:val="24"/>
          <w:szCs w:val="24"/>
        </w:rPr>
        <w:t>Addison Barrow</w:t>
      </w:r>
    </w:p>
    <w:p w14:paraId="11CF1FE8" w14:textId="3936F77C" w:rsidR="008A256D" w:rsidRDefault="008A256D">
      <w:pPr>
        <w:rPr>
          <w:sz w:val="24"/>
          <w:szCs w:val="24"/>
        </w:rPr>
      </w:pPr>
      <w:r>
        <w:rPr>
          <w:sz w:val="24"/>
          <w:szCs w:val="24"/>
        </w:rPr>
        <w:t>COMP-5970: Assignment 2</w:t>
      </w:r>
    </w:p>
    <w:p w14:paraId="688225DE" w14:textId="77777777" w:rsidR="008A256D" w:rsidRDefault="008A256D">
      <w:pPr>
        <w:rPr>
          <w:sz w:val="24"/>
          <w:szCs w:val="24"/>
        </w:rPr>
      </w:pPr>
    </w:p>
    <w:p w14:paraId="17076435" w14:textId="4F31388D" w:rsidR="008A256D" w:rsidRDefault="008A256D" w:rsidP="008A256D">
      <w:pPr>
        <w:jc w:val="center"/>
        <w:rPr>
          <w:sz w:val="24"/>
          <w:szCs w:val="24"/>
        </w:rPr>
      </w:pPr>
      <w:r>
        <w:rPr>
          <w:sz w:val="24"/>
          <w:szCs w:val="24"/>
        </w:rPr>
        <w:t>Authoring World Wide Web Pages W3C Accessibility Guidelines</w:t>
      </w:r>
    </w:p>
    <w:p w14:paraId="4BCC13D3" w14:textId="77777777" w:rsidR="008A256D" w:rsidRDefault="008A256D" w:rsidP="008A256D">
      <w:pPr>
        <w:jc w:val="center"/>
        <w:rPr>
          <w:sz w:val="24"/>
          <w:szCs w:val="24"/>
        </w:rPr>
      </w:pPr>
    </w:p>
    <w:p w14:paraId="6CB2A974" w14:textId="0D178318" w:rsidR="008A256D" w:rsidRPr="00E00524" w:rsidRDefault="00E00524" w:rsidP="008A256D">
      <w:pPr>
        <w:rPr>
          <w:sz w:val="32"/>
          <w:szCs w:val="32"/>
        </w:rPr>
      </w:pPr>
      <w:r w:rsidRPr="00E00524">
        <w:rPr>
          <w:sz w:val="32"/>
          <w:szCs w:val="32"/>
        </w:rPr>
        <w:t>Perceivable</w:t>
      </w:r>
    </w:p>
    <w:p w14:paraId="5BAA8938" w14:textId="49A17DD8" w:rsidR="00E00524" w:rsidRDefault="00CE2AB8" w:rsidP="008A256D">
      <w:pPr>
        <w:rPr>
          <w:sz w:val="24"/>
          <w:szCs w:val="24"/>
        </w:rPr>
      </w:pPr>
      <w:r>
        <w:rPr>
          <w:sz w:val="24"/>
          <w:szCs w:val="24"/>
        </w:rPr>
        <w:t xml:space="preserve">Headings </w:t>
      </w:r>
      <w:r w:rsidR="00CC0113">
        <w:rPr>
          <w:sz w:val="24"/>
          <w:szCs w:val="24"/>
        </w:rPr>
        <w:t>of correct sizes are used to give the page proper structure for all users, including those who could be using accessibility tools.</w:t>
      </w:r>
    </w:p>
    <w:p w14:paraId="695C4AB4" w14:textId="69F9A675" w:rsidR="00E00524" w:rsidRDefault="00E00524" w:rsidP="008A256D">
      <w:pPr>
        <w:rPr>
          <w:sz w:val="24"/>
          <w:szCs w:val="24"/>
        </w:rPr>
      </w:pPr>
      <w:r w:rsidRPr="00E00524">
        <w:rPr>
          <w:sz w:val="32"/>
          <w:szCs w:val="32"/>
        </w:rPr>
        <w:t>Operable</w:t>
      </w:r>
    </w:p>
    <w:p w14:paraId="1D132546" w14:textId="25B02AB9" w:rsidR="00E00524" w:rsidRDefault="0039318D" w:rsidP="008A256D">
      <w:pPr>
        <w:rPr>
          <w:sz w:val="24"/>
          <w:szCs w:val="24"/>
        </w:rPr>
      </w:pPr>
      <w:r>
        <w:rPr>
          <w:sz w:val="24"/>
          <w:szCs w:val="24"/>
        </w:rPr>
        <w:t>Buttons and links between pages are extremely easy to navigate with.</w:t>
      </w:r>
    </w:p>
    <w:p w14:paraId="5B17D9E6" w14:textId="422E62DE" w:rsidR="00E00524" w:rsidRPr="00E00524" w:rsidRDefault="00E00524" w:rsidP="008A256D">
      <w:pPr>
        <w:rPr>
          <w:sz w:val="32"/>
          <w:szCs w:val="32"/>
        </w:rPr>
      </w:pPr>
      <w:r w:rsidRPr="00E00524">
        <w:rPr>
          <w:sz w:val="32"/>
          <w:szCs w:val="32"/>
        </w:rPr>
        <w:t>Understandable</w:t>
      </w:r>
    </w:p>
    <w:p w14:paraId="3C32F41E" w14:textId="0470AFC9" w:rsidR="00E00524" w:rsidRDefault="0039318D" w:rsidP="008A256D">
      <w:pPr>
        <w:rPr>
          <w:sz w:val="24"/>
          <w:szCs w:val="24"/>
        </w:rPr>
      </w:pPr>
      <w:r>
        <w:rPr>
          <w:sz w:val="24"/>
          <w:szCs w:val="24"/>
        </w:rPr>
        <w:t>The site is very simple, thus has a very understandable navigation system and layout.</w:t>
      </w:r>
    </w:p>
    <w:p w14:paraId="2336A652" w14:textId="3D6D2469" w:rsidR="00E00524" w:rsidRPr="00E00524" w:rsidRDefault="00E00524" w:rsidP="008A256D">
      <w:pPr>
        <w:rPr>
          <w:sz w:val="32"/>
          <w:szCs w:val="32"/>
        </w:rPr>
      </w:pPr>
      <w:r w:rsidRPr="00E00524">
        <w:rPr>
          <w:sz w:val="32"/>
          <w:szCs w:val="32"/>
        </w:rPr>
        <w:t>Robust</w:t>
      </w:r>
    </w:p>
    <w:p w14:paraId="39E258F1" w14:textId="76A929BB" w:rsidR="00E00524" w:rsidRPr="008A256D" w:rsidRDefault="00E00524" w:rsidP="008A256D">
      <w:pPr>
        <w:rPr>
          <w:sz w:val="24"/>
          <w:szCs w:val="24"/>
        </w:rPr>
      </w:pPr>
      <w:r>
        <w:rPr>
          <w:sz w:val="24"/>
          <w:szCs w:val="24"/>
        </w:rPr>
        <w:t>Content</w:t>
      </w:r>
      <w:r w:rsidR="0039318D">
        <w:rPr>
          <w:sz w:val="24"/>
          <w:szCs w:val="24"/>
        </w:rPr>
        <w:t xml:space="preserve"> is viewable on all sorts of different window resolutions, as well as mobile friendly. </w:t>
      </w:r>
      <w:r w:rsidR="00876BA1">
        <w:rPr>
          <w:sz w:val="24"/>
          <w:szCs w:val="24"/>
        </w:rPr>
        <w:t>There are no errors when run through the validator</w:t>
      </w:r>
    </w:p>
    <w:sectPr w:rsidR="00E00524" w:rsidRPr="008A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6D"/>
    <w:rsid w:val="002605E9"/>
    <w:rsid w:val="0039318D"/>
    <w:rsid w:val="004E4D5A"/>
    <w:rsid w:val="00876BA1"/>
    <w:rsid w:val="008A256D"/>
    <w:rsid w:val="00C4319B"/>
    <w:rsid w:val="00CC0113"/>
    <w:rsid w:val="00CE2AB8"/>
    <w:rsid w:val="00E0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93F9"/>
  <w15:chartTrackingRefBased/>
  <w15:docId w15:val="{B9978D0C-4B29-4F35-845B-A65EA9FF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Barrow</dc:creator>
  <cp:keywords/>
  <dc:description/>
  <cp:lastModifiedBy>Addison Barrow</cp:lastModifiedBy>
  <cp:revision>5</cp:revision>
  <dcterms:created xsi:type="dcterms:W3CDTF">2025-02-19T02:47:00Z</dcterms:created>
  <dcterms:modified xsi:type="dcterms:W3CDTF">2025-02-19T03:20:00Z</dcterms:modified>
</cp:coreProperties>
</file>