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REV - Fetch and execute each line of a cursor.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OR REPLACE PROCEDURE REV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P_CURSOR SYS_REFCURSOR,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P_PRINT PLS_INTEGER DEFAULT 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P_ERROR VARCHAR2 DEFAULT 'ERROR : 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L_Q VARCHAR2(32767);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FETCH P_CURSOR INTO L_Q;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WHILE P_CURSOR%FOUND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EXECUTE IMMEDIATE L_Q;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IF P_PRINT = 1 THEN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DBMS_OUTPUT.PUT_LINE(L_Q);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EXCEPTION WHEN OTHERS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IF P_PRINT = 1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DBMS_OUTPUT.PUT_LINE(P_ERROR || ' ' || SQLERRM || ' in ' || SYS_CONTEXT('USERENV', 'CURRENT_SCHEMA') || '.');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DBMS_OUTPUT.PUT_LINE(P_ERROR || ' ' || L_Q || '; ' || SQLERRM || ' in ' || SYS_CONTEXT('USERENV', 'CURRENT_SCHEMA') || '.');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FETCH P_CURSOR INTO L_Q;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IS_INTEGER - Return 1 if the input is an integer, 0 if it is not.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OR REPLACE FUNCTION IS_INTEGER (theNumber IN VARCHAR2) RETURN NUMBER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V_INT      INTEGER;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V_NUM      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V_CHAR     VARCHAR2(30);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V_INT := TO_NUMBER(LTRIM(theNumber, ' 0'));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V_NUM := TO_NUMBER(LTRIM(theNumber, ' 0'));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V_CHAR := LTRIM(THENUMBER, ' 0');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V_INT = V_NUM AND V_CHAR = TO_CHAR(V_INT)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ELSE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EXCEPTION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WHEN OTHERS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PON_CONCAT - Return the text of a single column cursor rolled up into one line and separated by P_IN_BETWEEN.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1, 2, 3.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OR REPLACE FUNCTION PON_CONCAT(P_CURSOR SYS_REFCURSOR, P_IN_BETWEEN VARCHAR2 DEFAULT ', 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VARCHAR2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L_RETURN VARCHAR2(32767);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L_TEMP VARCHAR2(32767);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FETCH P_CURSOR INTO L_TEMP;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EXIT WHEN P_CURSOR%NOTFOUND;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L_RETURN := L_RETURN || P_IN_BETWEEN || L_TEMP;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SUBSTR(L_RETURN, LENGTH(P_IN_BETWEEN) + 1, 32767);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CLOSE P_CURSOR;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288" w:top="288" w:left="144" w:right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