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071E" w14:textId="4F755199" w:rsidR="00FC33EB" w:rsidRDefault="00820197">
      <w:r>
        <w:t>J</w:t>
      </w:r>
      <w:r>
        <w:rPr>
          <w:rFonts w:hint="eastAsia"/>
        </w:rPr>
        <w:t>hszdfbadskf</w:t>
      </w:r>
    </w:p>
    <w:sectPr w:rsidR="00F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07"/>
    <w:rsid w:val="00120C07"/>
    <w:rsid w:val="00820197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017"/>
  <w15:chartTrackingRefBased/>
  <w15:docId w15:val="{D37A781F-A53A-464F-8725-DD8C69D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太伟 许</dc:creator>
  <cp:keywords/>
  <dc:description/>
  <cp:lastModifiedBy>太伟 许</cp:lastModifiedBy>
  <cp:revision>2</cp:revision>
  <dcterms:created xsi:type="dcterms:W3CDTF">2024-03-30T06:39:00Z</dcterms:created>
  <dcterms:modified xsi:type="dcterms:W3CDTF">2024-03-30T06:39:00Z</dcterms:modified>
</cp:coreProperties>
</file>