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CDA1" w14:textId="02FA95B8" w:rsidR="00CC16D8" w:rsidRDefault="00996A5C" w:rsidP="00996A5C">
      <w:pPr>
        <w:pStyle w:val="Sinespaciado"/>
        <w:jc w:val="center"/>
        <w:rPr>
          <w:rFonts w:ascii="Arial Black" w:hAnsi="Arial Black"/>
          <w:sz w:val="44"/>
          <w:szCs w:val="44"/>
          <w:lang w:val="es-MX"/>
        </w:rPr>
      </w:pPr>
      <w:r w:rsidRPr="00996A5C">
        <w:rPr>
          <w:rFonts w:ascii="Arial Black" w:hAnsi="Arial Black"/>
          <w:sz w:val="44"/>
          <w:szCs w:val="44"/>
          <w:lang w:val="es-MX"/>
        </w:rPr>
        <w:t>EJERCICIOS</w:t>
      </w:r>
    </w:p>
    <w:p w14:paraId="624E5662" w14:textId="7254E3B0" w:rsidR="00996A5C" w:rsidRDefault="00996A5C" w:rsidP="00996A5C">
      <w:pPr>
        <w:pStyle w:val="Sinespaciado"/>
        <w:rPr>
          <w:rFonts w:ascii="Arial Black" w:hAnsi="Arial Black"/>
          <w:sz w:val="24"/>
          <w:szCs w:val="24"/>
          <w:lang w:val="es-MX"/>
        </w:rPr>
      </w:pPr>
    </w:p>
    <w:p w14:paraId="3DAFD1F8" w14:textId="4C379C38" w:rsidR="00996A5C" w:rsidRDefault="00996A5C" w:rsidP="00996A5C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 w:rsidRPr="00996A5C">
        <w:rPr>
          <w:rFonts w:ascii="Bookman Old Style" w:hAnsi="Bookman Old Style"/>
          <w:sz w:val="24"/>
          <w:szCs w:val="24"/>
          <w:lang w:val="es-MX"/>
        </w:rPr>
        <w:t xml:space="preserve">Dado una circunferencia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=9</m:t>
        </m:r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>, leer 2 valores del plano cartesiano XY y verificar si el punto se encuentra: fuera de la circunferencia, dentro de la circunferencia o sobre la circunferencia.</w:t>
      </w:r>
    </w:p>
    <w:p w14:paraId="0C70E757" w14:textId="6267A3A9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70015371" w14:textId="6D2CFAE7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Variables: 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>x, y, r</w:t>
      </w:r>
    </w:p>
    <w:p w14:paraId="37D95596" w14:textId="71A25DC3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Entrada: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x, y</w:t>
      </w:r>
    </w:p>
    <w:p w14:paraId="2EAA044A" w14:textId="3DBD7545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Proceso:</w:t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r= 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</m:oMath>
    </w:p>
    <w:p w14:paraId="241168B6" w14:textId="5B5AF12A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</w:p>
    <w:p w14:paraId="6D3C1604" w14:textId="2B757A12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r&gt;9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    El punto se encuentra fuera </w:t>
      </w:r>
    </w:p>
    <w:p w14:paraId="2F547D70" w14:textId="1C234015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r&lt;9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    El punto se encuentra dentro</w:t>
      </w:r>
    </w:p>
    <w:p w14:paraId="58FF1E98" w14:textId="2740DAA1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r=9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    El punto se encuentra sobre</w:t>
      </w:r>
    </w:p>
    <w:p w14:paraId="2EC6032A" w14:textId="36EB93C0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068FEC5E" w14:textId="2AB67F5D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Salida: 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>Desplegar un mensaje indicando si se encuentra fuera, dentro o sobre la circunferencia.</w:t>
      </w:r>
    </w:p>
    <w:p w14:paraId="7B23BFBC" w14:textId="77777777" w:rsidR="00C17BD8" w:rsidRPr="00996A5C" w:rsidRDefault="00C17BD8" w:rsidP="00996A5C">
      <w:pPr>
        <w:pStyle w:val="Sinespaciado"/>
        <w:ind w:left="284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347EE0DB" w14:textId="3F062C70" w:rsidR="00996A5C" w:rsidRPr="009A1158" w:rsidRDefault="00996A5C" w:rsidP="00996A5C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 xml:space="preserve">Dada la ecuación de segundo orden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+Bx+C=0</m:t>
        </m:r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 xml:space="preserve"> verificar si sus raíces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1</m:t>
            </m:r>
          </m:sub>
        </m:sSub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 xml:space="preserve"> </w:t>
      </w:r>
      <w:r w:rsidR="00760977">
        <w:rPr>
          <w:rFonts w:ascii="Bookman Old Style" w:eastAsiaTheme="minorEastAsia" w:hAnsi="Bookman Old Style"/>
          <w:sz w:val="24"/>
          <w:szCs w:val="24"/>
          <w:lang w:val="es-MX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MX"/>
          </w:rPr>
          <m:t xml:space="preserve"> </m:t>
        </m:r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>son reales diferentes, reales iguales o imaginarias.</w:t>
      </w:r>
    </w:p>
    <w:p w14:paraId="6AE3ACD6" w14:textId="3B6A7A04" w:rsid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15982549" w14:textId="7CF3E6C4" w:rsid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Variables: 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>a, b, c</w:t>
      </w:r>
    </w:p>
    <w:p w14:paraId="581A684C" w14:textId="33E8E0D2" w:rsid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Entrada: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</w:t>
      </w:r>
      <w:r w:rsidR="00C17BD8">
        <w:rPr>
          <w:rFonts w:ascii="Bookman Old Style" w:eastAsiaTheme="minorEastAsia" w:hAnsi="Bookman Old Style"/>
          <w:sz w:val="24"/>
          <w:szCs w:val="24"/>
          <w:lang w:val="es-MX"/>
        </w:rPr>
        <w:t>a, b, c</w:t>
      </w:r>
    </w:p>
    <w:p w14:paraId="6B1A9217" w14:textId="43B4C86E" w:rsidR="009A1158" w:rsidRP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Proceso:</w:t>
      </w:r>
      <w:r w:rsidR="00C17BD8"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 w:rsidR="00C17BD8"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 w:rsidR="00C17BD8"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</w:p>
    <w:p w14:paraId="1CC987F1" w14:textId="4D2D98D1" w:rsidR="009A1158" w:rsidRDefault="00C17BD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-4*a*c&gt;0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ab/>
        <w:t>Raíces reales distintas</w:t>
      </w:r>
    </w:p>
    <w:p w14:paraId="78E744A3" w14:textId="3331A127" w:rsidR="00C17BD8" w:rsidRDefault="000A39F3" w:rsidP="00C17BD8">
      <w:pPr>
        <w:pStyle w:val="Sinespaciado"/>
        <w:ind w:left="2124" w:firstLine="708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-4*a*c=0</m:t>
        </m:r>
      </m:oMath>
      <w:r w:rsidR="00C17BD8">
        <w:rPr>
          <w:rFonts w:ascii="Bookman Old Style" w:eastAsiaTheme="minorEastAsia" w:hAnsi="Bookman Old Style"/>
          <w:sz w:val="24"/>
          <w:szCs w:val="24"/>
          <w:lang w:val="es-MX"/>
        </w:rPr>
        <w:tab/>
        <w:t>Raíces reales iguales</w:t>
      </w:r>
    </w:p>
    <w:p w14:paraId="6F6DC935" w14:textId="28A898F9" w:rsidR="00C17BD8" w:rsidRDefault="00C17BD8" w:rsidP="00C17BD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-4*a*c&lt;0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ab/>
        <w:t>Raíces imaginarias</w:t>
      </w:r>
    </w:p>
    <w:p w14:paraId="4992A1CF" w14:textId="77777777" w:rsidR="00C17BD8" w:rsidRDefault="00C17BD8" w:rsidP="00C17BD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7A70F486" w14:textId="388537EE" w:rsidR="009A1158" w:rsidRPr="00C17BD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Salida: </w:t>
      </w:r>
      <w:r w:rsidR="00C17BD8">
        <w:rPr>
          <w:rFonts w:ascii="Bookman Old Style" w:eastAsiaTheme="minorEastAsia" w:hAnsi="Bookman Old Style"/>
          <w:sz w:val="24"/>
          <w:szCs w:val="24"/>
          <w:lang w:val="es-MX"/>
        </w:rPr>
        <w:t>Mostar un mensaje indicando que tipo de raíces devuelve la ecuación.</w:t>
      </w:r>
    </w:p>
    <w:p w14:paraId="7F0F68BB" w14:textId="77777777" w:rsidR="00655FF4" w:rsidRDefault="00655FF4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336371C6" w14:textId="685FD9A5" w:rsidR="00655FF4" w:rsidRP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>Dado un punto de coordenada (x, y) del plano cartesiano, determinar en qué cuadrante se encuentra.</w:t>
      </w:r>
    </w:p>
    <w:p w14:paraId="05057B84" w14:textId="45496A94" w:rsid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6F7E999F" w14:textId="08059642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 xml:space="preserve">Variables: </w:t>
      </w:r>
      <w:r>
        <w:rPr>
          <w:rFonts w:ascii="Bookman Old Style" w:hAnsi="Bookman Old Style"/>
          <w:sz w:val="24"/>
          <w:szCs w:val="24"/>
          <w:lang w:val="es-MX"/>
        </w:rPr>
        <w:t>x, y</w:t>
      </w:r>
    </w:p>
    <w:p w14:paraId="7B925971" w14:textId="59621DC5" w:rsidR="000F6036" w:rsidRP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Entrada:</w:t>
      </w:r>
      <w:r>
        <w:rPr>
          <w:rFonts w:ascii="Bookman Old Style" w:hAnsi="Bookman Old Style"/>
          <w:sz w:val="24"/>
          <w:szCs w:val="24"/>
          <w:lang w:val="es-MX"/>
        </w:rPr>
        <w:t xml:space="preserve"> x, y</w:t>
      </w:r>
    </w:p>
    <w:p w14:paraId="5C84DC77" w14:textId="6FB3CC56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Proceso: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x &gt; 0 &amp; y &gt; 0</w:t>
      </w:r>
      <w:r>
        <w:rPr>
          <w:rFonts w:ascii="Bookman Old Style" w:hAnsi="Bookman Old Style"/>
          <w:sz w:val="24"/>
          <w:szCs w:val="24"/>
          <w:lang w:val="es-MX"/>
        </w:rPr>
        <w:tab/>
        <w:t>Primer cuadrante</w:t>
      </w:r>
    </w:p>
    <w:p w14:paraId="5FB2E392" w14:textId="223062F6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 xml:space="preserve">x </w:t>
      </w:r>
      <w:r>
        <w:rPr>
          <w:rFonts w:ascii="Bookman Old Style" w:hAnsi="Bookman Old Style"/>
          <w:sz w:val="24"/>
          <w:szCs w:val="24"/>
          <w:lang w:val="es-MX"/>
        </w:rPr>
        <w:t>&lt;</w:t>
      </w:r>
      <w:r>
        <w:rPr>
          <w:rFonts w:ascii="Bookman Old Style" w:hAnsi="Bookman Old Style"/>
          <w:sz w:val="24"/>
          <w:szCs w:val="24"/>
          <w:lang w:val="es-MX"/>
        </w:rPr>
        <w:t xml:space="preserve"> 0 &amp; y &gt; 0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>Segundo</w:t>
      </w:r>
      <w:r>
        <w:rPr>
          <w:rFonts w:ascii="Bookman Old Style" w:hAnsi="Bookman Old Style"/>
          <w:sz w:val="24"/>
          <w:szCs w:val="24"/>
          <w:lang w:val="es-MX"/>
        </w:rPr>
        <w:t xml:space="preserve"> cuadrante</w:t>
      </w:r>
    </w:p>
    <w:p w14:paraId="35514957" w14:textId="5042DEC6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 xml:space="preserve">x </w:t>
      </w:r>
      <w:r>
        <w:rPr>
          <w:rFonts w:ascii="Bookman Old Style" w:hAnsi="Bookman Old Style"/>
          <w:sz w:val="24"/>
          <w:szCs w:val="24"/>
          <w:lang w:val="es-MX"/>
        </w:rPr>
        <w:t>&lt;</w:t>
      </w:r>
      <w:r>
        <w:rPr>
          <w:rFonts w:ascii="Bookman Old Style" w:hAnsi="Bookman Old Style"/>
          <w:sz w:val="24"/>
          <w:szCs w:val="24"/>
          <w:lang w:val="es-MX"/>
        </w:rPr>
        <w:t xml:space="preserve"> 0 &amp; y </w:t>
      </w:r>
      <w:r>
        <w:rPr>
          <w:rFonts w:ascii="Bookman Old Style" w:hAnsi="Bookman Old Style"/>
          <w:sz w:val="24"/>
          <w:szCs w:val="24"/>
          <w:lang w:val="es-MX"/>
        </w:rPr>
        <w:t>&lt;</w:t>
      </w:r>
      <w:r>
        <w:rPr>
          <w:rFonts w:ascii="Bookman Old Style" w:hAnsi="Bookman Old Style"/>
          <w:sz w:val="24"/>
          <w:szCs w:val="24"/>
          <w:lang w:val="es-MX"/>
        </w:rPr>
        <w:t xml:space="preserve"> 0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>Tercer</w:t>
      </w:r>
      <w:r>
        <w:rPr>
          <w:rFonts w:ascii="Bookman Old Style" w:hAnsi="Bookman Old Style"/>
          <w:sz w:val="24"/>
          <w:szCs w:val="24"/>
          <w:lang w:val="es-MX"/>
        </w:rPr>
        <w:t xml:space="preserve"> cuadrante</w:t>
      </w:r>
    </w:p>
    <w:p w14:paraId="30693882" w14:textId="6CACFDE9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 xml:space="preserve">x &gt; 0 &amp; y </w:t>
      </w:r>
      <w:r>
        <w:rPr>
          <w:rFonts w:ascii="Bookman Old Style" w:hAnsi="Bookman Old Style"/>
          <w:sz w:val="24"/>
          <w:szCs w:val="24"/>
          <w:lang w:val="es-MX"/>
        </w:rPr>
        <w:t>&lt;</w:t>
      </w:r>
      <w:r>
        <w:rPr>
          <w:rFonts w:ascii="Bookman Old Style" w:hAnsi="Bookman Old Style"/>
          <w:sz w:val="24"/>
          <w:szCs w:val="24"/>
          <w:lang w:val="es-MX"/>
        </w:rPr>
        <w:t xml:space="preserve"> 0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>Cuarto</w:t>
      </w:r>
      <w:r>
        <w:rPr>
          <w:rFonts w:ascii="Bookman Old Style" w:hAnsi="Bookman Old Style"/>
          <w:sz w:val="24"/>
          <w:szCs w:val="24"/>
          <w:lang w:val="es-MX"/>
        </w:rPr>
        <w:t xml:space="preserve"> cuadrante</w:t>
      </w:r>
    </w:p>
    <w:p w14:paraId="4395C157" w14:textId="6FD5BB4C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x = 0 &amp; y = 0</w:t>
      </w:r>
      <w:r>
        <w:rPr>
          <w:rFonts w:ascii="Bookman Old Style" w:hAnsi="Bookman Old Style"/>
          <w:sz w:val="24"/>
          <w:szCs w:val="24"/>
          <w:lang w:val="es-MX"/>
        </w:rPr>
        <w:tab/>
        <w:t>Origen</w:t>
      </w:r>
    </w:p>
    <w:p w14:paraId="757F3690" w14:textId="77777777" w:rsidR="000F6036" w:rsidRP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27D8DE0B" w14:textId="3AC3D087" w:rsidR="000F6036" w:rsidRP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Salida:</w:t>
      </w:r>
      <w:r>
        <w:rPr>
          <w:rFonts w:ascii="Bookman Old Style" w:hAnsi="Bookman Old Style"/>
          <w:sz w:val="24"/>
          <w:szCs w:val="24"/>
          <w:lang w:val="es-MX"/>
        </w:rPr>
        <w:t xml:space="preserve"> Mostrar en que cuadrante se encuentra el punto ingresado.</w:t>
      </w:r>
    </w:p>
    <w:p w14:paraId="7BD90A58" w14:textId="506EBA31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42E9DD1E" w14:textId="20D49048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4B8D7B3A" w14:textId="402D8148" w:rsidR="00655FF4" w:rsidRP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lastRenderedPageBreak/>
        <w:t>Hallar el perímetro y el área de un pentágono.</w:t>
      </w:r>
    </w:p>
    <w:p w14:paraId="4A255EA1" w14:textId="47EF5EB0" w:rsidR="005D6790" w:rsidRDefault="005D6790" w:rsidP="005D6790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0CAB5C00" w14:textId="59D436DE" w:rsidR="000F6036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Variables:</w:t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 xml:space="preserve"> </w:t>
      </w:r>
      <w:r w:rsidR="008A6338">
        <w:rPr>
          <w:rFonts w:ascii="Bookman Old Style" w:hAnsi="Bookman Old Style"/>
          <w:sz w:val="24"/>
          <w:szCs w:val="24"/>
          <w:lang w:val="es-MX"/>
        </w:rPr>
        <w:t>P, A, lado, apotema</w:t>
      </w:r>
    </w:p>
    <w:p w14:paraId="3D49DA76" w14:textId="77777777" w:rsidR="008A6338" w:rsidRP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24F510DE" w14:textId="74BAC316" w:rsidR="000F6036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Entrada:</w:t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 xml:space="preserve"> </w:t>
      </w:r>
      <w:r w:rsidR="008A6338">
        <w:rPr>
          <w:rFonts w:ascii="Bookman Old Style" w:hAnsi="Bookman Old Style"/>
          <w:sz w:val="24"/>
          <w:szCs w:val="24"/>
          <w:lang w:val="es-MX"/>
        </w:rPr>
        <w:t>lado, apotema</w:t>
      </w:r>
    </w:p>
    <w:p w14:paraId="3BDB29DD" w14:textId="77777777" w:rsidR="008A6338" w:rsidRP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6894D635" w14:textId="38EFD440" w:rsidR="000F6036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Proceso:</w:t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="008A6338">
        <w:rPr>
          <w:rFonts w:ascii="Bookman Old Style" w:hAnsi="Bookman Old Style"/>
          <w:sz w:val="24"/>
          <w:szCs w:val="24"/>
          <w:lang w:val="es-MX"/>
        </w:rPr>
        <w:t>P = lado * 5</w:t>
      </w:r>
    </w:p>
    <w:p w14:paraId="63AE801A" w14:textId="1B172449" w:rsidR="008A6338" w:rsidRP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 xml:space="preserve">A = (P * </w:t>
      </w:r>
      <w:r w:rsidR="00DC1728">
        <w:rPr>
          <w:rFonts w:ascii="Bookman Old Style" w:hAnsi="Bookman Old Style"/>
          <w:sz w:val="24"/>
          <w:szCs w:val="24"/>
          <w:lang w:val="es-MX"/>
        </w:rPr>
        <w:t xml:space="preserve">apotema) / </w:t>
      </w:r>
      <w:r>
        <w:rPr>
          <w:rFonts w:ascii="Bookman Old Style" w:hAnsi="Bookman Old Style"/>
          <w:sz w:val="24"/>
          <w:szCs w:val="24"/>
          <w:lang w:val="es-MX"/>
        </w:rPr>
        <w:t>2</w:t>
      </w:r>
    </w:p>
    <w:p w14:paraId="30A7E967" w14:textId="77777777" w:rsid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30EAACFC" w14:textId="460CE835" w:rsidR="000F6036" w:rsidRPr="00DC1728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Salida:</w:t>
      </w:r>
      <w:r w:rsidR="00DC1728">
        <w:rPr>
          <w:rFonts w:ascii="Bookman Old Style" w:hAnsi="Bookman Old Style"/>
          <w:b/>
          <w:bCs/>
          <w:sz w:val="24"/>
          <w:szCs w:val="24"/>
          <w:lang w:val="es-MX"/>
        </w:rPr>
        <w:t xml:space="preserve"> </w:t>
      </w:r>
      <w:r w:rsidR="00DC1728">
        <w:rPr>
          <w:rFonts w:ascii="Bookman Old Style" w:hAnsi="Bookman Old Style"/>
          <w:sz w:val="24"/>
          <w:szCs w:val="24"/>
          <w:lang w:val="es-MX"/>
        </w:rPr>
        <w:t>Visualizar tanto el perímetro como el área obtenido del pentágono.</w:t>
      </w:r>
    </w:p>
    <w:p w14:paraId="45105F2D" w14:textId="77777777" w:rsidR="000F6036" w:rsidRDefault="000F6036" w:rsidP="005D6790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635426E1" w14:textId="2E647E4D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604E0D6A" w14:textId="2D657340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28032CA0" w14:textId="1CD3CFD1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04D848AA" w14:textId="78685D06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56C5A305" w14:textId="770BC9C2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1A481A9B" w14:textId="5B315AFD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0F7C7BF9" w14:textId="35ACADB0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3C90158D" w14:textId="7E97892D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16768414" w14:textId="5BB5A923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6326948E" w14:textId="5A1DFA8E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4B21F3CD" w14:textId="7092CD9F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4AE737E9" w14:textId="2358B5E5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1D46DA46" w14:textId="42307F3A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598DBF11" w14:textId="2DE7D7B4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324AD6C7" w14:textId="7C1E6795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3578B06C" w14:textId="7214EB49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2793375F" w14:textId="55C0080F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43020B67" w14:textId="407C5419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7CB30936" w14:textId="7B755D6A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608DB500" w14:textId="3765A6D4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51BDE716" w14:textId="7D57092F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0F085A3F" w14:textId="4E7AD444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592E0314" w14:textId="5538EFF4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045A4DBE" w14:textId="17652D4B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1F8763B9" w14:textId="28098301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0FF38C31" w14:textId="0D55EA94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3414DAC7" w14:textId="1F19C1D0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3A2D00E9" w14:textId="6B88B4E5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7690B59E" w14:textId="28945520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5D9287A9" w14:textId="596B52D5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05559990" w14:textId="3FF0D72B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157B6CC2" w14:textId="3B0803AD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3D81DC57" w14:textId="39EEBCF0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16D31A08" w14:textId="3B9A6C63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2E3CF6BF" w14:textId="73D2BCA0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769B2BA6" w14:textId="39E6844E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5B6E67B2" w14:textId="77777777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2CC5880A" w14:textId="2255AB3B" w:rsid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Calcular la nota final de un alumno de la materia de MAT-1104 si se tiene, las siguientes ponderaciones (se sabe que se elimina la mas baja nota de cualquier examen parcial):</w:t>
      </w:r>
    </w:p>
    <w:p w14:paraId="703D2794" w14:textId="75244A0E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6AD354E7" w14:textId="6643F08C" w:rsidR="00655FF4" w:rsidRDefault="00655FF4" w:rsidP="00655FF4">
      <w:pPr>
        <w:pStyle w:val="Prrafodelista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3</w:t>
      </w:r>
      <w:r>
        <w:rPr>
          <w:rFonts w:ascii="Bookman Old Style" w:hAnsi="Bookman Old Style"/>
          <w:sz w:val="24"/>
          <w:szCs w:val="24"/>
          <w:lang w:val="es-MX"/>
        </w:rPr>
        <w:tab/>
        <w:t>Exámenes parciales</w:t>
      </w:r>
      <w:r>
        <w:rPr>
          <w:rFonts w:ascii="Bookman Old Style" w:hAnsi="Bookman Old Style"/>
          <w:sz w:val="24"/>
          <w:szCs w:val="24"/>
          <w:lang w:val="es-MX"/>
        </w:rPr>
        <w:tab/>
        <w:t>30%</w:t>
      </w:r>
    </w:p>
    <w:p w14:paraId="5A387D68" w14:textId="04E05A1C" w:rsidR="00655FF4" w:rsidRDefault="00655FF4" w:rsidP="00655FF4">
      <w:pPr>
        <w:pStyle w:val="Prrafodelista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1</w:t>
      </w:r>
      <w:r>
        <w:rPr>
          <w:rFonts w:ascii="Bookman Old Style" w:hAnsi="Bookman Old Style"/>
          <w:sz w:val="24"/>
          <w:szCs w:val="24"/>
          <w:lang w:val="es-MX"/>
        </w:rPr>
        <w:tab/>
        <w:t>Examen final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30%</w:t>
      </w:r>
    </w:p>
    <w:p w14:paraId="7291329D" w14:textId="6DD98482" w:rsidR="00655FF4" w:rsidRDefault="00655FF4" w:rsidP="00655FF4">
      <w:pPr>
        <w:pStyle w:val="Prrafodelista"/>
        <w:ind w:firstLine="696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Laboratorio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20%</w:t>
      </w:r>
    </w:p>
    <w:p w14:paraId="0C39ED81" w14:textId="66913577" w:rsidR="00655FF4" w:rsidRDefault="00655FF4" w:rsidP="00655FF4">
      <w:pPr>
        <w:pStyle w:val="Prrafodelista"/>
        <w:ind w:firstLine="696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Auxiliatura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20%</w:t>
      </w:r>
    </w:p>
    <w:p w14:paraId="5B88175B" w14:textId="77777777" w:rsidR="00655FF4" w:rsidRDefault="00655FF4" w:rsidP="00655FF4">
      <w:pPr>
        <w:pStyle w:val="Prrafodelista"/>
        <w:ind w:firstLine="696"/>
        <w:rPr>
          <w:rFonts w:ascii="Bookman Old Style" w:hAnsi="Bookman Old Style"/>
          <w:sz w:val="24"/>
          <w:szCs w:val="24"/>
          <w:lang w:val="es-MX"/>
        </w:rPr>
      </w:pPr>
    </w:p>
    <w:p w14:paraId="6208845B" w14:textId="2F24D69C" w:rsid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Dado A y B, realizar el intercambio de valores:</w:t>
      </w:r>
    </w:p>
    <w:p w14:paraId="3349EF25" w14:textId="36683B6E" w:rsid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3FCF1B49" w14:textId="5FC029D3" w:rsid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  <w:r w:rsidRPr="00655FF4">
        <w:rPr>
          <w:rFonts w:ascii="Bookman Old Style" w:hAnsi="Bookman Old Style"/>
          <w:b/>
          <w:bCs/>
          <w:sz w:val="24"/>
          <w:szCs w:val="24"/>
          <w:lang w:val="es-MX"/>
        </w:rPr>
        <w:t>Ejemplo:</w:t>
      </w:r>
      <w:r w:rsidRPr="00655FF4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Pr="00655FF4">
        <w:rPr>
          <w:rFonts w:ascii="Bookman Old Style" w:hAnsi="Bookman Old Style"/>
          <w:b/>
          <w:bCs/>
          <w:sz w:val="24"/>
          <w:szCs w:val="24"/>
          <w:lang w:val="es-MX"/>
        </w:rPr>
        <w:tab/>
      </w:r>
    </w:p>
    <w:p w14:paraId="6A117218" w14:textId="77777777" w:rsidR="00655FF4" w:rsidRP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1E43A73F" w14:textId="19CF6907" w:rsidR="00655FF4" w:rsidRDefault="00655FF4" w:rsidP="00655FF4">
      <w:pPr>
        <w:pStyle w:val="Sinespaciado"/>
        <w:ind w:left="284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Antes del intercambio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Luego del intercambio</w:t>
      </w:r>
    </w:p>
    <w:p w14:paraId="57BCAE65" w14:textId="1609EE6B" w:rsidR="00655FF4" w:rsidRDefault="00655FF4" w:rsidP="00655FF4">
      <w:pPr>
        <w:pStyle w:val="Sinespaciado"/>
        <w:ind w:left="992" w:firstLine="424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  A = 5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 xml:space="preserve">       A = 9</w:t>
      </w:r>
    </w:p>
    <w:p w14:paraId="2919E475" w14:textId="44FCE997" w:rsidR="00655FF4" w:rsidRDefault="00655FF4" w:rsidP="00655FF4">
      <w:pPr>
        <w:pStyle w:val="Sinespaciado"/>
        <w:ind w:left="284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B = 9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B = 5</w:t>
      </w:r>
    </w:p>
    <w:p w14:paraId="4B96B8D2" w14:textId="77777777" w:rsidR="00655FF4" w:rsidRPr="009A1158" w:rsidRDefault="00655FF4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4726BF29" w14:textId="3E294456" w:rsidR="00655FF4" w:rsidRPr="00996A5C" w:rsidRDefault="00655FF4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</w:p>
    <w:sectPr w:rsidR="00655FF4" w:rsidRPr="00996A5C" w:rsidSect="00996A5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F7A1D"/>
    <w:multiLevelType w:val="hybridMultilevel"/>
    <w:tmpl w:val="25CA2FAE"/>
    <w:lvl w:ilvl="0" w:tplc="724A1D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5C"/>
    <w:rsid w:val="000A39F3"/>
    <w:rsid w:val="000F6036"/>
    <w:rsid w:val="002F7D9D"/>
    <w:rsid w:val="00597FFC"/>
    <w:rsid w:val="005D6790"/>
    <w:rsid w:val="00655FF4"/>
    <w:rsid w:val="00760977"/>
    <w:rsid w:val="007B2501"/>
    <w:rsid w:val="008A6338"/>
    <w:rsid w:val="008F29C5"/>
    <w:rsid w:val="00996A5C"/>
    <w:rsid w:val="009A1158"/>
    <w:rsid w:val="00C17BD8"/>
    <w:rsid w:val="00CC16D8"/>
    <w:rsid w:val="00D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E7B0"/>
  <w15:chartTrackingRefBased/>
  <w15:docId w15:val="{3A3CAED6-7530-44A2-8362-65F89886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A5C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96A5C"/>
    <w:rPr>
      <w:color w:val="808080"/>
    </w:rPr>
  </w:style>
  <w:style w:type="paragraph" w:styleId="Prrafodelista">
    <w:name w:val="List Paragraph"/>
    <w:basedOn w:val="Normal"/>
    <w:uiPriority w:val="34"/>
    <w:qFormat/>
    <w:rsid w:val="0065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Aldomar Wilcarani</dc:creator>
  <cp:keywords/>
  <dc:description/>
  <cp:lastModifiedBy>Aldomar Wilcarani</cp:lastModifiedBy>
  <cp:revision>2</cp:revision>
  <dcterms:created xsi:type="dcterms:W3CDTF">2020-06-22T19:56:00Z</dcterms:created>
  <dcterms:modified xsi:type="dcterms:W3CDTF">2020-06-22T19:56:00Z</dcterms:modified>
</cp:coreProperties>
</file>