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DC56" w14:textId="77777777" w:rsidR="001010E1" w:rsidRDefault="003271A1">
      <w:pPr>
        <w:jc w:val="center"/>
      </w:pPr>
      <w:r>
        <w:t xml:space="preserve">AUTHOR </w:t>
      </w:r>
      <w:r w:rsidR="001010E1">
        <w:t xml:space="preserve">DISCLOSURE FORM AND DECLARATION OF VESTED INTEREST </w:t>
      </w:r>
    </w:p>
    <w:p w14:paraId="1AFFAA5C" w14:textId="77777777" w:rsidR="00FE1292" w:rsidRDefault="00FE1292">
      <w:pPr>
        <w:jc w:val="center"/>
        <w:rPr>
          <w:b/>
          <w:bCs/>
        </w:rPr>
      </w:pPr>
      <w:r w:rsidRPr="00FE1292">
        <w:rPr>
          <w:b/>
          <w:bCs/>
        </w:rPr>
        <w:t>Journal of Radiology Nursing</w:t>
      </w:r>
    </w:p>
    <w:p w14:paraId="5D373A1A" w14:textId="77777777" w:rsidR="001010E1" w:rsidRDefault="001010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BCD781" w14:textId="77777777" w:rsidR="001010E1" w:rsidRDefault="001010E1">
      <w:r>
        <w:rPr>
          <w:b/>
          <w:bCs/>
        </w:rPr>
        <w:t>Overview:</w:t>
      </w:r>
      <w:r>
        <w:t xml:space="preserve"> </w:t>
      </w:r>
    </w:p>
    <w:p w14:paraId="29A44476" w14:textId="77777777" w:rsidR="009C6E3D" w:rsidRDefault="00FE1292" w:rsidP="00FE1292">
      <w:pPr>
        <w:numPr>
          <w:ilvl w:val="0"/>
          <w:numId w:val="1"/>
        </w:numPr>
        <w:rPr>
          <w:sz w:val="20"/>
          <w:szCs w:val="20"/>
        </w:rPr>
      </w:pPr>
      <w:r w:rsidRPr="00FE1292">
        <w:rPr>
          <w:sz w:val="20"/>
          <w:szCs w:val="20"/>
        </w:rPr>
        <w:t>Journal of Radiology Nursing</w:t>
      </w:r>
      <w:r w:rsidR="009C6E3D">
        <w:rPr>
          <w:sz w:val="20"/>
          <w:szCs w:val="20"/>
        </w:rPr>
        <w:t xml:space="preserve"> requires declaration of vested interests for all authors or reviewers they have used prior to submission of the article for publication.</w:t>
      </w:r>
    </w:p>
    <w:p w14:paraId="1DE3191E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intent of this form is to disclose any affiliation between an</w:t>
      </w:r>
      <w:r w:rsidR="009C6E3D">
        <w:rPr>
          <w:sz w:val="20"/>
          <w:szCs w:val="20"/>
        </w:rPr>
        <w:t xml:space="preserve">y of the </w:t>
      </w:r>
      <w:r>
        <w:rPr>
          <w:sz w:val="20"/>
          <w:szCs w:val="20"/>
        </w:rPr>
        <w:t>author</w:t>
      </w:r>
      <w:r w:rsidR="009C6E3D">
        <w:rPr>
          <w:sz w:val="20"/>
          <w:szCs w:val="20"/>
        </w:rPr>
        <w:t>s or those who may have had an oppor</w:t>
      </w:r>
      <w:r w:rsidR="00C51D84">
        <w:rPr>
          <w:sz w:val="20"/>
          <w:szCs w:val="20"/>
        </w:rPr>
        <w:t>tunity to influence the content</w:t>
      </w:r>
      <w:r>
        <w:rPr>
          <w:sz w:val="20"/>
          <w:szCs w:val="20"/>
        </w:rPr>
        <w:t xml:space="preserve"> and any organization </w:t>
      </w:r>
      <w:r w:rsidR="009C6E3D">
        <w:rPr>
          <w:sz w:val="20"/>
          <w:szCs w:val="20"/>
        </w:rPr>
        <w:t xml:space="preserve">or business </w:t>
      </w:r>
      <w:r>
        <w:rPr>
          <w:sz w:val="20"/>
          <w:szCs w:val="20"/>
        </w:rPr>
        <w:t xml:space="preserve">that may have a direct interest in the contents of </w:t>
      </w:r>
      <w:r w:rsidR="00C51D84">
        <w:rPr>
          <w:sz w:val="20"/>
          <w:szCs w:val="20"/>
        </w:rPr>
        <w:t>the</w:t>
      </w:r>
      <w:r w:rsidR="009C6E3D">
        <w:rPr>
          <w:sz w:val="20"/>
          <w:szCs w:val="20"/>
        </w:rPr>
        <w:t xml:space="preserve"> </w:t>
      </w:r>
      <w:r w:rsidR="00EA598E">
        <w:rPr>
          <w:sz w:val="20"/>
          <w:szCs w:val="20"/>
        </w:rPr>
        <w:t>article.</w:t>
      </w:r>
    </w:p>
    <w:p w14:paraId="2C475ADB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goal of </w:t>
      </w:r>
      <w:r w:rsidR="00EA598E">
        <w:rPr>
          <w:sz w:val="20"/>
          <w:szCs w:val="20"/>
        </w:rPr>
        <w:t>the journal</w:t>
      </w:r>
      <w:r>
        <w:rPr>
          <w:sz w:val="20"/>
          <w:szCs w:val="20"/>
        </w:rPr>
        <w:t xml:space="preserve"> is to approve only objective </w:t>
      </w:r>
      <w:r w:rsidR="009C6E3D">
        <w:rPr>
          <w:sz w:val="20"/>
          <w:szCs w:val="20"/>
        </w:rPr>
        <w:t>content in articles,</w:t>
      </w:r>
      <w:r>
        <w:rPr>
          <w:sz w:val="20"/>
          <w:szCs w:val="20"/>
        </w:rPr>
        <w:t xml:space="preserve"> free from commercial bias, that adhere to the highest standards of educational and ethical quality. </w:t>
      </w:r>
    </w:p>
    <w:p w14:paraId="48755DEC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Any interested participant may have access to any </w:t>
      </w:r>
      <w:r w:rsidR="00EA598E">
        <w:rPr>
          <w:sz w:val="20"/>
          <w:szCs w:val="20"/>
        </w:rPr>
        <w:t>author’s</w:t>
      </w:r>
      <w:r>
        <w:rPr>
          <w:sz w:val="20"/>
          <w:szCs w:val="20"/>
        </w:rPr>
        <w:t xml:space="preserve"> completed </w:t>
      </w:r>
      <w:r w:rsidR="00C51D84">
        <w:rPr>
          <w:sz w:val="20"/>
          <w:szCs w:val="20"/>
        </w:rPr>
        <w:t>Declaration form</w:t>
      </w:r>
      <w:r>
        <w:rPr>
          <w:sz w:val="20"/>
          <w:szCs w:val="20"/>
        </w:rPr>
        <w:t xml:space="preserve"> for the purpose of determining any affiliation between the </w:t>
      </w:r>
      <w:r w:rsidR="003271A1">
        <w:rPr>
          <w:sz w:val="20"/>
          <w:szCs w:val="20"/>
        </w:rPr>
        <w:t xml:space="preserve">author(s) </w:t>
      </w:r>
      <w:r>
        <w:rPr>
          <w:sz w:val="20"/>
          <w:szCs w:val="20"/>
        </w:rPr>
        <w:t xml:space="preserve">and commercial supporters of the activity that may result in bias or influence over the content. </w:t>
      </w:r>
    </w:p>
    <w:p w14:paraId="59A102D2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C51D84">
        <w:rPr>
          <w:sz w:val="20"/>
          <w:szCs w:val="20"/>
        </w:rPr>
        <w:t>d</w:t>
      </w:r>
      <w:r>
        <w:rPr>
          <w:sz w:val="20"/>
          <w:szCs w:val="20"/>
        </w:rPr>
        <w:t xml:space="preserve">eclaration is </w:t>
      </w:r>
      <w:r w:rsidRPr="00EA598E">
        <w:rPr>
          <w:b/>
          <w:bCs/>
          <w:sz w:val="20"/>
          <w:szCs w:val="20"/>
        </w:rPr>
        <w:t>NOT</w:t>
      </w:r>
      <w:r>
        <w:rPr>
          <w:sz w:val="20"/>
          <w:szCs w:val="20"/>
        </w:rPr>
        <w:t xml:space="preserve"> intended to prevent </w:t>
      </w:r>
      <w:r w:rsidR="003271A1">
        <w:rPr>
          <w:sz w:val="20"/>
          <w:szCs w:val="20"/>
        </w:rPr>
        <w:t>author</w:t>
      </w:r>
      <w:r>
        <w:rPr>
          <w:sz w:val="20"/>
          <w:szCs w:val="20"/>
        </w:rPr>
        <w:t xml:space="preserve"> with an affiliation or finan</w:t>
      </w:r>
      <w:r w:rsidR="00EA598E">
        <w:rPr>
          <w:sz w:val="20"/>
          <w:szCs w:val="20"/>
        </w:rPr>
        <w:t>cial relationship with a commer</w:t>
      </w:r>
      <w:r>
        <w:rPr>
          <w:sz w:val="20"/>
          <w:szCs w:val="20"/>
        </w:rPr>
        <w:t>cial supporter from participating in the development or provision of continuing nursing education activities</w:t>
      </w:r>
      <w:r w:rsidR="00EA598E">
        <w:rPr>
          <w:sz w:val="20"/>
          <w:szCs w:val="20"/>
        </w:rPr>
        <w:t xml:space="preserve"> or articles</w:t>
      </w:r>
      <w:r>
        <w:rPr>
          <w:sz w:val="20"/>
          <w:szCs w:val="20"/>
        </w:rPr>
        <w:t xml:space="preserve">. </w:t>
      </w:r>
    </w:p>
    <w:p w14:paraId="10F61533" w14:textId="77777777" w:rsidR="001010E1" w:rsidRDefault="001010E1">
      <w:p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B97F003" w14:textId="77777777" w:rsidR="001010E1" w:rsidRDefault="001010E1">
      <w:pPr>
        <w:ind w:left="180" w:hanging="180"/>
      </w:pPr>
      <w:r>
        <w:rPr>
          <w:b/>
          <w:bCs/>
        </w:rPr>
        <w:t>Instructions for completing form:</w:t>
      </w:r>
      <w:r>
        <w:t xml:space="preserve"> </w:t>
      </w:r>
    </w:p>
    <w:p w14:paraId="1EDF7C8E" w14:textId="77777777" w:rsidR="001010E1" w:rsidRDefault="001010E1">
      <w:p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All authors </w:t>
      </w:r>
      <w:r w:rsidR="00045E31">
        <w:rPr>
          <w:sz w:val="20"/>
          <w:szCs w:val="20"/>
        </w:rPr>
        <w:t>or reviewers who provided assistance</w:t>
      </w:r>
      <w:r w:rsidR="00C51D84">
        <w:rPr>
          <w:sz w:val="20"/>
          <w:szCs w:val="20"/>
        </w:rPr>
        <w:t xml:space="preserve"> in the writing of the article</w:t>
      </w:r>
      <w:r w:rsidR="00045E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must complete </w:t>
      </w:r>
      <w:r w:rsidR="00833469">
        <w:rPr>
          <w:sz w:val="20"/>
          <w:szCs w:val="20"/>
        </w:rPr>
        <w:t xml:space="preserve">and return </w:t>
      </w:r>
      <w:r>
        <w:rPr>
          <w:sz w:val="20"/>
          <w:szCs w:val="20"/>
        </w:rPr>
        <w:t xml:space="preserve">this Declaration of Vested Interest form </w:t>
      </w:r>
      <w:r w:rsidR="009C6E3D">
        <w:rPr>
          <w:sz w:val="20"/>
          <w:szCs w:val="20"/>
        </w:rPr>
        <w:t xml:space="preserve">upon submission </w:t>
      </w:r>
      <w:r w:rsidR="00C51D84">
        <w:rPr>
          <w:sz w:val="20"/>
          <w:szCs w:val="20"/>
        </w:rPr>
        <w:t>of manuscript.</w:t>
      </w:r>
      <w:r w:rsidR="00045E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Complete only the sections that </w:t>
      </w:r>
      <w:r w:rsidR="00C51D84">
        <w:rPr>
          <w:sz w:val="20"/>
          <w:szCs w:val="20"/>
        </w:rPr>
        <w:t>apply</w:t>
      </w:r>
      <w:r>
        <w:rPr>
          <w:sz w:val="20"/>
          <w:szCs w:val="20"/>
        </w:rPr>
        <w:t xml:space="preserve"> to you. </w:t>
      </w:r>
      <w:r w:rsidR="00045E31">
        <w:rPr>
          <w:sz w:val="20"/>
          <w:szCs w:val="20"/>
        </w:rPr>
        <w:t xml:space="preserve"> </w:t>
      </w:r>
    </w:p>
    <w:p w14:paraId="7EBA28C7" w14:textId="77777777" w:rsidR="009C6E3D" w:rsidRPr="000C2200" w:rsidRDefault="001010E1" w:rsidP="009C6E3D">
      <w:pPr>
        <w:spacing w:after="60"/>
        <w:ind w:left="461" w:right="274" w:hanging="187"/>
      </w:pPr>
      <w:r>
        <w:t xml:space="preserve"> </w:t>
      </w:r>
    </w:p>
    <w:p w14:paraId="46BB484A" w14:textId="77777777" w:rsidR="00C63D03" w:rsidRPr="002A3B8B" w:rsidRDefault="009C6E3D" w:rsidP="00C63D03">
      <w:pPr>
        <w:spacing w:before="240" w:line="480" w:lineRule="auto"/>
        <w:rPr>
          <w:color w:val="000000"/>
        </w:rPr>
      </w:pPr>
      <w:r w:rsidRPr="00C51D84">
        <w:rPr>
          <w:sz w:val="22"/>
          <w:szCs w:val="22"/>
        </w:rPr>
        <w:t xml:space="preserve">Title of Article   </w:t>
      </w:r>
      <w:r w:rsidR="00C63D03">
        <w:rPr>
          <w:color w:val="000000"/>
        </w:rPr>
        <w:t xml:space="preserve">  </w:t>
      </w:r>
    </w:p>
    <w:p w14:paraId="19D10B3D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</w:p>
    <w:p w14:paraId="03A8DA29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  <w:r w:rsidRPr="00C51D84">
        <w:rPr>
          <w:sz w:val="22"/>
          <w:szCs w:val="22"/>
        </w:rPr>
        <w:t xml:space="preserve">Date    </w:t>
      </w:r>
    </w:p>
    <w:p w14:paraId="7FC616CE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</w:p>
    <w:p w14:paraId="6D65DAB7" w14:textId="5B557779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63D03">
        <w:rPr>
          <w:b/>
          <w:sz w:val="22"/>
          <w:szCs w:val="22"/>
          <w:u w:val="single"/>
        </w:rPr>
        <w:t>__</w:t>
      </w:r>
      <w:r w:rsidR="00A6376F">
        <w:rPr>
          <w:b/>
          <w:sz w:val="22"/>
          <w:szCs w:val="22"/>
          <w:u w:val="single"/>
        </w:rPr>
        <w:t>x</w:t>
      </w:r>
      <w:r w:rsidRPr="00C63D03">
        <w:rPr>
          <w:b/>
          <w:sz w:val="22"/>
          <w:szCs w:val="22"/>
          <w:u w:val="single"/>
        </w:rPr>
        <w:t>__</w:t>
      </w:r>
      <w:r w:rsidRPr="00C51D84">
        <w:rPr>
          <w:sz w:val="22"/>
          <w:szCs w:val="22"/>
        </w:rPr>
        <w:t>I declare that neither I nor any member of my immediate family has</w:t>
      </w:r>
      <w:r w:rsidR="00C51D84">
        <w:rPr>
          <w:sz w:val="22"/>
          <w:szCs w:val="22"/>
        </w:rPr>
        <w:t xml:space="preserve"> had a financial arrangement or</w:t>
      </w:r>
      <w:r w:rsidRPr="00C51D84">
        <w:rPr>
          <w:sz w:val="22"/>
          <w:szCs w:val="22"/>
        </w:rPr>
        <w:t xml:space="preserve"> affiliation with a commercial organization in any amount within the past 12 months related both to content presented and to commercial supporters of the activity.   </w:t>
      </w:r>
    </w:p>
    <w:p w14:paraId="77847E50" w14:textId="77777777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OR</w:t>
      </w:r>
    </w:p>
    <w:p w14:paraId="30EEA931" w14:textId="77777777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____Within the preceding 12 months, I or an immediate family member has had a financial arrangement or affiliation with a corporate organization offering financial support or educational gift monies for, or related to, the content of this continuing education activity</w:t>
      </w:r>
      <w:r w:rsidR="00C51D84">
        <w:rPr>
          <w:sz w:val="22"/>
          <w:szCs w:val="22"/>
        </w:rPr>
        <w:t xml:space="preserve"> or article</w:t>
      </w:r>
      <w:r w:rsidRPr="00C51D84">
        <w:rPr>
          <w:sz w:val="22"/>
          <w:szCs w:val="22"/>
        </w:rPr>
        <w:t xml:space="preserve"> as follows:</w:t>
      </w:r>
    </w:p>
    <w:p w14:paraId="4EDD8674" w14:textId="77777777" w:rsidR="00BC3B0D" w:rsidRDefault="00BC3B0D" w:rsidP="009C6E3D">
      <w:pPr>
        <w:ind w:left="440" w:hanging="440"/>
        <w:rPr>
          <w:i/>
          <w:iCs/>
          <w:sz w:val="22"/>
          <w:szCs w:val="22"/>
        </w:rPr>
      </w:pPr>
    </w:p>
    <w:p w14:paraId="237BFF30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  <w:r w:rsidRPr="00C51D84">
        <w:rPr>
          <w:i/>
          <w:iCs/>
          <w:sz w:val="22"/>
          <w:szCs w:val="22"/>
        </w:rPr>
        <w:t>Please complete the table if applicable</w:t>
      </w:r>
    </w:p>
    <w:p w14:paraId="66F98F41" w14:textId="77777777" w:rsidR="009C6E3D" w:rsidRDefault="009C6E3D" w:rsidP="009C6E3D">
      <w:pPr>
        <w:ind w:left="440" w:hanging="440"/>
        <w:rPr>
          <w:i/>
          <w:iCs/>
        </w:rPr>
      </w:pPr>
    </w:p>
    <w:p w14:paraId="0EF9A102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0201"/>
        <w:tblW w:w="0" w:type="auto"/>
        <w:tblLook w:val="01E0" w:firstRow="1" w:lastRow="1" w:firstColumn="1" w:lastColumn="1" w:noHBand="0" w:noVBand="0"/>
      </w:tblPr>
      <w:tblGrid>
        <w:gridCol w:w="1473"/>
        <w:gridCol w:w="1803"/>
        <w:gridCol w:w="1387"/>
        <w:gridCol w:w="1842"/>
        <w:gridCol w:w="1588"/>
        <w:gridCol w:w="1654"/>
      </w:tblGrid>
      <w:tr w:rsidR="00BC3B0D" w:rsidRPr="00C51D84" w14:paraId="259386A6" w14:textId="77777777" w:rsidTr="00BC3B0D">
        <w:tc>
          <w:tcPr>
            <w:tcW w:w="1473" w:type="dxa"/>
          </w:tcPr>
          <w:p w14:paraId="19A28EE3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Type of Affiliation/ Financial Interest</w:t>
            </w:r>
          </w:p>
        </w:tc>
        <w:tc>
          <w:tcPr>
            <w:tcW w:w="1803" w:type="dxa"/>
          </w:tcPr>
          <w:p w14:paraId="0C50670C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Grants/Research Support</w:t>
            </w:r>
          </w:p>
        </w:tc>
        <w:tc>
          <w:tcPr>
            <w:tcW w:w="1387" w:type="dxa"/>
          </w:tcPr>
          <w:p w14:paraId="038DDCE7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Consultant</w:t>
            </w:r>
          </w:p>
        </w:tc>
        <w:tc>
          <w:tcPr>
            <w:tcW w:w="1842" w:type="dxa"/>
          </w:tcPr>
          <w:p w14:paraId="74603D77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Stock/Shareholder</w:t>
            </w:r>
          </w:p>
        </w:tc>
        <w:tc>
          <w:tcPr>
            <w:tcW w:w="1588" w:type="dxa"/>
          </w:tcPr>
          <w:p w14:paraId="2B22FD3C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Honorarium</w:t>
            </w:r>
          </w:p>
        </w:tc>
        <w:tc>
          <w:tcPr>
            <w:tcW w:w="1654" w:type="dxa"/>
          </w:tcPr>
          <w:p w14:paraId="7859BC23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Other Financial Arrangement (Please specify)</w:t>
            </w:r>
          </w:p>
        </w:tc>
      </w:tr>
      <w:tr w:rsidR="00BC3B0D" w:rsidRPr="00C51D84" w14:paraId="490A77D3" w14:textId="77777777" w:rsidTr="00BC3B0D">
        <w:trPr>
          <w:trHeight w:val="382"/>
        </w:trPr>
        <w:tc>
          <w:tcPr>
            <w:tcW w:w="1473" w:type="dxa"/>
          </w:tcPr>
          <w:p w14:paraId="27A15291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Name of Organization</w:t>
            </w:r>
          </w:p>
        </w:tc>
        <w:tc>
          <w:tcPr>
            <w:tcW w:w="1803" w:type="dxa"/>
          </w:tcPr>
          <w:p w14:paraId="72E94A5B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387" w:type="dxa"/>
          </w:tcPr>
          <w:p w14:paraId="7AD68269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1255F201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14:paraId="0631CD95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654" w:type="dxa"/>
          </w:tcPr>
          <w:p w14:paraId="3FA88FF7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  <w:p w14:paraId="40A7D178" w14:textId="77777777" w:rsidR="00BC3B0D" w:rsidRDefault="00BC3B0D" w:rsidP="00BC3B0D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011BC12A" w14:textId="77777777" w:rsidR="00BC3B0D" w:rsidRDefault="00BC3B0D" w:rsidP="00BC3B0D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20CE1032" w14:textId="77777777" w:rsidR="00BC3B0D" w:rsidRPr="00C51D84" w:rsidRDefault="00BC3B0D" w:rsidP="00BC3B0D">
            <w:pPr>
              <w:pStyle w:val="Default"/>
              <w:rPr>
                <w:sz w:val="22"/>
                <w:szCs w:val="22"/>
              </w:rPr>
            </w:pPr>
          </w:p>
          <w:p w14:paraId="1C5020E3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</w:tr>
    </w:tbl>
    <w:p w14:paraId="31A3A332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6DB88689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5B0E19A6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46FAD417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FA74794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6F71CEB5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7C13DCB4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2106D569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E35E5E7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4C190B5" w14:textId="77777777" w:rsidR="00045E31" w:rsidRPr="00C51D84" w:rsidRDefault="00045E31" w:rsidP="009C6E3D">
      <w:pPr>
        <w:ind w:left="440" w:hanging="440"/>
        <w:rPr>
          <w:i/>
          <w:iCs/>
          <w:sz w:val="22"/>
          <w:szCs w:val="22"/>
        </w:rPr>
      </w:pPr>
    </w:p>
    <w:p w14:paraId="60D935A9" w14:textId="598E8960" w:rsidR="00C51D84" w:rsidRDefault="009C6E3D" w:rsidP="00BC3B0D">
      <w:pPr>
        <w:ind w:left="440" w:hanging="440"/>
      </w:pPr>
      <w:r w:rsidRPr="00C63D03">
        <w:rPr>
          <w:b/>
          <w:i/>
          <w:iCs/>
          <w:sz w:val="22"/>
          <w:szCs w:val="22"/>
          <w:u w:val="single"/>
        </w:rPr>
        <w:t>__</w:t>
      </w:r>
      <w:r w:rsidR="00560102">
        <w:rPr>
          <w:b/>
          <w:i/>
          <w:iCs/>
          <w:sz w:val="22"/>
          <w:szCs w:val="22"/>
          <w:u w:val="single"/>
        </w:rPr>
        <w:t>x</w:t>
      </w:r>
      <w:r w:rsidRPr="00C63D03">
        <w:rPr>
          <w:b/>
          <w:i/>
          <w:iCs/>
          <w:sz w:val="22"/>
          <w:szCs w:val="22"/>
          <w:u w:val="single"/>
        </w:rPr>
        <w:t>__</w:t>
      </w:r>
      <w:r w:rsidRPr="00C51D84">
        <w:rPr>
          <w:sz w:val="22"/>
          <w:szCs w:val="22"/>
        </w:rPr>
        <w:t xml:space="preserve">I </w:t>
      </w:r>
      <w:r w:rsidRPr="00C51D84">
        <w:rPr>
          <w:b/>
          <w:bCs/>
          <w:sz w:val="22"/>
          <w:szCs w:val="22"/>
        </w:rPr>
        <w:t xml:space="preserve">will not </w:t>
      </w:r>
      <w:r w:rsidRPr="00C51D84">
        <w:rPr>
          <w:sz w:val="22"/>
          <w:szCs w:val="22"/>
        </w:rPr>
        <w:t>or ______</w:t>
      </w:r>
      <w:r w:rsidRPr="00C51D84">
        <w:rPr>
          <w:b/>
          <w:bCs/>
          <w:sz w:val="22"/>
          <w:szCs w:val="22"/>
        </w:rPr>
        <w:t xml:space="preserve">will </w:t>
      </w:r>
      <w:r w:rsidRPr="00C51D84">
        <w:rPr>
          <w:sz w:val="22"/>
          <w:szCs w:val="22"/>
        </w:rPr>
        <w:t xml:space="preserve">be discussing any non-approved or off-label treatment options </w:t>
      </w:r>
      <w:r w:rsidR="00C51D84">
        <w:rPr>
          <w:sz w:val="22"/>
          <w:szCs w:val="22"/>
        </w:rPr>
        <w:t>in</w:t>
      </w:r>
      <w:r w:rsidRPr="00C51D84">
        <w:rPr>
          <w:sz w:val="22"/>
          <w:szCs w:val="22"/>
        </w:rPr>
        <w:t xml:space="preserve"> this article.  </w:t>
      </w:r>
    </w:p>
    <w:p w14:paraId="07EC804C" w14:textId="77777777" w:rsidR="00C51D84" w:rsidRDefault="00C51D84" w:rsidP="00C51D84">
      <w:pPr>
        <w:pStyle w:val="Default"/>
      </w:pPr>
    </w:p>
    <w:p w14:paraId="1702864E" w14:textId="77777777" w:rsidR="00C51D84" w:rsidRPr="00C51D84" w:rsidRDefault="00C51D84" w:rsidP="00C51D84">
      <w:pPr>
        <w:pStyle w:val="Default"/>
      </w:pPr>
    </w:p>
    <w:p w14:paraId="56E715A2" w14:textId="77777777" w:rsidR="009C6E3D" w:rsidRPr="00C51D84" w:rsidRDefault="009C6E3D" w:rsidP="009C6E3D">
      <w:pPr>
        <w:tabs>
          <w:tab w:val="left" w:pos="700"/>
          <w:tab w:val="left" w:pos="3220"/>
          <w:tab w:val="left" w:pos="7220"/>
        </w:tabs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ab/>
      </w:r>
    </w:p>
    <w:p w14:paraId="7A35C3A3" w14:textId="1A9B09FB" w:rsidR="00EA598E" w:rsidRPr="00C51D84" w:rsidRDefault="00833469" w:rsidP="00045E31">
      <w:pPr>
        <w:tabs>
          <w:tab w:val="left" w:pos="700"/>
          <w:tab w:val="left" w:pos="3220"/>
          <w:tab w:val="left" w:pos="7220"/>
        </w:tabs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Author’s</w:t>
      </w:r>
      <w:r w:rsidR="009C6E3D" w:rsidRPr="00C51D84">
        <w:rPr>
          <w:sz w:val="22"/>
          <w:szCs w:val="22"/>
        </w:rPr>
        <w:t xml:space="preserve"> Name</w:t>
      </w:r>
      <w:r w:rsidR="00A6376F">
        <w:rPr>
          <w:sz w:val="22"/>
          <w:szCs w:val="22"/>
        </w:rPr>
        <w:t>: Aaron Conway</w:t>
      </w:r>
      <w:r w:rsidR="009C6E3D" w:rsidRPr="00C51D84">
        <w:rPr>
          <w:sz w:val="22"/>
          <w:szCs w:val="22"/>
        </w:rPr>
        <w:tab/>
      </w:r>
      <w:r w:rsidR="00045E31" w:rsidRPr="00C51D84">
        <w:rPr>
          <w:sz w:val="22"/>
          <w:szCs w:val="22"/>
        </w:rPr>
        <w:t xml:space="preserve">Typed or Signed </w:t>
      </w:r>
      <w:r w:rsidR="009C6E3D" w:rsidRPr="00C51D84">
        <w:rPr>
          <w:sz w:val="22"/>
          <w:szCs w:val="22"/>
        </w:rPr>
        <w:t>Signature</w:t>
      </w:r>
      <w:r w:rsidR="00A6376F">
        <w:rPr>
          <w:sz w:val="22"/>
          <w:szCs w:val="22"/>
        </w:rPr>
        <w:t xml:space="preserve"> </w:t>
      </w:r>
      <w:r w:rsidR="009C6E3D" w:rsidRPr="00C51D84">
        <w:rPr>
          <w:sz w:val="22"/>
          <w:szCs w:val="22"/>
        </w:rPr>
        <w:tab/>
      </w:r>
      <w:r w:rsidR="00A6376F">
        <w:rPr>
          <w:noProof/>
          <w:sz w:val="22"/>
          <w:szCs w:val="22"/>
        </w:rPr>
        <w:drawing>
          <wp:inline distT="0" distB="0" distL="0" distR="0" wp14:anchorId="1F5C4BC5" wp14:editId="591ECE1D">
            <wp:extent cx="774573" cy="282024"/>
            <wp:effectExtent l="0" t="0" r="635" b="0"/>
            <wp:docPr id="1" name="Picture 1" descr="A picture containing game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, mirr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98" cy="2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3D" w:rsidRPr="00C51D84">
        <w:rPr>
          <w:sz w:val="22"/>
          <w:szCs w:val="22"/>
        </w:rPr>
        <w:t>Date</w:t>
      </w:r>
      <w:r w:rsidR="00A6376F">
        <w:rPr>
          <w:sz w:val="22"/>
          <w:szCs w:val="22"/>
        </w:rPr>
        <w:t>: 16.9.20</w:t>
      </w:r>
    </w:p>
    <w:sectPr w:rsidR="00EA598E" w:rsidRPr="00C51D84">
      <w:type w:val="continuous"/>
      <w:pgSz w:w="12240" w:h="15840"/>
      <w:pgMar w:top="1100" w:right="660" w:bottom="1340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26F"/>
    <w:multiLevelType w:val="hybridMultilevel"/>
    <w:tmpl w:val="FB0A786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E0"/>
    <w:rsid w:val="00045E31"/>
    <w:rsid w:val="001010E1"/>
    <w:rsid w:val="00131E01"/>
    <w:rsid w:val="001924E0"/>
    <w:rsid w:val="00212231"/>
    <w:rsid w:val="003271A1"/>
    <w:rsid w:val="00384816"/>
    <w:rsid w:val="00464870"/>
    <w:rsid w:val="00560102"/>
    <w:rsid w:val="005D503B"/>
    <w:rsid w:val="00833469"/>
    <w:rsid w:val="00931C25"/>
    <w:rsid w:val="009C6E3D"/>
    <w:rsid w:val="00A6376F"/>
    <w:rsid w:val="00B92088"/>
    <w:rsid w:val="00B9756A"/>
    <w:rsid w:val="00BC3B0D"/>
    <w:rsid w:val="00C51D84"/>
    <w:rsid w:val="00C63D03"/>
    <w:rsid w:val="00EA598E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F0F01"/>
  <w15:docId w15:val="{20A45CD5-B4E2-C149-8636-8A54BA41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rsid w:val="009C6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DISCLOSURE FORM AND DECLARATION OF VESTED INTEREST</vt:lpstr>
    </vt:vector>
  </TitlesOfParts>
  <Company>Elsevier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DISCLOSURE FORM AND DECLARATION OF VESTED INTEREST</dc:title>
  <dc:creator>Marilyn Edmunds</dc:creator>
  <cp:lastModifiedBy>Aaron Conway</cp:lastModifiedBy>
  <cp:revision>5</cp:revision>
  <dcterms:created xsi:type="dcterms:W3CDTF">2016-09-07T08:19:00Z</dcterms:created>
  <dcterms:modified xsi:type="dcterms:W3CDTF">2020-09-16T15:28:00Z</dcterms:modified>
</cp:coreProperties>
</file>