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E3F" w:rsidRDefault="004E1C82" w:rsidP="00FF0E3F">
      <w:pPr>
        <w:pStyle w:val="BodyText"/>
        <w:jc w:val="both"/>
      </w:pPr>
      <w:bookmarkStart w:id="0" w:name="_GoBack"/>
      <w:bookmarkEnd w:id="0"/>
      <w:r>
        <w:t xml:space="preserve">                                        </w:t>
      </w:r>
      <w:hyperlink r:id="rId9" w:history="1">
        <w:r w:rsidR="00BE0530">
          <w:rPr>
            <w:rFonts w:ascii="Verdana" w:hAnsi="Verdana"/>
            <w:color w:val="474E4F"/>
          </w:rPr>
          <w:br w:type="textWrapping" w:clear="all"/>
        </w:r>
      </w:hyperlink>
      <w:r w:rsidR="00CA4D2F">
        <w:rPr>
          <w:rFonts w:ascii="Verdana" w:hAnsi="Verdana"/>
          <w:noProof/>
          <w:color w:val="474E4F"/>
          <w:lang w:eastAsia="en-GB"/>
        </w:rPr>
        <w:drawing>
          <wp:inline distT="0" distB="0" distL="0" distR="0">
            <wp:extent cx="4808631" cy="643737"/>
            <wp:effectExtent l="0" t="0" r="0" b="4445"/>
            <wp:docPr id="5" name="Picture 5" descr="C:\Users\owner\Desktop\D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esktop\DT 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5314" cy="645970"/>
                    </a:xfrm>
                    <a:prstGeom prst="rect">
                      <a:avLst/>
                    </a:prstGeom>
                    <a:noFill/>
                    <a:ln>
                      <a:noFill/>
                    </a:ln>
                  </pic:spPr>
                </pic:pic>
              </a:graphicData>
            </a:graphic>
          </wp:inline>
        </w:drawing>
      </w:r>
    </w:p>
    <w:p w:rsidR="00FF0E3F" w:rsidRDefault="00FF0E3F" w:rsidP="00FF0E3F">
      <w:pPr>
        <w:pStyle w:val="BodyText"/>
        <w:jc w:val="both"/>
      </w:pPr>
    </w:p>
    <w:p w:rsidR="00476895" w:rsidRDefault="006618A5" w:rsidP="00544B6C">
      <w:pPr>
        <w:pStyle w:val="BodyText"/>
        <w:rPr>
          <w:rFonts w:ascii="Arial Black" w:hAnsi="Arial Black"/>
          <w:sz w:val="52"/>
          <w:szCs w:val="52"/>
        </w:rPr>
      </w:pPr>
      <w:proofErr w:type="spellStart"/>
      <w:r>
        <w:rPr>
          <w:rFonts w:ascii="Arial Black" w:hAnsi="Arial Black"/>
          <w:sz w:val="52"/>
          <w:szCs w:val="52"/>
        </w:rPr>
        <w:t>QlikView</w:t>
      </w:r>
      <w:proofErr w:type="spellEnd"/>
      <w:r>
        <w:rPr>
          <w:rFonts w:ascii="Arial Black" w:hAnsi="Arial Black"/>
          <w:sz w:val="52"/>
          <w:szCs w:val="52"/>
        </w:rPr>
        <w:t xml:space="preserve"> Implementation S</w:t>
      </w:r>
      <w:r w:rsidR="00640C00">
        <w:rPr>
          <w:rFonts w:ascii="Arial Black" w:hAnsi="Arial Black"/>
          <w:sz w:val="52"/>
          <w:szCs w:val="52"/>
        </w:rPr>
        <w:t>tatement of Work</w:t>
      </w:r>
      <w:r w:rsidR="00A96ABF">
        <w:rPr>
          <w:rFonts w:ascii="Arial Black" w:hAnsi="Arial Black"/>
          <w:sz w:val="52"/>
          <w:szCs w:val="52"/>
        </w:rPr>
        <w:t xml:space="preserve"> </w:t>
      </w:r>
      <w:r w:rsidR="00FE57E6">
        <w:rPr>
          <w:rFonts w:ascii="Arial Black" w:hAnsi="Arial Black"/>
          <w:sz w:val="52"/>
          <w:szCs w:val="52"/>
        </w:rPr>
        <w:t>–</w:t>
      </w:r>
      <w:r w:rsidR="00A96ABF">
        <w:rPr>
          <w:rFonts w:ascii="Arial Black" w:hAnsi="Arial Black"/>
          <w:sz w:val="52"/>
          <w:szCs w:val="52"/>
        </w:rPr>
        <w:t xml:space="preserve"> </w:t>
      </w:r>
    </w:p>
    <w:p w:rsidR="00FE57E6" w:rsidRDefault="00E72E2E" w:rsidP="00544B6C">
      <w:pPr>
        <w:pStyle w:val="BodyText"/>
        <w:rPr>
          <w:rFonts w:ascii="Arial Black" w:hAnsi="Arial Black"/>
          <w:sz w:val="52"/>
          <w:szCs w:val="52"/>
        </w:rPr>
      </w:pPr>
      <w:r w:rsidRPr="00E72E2E">
        <w:rPr>
          <w:rFonts w:ascii="Arial Black" w:hAnsi="Arial Black"/>
          <w:sz w:val="52"/>
          <w:szCs w:val="52"/>
          <w:highlight w:val="yellow"/>
        </w:rPr>
        <w:t>[Company]</w:t>
      </w:r>
    </w:p>
    <w:p w:rsidR="00FF0E3F" w:rsidRPr="00FF0E3F" w:rsidRDefault="00FF0E3F" w:rsidP="00FF0E3F">
      <w:pPr>
        <w:pStyle w:val="BodyText"/>
        <w:jc w:val="both"/>
        <w:rPr>
          <w:rFonts w:ascii="Arial" w:hAnsi="Arial" w:cs="Arial"/>
          <w:sz w:val="20"/>
          <w:szCs w:val="20"/>
        </w:rPr>
      </w:pPr>
    </w:p>
    <w:p w:rsidR="00FF0E3F" w:rsidRPr="00FF0E3F" w:rsidRDefault="00FF0E3F" w:rsidP="00FF0E3F">
      <w:pPr>
        <w:pStyle w:val="BodyText"/>
        <w:pBdr>
          <w:bottom w:val="single" w:sz="12" w:space="1" w:color="auto"/>
        </w:pBdr>
        <w:jc w:val="both"/>
        <w:rPr>
          <w:rFonts w:ascii="Arial" w:hAnsi="Arial" w:cs="Arial"/>
          <w:sz w:val="20"/>
          <w:szCs w:val="20"/>
        </w:rPr>
      </w:pPr>
    </w:p>
    <w:p w:rsidR="00FF0E3F" w:rsidRPr="00FF0E3F" w:rsidRDefault="00FF0E3F" w:rsidP="00FF0E3F">
      <w:pPr>
        <w:pStyle w:val="BodyText"/>
        <w:jc w:val="both"/>
        <w:rPr>
          <w:rFonts w:ascii="Arial" w:hAnsi="Arial" w:cs="Arial"/>
          <w:sz w:val="20"/>
          <w:szCs w:val="20"/>
        </w:rPr>
      </w:pPr>
      <w:r w:rsidRPr="00FF0E3F">
        <w:rPr>
          <w:rFonts w:ascii="Arial" w:hAnsi="Arial" w:cs="Arial"/>
          <w:sz w:val="20"/>
          <w:szCs w:val="20"/>
        </w:rPr>
        <w:t xml:space="preserve">Abstract </w:t>
      </w:r>
    </w:p>
    <w:p w:rsidR="00FF0E3F" w:rsidRPr="00FF0E3F" w:rsidRDefault="00FF0E3F" w:rsidP="00FF0E3F">
      <w:pPr>
        <w:pStyle w:val="BodyText"/>
        <w:jc w:val="both"/>
        <w:rPr>
          <w:rFonts w:ascii="Arial" w:hAnsi="Arial" w:cs="Arial"/>
          <w:sz w:val="20"/>
          <w:szCs w:val="20"/>
        </w:rPr>
      </w:pPr>
      <w:r w:rsidRPr="00FF0E3F">
        <w:rPr>
          <w:rFonts w:ascii="Arial" w:hAnsi="Arial" w:cs="Arial"/>
          <w:sz w:val="20"/>
          <w:szCs w:val="20"/>
        </w:rPr>
        <w:t xml:space="preserve">This </w:t>
      </w:r>
      <w:r w:rsidR="00640C00">
        <w:rPr>
          <w:rFonts w:ascii="Arial" w:hAnsi="Arial" w:cs="Arial"/>
          <w:sz w:val="20"/>
          <w:szCs w:val="20"/>
        </w:rPr>
        <w:t xml:space="preserve">statement of work </w:t>
      </w:r>
      <w:r w:rsidRPr="00FF0E3F">
        <w:rPr>
          <w:rFonts w:ascii="Arial" w:hAnsi="Arial" w:cs="Arial"/>
          <w:sz w:val="20"/>
          <w:szCs w:val="20"/>
        </w:rPr>
        <w:t xml:space="preserve">summarises </w:t>
      </w:r>
      <w:r w:rsidR="00640C00">
        <w:rPr>
          <w:rFonts w:ascii="Arial" w:hAnsi="Arial" w:cs="Arial"/>
          <w:sz w:val="20"/>
          <w:szCs w:val="20"/>
        </w:rPr>
        <w:t xml:space="preserve">the key deliverables of the </w:t>
      </w:r>
      <w:proofErr w:type="spellStart"/>
      <w:r w:rsidR="006618A5">
        <w:rPr>
          <w:rFonts w:ascii="Arial" w:hAnsi="Arial" w:cs="Arial"/>
          <w:sz w:val="20"/>
          <w:szCs w:val="20"/>
        </w:rPr>
        <w:t>QlikView</w:t>
      </w:r>
      <w:proofErr w:type="spellEnd"/>
      <w:r w:rsidR="006618A5">
        <w:rPr>
          <w:rFonts w:ascii="Arial" w:hAnsi="Arial" w:cs="Arial"/>
          <w:sz w:val="20"/>
          <w:szCs w:val="20"/>
        </w:rPr>
        <w:t xml:space="preserve"> </w:t>
      </w:r>
      <w:r w:rsidR="00EE20DA">
        <w:rPr>
          <w:rFonts w:ascii="Arial" w:hAnsi="Arial" w:cs="Arial"/>
          <w:sz w:val="20"/>
          <w:szCs w:val="20"/>
        </w:rPr>
        <w:t>Implementation</w:t>
      </w:r>
      <w:r w:rsidR="00640C00">
        <w:rPr>
          <w:rFonts w:ascii="Arial" w:hAnsi="Arial" w:cs="Arial"/>
          <w:sz w:val="20"/>
          <w:szCs w:val="20"/>
        </w:rPr>
        <w:t xml:space="preserve"> and associated costs.</w:t>
      </w:r>
      <w:r w:rsidR="006C6154">
        <w:rPr>
          <w:rFonts w:ascii="Arial" w:hAnsi="Arial" w:cs="Arial"/>
          <w:sz w:val="20"/>
          <w:szCs w:val="20"/>
        </w:rPr>
        <w:t xml:space="preserve"> </w:t>
      </w:r>
    </w:p>
    <w:p w:rsidR="00FF0E3F" w:rsidRPr="00FF0E3F" w:rsidRDefault="00FF0E3F" w:rsidP="00FF0E3F">
      <w:pPr>
        <w:pStyle w:val="Subtitle"/>
        <w:rPr>
          <w:sz w:val="20"/>
          <w:szCs w:val="20"/>
        </w:rPr>
      </w:pPr>
    </w:p>
    <w:p w:rsidR="00FF0E3F" w:rsidRPr="00FF0E3F" w:rsidRDefault="00FF0E3F" w:rsidP="00FF0E3F">
      <w:pPr>
        <w:pStyle w:val="Subtitle"/>
      </w:pPr>
    </w:p>
    <w:p w:rsidR="005E2821" w:rsidRPr="00B90F74" w:rsidRDefault="005E2821" w:rsidP="00FF0E3F">
      <w:pPr>
        <w:pStyle w:val="Subtitle"/>
        <w:ind w:hanging="1980"/>
        <w:rPr>
          <w:sz w:val="24"/>
          <w:szCs w:val="24"/>
        </w:rPr>
      </w:pPr>
      <w:bookmarkStart w:id="1" w:name="_Toc110966090"/>
    </w:p>
    <w:bookmarkEnd w:id="1"/>
    <w:p w:rsidR="007E1C59" w:rsidRDefault="007E1C59" w:rsidP="00FF0E3F">
      <w:pPr>
        <w:pStyle w:val="Arial"/>
        <w:jc w:val="left"/>
        <w:rPr>
          <w:rFonts w:cs="Arial"/>
          <w:sz w:val="24"/>
        </w:rPr>
      </w:pPr>
    </w:p>
    <w:p w:rsidR="007E1C59" w:rsidRDefault="007E1C59" w:rsidP="00FF0E3F">
      <w:pPr>
        <w:pStyle w:val="Arial"/>
        <w:jc w:val="left"/>
        <w:rPr>
          <w:rFonts w:cs="Arial"/>
          <w:sz w:val="24"/>
        </w:rPr>
      </w:pPr>
    </w:p>
    <w:p w:rsidR="0070711B" w:rsidRDefault="0070711B" w:rsidP="00FF0E3F">
      <w:pPr>
        <w:pStyle w:val="Arial"/>
        <w:jc w:val="left"/>
        <w:rPr>
          <w:rFonts w:cs="Arial"/>
          <w:sz w:val="24"/>
        </w:rPr>
      </w:pPr>
    </w:p>
    <w:p w:rsidR="00C76150" w:rsidRDefault="00C76150" w:rsidP="00FF0E3F">
      <w:pPr>
        <w:pStyle w:val="Arial"/>
        <w:jc w:val="left"/>
        <w:rPr>
          <w:rFonts w:cs="Arial"/>
          <w:sz w:val="24"/>
        </w:rPr>
      </w:pPr>
    </w:p>
    <w:p w:rsidR="00527BCA" w:rsidRPr="0070711B" w:rsidRDefault="0070711B" w:rsidP="0070711B">
      <w:pPr>
        <w:pStyle w:val="Arial"/>
        <w:spacing w:before="0"/>
        <w:jc w:val="left"/>
        <w:rPr>
          <w:rFonts w:cs="Arial"/>
          <w:szCs w:val="20"/>
        </w:rPr>
      </w:pPr>
      <w:r w:rsidRPr="0070711B">
        <w:rPr>
          <w:rFonts w:cs="Arial"/>
          <w:szCs w:val="20"/>
        </w:rPr>
        <w:t>Data Technology Limited</w:t>
      </w:r>
    </w:p>
    <w:p w:rsidR="0070711B" w:rsidRPr="0070711B" w:rsidRDefault="00727200" w:rsidP="0070711B">
      <w:pPr>
        <w:autoSpaceDE w:val="0"/>
        <w:autoSpaceDN w:val="0"/>
        <w:spacing w:before="0"/>
        <w:rPr>
          <w:rFonts w:eastAsia="Calibri" w:cs="Arial"/>
          <w:noProof/>
          <w:szCs w:val="20"/>
        </w:rPr>
      </w:pPr>
      <w:r w:rsidRPr="0070711B">
        <w:rPr>
          <w:rFonts w:eastAsia="Calibri" w:cs="Arial"/>
          <w:noProof/>
          <w:szCs w:val="20"/>
        </w:rPr>
        <w:t xml:space="preserve">Croxley Green Business Park </w:t>
      </w:r>
    </w:p>
    <w:p w:rsidR="0070711B" w:rsidRPr="0070711B" w:rsidRDefault="00727200" w:rsidP="0070711B">
      <w:pPr>
        <w:autoSpaceDE w:val="0"/>
        <w:autoSpaceDN w:val="0"/>
        <w:spacing w:before="0"/>
        <w:rPr>
          <w:rFonts w:eastAsia="Calibri" w:cs="Arial"/>
          <w:noProof/>
          <w:szCs w:val="20"/>
        </w:rPr>
      </w:pPr>
      <w:r w:rsidRPr="0070711B">
        <w:rPr>
          <w:rFonts w:eastAsia="Calibri" w:cs="Arial"/>
          <w:noProof/>
          <w:szCs w:val="20"/>
        </w:rPr>
        <w:t>Building 6 Unit 18</w:t>
      </w:r>
    </w:p>
    <w:p w:rsidR="0070711B" w:rsidRPr="0070711B" w:rsidRDefault="00727200" w:rsidP="0070711B">
      <w:pPr>
        <w:autoSpaceDE w:val="0"/>
        <w:autoSpaceDN w:val="0"/>
        <w:spacing w:before="0"/>
        <w:rPr>
          <w:rFonts w:eastAsia="Calibri" w:cs="Arial"/>
          <w:noProof/>
          <w:szCs w:val="20"/>
        </w:rPr>
      </w:pPr>
      <w:r w:rsidRPr="0070711B">
        <w:rPr>
          <w:rFonts w:eastAsia="Calibri" w:cs="Arial"/>
          <w:noProof/>
          <w:szCs w:val="20"/>
        </w:rPr>
        <w:t xml:space="preserve">Lakeside </w:t>
      </w:r>
    </w:p>
    <w:p w:rsidR="0070711B" w:rsidRPr="0070711B" w:rsidRDefault="00727200" w:rsidP="0070711B">
      <w:pPr>
        <w:autoSpaceDE w:val="0"/>
        <w:autoSpaceDN w:val="0"/>
        <w:spacing w:before="0"/>
        <w:rPr>
          <w:rFonts w:eastAsia="Calibri" w:cs="Arial"/>
          <w:noProof/>
          <w:szCs w:val="20"/>
        </w:rPr>
      </w:pPr>
      <w:r w:rsidRPr="0070711B">
        <w:rPr>
          <w:rFonts w:eastAsia="Calibri" w:cs="Arial"/>
          <w:noProof/>
          <w:szCs w:val="20"/>
        </w:rPr>
        <w:t>Hatters Lane</w:t>
      </w:r>
    </w:p>
    <w:p w:rsidR="0070711B" w:rsidRPr="0070711B" w:rsidRDefault="00727200" w:rsidP="0070711B">
      <w:pPr>
        <w:autoSpaceDE w:val="0"/>
        <w:autoSpaceDN w:val="0"/>
        <w:spacing w:before="0"/>
        <w:rPr>
          <w:rFonts w:eastAsia="Calibri" w:cs="Arial"/>
          <w:noProof/>
          <w:szCs w:val="20"/>
        </w:rPr>
      </w:pPr>
      <w:r w:rsidRPr="0070711B">
        <w:rPr>
          <w:rFonts w:eastAsia="Calibri" w:cs="Arial"/>
          <w:noProof/>
          <w:szCs w:val="20"/>
        </w:rPr>
        <w:t>Watford</w:t>
      </w:r>
    </w:p>
    <w:p w:rsidR="00727200" w:rsidRPr="0070711B" w:rsidRDefault="00727200" w:rsidP="0070711B">
      <w:pPr>
        <w:autoSpaceDE w:val="0"/>
        <w:autoSpaceDN w:val="0"/>
        <w:spacing w:before="0"/>
        <w:rPr>
          <w:rFonts w:eastAsia="Calibri" w:cs="Arial"/>
          <w:noProof/>
          <w:szCs w:val="20"/>
        </w:rPr>
      </w:pPr>
      <w:r w:rsidRPr="0070711B">
        <w:rPr>
          <w:rFonts w:eastAsia="Calibri" w:cs="Arial"/>
          <w:noProof/>
          <w:szCs w:val="20"/>
        </w:rPr>
        <w:t>WD18 8YR</w:t>
      </w:r>
    </w:p>
    <w:p w:rsidR="00763BBB" w:rsidRPr="00CF3FE2" w:rsidRDefault="00FF0E3F" w:rsidP="00FF0E3F">
      <w:pPr>
        <w:pStyle w:val="Arial"/>
        <w:jc w:val="left"/>
        <w:rPr>
          <w:rFonts w:cs="Arial"/>
          <w:szCs w:val="20"/>
        </w:rPr>
      </w:pPr>
      <w:r w:rsidRPr="00CF3FE2">
        <w:rPr>
          <w:rFonts w:cs="Arial"/>
          <w:szCs w:val="20"/>
        </w:rPr>
        <w:t xml:space="preserve"> </w:t>
      </w:r>
    </w:p>
    <w:p w:rsidR="006574D9" w:rsidRDefault="006574D9" w:rsidP="006574D9">
      <w:pPr>
        <w:pStyle w:val="Legalese"/>
        <w:spacing w:after="120" w:line="200" w:lineRule="exact"/>
        <w:ind w:left="0"/>
      </w:pPr>
      <w:r>
        <w:br w:type="page"/>
      </w:r>
      <w:r>
        <w:lastRenderedPageBreak/>
        <w:t>© 20</w:t>
      </w:r>
      <w:r w:rsidR="005150AF">
        <w:t>1</w:t>
      </w:r>
      <w:r w:rsidR="00CA4D2F">
        <w:t>3</w:t>
      </w:r>
      <w:r w:rsidR="00DA706E">
        <w:t xml:space="preserve"> </w:t>
      </w:r>
      <w:r>
        <w:t xml:space="preserve">Data Technology </w:t>
      </w:r>
      <w:r w:rsidR="00C1154E">
        <w:t xml:space="preserve">Ltd. </w:t>
      </w:r>
      <w:r>
        <w:t>All rights reserved.</w:t>
      </w:r>
      <w:r w:rsidRPr="00157F08">
        <w:t xml:space="preserve"> </w:t>
      </w:r>
    </w:p>
    <w:p w:rsidR="006574D9" w:rsidRDefault="006574D9" w:rsidP="006574D9">
      <w:pPr>
        <w:pStyle w:val="Legalese"/>
        <w:spacing w:after="120" w:line="200" w:lineRule="exact"/>
        <w:ind w:left="0"/>
      </w:pPr>
    </w:p>
    <w:p w:rsidR="006574D9" w:rsidRDefault="006574D9" w:rsidP="006574D9">
      <w:pPr>
        <w:pStyle w:val="Legalese"/>
        <w:spacing w:after="120" w:line="200" w:lineRule="exact"/>
        <w:ind w:left="0"/>
      </w:pPr>
      <w:r>
        <w:t>The information contained in this document represents the current view of Data Technology Ltd. on the issues discussed as of the date of publication. Because Data Technology and our partners must respond to changing market conditions, it should not be interpreted to be a commitment on the part of Data Technology or our partners, and Data Technology cannot guarantee the accuracy of any information presented after the date of publication.</w:t>
      </w:r>
    </w:p>
    <w:p w:rsidR="006574D9" w:rsidRDefault="006574D9" w:rsidP="006574D9">
      <w:pPr>
        <w:pStyle w:val="Legalese"/>
        <w:spacing w:after="120" w:line="200" w:lineRule="exact"/>
        <w:ind w:left="0"/>
      </w:pPr>
      <w:r>
        <w:t>This document is for informational purposes only. Data Technology MAKES NO WARRANTIES, EXPRESS OR IMPLIED, IN THIS DOCUMENT.</w:t>
      </w:r>
    </w:p>
    <w:p w:rsidR="006574D9" w:rsidRDefault="006574D9" w:rsidP="006574D9">
      <w:pPr>
        <w:pStyle w:val="Legalese"/>
        <w:spacing w:after="120" w:line="200" w:lineRule="exact"/>
        <w:ind w:left="0"/>
      </w:pPr>
      <w:r>
        <w:t>Complying with all applicable copyright laws is the responsibility of the user.  Without limiting the rights under copyright, no part of this document may be reproduced, stored in or manipulated by a retrieval system, or transmitted in any form or by any means (electronic, mechanical, photocopying, recording or otherwise) or for any purpose, without the express written permission of Data Technology.</w:t>
      </w:r>
    </w:p>
    <w:p w:rsidR="006574D9" w:rsidRDefault="006574D9" w:rsidP="006574D9">
      <w:pPr>
        <w:pStyle w:val="Legalese"/>
        <w:spacing w:after="120" w:line="200" w:lineRule="exact"/>
        <w:ind w:left="0"/>
      </w:pPr>
      <w:r>
        <w:t xml:space="preserve">Data Technology may have patents, patent applications, trademarks, copyrights or other intellectual property rights covering subject matter in this document.  </w:t>
      </w:r>
      <w:proofErr w:type="gramStart"/>
      <w:r>
        <w:t>Except as expressly provided in any written Licence agreement from Data Technology, the furnishing of this document does not give you any licences to these patents, trademarks, copyrights or other intellectual property.</w:t>
      </w:r>
      <w:proofErr w:type="gramEnd"/>
    </w:p>
    <w:p w:rsidR="006574D9" w:rsidRPr="009C2B39" w:rsidRDefault="006574D9" w:rsidP="006574D9">
      <w:pPr>
        <w:pStyle w:val="Legalese"/>
        <w:spacing w:after="120" w:line="200" w:lineRule="exact"/>
        <w:ind w:left="0"/>
        <w:rPr>
          <w:szCs w:val="16"/>
        </w:rPr>
      </w:pPr>
      <w:r w:rsidRPr="009C2B39">
        <w:rPr>
          <w:szCs w:val="16"/>
        </w:rPr>
        <w:t xml:space="preserve">The names of actual companies and products mentioned herein may be the trademarks of their respective owners. </w:t>
      </w:r>
    </w:p>
    <w:p w:rsidR="00727200" w:rsidRDefault="006574D9" w:rsidP="00727200">
      <w:pPr>
        <w:autoSpaceDE w:val="0"/>
        <w:autoSpaceDN w:val="0"/>
        <w:rPr>
          <w:i/>
          <w:sz w:val="16"/>
          <w:szCs w:val="16"/>
          <w:lang w:val="en-US"/>
        </w:rPr>
      </w:pPr>
      <w:r w:rsidRPr="009C2B39">
        <w:rPr>
          <w:i/>
          <w:sz w:val="16"/>
          <w:szCs w:val="16"/>
        </w:rPr>
        <w:t xml:space="preserve">Data Technology is registered in England No: 2154023 </w:t>
      </w:r>
      <w:r w:rsidRPr="009C2B39">
        <w:rPr>
          <w:i/>
          <w:sz w:val="16"/>
          <w:szCs w:val="16"/>
          <w:lang w:val="en-US"/>
        </w:rPr>
        <w:t>with registered office at</w:t>
      </w:r>
      <w:r w:rsidR="00727200">
        <w:rPr>
          <w:i/>
          <w:sz w:val="16"/>
          <w:szCs w:val="16"/>
          <w:lang w:val="en-US"/>
        </w:rPr>
        <w:t>:-</w:t>
      </w:r>
      <w:r w:rsidRPr="009C2B39">
        <w:rPr>
          <w:i/>
          <w:sz w:val="16"/>
          <w:szCs w:val="16"/>
          <w:lang w:val="en-US"/>
        </w:rPr>
        <w:t xml:space="preserve"> </w:t>
      </w:r>
    </w:p>
    <w:p w:rsidR="00727200" w:rsidRPr="0070711B" w:rsidRDefault="00727200" w:rsidP="00727200">
      <w:pPr>
        <w:autoSpaceDE w:val="0"/>
        <w:autoSpaceDN w:val="0"/>
        <w:rPr>
          <w:rFonts w:eastAsia="Calibri" w:cs="Arial"/>
          <w:i/>
          <w:noProof/>
        </w:rPr>
      </w:pPr>
      <w:r w:rsidRPr="0070711B">
        <w:rPr>
          <w:rFonts w:eastAsia="Calibri" w:cs="Arial"/>
          <w:i/>
          <w:noProof/>
          <w:sz w:val="16"/>
          <w:szCs w:val="16"/>
        </w:rPr>
        <w:t>Croxley Green Business Park</w:t>
      </w:r>
      <w:r w:rsidR="0070711B">
        <w:rPr>
          <w:rFonts w:eastAsia="Calibri" w:cs="Arial"/>
          <w:i/>
          <w:noProof/>
          <w:sz w:val="16"/>
          <w:szCs w:val="16"/>
        </w:rPr>
        <w:t>,</w:t>
      </w:r>
      <w:r w:rsidRPr="0070711B">
        <w:rPr>
          <w:rFonts w:eastAsia="Calibri" w:cs="Arial"/>
          <w:i/>
          <w:noProof/>
          <w:sz w:val="16"/>
          <w:szCs w:val="16"/>
        </w:rPr>
        <w:t xml:space="preserve"> Building 6 Unit 18</w:t>
      </w:r>
      <w:r w:rsidR="0070711B">
        <w:rPr>
          <w:rFonts w:eastAsia="Calibri" w:cs="Arial"/>
          <w:i/>
          <w:noProof/>
          <w:sz w:val="16"/>
          <w:szCs w:val="16"/>
        </w:rPr>
        <w:t xml:space="preserve">, </w:t>
      </w:r>
      <w:r w:rsidRPr="0070711B">
        <w:rPr>
          <w:rFonts w:eastAsia="Calibri" w:cs="Arial"/>
          <w:i/>
          <w:noProof/>
          <w:sz w:val="16"/>
          <w:szCs w:val="16"/>
        </w:rPr>
        <w:t xml:space="preserve"> Lakeside</w:t>
      </w:r>
      <w:r w:rsidR="0070711B">
        <w:rPr>
          <w:rFonts w:eastAsia="Calibri" w:cs="Arial"/>
          <w:i/>
          <w:noProof/>
          <w:sz w:val="16"/>
          <w:szCs w:val="16"/>
        </w:rPr>
        <w:t xml:space="preserve">, </w:t>
      </w:r>
      <w:r w:rsidRPr="0070711B">
        <w:rPr>
          <w:rFonts w:eastAsia="Calibri" w:cs="Arial"/>
          <w:i/>
          <w:noProof/>
          <w:sz w:val="16"/>
          <w:szCs w:val="16"/>
        </w:rPr>
        <w:t xml:space="preserve"> Hatters Lane</w:t>
      </w:r>
      <w:r w:rsidR="0070711B">
        <w:rPr>
          <w:rFonts w:eastAsia="Calibri" w:cs="Arial"/>
          <w:i/>
          <w:noProof/>
          <w:sz w:val="16"/>
          <w:szCs w:val="16"/>
        </w:rPr>
        <w:t>,</w:t>
      </w:r>
      <w:r w:rsidRPr="0070711B">
        <w:rPr>
          <w:rFonts w:eastAsia="Calibri" w:cs="Arial"/>
          <w:i/>
          <w:noProof/>
          <w:sz w:val="16"/>
          <w:szCs w:val="16"/>
        </w:rPr>
        <w:t xml:space="preserve"> Watford</w:t>
      </w:r>
      <w:r w:rsidR="0070711B">
        <w:rPr>
          <w:rFonts w:eastAsia="Calibri" w:cs="Arial"/>
          <w:i/>
          <w:noProof/>
          <w:sz w:val="16"/>
          <w:szCs w:val="16"/>
        </w:rPr>
        <w:t>,</w:t>
      </w:r>
      <w:r w:rsidRPr="0070711B">
        <w:rPr>
          <w:rFonts w:eastAsia="Calibri" w:cs="Arial"/>
          <w:i/>
          <w:noProof/>
          <w:sz w:val="16"/>
          <w:szCs w:val="16"/>
        </w:rPr>
        <w:t xml:space="preserve"> WD18 8YR</w:t>
      </w:r>
    </w:p>
    <w:p w:rsidR="006574D9" w:rsidRDefault="006574D9" w:rsidP="009C2B39">
      <w:pPr>
        <w:pStyle w:val="Arial"/>
        <w:jc w:val="left"/>
        <w:rPr>
          <w:i/>
          <w:sz w:val="16"/>
          <w:szCs w:val="16"/>
          <w:lang w:val="en-US"/>
        </w:rPr>
      </w:pPr>
    </w:p>
    <w:p w:rsidR="00727200" w:rsidRPr="009C2B39" w:rsidRDefault="00727200" w:rsidP="009C2B39">
      <w:pPr>
        <w:pStyle w:val="Arial"/>
        <w:jc w:val="left"/>
        <w:rPr>
          <w:i/>
          <w:sz w:val="16"/>
          <w:szCs w:val="16"/>
          <w:lang w:val="en-US"/>
        </w:rPr>
      </w:pPr>
    </w:p>
    <w:p w:rsidR="006574D9" w:rsidRDefault="006574D9" w:rsidP="006574D9">
      <w:pPr>
        <w:pStyle w:val="Header"/>
        <w:tabs>
          <w:tab w:val="clear" w:pos="4153"/>
          <w:tab w:val="clear" w:pos="8306"/>
        </w:tabs>
      </w:pPr>
    </w:p>
    <w:p w:rsidR="00763BBB" w:rsidRPr="000907D8" w:rsidRDefault="00763BBB" w:rsidP="00763BBB"/>
    <w:p w:rsidR="00640C00" w:rsidRPr="00F17986" w:rsidRDefault="00640C00" w:rsidP="00640C00">
      <w:pPr>
        <w:rPr>
          <w:rFonts w:cs="Arial"/>
          <w:b/>
          <w:bCs/>
          <w:sz w:val="28"/>
          <w:szCs w:val="18"/>
        </w:rPr>
      </w:pPr>
      <w:bookmarkStart w:id="2" w:name="_Toc195522302"/>
      <w:bookmarkStart w:id="3" w:name="_Toc246396191"/>
      <w:r>
        <w:rPr>
          <w:rFonts w:cs="Arial"/>
          <w:b/>
          <w:bCs/>
          <w:sz w:val="28"/>
          <w:szCs w:val="18"/>
        </w:rPr>
        <w:br w:type="page"/>
      </w:r>
      <w:r w:rsidRPr="00F17986">
        <w:rPr>
          <w:rFonts w:cs="Arial"/>
          <w:b/>
          <w:bCs/>
          <w:sz w:val="28"/>
          <w:szCs w:val="18"/>
        </w:rPr>
        <w:lastRenderedPageBreak/>
        <w:t>Commercial Statement</w:t>
      </w:r>
    </w:p>
    <w:p w:rsidR="00640C00" w:rsidRPr="00F17986" w:rsidRDefault="00640C00" w:rsidP="00640C00">
      <w:pPr>
        <w:pStyle w:val="Normal2"/>
        <w:ind w:left="0" w:firstLine="7"/>
        <w:rPr>
          <w:b/>
          <w:bCs/>
        </w:rPr>
      </w:pPr>
    </w:p>
    <w:p w:rsidR="00640C00" w:rsidRPr="00F17986" w:rsidRDefault="00640C00" w:rsidP="00640C00">
      <w:pPr>
        <w:ind w:left="284"/>
        <w:rPr>
          <w:rFonts w:cs="Arial"/>
          <w:szCs w:val="18"/>
        </w:rPr>
      </w:pPr>
      <w:r w:rsidRPr="00F17986">
        <w:rPr>
          <w:rFonts w:cs="Arial"/>
          <w:b/>
          <w:bCs/>
          <w:szCs w:val="18"/>
        </w:rPr>
        <w:t>Accurac</w:t>
      </w:r>
      <w:r w:rsidR="00983488">
        <w:rPr>
          <w:rFonts w:cs="Arial"/>
          <w:b/>
          <w:bCs/>
          <w:szCs w:val="18"/>
        </w:rPr>
        <w:t>y</w:t>
      </w:r>
    </w:p>
    <w:p w:rsidR="00640C00" w:rsidRPr="00F17986" w:rsidRDefault="00640C00" w:rsidP="00640C00">
      <w:pPr>
        <w:ind w:left="284"/>
        <w:rPr>
          <w:rFonts w:cs="Arial"/>
          <w:szCs w:val="18"/>
        </w:rPr>
      </w:pPr>
      <w:r>
        <w:rPr>
          <w:rFonts w:cs="Arial"/>
          <w:szCs w:val="18"/>
        </w:rPr>
        <w:t>Data Technology</w:t>
      </w:r>
      <w:r w:rsidRPr="00F17986">
        <w:rPr>
          <w:rFonts w:cs="Arial"/>
          <w:szCs w:val="18"/>
        </w:rPr>
        <w:t xml:space="preserve"> endeavours to ensure that the information contained in this document is correct, and whilst every effort is made to ensure the accuracy of such information it accepts no liability for any error or omission in the same.</w:t>
      </w:r>
    </w:p>
    <w:p w:rsidR="00640C00" w:rsidRPr="00F17986" w:rsidRDefault="00640C00" w:rsidP="00640C00">
      <w:pPr>
        <w:ind w:left="284"/>
        <w:rPr>
          <w:rFonts w:cs="Arial"/>
          <w:szCs w:val="18"/>
        </w:rPr>
      </w:pPr>
    </w:p>
    <w:p w:rsidR="00640C00" w:rsidRPr="00F17986" w:rsidRDefault="00640C00" w:rsidP="00640C00">
      <w:pPr>
        <w:ind w:left="284"/>
        <w:rPr>
          <w:rFonts w:cs="Arial"/>
          <w:szCs w:val="18"/>
        </w:rPr>
      </w:pPr>
      <w:r w:rsidRPr="00F17986">
        <w:rPr>
          <w:rFonts w:cs="Arial"/>
          <w:b/>
          <w:bCs/>
          <w:szCs w:val="18"/>
        </w:rPr>
        <w:t>Non-Disclosure</w:t>
      </w:r>
    </w:p>
    <w:p w:rsidR="00640C00" w:rsidRPr="00F17986" w:rsidRDefault="00640C00" w:rsidP="00640C00">
      <w:pPr>
        <w:ind w:left="284"/>
        <w:rPr>
          <w:rFonts w:cs="Arial"/>
          <w:szCs w:val="18"/>
        </w:rPr>
      </w:pPr>
      <w:r w:rsidRPr="00F17986">
        <w:rPr>
          <w:rFonts w:cs="Arial"/>
          <w:szCs w:val="18"/>
        </w:rPr>
        <w:t xml:space="preserve">The information contained in this document is confidential and is submitted by </w:t>
      </w:r>
      <w:r w:rsidR="00D10091">
        <w:rPr>
          <w:rFonts w:cs="Arial"/>
          <w:szCs w:val="18"/>
        </w:rPr>
        <w:t xml:space="preserve">Data Technology </w:t>
      </w:r>
      <w:r w:rsidRPr="00F17986">
        <w:rPr>
          <w:rFonts w:cs="Arial"/>
          <w:szCs w:val="18"/>
        </w:rPr>
        <w:t xml:space="preserve">on the understanding that it is used for the purposes of evaluation only. In particular the contents of this proposal may not be disclosed in whole or in part to any other third party without the prior express written consent of </w:t>
      </w:r>
      <w:r>
        <w:rPr>
          <w:rFonts w:cs="Arial"/>
          <w:szCs w:val="18"/>
        </w:rPr>
        <w:t>Data Technology</w:t>
      </w:r>
      <w:r w:rsidRPr="00F17986">
        <w:rPr>
          <w:rFonts w:cs="Arial"/>
          <w:szCs w:val="18"/>
        </w:rPr>
        <w:t>.</w:t>
      </w:r>
    </w:p>
    <w:p w:rsidR="00640C00" w:rsidRPr="00F17986" w:rsidRDefault="00640C00" w:rsidP="00640C00">
      <w:pPr>
        <w:ind w:left="284"/>
        <w:rPr>
          <w:rFonts w:cs="Arial"/>
          <w:szCs w:val="18"/>
        </w:rPr>
      </w:pPr>
    </w:p>
    <w:p w:rsidR="00640C00" w:rsidRPr="00F17986" w:rsidRDefault="00640C00" w:rsidP="00640C00">
      <w:pPr>
        <w:ind w:left="284"/>
        <w:rPr>
          <w:rFonts w:cs="Arial"/>
          <w:szCs w:val="18"/>
        </w:rPr>
      </w:pPr>
      <w:r w:rsidRPr="00F17986">
        <w:rPr>
          <w:rFonts w:cs="Arial"/>
          <w:b/>
          <w:bCs/>
          <w:szCs w:val="18"/>
        </w:rPr>
        <w:t>Copyright</w:t>
      </w:r>
    </w:p>
    <w:p w:rsidR="00640C00" w:rsidRPr="00F17986" w:rsidRDefault="00640C00" w:rsidP="00640C00">
      <w:pPr>
        <w:ind w:left="284"/>
        <w:rPr>
          <w:rFonts w:cs="Arial"/>
          <w:szCs w:val="18"/>
        </w:rPr>
      </w:pPr>
      <w:r w:rsidRPr="00F17986">
        <w:rPr>
          <w:rFonts w:cs="Arial"/>
          <w:szCs w:val="18"/>
        </w:rPr>
        <w:t xml:space="preserve">The information contained in this document is the copyright of </w:t>
      </w:r>
      <w:r>
        <w:rPr>
          <w:rFonts w:cs="Arial"/>
          <w:szCs w:val="18"/>
        </w:rPr>
        <w:t>Data Technology</w:t>
      </w:r>
      <w:r w:rsidRPr="00F17986">
        <w:rPr>
          <w:rFonts w:cs="Arial"/>
          <w:szCs w:val="18"/>
        </w:rPr>
        <w:t xml:space="preserve"> Limited. The information may not be distributed to any third parties except with the express written permission of </w:t>
      </w:r>
      <w:r>
        <w:rPr>
          <w:rFonts w:cs="Arial"/>
          <w:szCs w:val="18"/>
        </w:rPr>
        <w:t>Data Technology</w:t>
      </w:r>
      <w:r w:rsidRPr="00F17986">
        <w:rPr>
          <w:rFonts w:cs="Arial"/>
          <w:szCs w:val="18"/>
        </w:rPr>
        <w:t xml:space="preserve"> and then only if this note is reproduced in its entirety.</w:t>
      </w:r>
    </w:p>
    <w:p w:rsidR="00640C00" w:rsidRPr="00F17986" w:rsidRDefault="00640C00" w:rsidP="00640C00">
      <w:pPr>
        <w:ind w:left="284"/>
        <w:rPr>
          <w:rFonts w:cs="Arial"/>
          <w:szCs w:val="18"/>
        </w:rPr>
      </w:pPr>
    </w:p>
    <w:p w:rsidR="00640C00" w:rsidRPr="00F17986" w:rsidRDefault="00640C00" w:rsidP="00640C00">
      <w:pPr>
        <w:ind w:left="284"/>
        <w:rPr>
          <w:rFonts w:cs="Arial"/>
          <w:szCs w:val="18"/>
        </w:rPr>
      </w:pPr>
      <w:r w:rsidRPr="00F17986">
        <w:rPr>
          <w:rFonts w:cs="Arial"/>
          <w:b/>
          <w:bCs/>
          <w:szCs w:val="18"/>
        </w:rPr>
        <w:t>Validity</w:t>
      </w:r>
    </w:p>
    <w:p w:rsidR="00640C00" w:rsidRPr="00F17986" w:rsidRDefault="00640C00" w:rsidP="00640C00">
      <w:pPr>
        <w:ind w:left="284"/>
        <w:rPr>
          <w:rFonts w:cs="Arial"/>
          <w:szCs w:val="18"/>
        </w:rPr>
      </w:pPr>
      <w:r w:rsidRPr="00F17986">
        <w:rPr>
          <w:rFonts w:cs="Arial"/>
          <w:szCs w:val="18"/>
        </w:rPr>
        <w:t xml:space="preserve">The information contained within this document shall remain valid for a period of 30 days from date of submission. Any requested extension to this period shall not be valid unless confirmed by </w:t>
      </w:r>
      <w:r>
        <w:rPr>
          <w:rFonts w:cs="Arial"/>
          <w:szCs w:val="18"/>
        </w:rPr>
        <w:t>Data Technology</w:t>
      </w:r>
      <w:r w:rsidRPr="00F17986">
        <w:rPr>
          <w:rFonts w:cs="Arial"/>
          <w:szCs w:val="18"/>
        </w:rPr>
        <w:t xml:space="preserve"> in writing and may result in a variation of the terms contained herein.</w:t>
      </w:r>
    </w:p>
    <w:p w:rsidR="00640C00" w:rsidRPr="00F17986" w:rsidRDefault="00640C00" w:rsidP="00640C00">
      <w:pPr>
        <w:ind w:left="284"/>
        <w:rPr>
          <w:rFonts w:cs="Arial"/>
          <w:szCs w:val="18"/>
        </w:rPr>
      </w:pPr>
    </w:p>
    <w:p w:rsidR="00640C00" w:rsidRPr="00F17986" w:rsidRDefault="00640C00" w:rsidP="00640C00">
      <w:pPr>
        <w:ind w:left="284"/>
        <w:rPr>
          <w:rFonts w:cs="Arial"/>
          <w:szCs w:val="18"/>
        </w:rPr>
      </w:pPr>
      <w:r w:rsidRPr="00F17986">
        <w:rPr>
          <w:rFonts w:cs="Arial"/>
          <w:b/>
          <w:bCs/>
          <w:szCs w:val="18"/>
        </w:rPr>
        <w:t>Disclaimer</w:t>
      </w:r>
    </w:p>
    <w:p w:rsidR="00640C00" w:rsidRPr="00F17986" w:rsidRDefault="00640C00" w:rsidP="00640C00">
      <w:pPr>
        <w:ind w:left="284"/>
        <w:rPr>
          <w:rFonts w:cs="Arial"/>
          <w:szCs w:val="18"/>
        </w:rPr>
      </w:pPr>
      <w:r>
        <w:rPr>
          <w:rFonts w:cs="Arial"/>
          <w:szCs w:val="18"/>
        </w:rPr>
        <w:t>Data Technology</w:t>
      </w:r>
      <w:r w:rsidRPr="00F17986">
        <w:rPr>
          <w:rFonts w:cs="Arial"/>
          <w:szCs w:val="18"/>
        </w:rPr>
        <w:t xml:space="preserve"> provides the information contained herein for information and evaluation purposes only and does not warrant the use of it for any purpose or to derive any particular business benefit.</w:t>
      </w:r>
    </w:p>
    <w:p w:rsidR="00640C00" w:rsidRPr="00F17986" w:rsidRDefault="00640C00" w:rsidP="00640C00">
      <w:pPr>
        <w:ind w:left="284"/>
        <w:rPr>
          <w:rFonts w:cs="Arial"/>
          <w:szCs w:val="18"/>
        </w:rPr>
      </w:pPr>
    </w:p>
    <w:p w:rsidR="00640C00" w:rsidRPr="00F17986" w:rsidRDefault="00640C00" w:rsidP="00640C00">
      <w:pPr>
        <w:jc w:val="center"/>
        <w:rPr>
          <w:rFonts w:cs="Arial"/>
        </w:rPr>
      </w:pPr>
      <w:r w:rsidRPr="00F17986">
        <w:rPr>
          <w:rStyle w:val="StyleMSReferenceSansSerif"/>
          <w:rFonts w:cs="Arial"/>
        </w:rPr>
        <w:br w:type="page"/>
      </w:r>
      <w:r w:rsidRPr="00F17986">
        <w:rPr>
          <w:rFonts w:cs="Arial"/>
          <w:sz w:val="28"/>
          <w:szCs w:val="18"/>
        </w:rPr>
        <w:lastRenderedPageBreak/>
        <w:t>Document Control</w:t>
      </w:r>
    </w:p>
    <w:p w:rsidR="00640C00" w:rsidRPr="001A7DF4" w:rsidRDefault="00640C00" w:rsidP="001A7DF4">
      <w:pPr>
        <w:pStyle w:val="Stylenon-numberedheadingMSReferenceSansSerif12ptLeft"/>
      </w:pPr>
      <w:r w:rsidRPr="001A7DF4">
        <w:t>Distribution</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10"/>
        <w:gridCol w:w="7229"/>
      </w:tblGrid>
      <w:tr w:rsidR="00640C00" w:rsidRPr="00F17986" w:rsidTr="001A7DF4">
        <w:tc>
          <w:tcPr>
            <w:tcW w:w="2410" w:type="dxa"/>
            <w:shd w:val="clear" w:color="auto" w:fill="00B0F0"/>
          </w:tcPr>
          <w:p w:rsidR="00640C00" w:rsidRPr="001A7DF4" w:rsidRDefault="00640C00" w:rsidP="0071355D">
            <w:pPr>
              <w:pStyle w:val="StyleTableHeading10pt"/>
              <w:rPr>
                <w:rFonts w:ascii="Arial" w:hAnsi="Arial" w:cs="Arial"/>
              </w:rPr>
            </w:pPr>
            <w:r w:rsidRPr="001A7DF4">
              <w:rPr>
                <w:rFonts w:ascii="Arial" w:hAnsi="Arial" w:cs="Arial"/>
              </w:rPr>
              <w:t>Name</w:t>
            </w:r>
          </w:p>
        </w:tc>
        <w:tc>
          <w:tcPr>
            <w:tcW w:w="7229" w:type="dxa"/>
            <w:shd w:val="clear" w:color="auto" w:fill="00B0F0"/>
          </w:tcPr>
          <w:p w:rsidR="00640C00" w:rsidRPr="001A7DF4" w:rsidRDefault="00640C00" w:rsidP="0071355D">
            <w:pPr>
              <w:pStyle w:val="StyleTableHeading10pt"/>
              <w:rPr>
                <w:rFonts w:ascii="Arial" w:hAnsi="Arial" w:cs="Arial"/>
              </w:rPr>
            </w:pPr>
            <w:r w:rsidRPr="001A7DF4">
              <w:rPr>
                <w:rFonts w:ascii="Arial" w:hAnsi="Arial" w:cs="Arial"/>
              </w:rPr>
              <w:t>Organisation</w:t>
            </w:r>
          </w:p>
        </w:tc>
      </w:tr>
      <w:tr w:rsidR="00640C00" w:rsidRPr="00F17986" w:rsidTr="0071355D">
        <w:trPr>
          <w:trHeight w:val="567"/>
        </w:trPr>
        <w:tc>
          <w:tcPr>
            <w:tcW w:w="2410" w:type="dxa"/>
            <w:vAlign w:val="center"/>
          </w:tcPr>
          <w:p w:rsidR="00640C00" w:rsidRPr="00217A15" w:rsidRDefault="002136D0" w:rsidP="001609AD">
            <w:pPr>
              <w:pStyle w:val="StyleTableHeading10pt"/>
              <w:jc w:val="left"/>
              <w:rPr>
                <w:rFonts w:ascii="Arial" w:hAnsi="Arial" w:cs="Arial"/>
                <w:b w:val="0"/>
                <w:sz w:val="18"/>
                <w:szCs w:val="18"/>
              </w:rPr>
            </w:pPr>
            <w:proofErr w:type="spellStart"/>
            <w:r>
              <w:rPr>
                <w:rFonts w:ascii="Arial" w:hAnsi="Arial" w:cs="Arial"/>
                <w:b w:val="0"/>
                <w:sz w:val="18"/>
                <w:szCs w:val="18"/>
              </w:rPr>
              <w:t>xxxx</w:t>
            </w:r>
            <w:proofErr w:type="spellEnd"/>
            <w:r w:rsidR="001609AD">
              <w:rPr>
                <w:rFonts w:ascii="Arial" w:hAnsi="Arial" w:cs="Arial"/>
                <w:b w:val="0"/>
                <w:sz w:val="18"/>
                <w:szCs w:val="18"/>
              </w:rPr>
              <w:t xml:space="preserve"> </w:t>
            </w:r>
            <w:r w:rsidR="00727200">
              <w:rPr>
                <w:rFonts w:ascii="Arial" w:hAnsi="Arial" w:cs="Arial"/>
                <w:b w:val="0"/>
                <w:sz w:val="18"/>
                <w:szCs w:val="18"/>
              </w:rPr>
              <w:t xml:space="preserve"> </w:t>
            </w:r>
          </w:p>
        </w:tc>
        <w:tc>
          <w:tcPr>
            <w:tcW w:w="7229" w:type="dxa"/>
            <w:vAlign w:val="center"/>
          </w:tcPr>
          <w:p w:rsidR="00640C00" w:rsidRPr="00F17986" w:rsidRDefault="002136D0" w:rsidP="001609AD">
            <w:pPr>
              <w:pStyle w:val="StyleTableHeading10pt"/>
              <w:jc w:val="left"/>
              <w:rPr>
                <w:rFonts w:ascii="Arial" w:hAnsi="Arial" w:cs="Arial"/>
                <w:b w:val="0"/>
                <w:sz w:val="18"/>
              </w:rPr>
            </w:pPr>
            <w:r>
              <w:rPr>
                <w:rFonts w:ascii="Arial" w:hAnsi="Arial" w:cs="Arial"/>
                <w:b w:val="0"/>
                <w:sz w:val="18"/>
              </w:rPr>
              <w:t>[company]</w:t>
            </w:r>
          </w:p>
        </w:tc>
      </w:tr>
      <w:tr w:rsidR="00640C00" w:rsidRPr="00F17986" w:rsidTr="0071355D">
        <w:trPr>
          <w:trHeight w:val="567"/>
        </w:trPr>
        <w:tc>
          <w:tcPr>
            <w:tcW w:w="2410" w:type="dxa"/>
            <w:vAlign w:val="center"/>
          </w:tcPr>
          <w:p w:rsidR="00640C00" w:rsidRDefault="002136D0" w:rsidP="001609AD">
            <w:pPr>
              <w:pStyle w:val="StyleTableHeading10pt"/>
              <w:jc w:val="left"/>
              <w:rPr>
                <w:rFonts w:ascii="Arial" w:hAnsi="Arial" w:cs="Arial"/>
                <w:b w:val="0"/>
                <w:sz w:val="18"/>
              </w:rPr>
            </w:pPr>
            <w:proofErr w:type="spellStart"/>
            <w:r>
              <w:rPr>
                <w:rFonts w:ascii="Arial" w:hAnsi="Arial" w:cs="Arial"/>
                <w:b w:val="0"/>
                <w:sz w:val="18"/>
              </w:rPr>
              <w:t>xxxxxxx</w:t>
            </w:r>
            <w:proofErr w:type="spellEnd"/>
            <w:r w:rsidR="001609AD">
              <w:rPr>
                <w:rFonts w:ascii="Arial" w:hAnsi="Arial" w:cs="Arial"/>
                <w:b w:val="0"/>
                <w:sz w:val="18"/>
              </w:rPr>
              <w:t xml:space="preserve"> </w:t>
            </w:r>
          </w:p>
        </w:tc>
        <w:tc>
          <w:tcPr>
            <w:tcW w:w="7229" w:type="dxa"/>
            <w:vAlign w:val="center"/>
          </w:tcPr>
          <w:p w:rsidR="00640C00" w:rsidRDefault="00DA706E" w:rsidP="0071355D">
            <w:pPr>
              <w:pStyle w:val="StyleTableHeading10pt"/>
              <w:jc w:val="left"/>
              <w:rPr>
                <w:rFonts w:ascii="Arial" w:hAnsi="Arial" w:cs="Arial"/>
                <w:b w:val="0"/>
                <w:sz w:val="18"/>
              </w:rPr>
            </w:pPr>
            <w:r>
              <w:rPr>
                <w:rFonts w:ascii="Arial" w:hAnsi="Arial" w:cs="Arial"/>
                <w:b w:val="0"/>
                <w:sz w:val="18"/>
              </w:rPr>
              <w:t>Data Technology</w:t>
            </w:r>
          </w:p>
        </w:tc>
      </w:tr>
      <w:tr w:rsidR="001A7DF4" w:rsidRPr="00F17986" w:rsidTr="0071355D">
        <w:trPr>
          <w:trHeight w:val="567"/>
        </w:trPr>
        <w:tc>
          <w:tcPr>
            <w:tcW w:w="2410" w:type="dxa"/>
            <w:vAlign w:val="center"/>
          </w:tcPr>
          <w:p w:rsidR="001A7DF4" w:rsidRDefault="002136D0" w:rsidP="001A7DF4">
            <w:pPr>
              <w:pStyle w:val="StyleTableHeading10pt"/>
              <w:jc w:val="left"/>
              <w:rPr>
                <w:rFonts w:ascii="Arial" w:hAnsi="Arial" w:cs="Arial"/>
                <w:b w:val="0"/>
                <w:sz w:val="18"/>
              </w:rPr>
            </w:pPr>
            <w:proofErr w:type="spellStart"/>
            <w:r>
              <w:rPr>
                <w:rFonts w:ascii="Arial" w:hAnsi="Arial" w:cs="Arial"/>
                <w:b w:val="0"/>
                <w:sz w:val="18"/>
              </w:rPr>
              <w:t>xxxxxxx</w:t>
            </w:r>
            <w:proofErr w:type="spellEnd"/>
          </w:p>
        </w:tc>
        <w:tc>
          <w:tcPr>
            <w:tcW w:w="7229" w:type="dxa"/>
            <w:vAlign w:val="center"/>
          </w:tcPr>
          <w:p w:rsidR="001A7DF4" w:rsidRDefault="001A7DF4" w:rsidP="001A7DF4">
            <w:pPr>
              <w:pStyle w:val="StyleTableHeading10pt"/>
              <w:jc w:val="both"/>
              <w:rPr>
                <w:rFonts w:ascii="Arial" w:hAnsi="Arial" w:cs="Arial"/>
                <w:b w:val="0"/>
                <w:sz w:val="18"/>
              </w:rPr>
            </w:pPr>
            <w:r>
              <w:rPr>
                <w:rFonts w:ascii="Arial" w:hAnsi="Arial" w:cs="Arial"/>
                <w:b w:val="0"/>
                <w:sz w:val="18"/>
              </w:rPr>
              <w:t>Data Technology</w:t>
            </w:r>
          </w:p>
        </w:tc>
      </w:tr>
      <w:tr w:rsidR="001A7DF4" w:rsidRPr="00F17986" w:rsidTr="0071355D">
        <w:trPr>
          <w:trHeight w:val="567"/>
        </w:trPr>
        <w:tc>
          <w:tcPr>
            <w:tcW w:w="2410" w:type="dxa"/>
            <w:vAlign w:val="center"/>
          </w:tcPr>
          <w:p w:rsidR="001A7DF4" w:rsidRDefault="002136D0" w:rsidP="0071355D">
            <w:pPr>
              <w:pStyle w:val="StyleTableHeading10pt"/>
              <w:jc w:val="left"/>
              <w:rPr>
                <w:rFonts w:ascii="Arial" w:hAnsi="Arial" w:cs="Arial"/>
                <w:b w:val="0"/>
                <w:sz w:val="18"/>
              </w:rPr>
            </w:pPr>
            <w:proofErr w:type="spellStart"/>
            <w:r>
              <w:rPr>
                <w:rFonts w:ascii="Arial" w:hAnsi="Arial" w:cs="Arial"/>
                <w:b w:val="0"/>
                <w:sz w:val="18"/>
              </w:rPr>
              <w:t>xxxxxxxx</w:t>
            </w:r>
            <w:proofErr w:type="spellEnd"/>
          </w:p>
        </w:tc>
        <w:tc>
          <w:tcPr>
            <w:tcW w:w="7229" w:type="dxa"/>
            <w:vAlign w:val="center"/>
          </w:tcPr>
          <w:p w:rsidR="001A7DF4" w:rsidRDefault="00476895" w:rsidP="00251B87">
            <w:pPr>
              <w:pStyle w:val="StyleTableHeading10pt"/>
              <w:jc w:val="left"/>
              <w:rPr>
                <w:rFonts w:ascii="Arial" w:hAnsi="Arial" w:cs="Arial"/>
                <w:b w:val="0"/>
                <w:sz w:val="18"/>
              </w:rPr>
            </w:pPr>
            <w:r>
              <w:rPr>
                <w:rFonts w:ascii="Arial" w:hAnsi="Arial" w:cs="Arial"/>
                <w:b w:val="0"/>
                <w:sz w:val="18"/>
              </w:rPr>
              <w:t>Data Technology</w:t>
            </w:r>
          </w:p>
        </w:tc>
      </w:tr>
    </w:tbl>
    <w:p w:rsidR="00640C00" w:rsidRPr="00F17986" w:rsidRDefault="00640C00" w:rsidP="00640C00">
      <w:pPr>
        <w:rPr>
          <w:rFonts w:cs="Arial"/>
        </w:rPr>
      </w:pPr>
    </w:p>
    <w:p w:rsidR="00640C00" w:rsidRPr="00F17986" w:rsidRDefault="00640C00" w:rsidP="001A7DF4">
      <w:pPr>
        <w:pStyle w:val="Stylenon-numberedheadingMSReferenceSansSerif12ptLeft"/>
      </w:pPr>
      <w:r w:rsidRPr="00F17986">
        <w:t>Version History</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26"/>
        <w:gridCol w:w="1384"/>
        <w:gridCol w:w="6095"/>
        <w:gridCol w:w="1134"/>
      </w:tblGrid>
      <w:tr w:rsidR="00640C00" w:rsidRPr="001A7DF4" w:rsidTr="001A7DF4">
        <w:tc>
          <w:tcPr>
            <w:tcW w:w="1026" w:type="dxa"/>
            <w:shd w:val="clear" w:color="auto" w:fill="00B0F0"/>
          </w:tcPr>
          <w:p w:rsidR="00640C00" w:rsidRPr="001A7DF4" w:rsidRDefault="00640C00" w:rsidP="0071355D">
            <w:pPr>
              <w:pStyle w:val="StyleTableHeading10pt"/>
              <w:rPr>
                <w:rFonts w:ascii="Arial" w:hAnsi="Arial" w:cs="Arial"/>
              </w:rPr>
            </w:pPr>
            <w:r w:rsidRPr="001A7DF4">
              <w:rPr>
                <w:rFonts w:ascii="Arial" w:hAnsi="Arial" w:cs="Arial"/>
              </w:rPr>
              <w:t>Version</w:t>
            </w:r>
          </w:p>
          <w:p w:rsidR="00640C00" w:rsidRPr="001A7DF4" w:rsidRDefault="00640C00" w:rsidP="0071355D">
            <w:pPr>
              <w:pStyle w:val="StyleTableHeading10pt"/>
              <w:rPr>
                <w:rFonts w:ascii="Arial" w:hAnsi="Arial" w:cs="Arial"/>
              </w:rPr>
            </w:pPr>
            <w:r w:rsidRPr="001A7DF4">
              <w:rPr>
                <w:rFonts w:ascii="Arial" w:hAnsi="Arial" w:cs="Arial"/>
              </w:rPr>
              <w:t>Number</w:t>
            </w:r>
          </w:p>
        </w:tc>
        <w:tc>
          <w:tcPr>
            <w:tcW w:w="1384" w:type="dxa"/>
            <w:shd w:val="clear" w:color="auto" w:fill="00B0F0"/>
          </w:tcPr>
          <w:p w:rsidR="00640C00" w:rsidRPr="001A7DF4" w:rsidRDefault="00640C00" w:rsidP="0071355D">
            <w:pPr>
              <w:pStyle w:val="StyleTableHeading10pt"/>
              <w:rPr>
                <w:rFonts w:ascii="Arial" w:hAnsi="Arial" w:cs="Arial"/>
              </w:rPr>
            </w:pPr>
            <w:r w:rsidRPr="001A7DF4">
              <w:rPr>
                <w:rFonts w:ascii="Arial" w:hAnsi="Arial" w:cs="Arial"/>
              </w:rPr>
              <w:t>Revision</w:t>
            </w:r>
          </w:p>
          <w:p w:rsidR="00640C00" w:rsidRPr="001A7DF4" w:rsidRDefault="00640C00" w:rsidP="0071355D">
            <w:pPr>
              <w:pStyle w:val="StyleTableHeading10pt"/>
              <w:rPr>
                <w:rFonts w:ascii="Arial" w:hAnsi="Arial" w:cs="Arial"/>
              </w:rPr>
            </w:pPr>
            <w:r w:rsidRPr="001A7DF4">
              <w:rPr>
                <w:rFonts w:ascii="Arial" w:hAnsi="Arial" w:cs="Arial"/>
              </w:rPr>
              <w:t>Date</w:t>
            </w:r>
          </w:p>
        </w:tc>
        <w:tc>
          <w:tcPr>
            <w:tcW w:w="6095" w:type="dxa"/>
            <w:shd w:val="clear" w:color="auto" w:fill="00B0F0"/>
          </w:tcPr>
          <w:p w:rsidR="00640C00" w:rsidRPr="001A7DF4" w:rsidRDefault="00640C00" w:rsidP="0071355D">
            <w:pPr>
              <w:pStyle w:val="StyleTableHeading10pt"/>
              <w:rPr>
                <w:rFonts w:ascii="Arial" w:hAnsi="Arial" w:cs="Arial"/>
              </w:rPr>
            </w:pPr>
            <w:r w:rsidRPr="001A7DF4">
              <w:rPr>
                <w:rFonts w:ascii="Arial" w:hAnsi="Arial" w:cs="Arial"/>
              </w:rPr>
              <w:t>Summary of Changes</w:t>
            </w:r>
          </w:p>
          <w:p w:rsidR="00640C00" w:rsidRPr="001A7DF4" w:rsidRDefault="00640C00" w:rsidP="0071355D">
            <w:pPr>
              <w:pStyle w:val="StyleTableHeading8ptNotBold"/>
              <w:rPr>
                <w:rFonts w:ascii="Arial" w:hAnsi="Arial" w:cs="Arial"/>
                <w:b/>
              </w:rPr>
            </w:pPr>
            <w:r w:rsidRPr="001A7DF4">
              <w:rPr>
                <w:rFonts w:ascii="Arial" w:hAnsi="Arial" w:cs="Arial"/>
                <w:b/>
              </w:rPr>
              <w:t>(List the reason for each version of the document)</w:t>
            </w:r>
          </w:p>
        </w:tc>
        <w:tc>
          <w:tcPr>
            <w:tcW w:w="1134" w:type="dxa"/>
            <w:shd w:val="clear" w:color="auto" w:fill="00B0F0"/>
          </w:tcPr>
          <w:p w:rsidR="00640C00" w:rsidRPr="001A7DF4" w:rsidRDefault="00640C00" w:rsidP="0071355D">
            <w:pPr>
              <w:pStyle w:val="StyleTableHeading10pt"/>
              <w:rPr>
                <w:rFonts w:ascii="Arial" w:hAnsi="Arial" w:cs="Arial"/>
              </w:rPr>
            </w:pPr>
            <w:r w:rsidRPr="001A7DF4">
              <w:rPr>
                <w:rFonts w:ascii="Arial" w:hAnsi="Arial" w:cs="Arial"/>
              </w:rPr>
              <w:t>Author</w:t>
            </w:r>
          </w:p>
        </w:tc>
      </w:tr>
      <w:tr w:rsidR="00640C00" w:rsidRPr="00F17986" w:rsidTr="0071355D">
        <w:trPr>
          <w:trHeight w:val="567"/>
        </w:trPr>
        <w:tc>
          <w:tcPr>
            <w:tcW w:w="1026" w:type="dxa"/>
            <w:vAlign w:val="center"/>
          </w:tcPr>
          <w:p w:rsidR="00640C00" w:rsidRPr="00F17986" w:rsidRDefault="00640C00" w:rsidP="0071355D">
            <w:pPr>
              <w:jc w:val="center"/>
              <w:rPr>
                <w:rFonts w:cs="Arial"/>
                <w:color w:val="000000"/>
                <w:szCs w:val="18"/>
              </w:rPr>
            </w:pPr>
            <w:r w:rsidRPr="00F17986">
              <w:rPr>
                <w:rFonts w:cs="Arial"/>
                <w:color w:val="000000"/>
                <w:szCs w:val="18"/>
              </w:rPr>
              <w:t>V</w:t>
            </w:r>
            <w:r>
              <w:rPr>
                <w:rFonts w:cs="Arial"/>
                <w:color w:val="000000"/>
                <w:szCs w:val="18"/>
              </w:rPr>
              <w:t>1.0</w:t>
            </w:r>
          </w:p>
        </w:tc>
        <w:tc>
          <w:tcPr>
            <w:tcW w:w="1384" w:type="dxa"/>
            <w:vAlign w:val="center"/>
          </w:tcPr>
          <w:p w:rsidR="00640C00" w:rsidRPr="00F17986" w:rsidRDefault="003E39CB" w:rsidP="00CA79E2">
            <w:pPr>
              <w:pStyle w:val="CenteredTable"/>
              <w:ind w:left="34"/>
              <w:rPr>
                <w:rFonts w:ascii="Arial" w:hAnsi="Arial" w:cs="Arial"/>
                <w:color w:val="000000"/>
                <w:szCs w:val="18"/>
              </w:rPr>
            </w:pPr>
            <w:r>
              <w:rPr>
                <w:rFonts w:ascii="Arial" w:hAnsi="Arial" w:cs="Arial"/>
                <w:color w:val="000000"/>
                <w:szCs w:val="18"/>
              </w:rPr>
              <w:t>25</w:t>
            </w:r>
            <w:r w:rsidR="00251B87">
              <w:rPr>
                <w:rFonts w:ascii="Arial" w:hAnsi="Arial" w:cs="Arial"/>
                <w:color w:val="000000"/>
                <w:szCs w:val="18"/>
              </w:rPr>
              <w:t>/02/2015</w:t>
            </w:r>
          </w:p>
        </w:tc>
        <w:tc>
          <w:tcPr>
            <w:tcW w:w="6095" w:type="dxa"/>
            <w:vAlign w:val="center"/>
          </w:tcPr>
          <w:p w:rsidR="00640C00" w:rsidRPr="00F17986" w:rsidRDefault="00640C00" w:rsidP="0071355D">
            <w:pPr>
              <w:pStyle w:val="LeftJustifiedTable"/>
              <w:ind w:left="34"/>
              <w:rPr>
                <w:rFonts w:ascii="Arial" w:hAnsi="Arial" w:cs="Arial"/>
                <w:color w:val="000000"/>
                <w:szCs w:val="18"/>
              </w:rPr>
            </w:pPr>
            <w:r>
              <w:rPr>
                <w:rFonts w:ascii="Arial" w:hAnsi="Arial" w:cs="Arial"/>
                <w:color w:val="000000"/>
                <w:szCs w:val="18"/>
              </w:rPr>
              <w:t>Initial Document</w:t>
            </w:r>
          </w:p>
        </w:tc>
        <w:tc>
          <w:tcPr>
            <w:tcW w:w="1134" w:type="dxa"/>
            <w:vAlign w:val="center"/>
          </w:tcPr>
          <w:p w:rsidR="00640C00" w:rsidRPr="00F17986" w:rsidRDefault="00544B6C" w:rsidP="001609AD">
            <w:pPr>
              <w:pStyle w:val="CenteredTable"/>
              <w:ind w:left="33"/>
              <w:jc w:val="left"/>
              <w:rPr>
                <w:rFonts w:ascii="Arial" w:hAnsi="Arial" w:cs="Arial"/>
                <w:szCs w:val="18"/>
              </w:rPr>
            </w:pPr>
            <w:r>
              <w:rPr>
                <w:rFonts w:ascii="Arial" w:hAnsi="Arial" w:cs="Arial"/>
                <w:szCs w:val="18"/>
              </w:rPr>
              <w:t>GT</w:t>
            </w:r>
          </w:p>
        </w:tc>
      </w:tr>
      <w:tr w:rsidR="00640C00" w:rsidRPr="00F17986" w:rsidTr="0071355D">
        <w:trPr>
          <w:trHeight w:val="567"/>
        </w:trPr>
        <w:tc>
          <w:tcPr>
            <w:tcW w:w="1026" w:type="dxa"/>
            <w:vAlign w:val="center"/>
          </w:tcPr>
          <w:p w:rsidR="00640C00" w:rsidRPr="00F17986" w:rsidRDefault="00522833" w:rsidP="00A96ABF">
            <w:pPr>
              <w:jc w:val="center"/>
              <w:rPr>
                <w:rFonts w:cs="Arial"/>
                <w:color w:val="000000"/>
                <w:szCs w:val="18"/>
              </w:rPr>
            </w:pPr>
            <w:r>
              <w:rPr>
                <w:rFonts w:cs="Arial"/>
                <w:color w:val="000000"/>
                <w:szCs w:val="18"/>
              </w:rPr>
              <w:t>V1.1</w:t>
            </w:r>
          </w:p>
        </w:tc>
        <w:tc>
          <w:tcPr>
            <w:tcW w:w="1384" w:type="dxa"/>
            <w:vAlign w:val="center"/>
          </w:tcPr>
          <w:p w:rsidR="00640C00" w:rsidRPr="00F17986" w:rsidRDefault="00522833" w:rsidP="0071355D">
            <w:pPr>
              <w:pStyle w:val="CenteredTable"/>
              <w:ind w:left="34"/>
              <w:rPr>
                <w:rFonts w:ascii="Arial" w:hAnsi="Arial" w:cs="Arial"/>
                <w:color w:val="000000"/>
                <w:szCs w:val="18"/>
              </w:rPr>
            </w:pPr>
            <w:r>
              <w:rPr>
                <w:rFonts w:ascii="Arial" w:hAnsi="Arial" w:cs="Arial"/>
                <w:color w:val="000000"/>
                <w:szCs w:val="18"/>
              </w:rPr>
              <w:t>27/02/15</w:t>
            </w:r>
          </w:p>
        </w:tc>
        <w:tc>
          <w:tcPr>
            <w:tcW w:w="6095" w:type="dxa"/>
            <w:vAlign w:val="center"/>
          </w:tcPr>
          <w:p w:rsidR="00640C00" w:rsidRPr="00F17986" w:rsidRDefault="00522833" w:rsidP="001A7DF4">
            <w:pPr>
              <w:pStyle w:val="LeftJustifiedTable"/>
              <w:rPr>
                <w:rFonts w:ascii="Arial" w:hAnsi="Arial" w:cs="Arial"/>
                <w:color w:val="000000"/>
                <w:szCs w:val="18"/>
              </w:rPr>
            </w:pPr>
            <w:r>
              <w:rPr>
                <w:rFonts w:ascii="Arial" w:hAnsi="Arial" w:cs="Arial"/>
                <w:color w:val="000000"/>
                <w:szCs w:val="18"/>
              </w:rPr>
              <w:t>Added detailed schedule</w:t>
            </w:r>
          </w:p>
        </w:tc>
        <w:tc>
          <w:tcPr>
            <w:tcW w:w="1134" w:type="dxa"/>
            <w:vAlign w:val="center"/>
          </w:tcPr>
          <w:p w:rsidR="00640C00" w:rsidRPr="00F17986" w:rsidRDefault="00522833" w:rsidP="00381C52">
            <w:pPr>
              <w:pStyle w:val="CenteredTable"/>
              <w:ind w:left="33"/>
              <w:jc w:val="left"/>
              <w:rPr>
                <w:rFonts w:ascii="Arial" w:hAnsi="Arial" w:cs="Arial"/>
                <w:szCs w:val="18"/>
              </w:rPr>
            </w:pPr>
            <w:r>
              <w:rPr>
                <w:rFonts w:ascii="Arial" w:hAnsi="Arial" w:cs="Arial"/>
                <w:szCs w:val="18"/>
              </w:rPr>
              <w:t>GT</w:t>
            </w:r>
          </w:p>
        </w:tc>
      </w:tr>
      <w:tr w:rsidR="00640C00" w:rsidRPr="00F17986" w:rsidTr="0071355D">
        <w:trPr>
          <w:trHeight w:val="567"/>
        </w:trPr>
        <w:tc>
          <w:tcPr>
            <w:tcW w:w="1026" w:type="dxa"/>
            <w:vAlign w:val="center"/>
          </w:tcPr>
          <w:p w:rsidR="00640C00" w:rsidRPr="00F17986" w:rsidRDefault="00640C00" w:rsidP="0071355D">
            <w:pPr>
              <w:jc w:val="center"/>
              <w:rPr>
                <w:rFonts w:cs="Arial"/>
                <w:color w:val="000000"/>
                <w:szCs w:val="18"/>
              </w:rPr>
            </w:pPr>
          </w:p>
        </w:tc>
        <w:tc>
          <w:tcPr>
            <w:tcW w:w="1384" w:type="dxa"/>
            <w:vAlign w:val="center"/>
          </w:tcPr>
          <w:p w:rsidR="00640C00" w:rsidRPr="00F17986" w:rsidRDefault="00640C00" w:rsidP="0071355D">
            <w:pPr>
              <w:pStyle w:val="CenteredTable"/>
              <w:ind w:left="34"/>
              <w:rPr>
                <w:rFonts w:ascii="Arial" w:hAnsi="Arial" w:cs="Arial"/>
                <w:color w:val="000000"/>
                <w:szCs w:val="18"/>
              </w:rPr>
            </w:pPr>
          </w:p>
        </w:tc>
        <w:tc>
          <w:tcPr>
            <w:tcW w:w="6095" w:type="dxa"/>
            <w:vAlign w:val="center"/>
          </w:tcPr>
          <w:p w:rsidR="00640C00" w:rsidRPr="00F17986" w:rsidRDefault="00640C00" w:rsidP="0071355D">
            <w:pPr>
              <w:pStyle w:val="LeftJustifiedTable"/>
              <w:ind w:left="34"/>
              <w:rPr>
                <w:rFonts w:ascii="Arial" w:hAnsi="Arial" w:cs="Arial"/>
                <w:color w:val="000000"/>
                <w:szCs w:val="18"/>
              </w:rPr>
            </w:pPr>
          </w:p>
        </w:tc>
        <w:tc>
          <w:tcPr>
            <w:tcW w:w="1134" w:type="dxa"/>
            <w:vAlign w:val="center"/>
          </w:tcPr>
          <w:p w:rsidR="00640C00" w:rsidRPr="00F17986" w:rsidRDefault="00640C00" w:rsidP="00753A93">
            <w:pPr>
              <w:pStyle w:val="CenteredTable"/>
              <w:ind w:left="33"/>
              <w:jc w:val="left"/>
              <w:rPr>
                <w:rFonts w:ascii="Arial" w:hAnsi="Arial" w:cs="Arial"/>
                <w:szCs w:val="18"/>
              </w:rPr>
            </w:pPr>
          </w:p>
        </w:tc>
      </w:tr>
      <w:tr w:rsidR="00640C00" w:rsidRPr="00F17986" w:rsidTr="0071355D">
        <w:trPr>
          <w:trHeight w:val="567"/>
        </w:trPr>
        <w:tc>
          <w:tcPr>
            <w:tcW w:w="1026" w:type="dxa"/>
            <w:vAlign w:val="center"/>
          </w:tcPr>
          <w:p w:rsidR="00640C00" w:rsidRPr="00F17986" w:rsidRDefault="00640C00" w:rsidP="0071355D">
            <w:pPr>
              <w:jc w:val="center"/>
              <w:rPr>
                <w:rFonts w:cs="Arial"/>
                <w:color w:val="000000"/>
                <w:szCs w:val="18"/>
              </w:rPr>
            </w:pPr>
          </w:p>
        </w:tc>
        <w:tc>
          <w:tcPr>
            <w:tcW w:w="1384" w:type="dxa"/>
            <w:vAlign w:val="center"/>
          </w:tcPr>
          <w:p w:rsidR="00640C00" w:rsidRPr="00F17986" w:rsidRDefault="00640C00" w:rsidP="00A16357">
            <w:pPr>
              <w:pStyle w:val="CenteredTable"/>
              <w:ind w:left="34"/>
              <w:rPr>
                <w:rFonts w:ascii="Arial" w:hAnsi="Arial" w:cs="Arial"/>
                <w:color w:val="000000"/>
                <w:szCs w:val="18"/>
              </w:rPr>
            </w:pPr>
          </w:p>
        </w:tc>
        <w:tc>
          <w:tcPr>
            <w:tcW w:w="6095" w:type="dxa"/>
            <w:vAlign w:val="center"/>
          </w:tcPr>
          <w:p w:rsidR="00640C00" w:rsidRPr="00F17986" w:rsidRDefault="00640C00" w:rsidP="0071355D">
            <w:pPr>
              <w:pStyle w:val="LeftJustifiedTable"/>
              <w:ind w:left="34"/>
              <w:rPr>
                <w:rFonts w:ascii="Arial" w:hAnsi="Arial" w:cs="Arial"/>
                <w:color w:val="000000"/>
                <w:szCs w:val="18"/>
              </w:rPr>
            </w:pPr>
          </w:p>
        </w:tc>
        <w:tc>
          <w:tcPr>
            <w:tcW w:w="1134" w:type="dxa"/>
            <w:vAlign w:val="center"/>
          </w:tcPr>
          <w:p w:rsidR="00640C00" w:rsidRPr="00F17986" w:rsidRDefault="00640C00" w:rsidP="008D44B6">
            <w:pPr>
              <w:pStyle w:val="CenteredTable"/>
              <w:ind w:left="33"/>
              <w:jc w:val="both"/>
              <w:rPr>
                <w:rFonts w:ascii="Arial" w:hAnsi="Arial" w:cs="Arial"/>
                <w:szCs w:val="18"/>
              </w:rPr>
            </w:pPr>
          </w:p>
        </w:tc>
      </w:tr>
      <w:tr w:rsidR="00640C00" w:rsidRPr="00F17986" w:rsidTr="0071355D">
        <w:trPr>
          <w:trHeight w:val="567"/>
        </w:trPr>
        <w:tc>
          <w:tcPr>
            <w:tcW w:w="1026" w:type="dxa"/>
            <w:vAlign w:val="center"/>
          </w:tcPr>
          <w:p w:rsidR="00640C00" w:rsidRPr="00F17986" w:rsidRDefault="00640C00" w:rsidP="0071355D">
            <w:pPr>
              <w:jc w:val="center"/>
              <w:rPr>
                <w:rFonts w:cs="Arial"/>
                <w:color w:val="000000"/>
                <w:szCs w:val="18"/>
              </w:rPr>
            </w:pPr>
          </w:p>
        </w:tc>
        <w:tc>
          <w:tcPr>
            <w:tcW w:w="1384" w:type="dxa"/>
            <w:vAlign w:val="center"/>
          </w:tcPr>
          <w:p w:rsidR="00640C00" w:rsidRPr="00F17986" w:rsidRDefault="00640C00" w:rsidP="0071355D">
            <w:pPr>
              <w:pStyle w:val="CenteredTable"/>
              <w:ind w:left="34"/>
              <w:rPr>
                <w:rFonts w:ascii="Arial" w:hAnsi="Arial" w:cs="Arial"/>
                <w:color w:val="000000"/>
                <w:szCs w:val="18"/>
              </w:rPr>
            </w:pPr>
          </w:p>
        </w:tc>
        <w:tc>
          <w:tcPr>
            <w:tcW w:w="6095" w:type="dxa"/>
            <w:vAlign w:val="center"/>
          </w:tcPr>
          <w:p w:rsidR="00640C00" w:rsidRPr="00F17986" w:rsidRDefault="00640C00" w:rsidP="00D43827">
            <w:pPr>
              <w:pStyle w:val="LeftJustifiedTable"/>
              <w:ind w:left="34"/>
              <w:rPr>
                <w:rFonts w:ascii="Arial" w:hAnsi="Arial" w:cs="Arial"/>
                <w:color w:val="000000"/>
                <w:szCs w:val="18"/>
              </w:rPr>
            </w:pPr>
          </w:p>
        </w:tc>
        <w:tc>
          <w:tcPr>
            <w:tcW w:w="1134" w:type="dxa"/>
            <w:vAlign w:val="center"/>
          </w:tcPr>
          <w:p w:rsidR="00640C00" w:rsidRPr="00F17986" w:rsidRDefault="00640C00" w:rsidP="00352CF2">
            <w:pPr>
              <w:pStyle w:val="CenteredTable"/>
              <w:ind w:left="33"/>
              <w:jc w:val="left"/>
              <w:rPr>
                <w:rFonts w:ascii="Arial" w:hAnsi="Arial" w:cs="Arial"/>
                <w:szCs w:val="18"/>
              </w:rPr>
            </w:pPr>
          </w:p>
        </w:tc>
      </w:tr>
    </w:tbl>
    <w:p w:rsidR="00640C00" w:rsidRPr="00F17986" w:rsidRDefault="00640C00" w:rsidP="00640C00">
      <w:pPr>
        <w:rPr>
          <w:rStyle w:val="StyleMSReferenceSansSerif"/>
          <w:rFonts w:cs="Arial"/>
        </w:rPr>
      </w:pPr>
    </w:p>
    <w:p w:rsidR="00640C00" w:rsidRPr="00F17986" w:rsidRDefault="00640C00" w:rsidP="00640C00">
      <w:pPr>
        <w:rPr>
          <w:rStyle w:val="StyleMSReferenceSansSerif"/>
          <w:rFonts w:cs="Arial"/>
        </w:rPr>
      </w:pPr>
    </w:p>
    <w:p w:rsidR="00640C00" w:rsidRPr="00F17986" w:rsidRDefault="00640C00" w:rsidP="00640C00">
      <w:pPr>
        <w:rPr>
          <w:rFonts w:cs="Arial"/>
        </w:rPr>
      </w:pPr>
    </w:p>
    <w:p w:rsidR="00091601" w:rsidRPr="00F17986" w:rsidRDefault="00640C00" w:rsidP="00091601">
      <w:pPr>
        <w:pStyle w:val="CoverPage"/>
        <w:rPr>
          <w:rFonts w:cs="Arial"/>
        </w:rPr>
      </w:pPr>
      <w:r w:rsidRPr="00F17986">
        <w:rPr>
          <w:rFonts w:ascii="Arial" w:hAnsi="Arial" w:cs="Arial"/>
          <w:b/>
          <w:bCs/>
        </w:rPr>
        <w:br w:type="page"/>
      </w:r>
      <w:r w:rsidR="00091601" w:rsidRPr="00F17986">
        <w:rPr>
          <w:rFonts w:cs="Arial"/>
        </w:rPr>
        <w:lastRenderedPageBreak/>
        <w:t xml:space="preserve"> </w:t>
      </w:r>
    </w:p>
    <w:sdt>
      <w:sdtPr>
        <w:rPr>
          <w:rFonts w:ascii="Arial" w:eastAsia="MS Mincho" w:hAnsi="Arial"/>
          <w:b w:val="0"/>
          <w:bCs w:val="0"/>
          <w:color w:val="auto"/>
          <w:sz w:val="20"/>
          <w:szCs w:val="24"/>
          <w:lang w:val="en-GB"/>
        </w:rPr>
        <w:id w:val="696540159"/>
        <w:docPartObj>
          <w:docPartGallery w:val="Table of Contents"/>
          <w:docPartUnique/>
        </w:docPartObj>
      </w:sdtPr>
      <w:sdtEndPr/>
      <w:sdtContent>
        <w:p w:rsidR="00091601" w:rsidRDefault="00091601">
          <w:pPr>
            <w:pStyle w:val="TOCHeading"/>
          </w:pPr>
          <w:r>
            <w:t>Contents</w:t>
          </w:r>
        </w:p>
        <w:p w:rsidR="00522833" w:rsidRDefault="00365E82">
          <w:pPr>
            <w:pStyle w:val="TOC1"/>
            <w:tabs>
              <w:tab w:val="left" w:pos="459"/>
              <w:tab w:val="right" w:leader="dot" w:pos="9350"/>
            </w:tabs>
            <w:rPr>
              <w:rFonts w:asciiTheme="minorHAnsi" w:eastAsiaTheme="minorEastAsia" w:hAnsiTheme="minorHAnsi" w:cstheme="minorBidi"/>
              <w:b w:val="0"/>
              <w:bCs w:val="0"/>
              <w:noProof/>
              <w:sz w:val="22"/>
              <w:lang w:eastAsia="en-GB"/>
            </w:rPr>
          </w:pPr>
          <w:r>
            <w:fldChar w:fldCharType="begin"/>
          </w:r>
          <w:r w:rsidR="00091601">
            <w:instrText xml:space="preserve"> TOC \o "1-3" \h \z \u </w:instrText>
          </w:r>
          <w:r>
            <w:fldChar w:fldCharType="separate"/>
          </w:r>
          <w:hyperlink w:anchor="_Toc412796452" w:history="1">
            <w:r w:rsidR="00522833" w:rsidRPr="00A45873">
              <w:rPr>
                <w:rStyle w:val="Hyperlink"/>
                <w:rFonts w:ascii="MS Reference Sans Serif" w:hAnsi="MS Reference Sans Serif" w:cs="Arial"/>
                <w:noProof/>
              </w:rPr>
              <w:t>1</w:t>
            </w:r>
            <w:r w:rsidR="00522833">
              <w:rPr>
                <w:rFonts w:asciiTheme="minorHAnsi" w:eastAsiaTheme="minorEastAsia" w:hAnsiTheme="minorHAnsi" w:cstheme="minorBidi"/>
                <w:b w:val="0"/>
                <w:bCs w:val="0"/>
                <w:noProof/>
                <w:sz w:val="22"/>
                <w:lang w:eastAsia="en-GB"/>
              </w:rPr>
              <w:tab/>
            </w:r>
            <w:r w:rsidR="00522833" w:rsidRPr="00A45873">
              <w:rPr>
                <w:rStyle w:val="Hyperlink"/>
                <w:rFonts w:ascii="MS Reference Sans Serif" w:hAnsi="MS Reference Sans Serif" w:cs="Arial"/>
                <w:noProof/>
              </w:rPr>
              <w:t>Introduction</w:t>
            </w:r>
            <w:r w:rsidR="00522833">
              <w:rPr>
                <w:noProof/>
                <w:webHidden/>
              </w:rPr>
              <w:tab/>
            </w:r>
            <w:r w:rsidR="00522833">
              <w:rPr>
                <w:noProof/>
                <w:webHidden/>
              </w:rPr>
              <w:fldChar w:fldCharType="begin"/>
            </w:r>
            <w:r w:rsidR="00522833">
              <w:rPr>
                <w:noProof/>
                <w:webHidden/>
              </w:rPr>
              <w:instrText xml:space="preserve"> PAGEREF _Toc412796452 \h </w:instrText>
            </w:r>
            <w:r w:rsidR="00522833">
              <w:rPr>
                <w:noProof/>
                <w:webHidden/>
              </w:rPr>
            </w:r>
            <w:r w:rsidR="00522833">
              <w:rPr>
                <w:noProof/>
                <w:webHidden/>
              </w:rPr>
              <w:fldChar w:fldCharType="separate"/>
            </w:r>
            <w:r w:rsidR="00522833">
              <w:rPr>
                <w:noProof/>
                <w:webHidden/>
              </w:rPr>
              <w:t>6</w:t>
            </w:r>
            <w:r w:rsidR="00522833">
              <w:rPr>
                <w:noProof/>
                <w:webHidden/>
              </w:rPr>
              <w:fldChar w:fldCharType="end"/>
            </w:r>
          </w:hyperlink>
        </w:p>
        <w:p w:rsidR="00522833" w:rsidRDefault="00A04A14">
          <w:pPr>
            <w:pStyle w:val="TOC2"/>
            <w:rPr>
              <w:rFonts w:asciiTheme="minorHAnsi" w:eastAsiaTheme="minorEastAsia" w:hAnsiTheme="minorHAnsi" w:cstheme="minorBidi"/>
              <w:sz w:val="22"/>
              <w:lang w:eastAsia="en-GB"/>
            </w:rPr>
          </w:pPr>
          <w:hyperlink w:anchor="_Toc412796453" w:history="1">
            <w:r w:rsidR="00522833" w:rsidRPr="00A45873">
              <w:rPr>
                <w:rStyle w:val="Hyperlink"/>
                <w:rFonts w:cs="Times New Roman"/>
              </w:rPr>
              <w:t>1.1</w:t>
            </w:r>
            <w:r w:rsidR="00522833">
              <w:rPr>
                <w:rFonts w:asciiTheme="minorHAnsi" w:eastAsiaTheme="minorEastAsia" w:hAnsiTheme="minorHAnsi" w:cstheme="minorBidi"/>
                <w:sz w:val="22"/>
                <w:lang w:eastAsia="en-GB"/>
              </w:rPr>
              <w:tab/>
            </w:r>
            <w:r w:rsidR="00522833" w:rsidRPr="00A45873">
              <w:rPr>
                <w:rStyle w:val="Hyperlink"/>
                <w:rFonts w:cs="Arial"/>
              </w:rPr>
              <w:t>Background</w:t>
            </w:r>
            <w:r w:rsidR="00522833">
              <w:rPr>
                <w:webHidden/>
              </w:rPr>
              <w:tab/>
            </w:r>
            <w:r w:rsidR="00522833">
              <w:rPr>
                <w:webHidden/>
              </w:rPr>
              <w:fldChar w:fldCharType="begin"/>
            </w:r>
            <w:r w:rsidR="00522833">
              <w:rPr>
                <w:webHidden/>
              </w:rPr>
              <w:instrText xml:space="preserve"> PAGEREF _Toc412796453 \h </w:instrText>
            </w:r>
            <w:r w:rsidR="00522833">
              <w:rPr>
                <w:webHidden/>
              </w:rPr>
            </w:r>
            <w:r w:rsidR="00522833">
              <w:rPr>
                <w:webHidden/>
              </w:rPr>
              <w:fldChar w:fldCharType="separate"/>
            </w:r>
            <w:r w:rsidR="00522833">
              <w:rPr>
                <w:webHidden/>
              </w:rPr>
              <w:t>6</w:t>
            </w:r>
            <w:r w:rsidR="00522833">
              <w:rPr>
                <w:webHidden/>
              </w:rPr>
              <w:fldChar w:fldCharType="end"/>
            </w:r>
          </w:hyperlink>
        </w:p>
        <w:p w:rsidR="00522833" w:rsidRDefault="00A04A14">
          <w:pPr>
            <w:pStyle w:val="TOC2"/>
            <w:rPr>
              <w:rFonts w:asciiTheme="minorHAnsi" w:eastAsiaTheme="minorEastAsia" w:hAnsiTheme="minorHAnsi" w:cstheme="minorBidi"/>
              <w:sz w:val="22"/>
              <w:lang w:eastAsia="en-GB"/>
            </w:rPr>
          </w:pPr>
          <w:hyperlink w:anchor="_Toc412796454" w:history="1">
            <w:r w:rsidR="00522833" w:rsidRPr="00A45873">
              <w:rPr>
                <w:rStyle w:val="Hyperlink"/>
                <w:rFonts w:cs="Times New Roman"/>
              </w:rPr>
              <w:t>1.2</w:t>
            </w:r>
            <w:r w:rsidR="00522833">
              <w:rPr>
                <w:rFonts w:asciiTheme="minorHAnsi" w:eastAsiaTheme="minorEastAsia" w:hAnsiTheme="minorHAnsi" w:cstheme="minorBidi"/>
                <w:sz w:val="22"/>
                <w:lang w:eastAsia="en-GB"/>
              </w:rPr>
              <w:tab/>
            </w:r>
            <w:r w:rsidR="00522833" w:rsidRPr="00A45873">
              <w:rPr>
                <w:rStyle w:val="Hyperlink"/>
                <w:rFonts w:cs="Arial"/>
              </w:rPr>
              <w:t>Overall Project Objective</w:t>
            </w:r>
            <w:r w:rsidR="00522833">
              <w:rPr>
                <w:webHidden/>
              </w:rPr>
              <w:tab/>
            </w:r>
            <w:r w:rsidR="00522833">
              <w:rPr>
                <w:webHidden/>
              </w:rPr>
              <w:fldChar w:fldCharType="begin"/>
            </w:r>
            <w:r w:rsidR="00522833">
              <w:rPr>
                <w:webHidden/>
              </w:rPr>
              <w:instrText xml:space="preserve"> PAGEREF _Toc412796454 \h </w:instrText>
            </w:r>
            <w:r w:rsidR="00522833">
              <w:rPr>
                <w:webHidden/>
              </w:rPr>
            </w:r>
            <w:r w:rsidR="00522833">
              <w:rPr>
                <w:webHidden/>
              </w:rPr>
              <w:fldChar w:fldCharType="separate"/>
            </w:r>
            <w:r w:rsidR="00522833">
              <w:rPr>
                <w:webHidden/>
              </w:rPr>
              <w:t>6</w:t>
            </w:r>
            <w:r w:rsidR="00522833">
              <w:rPr>
                <w:webHidden/>
              </w:rPr>
              <w:fldChar w:fldCharType="end"/>
            </w:r>
          </w:hyperlink>
        </w:p>
        <w:p w:rsidR="00522833" w:rsidRDefault="00A04A14">
          <w:pPr>
            <w:pStyle w:val="TOC2"/>
            <w:rPr>
              <w:rFonts w:asciiTheme="minorHAnsi" w:eastAsiaTheme="minorEastAsia" w:hAnsiTheme="minorHAnsi" w:cstheme="minorBidi"/>
              <w:sz w:val="22"/>
              <w:lang w:eastAsia="en-GB"/>
            </w:rPr>
          </w:pPr>
          <w:hyperlink w:anchor="_Toc412796455" w:history="1">
            <w:r w:rsidR="00522833" w:rsidRPr="00A45873">
              <w:rPr>
                <w:rStyle w:val="Hyperlink"/>
                <w:rFonts w:cs="Times New Roman"/>
              </w:rPr>
              <w:t>1.3</w:t>
            </w:r>
            <w:r w:rsidR="00522833">
              <w:rPr>
                <w:rFonts w:asciiTheme="minorHAnsi" w:eastAsiaTheme="minorEastAsia" w:hAnsiTheme="minorHAnsi" w:cstheme="minorBidi"/>
                <w:sz w:val="22"/>
                <w:lang w:eastAsia="en-GB"/>
              </w:rPr>
              <w:tab/>
            </w:r>
            <w:r w:rsidR="00522833" w:rsidRPr="00A45873">
              <w:rPr>
                <w:rStyle w:val="Hyperlink"/>
                <w:rFonts w:cs="Arial"/>
              </w:rPr>
              <w:t>Document Objective</w:t>
            </w:r>
            <w:r w:rsidR="00522833">
              <w:rPr>
                <w:webHidden/>
              </w:rPr>
              <w:tab/>
            </w:r>
            <w:r w:rsidR="00522833">
              <w:rPr>
                <w:webHidden/>
              </w:rPr>
              <w:fldChar w:fldCharType="begin"/>
            </w:r>
            <w:r w:rsidR="00522833">
              <w:rPr>
                <w:webHidden/>
              </w:rPr>
              <w:instrText xml:space="preserve"> PAGEREF _Toc412796455 \h </w:instrText>
            </w:r>
            <w:r w:rsidR="00522833">
              <w:rPr>
                <w:webHidden/>
              </w:rPr>
            </w:r>
            <w:r w:rsidR="00522833">
              <w:rPr>
                <w:webHidden/>
              </w:rPr>
              <w:fldChar w:fldCharType="separate"/>
            </w:r>
            <w:r w:rsidR="00522833">
              <w:rPr>
                <w:webHidden/>
              </w:rPr>
              <w:t>6</w:t>
            </w:r>
            <w:r w:rsidR="00522833">
              <w:rPr>
                <w:webHidden/>
              </w:rPr>
              <w:fldChar w:fldCharType="end"/>
            </w:r>
          </w:hyperlink>
        </w:p>
        <w:p w:rsidR="00522833" w:rsidRDefault="00A04A14">
          <w:pPr>
            <w:pStyle w:val="TOC2"/>
            <w:rPr>
              <w:rFonts w:asciiTheme="minorHAnsi" w:eastAsiaTheme="minorEastAsia" w:hAnsiTheme="minorHAnsi" w:cstheme="minorBidi"/>
              <w:sz w:val="22"/>
              <w:lang w:eastAsia="en-GB"/>
            </w:rPr>
          </w:pPr>
          <w:hyperlink w:anchor="_Toc412796456" w:history="1">
            <w:r w:rsidR="00522833" w:rsidRPr="00A45873">
              <w:rPr>
                <w:rStyle w:val="Hyperlink"/>
                <w:rFonts w:cs="Times New Roman"/>
              </w:rPr>
              <w:t>1.4</w:t>
            </w:r>
            <w:r w:rsidR="00522833">
              <w:rPr>
                <w:rFonts w:asciiTheme="minorHAnsi" w:eastAsiaTheme="minorEastAsia" w:hAnsiTheme="minorHAnsi" w:cstheme="minorBidi"/>
                <w:sz w:val="22"/>
                <w:lang w:eastAsia="en-GB"/>
              </w:rPr>
              <w:tab/>
            </w:r>
            <w:r w:rsidR="00522833" w:rsidRPr="00A45873">
              <w:rPr>
                <w:rStyle w:val="Hyperlink"/>
                <w:rFonts w:cs="Arial"/>
              </w:rPr>
              <w:t>Contact</w:t>
            </w:r>
            <w:r w:rsidR="00522833">
              <w:rPr>
                <w:webHidden/>
              </w:rPr>
              <w:tab/>
            </w:r>
            <w:r w:rsidR="00522833">
              <w:rPr>
                <w:webHidden/>
              </w:rPr>
              <w:fldChar w:fldCharType="begin"/>
            </w:r>
            <w:r w:rsidR="00522833">
              <w:rPr>
                <w:webHidden/>
              </w:rPr>
              <w:instrText xml:space="preserve"> PAGEREF _Toc412796456 \h </w:instrText>
            </w:r>
            <w:r w:rsidR="00522833">
              <w:rPr>
                <w:webHidden/>
              </w:rPr>
            </w:r>
            <w:r w:rsidR="00522833">
              <w:rPr>
                <w:webHidden/>
              </w:rPr>
              <w:fldChar w:fldCharType="separate"/>
            </w:r>
            <w:r w:rsidR="00522833">
              <w:rPr>
                <w:webHidden/>
              </w:rPr>
              <w:t>7</w:t>
            </w:r>
            <w:r w:rsidR="00522833">
              <w:rPr>
                <w:webHidden/>
              </w:rPr>
              <w:fldChar w:fldCharType="end"/>
            </w:r>
          </w:hyperlink>
        </w:p>
        <w:p w:rsidR="00522833" w:rsidRDefault="00A04A14">
          <w:pPr>
            <w:pStyle w:val="TOC1"/>
            <w:tabs>
              <w:tab w:val="left" w:pos="459"/>
              <w:tab w:val="right" w:leader="dot" w:pos="9350"/>
            </w:tabs>
            <w:rPr>
              <w:rFonts w:asciiTheme="minorHAnsi" w:eastAsiaTheme="minorEastAsia" w:hAnsiTheme="minorHAnsi" w:cstheme="minorBidi"/>
              <w:b w:val="0"/>
              <w:bCs w:val="0"/>
              <w:noProof/>
              <w:sz w:val="22"/>
              <w:lang w:eastAsia="en-GB"/>
            </w:rPr>
          </w:pPr>
          <w:hyperlink w:anchor="_Toc412796457" w:history="1">
            <w:r w:rsidR="00522833" w:rsidRPr="00A45873">
              <w:rPr>
                <w:rStyle w:val="Hyperlink"/>
                <w:rFonts w:ascii="MS Reference Sans Serif" w:hAnsi="MS Reference Sans Serif" w:cs="Arial"/>
                <w:noProof/>
              </w:rPr>
              <w:t>2</w:t>
            </w:r>
            <w:r w:rsidR="00522833">
              <w:rPr>
                <w:rFonts w:asciiTheme="minorHAnsi" w:eastAsiaTheme="minorEastAsia" w:hAnsiTheme="minorHAnsi" w:cstheme="minorBidi"/>
                <w:b w:val="0"/>
                <w:bCs w:val="0"/>
                <w:noProof/>
                <w:sz w:val="22"/>
                <w:lang w:eastAsia="en-GB"/>
              </w:rPr>
              <w:tab/>
            </w:r>
            <w:r w:rsidR="00522833" w:rsidRPr="00A45873">
              <w:rPr>
                <w:rStyle w:val="Hyperlink"/>
                <w:rFonts w:ascii="MS Reference Sans Serif" w:hAnsi="MS Reference Sans Serif" w:cs="Arial"/>
                <w:noProof/>
              </w:rPr>
              <w:t>QlikView - Implementation Scope</w:t>
            </w:r>
            <w:r w:rsidR="00522833">
              <w:rPr>
                <w:noProof/>
                <w:webHidden/>
              </w:rPr>
              <w:tab/>
            </w:r>
            <w:r w:rsidR="00522833">
              <w:rPr>
                <w:noProof/>
                <w:webHidden/>
              </w:rPr>
              <w:fldChar w:fldCharType="begin"/>
            </w:r>
            <w:r w:rsidR="00522833">
              <w:rPr>
                <w:noProof/>
                <w:webHidden/>
              </w:rPr>
              <w:instrText xml:space="preserve"> PAGEREF _Toc412796457 \h </w:instrText>
            </w:r>
            <w:r w:rsidR="00522833">
              <w:rPr>
                <w:noProof/>
                <w:webHidden/>
              </w:rPr>
            </w:r>
            <w:r w:rsidR="00522833">
              <w:rPr>
                <w:noProof/>
                <w:webHidden/>
              </w:rPr>
              <w:fldChar w:fldCharType="separate"/>
            </w:r>
            <w:r w:rsidR="00522833">
              <w:rPr>
                <w:noProof/>
                <w:webHidden/>
              </w:rPr>
              <w:t>8</w:t>
            </w:r>
            <w:r w:rsidR="00522833">
              <w:rPr>
                <w:noProof/>
                <w:webHidden/>
              </w:rPr>
              <w:fldChar w:fldCharType="end"/>
            </w:r>
          </w:hyperlink>
        </w:p>
        <w:p w:rsidR="00522833" w:rsidRDefault="00A04A14">
          <w:pPr>
            <w:pStyle w:val="TOC2"/>
            <w:rPr>
              <w:rFonts w:asciiTheme="minorHAnsi" w:eastAsiaTheme="minorEastAsia" w:hAnsiTheme="minorHAnsi" w:cstheme="minorBidi"/>
              <w:sz w:val="22"/>
              <w:lang w:eastAsia="en-GB"/>
            </w:rPr>
          </w:pPr>
          <w:hyperlink w:anchor="_Toc412796458" w:history="1">
            <w:r w:rsidR="00522833" w:rsidRPr="00A45873">
              <w:rPr>
                <w:rStyle w:val="Hyperlink"/>
                <w:rFonts w:cs="Times New Roman"/>
              </w:rPr>
              <w:t>2.1</w:t>
            </w:r>
            <w:r w:rsidR="00522833">
              <w:rPr>
                <w:rFonts w:asciiTheme="minorHAnsi" w:eastAsiaTheme="minorEastAsia" w:hAnsiTheme="minorHAnsi" w:cstheme="minorBidi"/>
                <w:sz w:val="22"/>
                <w:lang w:eastAsia="en-GB"/>
              </w:rPr>
              <w:tab/>
            </w:r>
            <w:r w:rsidR="00522833" w:rsidRPr="00A45873">
              <w:rPr>
                <w:rStyle w:val="Hyperlink"/>
                <w:rFonts w:cs="Arial"/>
              </w:rPr>
              <w:t>Deliverables</w:t>
            </w:r>
            <w:r w:rsidR="00522833">
              <w:rPr>
                <w:webHidden/>
              </w:rPr>
              <w:tab/>
            </w:r>
            <w:r w:rsidR="00522833">
              <w:rPr>
                <w:webHidden/>
              </w:rPr>
              <w:fldChar w:fldCharType="begin"/>
            </w:r>
            <w:r w:rsidR="00522833">
              <w:rPr>
                <w:webHidden/>
              </w:rPr>
              <w:instrText xml:space="preserve"> PAGEREF _Toc412796458 \h </w:instrText>
            </w:r>
            <w:r w:rsidR="00522833">
              <w:rPr>
                <w:webHidden/>
              </w:rPr>
            </w:r>
            <w:r w:rsidR="00522833">
              <w:rPr>
                <w:webHidden/>
              </w:rPr>
              <w:fldChar w:fldCharType="separate"/>
            </w:r>
            <w:r w:rsidR="00522833">
              <w:rPr>
                <w:webHidden/>
              </w:rPr>
              <w:t>8</w:t>
            </w:r>
            <w:r w:rsidR="00522833">
              <w:rPr>
                <w:webHidden/>
              </w:rPr>
              <w:fldChar w:fldCharType="end"/>
            </w:r>
          </w:hyperlink>
        </w:p>
        <w:p w:rsidR="00522833" w:rsidRDefault="00A04A14">
          <w:pPr>
            <w:pStyle w:val="TOC2"/>
            <w:rPr>
              <w:rFonts w:asciiTheme="minorHAnsi" w:eastAsiaTheme="minorEastAsia" w:hAnsiTheme="minorHAnsi" w:cstheme="minorBidi"/>
              <w:sz w:val="22"/>
              <w:lang w:eastAsia="en-GB"/>
            </w:rPr>
          </w:pPr>
          <w:hyperlink w:anchor="_Toc412796459" w:history="1">
            <w:r w:rsidR="00522833" w:rsidRPr="00A45873">
              <w:rPr>
                <w:rStyle w:val="Hyperlink"/>
                <w:rFonts w:cs="Times New Roman"/>
              </w:rPr>
              <w:t>2.2</w:t>
            </w:r>
            <w:r w:rsidR="00522833">
              <w:rPr>
                <w:rFonts w:asciiTheme="minorHAnsi" w:eastAsiaTheme="minorEastAsia" w:hAnsiTheme="minorHAnsi" w:cstheme="minorBidi"/>
                <w:sz w:val="22"/>
                <w:lang w:eastAsia="en-GB"/>
              </w:rPr>
              <w:tab/>
            </w:r>
            <w:r w:rsidR="00522833" w:rsidRPr="00A45873">
              <w:rPr>
                <w:rStyle w:val="Hyperlink"/>
                <w:rFonts w:cs="Arial"/>
              </w:rPr>
              <w:t>High Level Project Schedule &amp; Milestones</w:t>
            </w:r>
            <w:r w:rsidR="00522833">
              <w:rPr>
                <w:webHidden/>
              </w:rPr>
              <w:tab/>
            </w:r>
            <w:r w:rsidR="00522833">
              <w:rPr>
                <w:webHidden/>
              </w:rPr>
              <w:fldChar w:fldCharType="begin"/>
            </w:r>
            <w:r w:rsidR="00522833">
              <w:rPr>
                <w:webHidden/>
              </w:rPr>
              <w:instrText xml:space="preserve"> PAGEREF _Toc412796459 \h </w:instrText>
            </w:r>
            <w:r w:rsidR="00522833">
              <w:rPr>
                <w:webHidden/>
              </w:rPr>
            </w:r>
            <w:r w:rsidR="00522833">
              <w:rPr>
                <w:webHidden/>
              </w:rPr>
              <w:fldChar w:fldCharType="separate"/>
            </w:r>
            <w:r w:rsidR="00522833">
              <w:rPr>
                <w:webHidden/>
              </w:rPr>
              <w:t>11</w:t>
            </w:r>
            <w:r w:rsidR="00522833">
              <w:rPr>
                <w:webHidden/>
              </w:rPr>
              <w:fldChar w:fldCharType="end"/>
            </w:r>
          </w:hyperlink>
        </w:p>
        <w:p w:rsidR="00522833" w:rsidRDefault="00A04A14">
          <w:pPr>
            <w:pStyle w:val="TOC2"/>
            <w:rPr>
              <w:rFonts w:asciiTheme="minorHAnsi" w:eastAsiaTheme="minorEastAsia" w:hAnsiTheme="minorHAnsi" w:cstheme="minorBidi"/>
              <w:sz w:val="22"/>
              <w:lang w:eastAsia="en-GB"/>
            </w:rPr>
          </w:pPr>
          <w:hyperlink w:anchor="_Toc412796460" w:history="1">
            <w:r w:rsidR="00522833" w:rsidRPr="00A45873">
              <w:rPr>
                <w:rStyle w:val="Hyperlink"/>
                <w:rFonts w:cs="Times New Roman"/>
              </w:rPr>
              <w:t>2.3</w:t>
            </w:r>
            <w:r w:rsidR="00522833">
              <w:rPr>
                <w:rFonts w:asciiTheme="minorHAnsi" w:eastAsiaTheme="minorEastAsia" w:hAnsiTheme="minorHAnsi" w:cstheme="minorBidi"/>
                <w:sz w:val="22"/>
                <w:lang w:eastAsia="en-GB"/>
              </w:rPr>
              <w:tab/>
            </w:r>
            <w:r w:rsidR="00522833" w:rsidRPr="00A45873">
              <w:rPr>
                <w:rStyle w:val="Hyperlink"/>
                <w:rFonts w:cs="Arial"/>
              </w:rPr>
              <w:t>Detailed Project Schedule &amp; Milestones</w:t>
            </w:r>
            <w:r w:rsidR="00522833">
              <w:rPr>
                <w:webHidden/>
              </w:rPr>
              <w:tab/>
            </w:r>
            <w:r w:rsidR="00522833">
              <w:rPr>
                <w:webHidden/>
              </w:rPr>
              <w:fldChar w:fldCharType="begin"/>
            </w:r>
            <w:r w:rsidR="00522833">
              <w:rPr>
                <w:webHidden/>
              </w:rPr>
              <w:instrText xml:space="preserve"> PAGEREF _Toc412796460 \h </w:instrText>
            </w:r>
            <w:r w:rsidR="00522833">
              <w:rPr>
                <w:webHidden/>
              </w:rPr>
            </w:r>
            <w:r w:rsidR="00522833">
              <w:rPr>
                <w:webHidden/>
              </w:rPr>
              <w:fldChar w:fldCharType="separate"/>
            </w:r>
            <w:r w:rsidR="00522833">
              <w:rPr>
                <w:webHidden/>
              </w:rPr>
              <w:t>12</w:t>
            </w:r>
            <w:r w:rsidR="00522833">
              <w:rPr>
                <w:webHidden/>
              </w:rPr>
              <w:fldChar w:fldCharType="end"/>
            </w:r>
          </w:hyperlink>
        </w:p>
        <w:p w:rsidR="00522833" w:rsidRDefault="00A04A14">
          <w:pPr>
            <w:pStyle w:val="TOC1"/>
            <w:tabs>
              <w:tab w:val="left" w:pos="459"/>
              <w:tab w:val="right" w:leader="dot" w:pos="9350"/>
            </w:tabs>
            <w:rPr>
              <w:rFonts w:asciiTheme="minorHAnsi" w:eastAsiaTheme="minorEastAsia" w:hAnsiTheme="minorHAnsi" w:cstheme="minorBidi"/>
              <w:b w:val="0"/>
              <w:bCs w:val="0"/>
              <w:noProof/>
              <w:sz w:val="22"/>
              <w:lang w:eastAsia="en-GB"/>
            </w:rPr>
          </w:pPr>
          <w:hyperlink w:anchor="_Toc412796461" w:history="1">
            <w:r w:rsidR="00522833" w:rsidRPr="00A45873">
              <w:rPr>
                <w:rStyle w:val="Hyperlink"/>
                <w:rFonts w:ascii="MS Reference Sans Serif" w:hAnsi="MS Reference Sans Serif" w:cs="Arial"/>
                <w:noProof/>
              </w:rPr>
              <w:t>3</w:t>
            </w:r>
            <w:r w:rsidR="00522833">
              <w:rPr>
                <w:rFonts w:asciiTheme="minorHAnsi" w:eastAsiaTheme="minorEastAsia" w:hAnsiTheme="minorHAnsi" w:cstheme="minorBidi"/>
                <w:b w:val="0"/>
                <w:bCs w:val="0"/>
                <w:noProof/>
                <w:sz w:val="22"/>
                <w:lang w:eastAsia="en-GB"/>
              </w:rPr>
              <w:tab/>
            </w:r>
            <w:r w:rsidR="00522833" w:rsidRPr="00A45873">
              <w:rPr>
                <w:rStyle w:val="Hyperlink"/>
                <w:rFonts w:ascii="MS Reference Sans Serif" w:hAnsi="MS Reference Sans Serif" w:cs="Arial"/>
                <w:noProof/>
              </w:rPr>
              <w:t>Financial &amp; Technical Considerations</w:t>
            </w:r>
            <w:r w:rsidR="00522833">
              <w:rPr>
                <w:noProof/>
                <w:webHidden/>
              </w:rPr>
              <w:tab/>
            </w:r>
            <w:r w:rsidR="00522833">
              <w:rPr>
                <w:noProof/>
                <w:webHidden/>
              </w:rPr>
              <w:fldChar w:fldCharType="begin"/>
            </w:r>
            <w:r w:rsidR="00522833">
              <w:rPr>
                <w:noProof/>
                <w:webHidden/>
              </w:rPr>
              <w:instrText xml:space="preserve"> PAGEREF _Toc412796461 \h </w:instrText>
            </w:r>
            <w:r w:rsidR="00522833">
              <w:rPr>
                <w:noProof/>
                <w:webHidden/>
              </w:rPr>
            </w:r>
            <w:r w:rsidR="00522833">
              <w:rPr>
                <w:noProof/>
                <w:webHidden/>
              </w:rPr>
              <w:fldChar w:fldCharType="separate"/>
            </w:r>
            <w:r w:rsidR="00522833">
              <w:rPr>
                <w:noProof/>
                <w:webHidden/>
              </w:rPr>
              <w:t>13</w:t>
            </w:r>
            <w:r w:rsidR="00522833">
              <w:rPr>
                <w:noProof/>
                <w:webHidden/>
              </w:rPr>
              <w:fldChar w:fldCharType="end"/>
            </w:r>
          </w:hyperlink>
        </w:p>
        <w:p w:rsidR="00522833" w:rsidRDefault="00A04A14">
          <w:pPr>
            <w:pStyle w:val="TOC2"/>
            <w:rPr>
              <w:rFonts w:asciiTheme="minorHAnsi" w:eastAsiaTheme="minorEastAsia" w:hAnsiTheme="minorHAnsi" w:cstheme="minorBidi"/>
              <w:sz w:val="22"/>
              <w:lang w:eastAsia="en-GB"/>
            </w:rPr>
          </w:pPr>
          <w:hyperlink w:anchor="_Toc412796462" w:history="1">
            <w:r w:rsidR="00522833" w:rsidRPr="00A45873">
              <w:rPr>
                <w:rStyle w:val="Hyperlink"/>
                <w:rFonts w:cs="Times New Roman"/>
              </w:rPr>
              <w:t>3.1</w:t>
            </w:r>
            <w:r w:rsidR="00522833">
              <w:rPr>
                <w:rFonts w:asciiTheme="minorHAnsi" w:eastAsiaTheme="minorEastAsia" w:hAnsiTheme="minorHAnsi" w:cstheme="minorBidi"/>
                <w:sz w:val="22"/>
                <w:lang w:eastAsia="en-GB"/>
              </w:rPr>
              <w:tab/>
            </w:r>
            <w:r w:rsidR="00522833" w:rsidRPr="00A45873">
              <w:rPr>
                <w:rStyle w:val="Hyperlink"/>
                <w:rFonts w:cs="Arial"/>
              </w:rPr>
              <w:t>Introduction and Assumptions</w:t>
            </w:r>
            <w:r w:rsidR="00522833">
              <w:rPr>
                <w:webHidden/>
              </w:rPr>
              <w:tab/>
            </w:r>
            <w:r w:rsidR="00522833">
              <w:rPr>
                <w:webHidden/>
              </w:rPr>
              <w:fldChar w:fldCharType="begin"/>
            </w:r>
            <w:r w:rsidR="00522833">
              <w:rPr>
                <w:webHidden/>
              </w:rPr>
              <w:instrText xml:space="preserve"> PAGEREF _Toc412796462 \h </w:instrText>
            </w:r>
            <w:r w:rsidR="00522833">
              <w:rPr>
                <w:webHidden/>
              </w:rPr>
            </w:r>
            <w:r w:rsidR="00522833">
              <w:rPr>
                <w:webHidden/>
              </w:rPr>
              <w:fldChar w:fldCharType="separate"/>
            </w:r>
            <w:r w:rsidR="00522833">
              <w:rPr>
                <w:webHidden/>
              </w:rPr>
              <w:t>13</w:t>
            </w:r>
            <w:r w:rsidR="00522833">
              <w:rPr>
                <w:webHidden/>
              </w:rPr>
              <w:fldChar w:fldCharType="end"/>
            </w:r>
          </w:hyperlink>
        </w:p>
        <w:p w:rsidR="00522833" w:rsidRDefault="00A04A14">
          <w:pPr>
            <w:pStyle w:val="TOC2"/>
            <w:rPr>
              <w:rFonts w:asciiTheme="minorHAnsi" w:eastAsiaTheme="minorEastAsia" w:hAnsiTheme="minorHAnsi" w:cstheme="minorBidi"/>
              <w:sz w:val="22"/>
              <w:lang w:eastAsia="en-GB"/>
            </w:rPr>
          </w:pPr>
          <w:hyperlink w:anchor="_Toc412796463" w:history="1">
            <w:r w:rsidR="00522833" w:rsidRPr="00A45873">
              <w:rPr>
                <w:rStyle w:val="Hyperlink"/>
                <w:rFonts w:cs="Times New Roman"/>
              </w:rPr>
              <w:t>3.2</w:t>
            </w:r>
            <w:r w:rsidR="00522833">
              <w:rPr>
                <w:rFonts w:asciiTheme="minorHAnsi" w:eastAsiaTheme="minorEastAsia" w:hAnsiTheme="minorHAnsi" w:cstheme="minorBidi"/>
                <w:sz w:val="22"/>
                <w:lang w:eastAsia="en-GB"/>
              </w:rPr>
              <w:tab/>
            </w:r>
            <w:r w:rsidR="00522833" w:rsidRPr="00A45873">
              <w:rPr>
                <w:rStyle w:val="Hyperlink"/>
                <w:rFonts w:cs="Arial"/>
              </w:rPr>
              <w:t>Total Charge</w:t>
            </w:r>
            <w:r w:rsidR="00522833">
              <w:rPr>
                <w:webHidden/>
              </w:rPr>
              <w:tab/>
            </w:r>
            <w:r w:rsidR="00522833">
              <w:rPr>
                <w:webHidden/>
              </w:rPr>
              <w:fldChar w:fldCharType="begin"/>
            </w:r>
            <w:r w:rsidR="00522833">
              <w:rPr>
                <w:webHidden/>
              </w:rPr>
              <w:instrText xml:space="preserve"> PAGEREF _Toc412796463 \h </w:instrText>
            </w:r>
            <w:r w:rsidR="00522833">
              <w:rPr>
                <w:webHidden/>
              </w:rPr>
            </w:r>
            <w:r w:rsidR="00522833">
              <w:rPr>
                <w:webHidden/>
              </w:rPr>
              <w:fldChar w:fldCharType="separate"/>
            </w:r>
            <w:r w:rsidR="00522833">
              <w:rPr>
                <w:webHidden/>
              </w:rPr>
              <w:t>14</w:t>
            </w:r>
            <w:r w:rsidR="00522833">
              <w:rPr>
                <w:webHidden/>
              </w:rPr>
              <w:fldChar w:fldCharType="end"/>
            </w:r>
          </w:hyperlink>
        </w:p>
        <w:p w:rsidR="00522833" w:rsidRDefault="00A04A14">
          <w:pPr>
            <w:pStyle w:val="TOC1"/>
            <w:tabs>
              <w:tab w:val="left" w:pos="459"/>
              <w:tab w:val="right" w:leader="dot" w:pos="9350"/>
            </w:tabs>
            <w:rPr>
              <w:rFonts w:asciiTheme="minorHAnsi" w:eastAsiaTheme="minorEastAsia" w:hAnsiTheme="minorHAnsi" w:cstheme="minorBidi"/>
              <w:b w:val="0"/>
              <w:bCs w:val="0"/>
              <w:noProof/>
              <w:sz w:val="22"/>
              <w:lang w:eastAsia="en-GB"/>
            </w:rPr>
          </w:pPr>
          <w:hyperlink w:anchor="_Toc412796464" w:history="1">
            <w:r w:rsidR="00522833" w:rsidRPr="00A45873">
              <w:rPr>
                <w:rStyle w:val="Hyperlink"/>
                <w:noProof/>
              </w:rPr>
              <w:t>4</w:t>
            </w:r>
            <w:r w:rsidR="00522833">
              <w:rPr>
                <w:rFonts w:asciiTheme="minorHAnsi" w:eastAsiaTheme="minorEastAsia" w:hAnsiTheme="minorHAnsi" w:cstheme="minorBidi"/>
                <w:b w:val="0"/>
                <w:bCs w:val="0"/>
                <w:noProof/>
                <w:sz w:val="22"/>
                <w:lang w:eastAsia="en-GB"/>
              </w:rPr>
              <w:tab/>
            </w:r>
            <w:r w:rsidR="00522833" w:rsidRPr="00A45873">
              <w:rPr>
                <w:rStyle w:val="Hyperlink"/>
                <w:noProof/>
              </w:rPr>
              <w:t>Proposed Data Architecture &amp; Source Data</w:t>
            </w:r>
            <w:r w:rsidR="00522833">
              <w:rPr>
                <w:noProof/>
                <w:webHidden/>
              </w:rPr>
              <w:tab/>
            </w:r>
            <w:r w:rsidR="00522833">
              <w:rPr>
                <w:noProof/>
                <w:webHidden/>
              </w:rPr>
              <w:fldChar w:fldCharType="begin"/>
            </w:r>
            <w:r w:rsidR="00522833">
              <w:rPr>
                <w:noProof/>
                <w:webHidden/>
              </w:rPr>
              <w:instrText xml:space="preserve"> PAGEREF _Toc412796464 \h </w:instrText>
            </w:r>
            <w:r w:rsidR="00522833">
              <w:rPr>
                <w:noProof/>
                <w:webHidden/>
              </w:rPr>
            </w:r>
            <w:r w:rsidR="00522833">
              <w:rPr>
                <w:noProof/>
                <w:webHidden/>
              </w:rPr>
              <w:fldChar w:fldCharType="separate"/>
            </w:r>
            <w:r w:rsidR="00522833">
              <w:rPr>
                <w:noProof/>
                <w:webHidden/>
              </w:rPr>
              <w:t>15</w:t>
            </w:r>
            <w:r w:rsidR="00522833">
              <w:rPr>
                <w:noProof/>
                <w:webHidden/>
              </w:rPr>
              <w:fldChar w:fldCharType="end"/>
            </w:r>
          </w:hyperlink>
        </w:p>
        <w:p w:rsidR="00522833" w:rsidRDefault="00A04A14">
          <w:pPr>
            <w:pStyle w:val="TOC2"/>
            <w:rPr>
              <w:rFonts w:asciiTheme="minorHAnsi" w:eastAsiaTheme="minorEastAsia" w:hAnsiTheme="minorHAnsi" w:cstheme="minorBidi"/>
              <w:sz w:val="22"/>
              <w:lang w:eastAsia="en-GB"/>
            </w:rPr>
          </w:pPr>
          <w:hyperlink w:anchor="_Toc412796465" w:history="1">
            <w:r w:rsidR="00522833" w:rsidRPr="00A45873">
              <w:rPr>
                <w:rStyle w:val="Hyperlink"/>
                <w:rFonts w:cs="Times New Roman"/>
              </w:rPr>
              <w:t>4.1</w:t>
            </w:r>
            <w:r w:rsidR="00522833">
              <w:rPr>
                <w:rFonts w:asciiTheme="minorHAnsi" w:eastAsiaTheme="minorEastAsia" w:hAnsiTheme="minorHAnsi" w:cstheme="minorBidi"/>
                <w:sz w:val="22"/>
                <w:lang w:eastAsia="en-GB"/>
              </w:rPr>
              <w:tab/>
            </w:r>
            <w:r w:rsidR="00522833" w:rsidRPr="00A45873">
              <w:rPr>
                <w:rStyle w:val="Hyperlink"/>
                <w:rFonts w:cs="Arial"/>
              </w:rPr>
              <w:t>E-Commerce Dashboard</w:t>
            </w:r>
            <w:r w:rsidR="00522833">
              <w:rPr>
                <w:webHidden/>
              </w:rPr>
              <w:tab/>
            </w:r>
            <w:r w:rsidR="00522833">
              <w:rPr>
                <w:webHidden/>
              </w:rPr>
              <w:fldChar w:fldCharType="begin"/>
            </w:r>
            <w:r w:rsidR="00522833">
              <w:rPr>
                <w:webHidden/>
              </w:rPr>
              <w:instrText xml:space="preserve"> PAGEREF _Toc412796465 \h </w:instrText>
            </w:r>
            <w:r w:rsidR="00522833">
              <w:rPr>
                <w:webHidden/>
              </w:rPr>
            </w:r>
            <w:r w:rsidR="00522833">
              <w:rPr>
                <w:webHidden/>
              </w:rPr>
              <w:fldChar w:fldCharType="separate"/>
            </w:r>
            <w:r w:rsidR="00522833">
              <w:rPr>
                <w:webHidden/>
              </w:rPr>
              <w:t>16</w:t>
            </w:r>
            <w:r w:rsidR="00522833">
              <w:rPr>
                <w:webHidden/>
              </w:rPr>
              <w:fldChar w:fldCharType="end"/>
            </w:r>
          </w:hyperlink>
        </w:p>
        <w:p w:rsidR="00522833" w:rsidRDefault="00A04A14">
          <w:pPr>
            <w:pStyle w:val="TOC2"/>
            <w:rPr>
              <w:rFonts w:asciiTheme="minorHAnsi" w:eastAsiaTheme="minorEastAsia" w:hAnsiTheme="minorHAnsi" w:cstheme="minorBidi"/>
              <w:sz w:val="22"/>
              <w:lang w:eastAsia="en-GB"/>
            </w:rPr>
          </w:pPr>
          <w:hyperlink w:anchor="_Toc412796466" w:history="1">
            <w:r w:rsidR="00522833" w:rsidRPr="00A45873">
              <w:rPr>
                <w:rStyle w:val="Hyperlink"/>
                <w:rFonts w:cs="Times New Roman"/>
              </w:rPr>
              <w:t>4.2</w:t>
            </w:r>
            <w:r w:rsidR="00522833">
              <w:rPr>
                <w:rFonts w:asciiTheme="minorHAnsi" w:eastAsiaTheme="minorEastAsia" w:hAnsiTheme="minorHAnsi" w:cstheme="minorBidi"/>
                <w:sz w:val="22"/>
                <w:lang w:eastAsia="en-GB"/>
              </w:rPr>
              <w:tab/>
            </w:r>
            <w:r w:rsidR="00522833" w:rsidRPr="00A45873">
              <w:rPr>
                <w:rStyle w:val="Hyperlink"/>
                <w:rFonts w:cs="Arial"/>
              </w:rPr>
              <w:t>Daily Services Dashboard</w:t>
            </w:r>
            <w:r w:rsidR="00522833">
              <w:rPr>
                <w:webHidden/>
              </w:rPr>
              <w:tab/>
            </w:r>
            <w:r w:rsidR="00522833">
              <w:rPr>
                <w:webHidden/>
              </w:rPr>
              <w:fldChar w:fldCharType="begin"/>
            </w:r>
            <w:r w:rsidR="00522833">
              <w:rPr>
                <w:webHidden/>
              </w:rPr>
              <w:instrText xml:space="preserve"> PAGEREF _Toc412796466 \h </w:instrText>
            </w:r>
            <w:r w:rsidR="00522833">
              <w:rPr>
                <w:webHidden/>
              </w:rPr>
            </w:r>
            <w:r w:rsidR="00522833">
              <w:rPr>
                <w:webHidden/>
              </w:rPr>
              <w:fldChar w:fldCharType="separate"/>
            </w:r>
            <w:r w:rsidR="00522833">
              <w:rPr>
                <w:webHidden/>
              </w:rPr>
              <w:t>17</w:t>
            </w:r>
            <w:r w:rsidR="00522833">
              <w:rPr>
                <w:webHidden/>
              </w:rPr>
              <w:fldChar w:fldCharType="end"/>
            </w:r>
          </w:hyperlink>
        </w:p>
        <w:p w:rsidR="00522833" w:rsidRDefault="00A04A14">
          <w:pPr>
            <w:pStyle w:val="TOC2"/>
            <w:rPr>
              <w:rFonts w:asciiTheme="minorHAnsi" w:eastAsiaTheme="minorEastAsia" w:hAnsiTheme="minorHAnsi" w:cstheme="minorBidi"/>
              <w:sz w:val="22"/>
              <w:lang w:eastAsia="en-GB"/>
            </w:rPr>
          </w:pPr>
          <w:hyperlink w:anchor="_Toc412796467" w:history="1">
            <w:r w:rsidR="00522833" w:rsidRPr="00A45873">
              <w:rPr>
                <w:rStyle w:val="Hyperlink"/>
                <w:rFonts w:cs="Times New Roman"/>
              </w:rPr>
              <w:t>4.3</w:t>
            </w:r>
            <w:r w:rsidR="00522833">
              <w:rPr>
                <w:rFonts w:asciiTheme="minorHAnsi" w:eastAsiaTheme="minorEastAsia" w:hAnsiTheme="minorHAnsi" w:cstheme="minorBidi"/>
                <w:sz w:val="22"/>
                <w:lang w:eastAsia="en-GB"/>
              </w:rPr>
              <w:tab/>
            </w:r>
            <w:r w:rsidR="00522833" w:rsidRPr="00A45873">
              <w:rPr>
                <w:rStyle w:val="Hyperlink"/>
                <w:rFonts w:cs="Arial"/>
              </w:rPr>
              <w:t>E-Trading Dashboard</w:t>
            </w:r>
            <w:r w:rsidR="00522833">
              <w:rPr>
                <w:webHidden/>
              </w:rPr>
              <w:tab/>
            </w:r>
            <w:r w:rsidR="00522833">
              <w:rPr>
                <w:webHidden/>
              </w:rPr>
              <w:fldChar w:fldCharType="begin"/>
            </w:r>
            <w:r w:rsidR="00522833">
              <w:rPr>
                <w:webHidden/>
              </w:rPr>
              <w:instrText xml:space="preserve"> PAGEREF _Toc412796467 \h </w:instrText>
            </w:r>
            <w:r w:rsidR="00522833">
              <w:rPr>
                <w:webHidden/>
              </w:rPr>
            </w:r>
            <w:r w:rsidR="00522833">
              <w:rPr>
                <w:webHidden/>
              </w:rPr>
              <w:fldChar w:fldCharType="separate"/>
            </w:r>
            <w:r w:rsidR="00522833">
              <w:rPr>
                <w:webHidden/>
              </w:rPr>
              <w:t>18</w:t>
            </w:r>
            <w:r w:rsidR="00522833">
              <w:rPr>
                <w:webHidden/>
              </w:rPr>
              <w:fldChar w:fldCharType="end"/>
            </w:r>
          </w:hyperlink>
        </w:p>
        <w:p w:rsidR="00522833" w:rsidRDefault="00A04A14">
          <w:pPr>
            <w:pStyle w:val="TOC1"/>
            <w:tabs>
              <w:tab w:val="left" w:pos="459"/>
              <w:tab w:val="right" w:leader="dot" w:pos="9350"/>
            </w:tabs>
            <w:rPr>
              <w:rFonts w:asciiTheme="minorHAnsi" w:eastAsiaTheme="minorEastAsia" w:hAnsiTheme="minorHAnsi" w:cstheme="minorBidi"/>
              <w:b w:val="0"/>
              <w:bCs w:val="0"/>
              <w:noProof/>
              <w:sz w:val="22"/>
              <w:lang w:eastAsia="en-GB"/>
            </w:rPr>
          </w:pPr>
          <w:hyperlink w:anchor="_Toc412796468" w:history="1">
            <w:r w:rsidR="00522833" w:rsidRPr="00A45873">
              <w:rPr>
                <w:rStyle w:val="Hyperlink"/>
                <w:noProof/>
              </w:rPr>
              <w:t>5</w:t>
            </w:r>
            <w:r w:rsidR="00522833">
              <w:rPr>
                <w:rFonts w:asciiTheme="minorHAnsi" w:eastAsiaTheme="minorEastAsia" w:hAnsiTheme="minorHAnsi" w:cstheme="minorBidi"/>
                <w:b w:val="0"/>
                <w:bCs w:val="0"/>
                <w:noProof/>
                <w:sz w:val="22"/>
                <w:lang w:eastAsia="en-GB"/>
              </w:rPr>
              <w:tab/>
            </w:r>
            <w:r w:rsidR="00522833" w:rsidRPr="00A45873">
              <w:rPr>
                <w:rStyle w:val="Hyperlink"/>
                <w:noProof/>
              </w:rPr>
              <w:t>Reports Mockups</w:t>
            </w:r>
            <w:r w:rsidR="00522833">
              <w:rPr>
                <w:noProof/>
                <w:webHidden/>
              </w:rPr>
              <w:tab/>
            </w:r>
            <w:r w:rsidR="00522833">
              <w:rPr>
                <w:noProof/>
                <w:webHidden/>
              </w:rPr>
              <w:fldChar w:fldCharType="begin"/>
            </w:r>
            <w:r w:rsidR="00522833">
              <w:rPr>
                <w:noProof/>
                <w:webHidden/>
              </w:rPr>
              <w:instrText xml:space="preserve"> PAGEREF _Toc412796468 \h </w:instrText>
            </w:r>
            <w:r w:rsidR="00522833">
              <w:rPr>
                <w:noProof/>
                <w:webHidden/>
              </w:rPr>
            </w:r>
            <w:r w:rsidR="00522833">
              <w:rPr>
                <w:noProof/>
                <w:webHidden/>
              </w:rPr>
              <w:fldChar w:fldCharType="separate"/>
            </w:r>
            <w:r w:rsidR="00522833">
              <w:rPr>
                <w:noProof/>
                <w:webHidden/>
              </w:rPr>
              <w:t>19</w:t>
            </w:r>
            <w:r w:rsidR="00522833">
              <w:rPr>
                <w:noProof/>
                <w:webHidden/>
              </w:rPr>
              <w:fldChar w:fldCharType="end"/>
            </w:r>
          </w:hyperlink>
        </w:p>
        <w:p w:rsidR="00522833" w:rsidRDefault="00A04A14">
          <w:pPr>
            <w:pStyle w:val="TOC2"/>
            <w:rPr>
              <w:rFonts w:asciiTheme="minorHAnsi" w:eastAsiaTheme="minorEastAsia" w:hAnsiTheme="minorHAnsi" w:cstheme="minorBidi"/>
              <w:sz w:val="22"/>
              <w:lang w:eastAsia="en-GB"/>
            </w:rPr>
          </w:pPr>
          <w:hyperlink w:anchor="_Toc412796469" w:history="1">
            <w:r w:rsidR="00522833" w:rsidRPr="00A45873">
              <w:rPr>
                <w:rStyle w:val="Hyperlink"/>
                <w:rFonts w:cs="Times New Roman"/>
              </w:rPr>
              <w:t>5.1</w:t>
            </w:r>
            <w:r w:rsidR="00522833">
              <w:rPr>
                <w:rFonts w:asciiTheme="minorHAnsi" w:eastAsiaTheme="minorEastAsia" w:hAnsiTheme="minorHAnsi" w:cstheme="minorBidi"/>
                <w:sz w:val="22"/>
                <w:lang w:eastAsia="en-GB"/>
              </w:rPr>
              <w:tab/>
            </w:r>
            <w:r w:rsidR="00522833" w:rsidRPr="00A45873">
              <w:rPr>
                <w:rStyle w:val="Hyperlink"/>
              </w:rPr>
              <w:t>E-commerce Dashboard</w:t>
            </w:r>
            <w:r w:rsidR="00522833">
              <w:rPr>
                <w:webHidden/>
              </w:rPr>
              <w:tab/>
            </w:r>
            <w:r w:rsidR="00522833">
              <w:rPr>
                <w:webHidden/>
              </w:rPr>
              <w:fldChar w:fldCharType="begin"/>
            </w:r>
            <w:r w:rsidR="00522833">
              <w:rPr>
                <w:webHidden/>
              </w:rPr>
              <w:instrText xml:space="preserve"> PAGEREF _Toc412796469 \h </w:instrText>
            </w:r>
            <w:r w:rsidR="00522833">
              <w:rPr>
                <w:webHidden/>
              </w:rPr>
            </w:r>
            <w:r w:rsidR="00522833">
              <w:rPr>
                <w:webHidden/>
              </w:rPr>
              <w:fldChar w:fldCharType="separate"/>
            </w:r>
            <w:r w:rsidR="00522833">
              <w:rPr>
                <w:webHidden/>
              </w:rPr>
              <w:t>19</w:t>
            </w:r>
            <w:r w:rsidR="00522833">
              <w:rPr>
                <w:webHidden/>
              </w:rPr>
              <w:fldChar w:fldCharType="end"/>
            </w:r>
          </w:hyperlink>
        </w:p>
        <w:p w:rsidR="00522833" w:rsidRDefault="00A04A14">
          <w:pPr>
            <w:pStyle w:val="TOC2"/>
            <w:rPr>
              <w:rFonts w:asciiTheme="minorHAnsi" w:eastAsiaTheme="minorEastAsia" w:hAnsiTheme="minorHAnsi" w:cstheme="minorBidi"/>
              <w:sz w:val="22"/>
              <w:lang w:eastAsia="en-GB"/>
            </w:rPr>
          </w:pPr>
          <w:hyperlink w:anchor="_Toc412796470" w:history="1">
            <w:r w:rsidR="00522833" w:rsidRPr="00A45873">
              <w:rPr>
                <w:rStyle w:val="Hyperlink"/>
                <w:rFonts w:cs="Times New Roman"/>
              </w:rPr>
              <w:t>5.2</w:t>
            </w:r>
            <w:r w:rsidR="00522833">
              <w:rPr>
                <w:rFonts w:asciiTheme="minorHAnsi" w:eastAsiaTheme="minorEastAsia" w:hAnsiTheme="minorHAnsi" w:cstheme="minorBidi"/>
                <w:sz w:val="22"/>
                <w:lang w:eastAsia="en-GB"/>
              </w:rPr>
              <w:tab/>
            </w:r>
            <w:r w:rsidR="00522833" w:rsidRPr="00A45873">
              <w:rPr>
                <w:rStyle w:val="Hyperlink"/>
              </w:rPr>
              <w:t>Daily Services Dashboard</w:t>
            </w:r>
            <w:r w:rsidR="00522833">
              <w:rPr>
                <w:webHidden/>
              </w:rPr>
              <w:tab/>
            </w:r>
            <w:r w:rsidR="00522833">
              <w:rPr>
                <w:webHidden/>
              </w:rPr>
              <w:fldChar w:fldCharType="begin"/>
            </w:r>
            <w:r w:rsidR="00522833">
              <w:rPr>
                <w:webHidden/>
              </w:rPr>
              <w:instrText xml:space="preserve"> PAGEREF _Toc412796470 \h </w:instrText>
            </w:r>
            <w:r w:rsidR="00522833">
              <w:rPr>
                <w:webHidden/>
              </w:rPr>
            </w:r>
            <w:r w:rsidR="00522833">
              <w:rPr>
                <w:webHidden/>
              </w:rPr>
              <w:fldChar w:fldCharType="separate"/>
            </w:r>
            <w:r w:rsidR="00522833">
              <w:rPr>
                <w:webHidden/>
              </w:rPr>
              <w:t>20</w:t>
            </w:r>
            <w:r w:rsidR="00522833">
              <w:rPr>
                <w:webHidden/>
              </w:rPr>
              <w:fldChar w:fldCharType="end"/>
            </w:r>
          </w:hyperlink>
        </w:p>
        <w:p w:rsidR="00522833" w:rsidRDefault="00A04A14">
          <w:pPr>
            <w:pStyle w:val="TOC2"/>
            <w:rPr>
              <w:rFonts w:asciiTheme="minorHAnsi" w:eastAsiaTheme="minorEastAsia" w:hAnsiTheme="minorHAnsi" w:cstheme="minorBidi"/>
              <w:sz w:val="22"/>
              <w:lang w:eastAsia="en-GB"/>
            </w:rPr>
          </w:pPr>
          <w:hyperlink w:anchor="_Toc412796471" w:history="1">
            <w:r w:rsidR="00522833" w:rsidRPr="00A45873">
              <w:rPr>
                <w:rStyle w:val="Hyperlink"/>
                <w:rFonts w:cs="Times New Roman"/>
              </w:rPr>
              <w:t>5.3</w:t>
            </w:r>
            <w:r w:rsidR="00522833">
              <w:rPr>
                <w:rFonts w:asciiTheme="minorHAnsi" w:eastAsiaTheme="minorEastAsia" w:hAnsiTheme="minorHAnsi" w:cstheme="minorBidi"/>
                <w:sz w:val="22"/>
                <w:lang w:eastAsia="en-GB"/>
              </w:rPr>
              <w:tab/>
            </w:r>
            <w:r w:rsidR="00522833" w:rsidRPr="00A45873">
              <w:rPr>
                <w:rStyle w:val="Hyperlink"/>
              </w:rPr>
              <w:t>E-Trading Dashboard</w:t>
            </w:r>
            <w:r w:rsidR="00522833">
              <w:rPr>
                <w:webHidden/>
              </w:rPr>
              <w:tab/>
            </w:r>
            <w:r w:rsidR="00522833">
              <w:rPr>
                <w:webHidden/>
              </w:rPr>
              <w:fldChar w:fldCharType="begin"/>
            </w:r>
            <w:r w:rsidR="00522833">
              <w:rPr>
                <w:webHidden/>
              </w:rPr>
              <w:instrText xml:space="preserve"> PAGEREF _Toc412796471 \h </w:instrText>
            </w:r>
            <w:r w:rsidR="00522833">
              <w:rPr>
                <w:webHidden/>
              </w:rPr>
            </w:r>
            <w:r w:rsidR="00522833">
              <w:rPr>
                <w:webHidden/>
              </w:rPr>
              <w:fldChar w:fldCharType="separate"/>
            </w:r>
            <w:r w:rsidR="00522833">
              <w:rPr>
                <w:webHidden/>
              </w:rPr>
              <w:t>21</w:t>
            </w:r>
            <w:r w:rsidR="00522833">
              <w:rPr>
                <w:webHidden/>
              </w:rPr>
              <w:fldChar w:fldCharType="end"/>
            </w:r>
          </w:hyperlink>
        </w:p>
        <w:p w:rsidR="00522833" w:rsidRDefault="00A04A14">
          <w:pPr>
            <w:pStyle w:val="TOC1"/>
            <w:tabs>
              <w:tab w:val="left" w:pos="459"/>
              <w:tab w:val="right" w:leader="dot" w:pos="9350"/>
            </w:tabs>
            <w:rPr>
              <w:rFonts w:asciiTheme="minorHAnsi" w:eastAsiaTheme="minorEastAsia" w:hAnsiTheme="minorHAnsi" w:cstheme="minorBidi"/>
              <w:b w:val="0"/>
              <w:bCs w:val="0"/>
              <w:noProof/>
              <w:sz w:val="22"/>
              <w:lang w:eastAsia="en-GB"/>
            </w:rPr>
          </w:pPr>
          <w:hyperlink w:anchor="_Toc412796472" w:history="1">
            <w:r w:rsidR="00522833" w:rsidRPr="00A45873">
              <w:rPr>
                <w:rStyle w:val="Hyperlink"/>
                <w:noProof/>
              </w:rPr>
              <w:t>6</w:t>
            </w:r>
            <w:r w:rsidR="00522833">
              <w:rPr>
                <w:rFonts w:asciiTheme="minorHAnsi" w:eastAsiaTheme="minorEastAsia" w:hAnsiTheme="minorHAnsi" w:cstheme="minorBidi"/>
                <w:b w:val="0"/>
                <w:bCs w:val="0"/>
                <w:noProof/>
                <w:sz w:val="22"/>
                <w:lang w:eastAsia="en-GB"/>
              </w:rPr>
              <w:tab/>
            </w:r>
            <w:r w:rsidR="00522833" w:rsidRPr="00A45873">
              <w:rPr>
                <w:rStyle w:val="Hyperlink"/>
                <w:noProof/>
              </w:rPr>
              <w:t>Metrics Explanations</w:t>
            </w:r>
            <w:r w:rsidR="00522833">
              <w:rPr>
                <w:noProof/>
                <w:webHidden/>
              </w:rPr>
              <w:tab/>
            </w:r>
            <w:r w:rsidR="00522833">
              <w:rPr>
                <w:noProof/>
                <w:webHidden/>
              </w:rPr>
              <w:fldChar w:fldCharType="begin"/>
            </w:r>
            <w:r w:rsidR="00522833">
              <w:rPr>
                <w:noProof/>
                <w:webHidden/>
              </w:rPr>
              <w:instrText xml:space="preserve"> PAGEREF _Toc412796472 \h </w:instrText>
            </w:r>
            <w:r w:rsidR="00522833">
              <w:rPr>
                <w:noProof/>
                <w:webHidden/>
              </w:rPr>
            </w:r>
            <w:r w:rsidR="00522833">
              <w:rPr>
                <w:noProof/>
                <w:webHidden/>
              </w:rPr>
              <w:fldChar w:fldCharType="separate"/>
            </w:r>
            <w:r w:rsidR="00522833">
              <w:rPr>
                <w:noProof/>
                <w:webHidden/>
              </w:rPr>
              <w:t>22</w:t>
            </w:r>
            <w:r w:rsidR="00522833">
              <w:rPr>
                <w:noProof/>
                <w:webHidden/>
              </w:rPr>
              <w:fldChar w:fldCharType="end"/>
            </w:r>
          </w:hyperlink>
        </w:p>
        <w:p w:rsidR="00522833" w:rsidRDefault="00A04A14">
          <w:pPr>
            <w:pStyle w:val="TOC2"/>
            <w:rPr>
              <w:rFonts w:asciiTheme="minorHAnsi" w:eastAsiaTheme="minorEastAsia" w:hAnsiTheme="minorHAnsi" w:cstheme="minorBidi"/>
              <w:sz w:val="22"/>
              <w:lang w:eastAsia="en-GB"/>
            </w:rPr>
          </w:pPr>
          <w:hyperlink w:anchor="_Toc412796473" w:history="1">
            <w:r w:rsidR="00522833" w:rsidRPr="00A45873">
              <w:rPr>
                <w:rStyle w:val="Hyperlink"/>
                <w:rFonts w:cs="Times New Roman"/>
              </w:rPr>
              <w:t>6.1</w:t>
            </w:r>
            <w:r w:rsidR="00522833">
              <w:rPr>
                <w:rFonts w:asciiTheme="minorHAnsi" w:eastAsiaTheme="minorEastAsia" w:hAnsiTheme="minorHAnsi" w:cstheme="minorBidi"/>
                <w:sz w:val="22"/>
                <w:lang w:eastAsia="en-GB"/>
              </w:rPr>
              <w:tab/>
            </w:r>
            <w:r w:rsidR="00522833" w:rsidRPr="00A45873">
              <w:rPr>
                <w:rStyle w:val="Hyperlink"/>
              </w:rPr>
              <w:t>E-commerce Dashboard</w:t>
            </w:r>
            <w:r w:rsidR="00522833">
              <w:rPr>
                <w:webHidden/>
              </w:rPr>
              <w:tab/>
            </w:r>
            <w:r w:rsidR="00522833">
              <w:rPr>
                <w:webHidden/>
              </w:rPr>
              <w:fldChar w:fldCharType="begin"/>
            </w:r>
            <w:r w:rsidR="00522833">
              <w:rPr>
                <w:webHidden/>
              </w:rPr>
              <w:instrText xml:space="preserve"> PAGEREF _Toc412796473 \h </w:instrText>
            </w:r>
            <w:r w:rsidR="00522833">
              <w:rPr>
                <w:webHidden/>
              </w:rPr>
            </w:r>
            <w:r w:rsidR="00522833">
              <w:rPr>
                <w:webHidden/>
              </w:rPr>
              <w:fldChar w:fldCharType="separate"/>
            </w:r>
            <w:r w:rsidR="00522833">
              <w:rPr>
                <w:webHidden/>
              </w:rPr>
              <w:t>22</w:t>
            </w:r>
            <w:r w:rsidR="00522833">
              <w:rPr>
                <w:webHidden/>
              </w:rPr>
              <w:fldChar w:fldCharType="end"/>
            </w:r>
          </w:hyperlink>
        </w:p>
        <w:p w:rsidR="00522833" w:rsidRDefault="00A04A14">
          <w:pPr>
            <w:pStyle w:val="TOC2"/>
            <w:rPr>
              <w:rFonts w:asciiTheme="minorHAnsi" w:eastAsiaTheme="minorEastAsia" w:hAnsiTheme="minorHAnsi" w:cstheme="minorBidi"/>
              <w:sz w:val="22"/>
              <w:lang w:eastAsia="en-GB"/>
            </w:rPr>
          </w:pPr>
          <w:hyperlink w:anchor="_Toc412796474" w:history="1">
            <w:r w:rsidR="00522833" w:rsidRPr="00A45873">
              <w:rPr>
                <w:rStyle w:val="Hyperlink"/>
                <w:rFonts w:cs="Times New Roman"/>
              </w:rPr>
              <w:t>6.2</w:t>
            </w:r>
            <w:r w:rsidR="00522833">
              <w:rPr>
                <w:rFonts w:asciiTheme="minorHAnsi" w:eastAsiaTheme="minorEastAsia" w:hAnsiTheme="minorHAnsi" w:cstheme="minorBidi"/>
                <w:sz w:val="22"/>
                <w:lang w:eastAsia="en-GB"/>
              </w:rPr>
              <w:tab/>
            </w:r>
            <w:r w:rsidR="00522833" w:rsidRPr="00A45873">
              <w:rPr>
                <w:rStyle w:val="Hyperlink"/>
              </w:rPr>
              <w:t>Daily Services Dashboard</w:t>
            </w:r>
            <w:r w:rsidR="00522833">
              <w:rPr>
                <w:webHidden/>
              </w:rPr>
              <w:tab/>
            </w:r>
            <w:r w:rsidR="00522833">
              <w:rPr>
                <w:webHidden/>
              </w:rPr>
              <w:fldChar w:fldCharType="begin"/>
            </w:r>
            <w:r w:rsidR="00522833">
              <w:rPr>
                <w:webHidden/>
              </w:rPr>
              <w:instrText xml:space="preserve"> PAGEREF _Toc412796474 \h </w:instrText>
            </w:r>
            <w:r w:rsidR="00522833">
              <w:rPr>
                <w:webHidden/>
              </w:rPr>
            </w:r>
            <w:r w:rsidR="00522833">
              <w:rPr>
                <w:webHidden/>
              </w:rPr>
              <w:fldChar w:fldCharType="separate"/>
            </w:r>
            <w:r w:rsidR="00522833">
              <w:rPr>
                <w:webHidden/>
              </w:rPr>
              <w:t>23</w:t>
            </w:r>
            <w:r w:rsidR="00522833">
              <w:rPr>
                <w:webHidden/>
              </w:rPr>
              <w:fldChar w:fldCharType="end"/>
            </w:r>
          </w:hyperlink>
        </w:p>
        <w:p w:rsidR="00522833" w:rsidRDefault="00A04A14">
          <w:pPr>
            <w:pStyle w:val="TOC2"/>
            <w:rPr>
              <w:rFonts w:asciiTheme="minorHAnsi" w:eastAsiaTheme="minorEastAsia" w:hAnsiTheme="minorHAnsi" w:cstheme="minorBidi"/>
              <w:sz w:val="22"/>
              <w:lang w:eastAsia="en-GB"/>
            </w:rPr>
          </w:pPr>
          <w:hyperlink w:anchor="_Toc412796475" w:history="1">
            <w:r w:rsidR="00522833" w:rsidRPr="00A45873">
              <w:rPr>
                <w:rStyle w:val="Hyperlink"/>
                <w:rFonts w:cs="Times New Roman"/>
              </w:rPr>
              <w:t>6.3</w:t>
            </w:r>
            <w:r w:rsidR="00522833">
              <w:rPr>
                <w:rFonts w:asciiTheme="minorHAnsi" w:eastAsiaTheme="minorEastAsia" w:hAnsiTheme="minorHAnsi" w:cstheme="minorBidi"/>
                <w:sz w:val="22"/>
                <w:lang w:eastAsia="en-GB"/>
              </w:rPr>
              <w:tab/>
            </w:r>
            <w:r w:rsidR="00522833" w:rsidRPr="00A45873">
              <w:rPr>
                <w:rStyle w:val="Hyperlink"/>
              </w:rPr>
              <w:t>E-Trading Dashboard</w:t>
            </w:r>
            <w:r w:rsidR="00522833">
              <w:rPr>
                <w:webHidden/>
              </w:rPr>
              <w:tab/>
            </w:r>
            <w:r w:rsidR="00522833">
              <w:rPr>
                <w:webHidden/>
              </w:rPr>
              <w:fldChar w:fldCharType="begin"/>
            </w:r>
            <w:r w:rsidR="00522833">
              <w:rPr>
                <w:webHidden/>
              </w:rPr>
              <w:instrText xml:space="preserve"> PAGEREF _Toc412796475 \h </w:instrText>
            </w:r>
            <w:r w:rsidR="00522833">
              <w:rPr>
                <w:webHidden/>
              </w:rPr>
            </w:r>
            <w:r w:rsidR="00522833">
              <w:rPr>
                <w:webHidden/>
              </w:rPr>
              <w:fldChar w:fldCharType="separate"/>
            </w:r>
            <w:r w:rsidR="00522833">
              <w:rPr>
                <w:webHidden/>
              </w:rPr>
              <w:t>24</w:t>
            </w:r>
            <w:r w:rsidR="00522833">
              <w:rPr>
                <w:webHidden/>
              </w:rPr>
              <w:fldChar w:fldCharType="end"/>
            </w:r>
          </w:hyperlink>
        </w:p>
        <w:p w:rsidR="00091601" w:rsidRDefault="00365E82">
          <w:r>
            <w:fldChar w:fldCharType="end"/>
          </w:r>
        </w:p>
      </w:sdtContent>
    </w:sdt>
    <w:p w:rsidR="00640C00" w:rsidRPr="00F17986" w:rsidRDefault="00640C00" w:rsidP="00640C00">
      <w:pPr>
        <w:rPr>
          <w:rFonts w:cs="Arial"/>
        </w:rPr>
      </w:pPr>
    </w:p>
    <w:p w:rsidR="00640C00" w:rsidRPr="00F17986" w:rsidRDefault="00640C00" w:rsidP="00640C00">
      <w:pPr>
        <w:pStyle w:val="Heading1"/>
        <w:keepLines/>
        <w:pBdr>
          <w:top w:val="single" w:sz="6" w:space="1" w:color="auto" w:shadow="1"/>
          <w:left w:val="single" w:sz="6" w:space="1" w:color="auto" w:shadow="1"/>
          <w:bottom w:val="single" w:sz="6" w:space="1" w:color="auto" w:shadow="1"/>
          <w:right w:val="single" w:sz="6" w:space="1" w:color="auto" w:shadow="1"/>
        </w:pBdr>
        <w:tabs>
          <w:tab w:val="clear" w:pos="432"/>
          <w:tab w:val="num" w:pos="851"/>
          <w:tab w:val="left" w:pos="1134"/>
        </w:tabs>
        <w:spacing w:after="240" w:line="220" w:lineRule="atLeast"/>
        <w:ind w:left="851" w:hanging="851"/>
        <w:jc w:val="left"/>
        <w:rPr>
          <w:rStyle w:val="StyleMSReferenceSansSerif"/>
          <w:rFonts w:cs="Arial"/>
          <w:bCs w:val="0"/>
          <w:sz w:val="28"/>
        </w:rPr>
      </w:pPr>
      <w:r w:rsidRPr="00F17986">
        <w:rPr>
          <w:rStyle w:val="StyleMSReferenceSansSerif"/>
          <w:rFonts w:cs="Arial"/>
          <w:bCs w:val="0"/>
          <w:sz w:val="28"/>
        </w:rPr>
        <w:lastRenderedPageBreak/>
        <w:t xml:space="preserve"> </w:t>
      </w:r>
      <w:bookmarkStart w:id="4" w:name="_Toc351641359"/>
      <w:bookmarkStart w:id="5" w:name="_Toc412796452"/>
      <w:r w:rsidRPr="00F17986">
        <w:rPr>
          <w:rStyle w:val="StyleMSReferenceSansSerif"/>
          <w:rFonts w:cs="Arial"/>
          <w:bCs w:val="0"/>
          <w:sz w:val="28"/>
        </w:rPr>
        <w:t>Introduction</w:t>
      </w:r>
      <w:bookmarkEnd w:id="4"/>
      <w:bookmarkEnd w:id="5"/>
      <w:r w:rsidRPr="00F17986">
        <w:rPr>
          <w:rStyle w:val="StyleMSReferenceSansSerif"/>
          <w:rFonts w:cs="Arial"/>
          <w:bCs w:val="0"/>
          <w:sz w:val="28"/>
        </w:rPr>
        <w:t xml:space="preserve"> </w:t>
      </w:r>
    </w:p>
    <w:p w:rsidR="00640C00" w:rsidRDefault="00640C00" w:rsidP="00640C00">
      <w:pPr>
        <w:pStyle w:val="Heading2"/>
        <w:keepLines/>
        <w:tabs>
          <w:tab w:val="clear" w:pos="863"/>
          <w:tab w:val="num" w:pos="709"/>
        </w:tabs>
        <w:spacing w:before="120" w:after="120" w:line="220" w:lineRule="atLeast"/>
        <w:ind w:left="851" w:hanging="851"/>
        <w:jc w:val="left"/>
        <w:rPr>
          <w:rFonts w:cs="Arial"/>
        </w:rPr>
      </w:pPr>
      <w:bookmarkStart w:id="6" w:name="_Toc351641360"/>
      <w:bookmarkStart w:id="7" w:name="_Toc412796453"/>
      <w:bookmarkStart w:id="8" w:name="OLE_LINK1"/>
      <w:bookmarkStart w:id="9" w:name="OLE_LINK2"/>
      <w:r w:rsidRPr="00F17986">
        <w:rPr>
          <w:rFonts w:cs="Arial"/>
        </w:rPr>
        <w:t>Background</w:t>
      </w:r>
      <w:bookmarkEnd w:id="6"/>
      <w:bookmarkEnd w:id="7"/>
    </w:p>
    <w:p w:rsidR="00544B6C" w:rsidRDefault="00544B6C" w:rsidP="00544B6C"/>
    <w:p w:rsidR="005A7E1D" w:rsidRDefault="002136D0" w:rsidP="002A5B40">
      <w:pPr>
        <w:rPr>
          <w:rFonts w:eastAsia="Times New Roman" w:cs="Arial"/>
          <w:szCs w:val="20"/>
          <w:lang w:eastAsia="en-GB"/>
        </w:rPr>
      </w:pPr>
      <w:r w:rsidRPr="002136D0">
        <w:rPr>
          <w:highlight w:val="yellow"/>
        </w:rPr>
        <w:t>[</w:t>
      </w:r>
      <w:proofErr w:type="gramStart"/>
      <w:r w:rsidRPr="002136D0">
        <w:rPr>
          <w:highlight w:val="yellow"/>
        </w:rPr>
        <w:t>company</w:t>
      </w:r>
      <w:proofErr w:type="gramEnd"/>
      <w:r w:rsidRPr="002136D0">
        <w:rPr>
          <w:highlight w:val="yellow"/>
        </w:rPr>
        <w:t>]</w:t>
      </w:r>
      <w:r w:rsidR="00544B6C">
        <w:t xml:space="preserve"> </w:t>
      </w:r>
      <w:r w:rsidR="00656683">
        <w:t>has</w:t>
      </w:r>
      <w:r w:rsidR="00544B6C">
        <w:t xml:space="preserve"> </w:t>
      </w:r>
      <w:r w:rsidR="009F7B02">
        <w:t xml:space="preserve">the requirement of extending the suite of daily reports </w:t>
      </w:r>
      <w:r w:rsidR="00544B6C">
        <w:t xml:space="preserve">capturing </w:t>
      </w:r>
      <w:r w:rsidR="009F7B02">
        <w:t>the performance of their ecommerce</w:t>
      </w:r>
      <w:r w:rsidR="004978AD">
        <w:t>/</w:t>
      </w:r>
      <w:proofErr w:type="spellStart"/>
      <w:r w:rsidR="004978AD">
        <w:t>etrading</w:t>
      </w:r>
      <w:proofErr w:type="spellEnd"/>
      <w:r w:rsidR="009F7B02">
        <w:t xml:space="preserve"> a</w:t>
      </w:r>
      <w:r w:rsidR="004978AD">
        <w:t>ctivity in terms of revenue as well as the si</w:t>
      </w:r>
      <w:r w:rsidR="003E39CB">
        <w:t xml:space="preserve">te performance in terms of OTIF and call centre data. </w:t>
      </w:r>
      <w:r w:rsidR="002A5B40">
        <w:t>Data Technology will be working</w:t>
      </w:r>
      <w:r w:rsidR="00656683">
        <w:t xml:space="preserve"> </w:t>
      </w:r>
      <w:r w:rsidR="002A5B40">
        <w:t>alongside with them to achieve their requirements.</w:t>
      </w:r>
    </w:p>
    <w:p w:rsidR="00544B6C" w:rsidRPr="00544B6C" w:rsidRDefault="00544B6C" w:rsidP="00640C00">
      <w:pPr>
        <w:rPr>
          <w:rFonts w:eastAsia="Times New Roman" w:cs="Arial"/>
          <w:szCs w:val="20"/>
          <w:lang w:eastAsia="en-GB"/>
        </w:rPr>
      </w:pPr>
    </w:p>
    <w:p w:rsidR="00640C00" w:rsidRPr="00F17986" w:rsidRDefault="00640C00" w:rsidP="00640C00">
      <w:pPr>
        <w:pStyle w:val="Heading2"/>
        <w:keepLines/>
        <w:tabs>
          <w:tab w:val="clear" w:pos="863"/>
          <w:tab w:val="num" w:pos="709"/>
        </w:tabs>
        <w:spacing w:before="120" w:after="120" w:line="220" w:lineRule="atLeast"/>
        <w:ind w:left="851" w:hanging="851"/>
        <w:jc w:val="left"/>
        <w:rPr>
          <w:rFonts w:cs="Arial"/>
        </w:rPr>
      </w:pPr>
      <w:bookmarkStart w:id="10" w:name="_Toc351641361"/>
      <w:bookmarkStart w:id="11" w:name="_Toc412796454"/>
      <w:bookmarkEnd w:id="8"/>
      <w:bookmarkEnd w:id="9"/>
      <w:r w:rsidRPr="00F17986">
        <w:rPr>
          <w:rFonts w:cs="Arial"/>
        </w:rPr>
        <w:t>Overall Project Objective</w:t>
      </w:r>
      <w:bookmarkEnd w:id="10"/>
      <w:bookmarkEnd w:id="11"/>
    </w:p>
    <w:p w:rsidR="00640C00" w:rsidRPr="00F17986" w:rsidRDefault="00640C00" w:rsidP="00640C00">
      <w:pPr>
        <w:rPr>
          <w:rFonts w:cs="Arial"/>
        </w:rPr>
      </w:pPr>
    </w:p>
    <w:p w:rsidR="00640C00" w:rsidRPr="00F17986" w:rsidRDefault="00640C00" w:rsidP="00640C00">
      <w:pPr>
        <w:spacing w:before="0"/>
        <w:rPr>
          <w:rFonts w:cs="Arial"/>
        </w:rPr>
      </w:pPr>
      <w:r w:rsidRPr="00F17986">
        <w:rPr>
          <w:rFonts w:cs="Arial"/>
        </w:rPr>
        <w:t>The stated project objectives are to:</w:t>
      </w:r>
    </w:p>
    <w:p w:rsidR="00640C00" w:rsidRPr="00F17986" w:rsidRDefault="00640C00" w:rsidP="00640C00">
      <w:pPr>
        <w:spacing w:before="0"/>
        <w:rPr>
          <w:rFonts w:cs="Arial"/>
        </w:rPr>
      </w:pPr>
    </w:p>
    <w:p w:rsidR="00640C00" w:rsidRPr="002D7447" w:rsidRDefault="002D7447" w:rsidP="00640C00">
      <w:pPr>
        <w:numPr>
          <w:ilvl w:val="0"/>
          <w:numId w:val="15"/>
        </w:numPr>
        <w:spacing w:before="60" w:after="60" w:line="240" w:lineRule="auto"/>
        <w:ind w:left="714" w:hanging="357"/>
        <w:jc w:val="left"/>
        <w:rPr>
          <w:rFonts w:cs="Arial"/>
        </w:rPr>
      </w:pPr>
      <w:r w:rsidRPr="002D7447">
        <w:rPr>
          <w:rFonts w:cs="Arial"/>
          <w:szCs w:val="20"/>
        </w:rPr>
        <w:t>Provide an analytical business discovery platform whic</w:t>
      </w:r>
      <w:r w:rsidR="004179AC">
        <w:rPr>
          <w:rFonts w:cs="Arial"/>
          <w:szCs w:val="20"/>
        </w:rPr>
        <w:t xml:space="preserve">h allows self-service analytics and to reproduce as fully as possible </w:t>
      </w:r>
      <w:r w:rsidR="009F7B02">
        <w:rPr>
          <w:rFonts w:cs="Arial"/>
          <w:szCs w:val="20"/>
        </w:rPr>
        <w:t>the mock-up reports</w:t>
      </w:r>
      <w:r w:rsidR="006B41D1">
        <w:rPr>
          <w:rFonts w:cs="Arial"/>
          <w:szCs w:val="20"/>
        </w:rPr>
        <w:t xml:space="preserve"> as provided by way of example. </w:t>
      </w:r>
    </w:p>
    <w:p w:rsidR="00640C00" w:rsidRPr="00F17986" w:rsidRDefault="00640C00" w:rsidP="00640C00">
      <w:pPr>
        <w:ind w:left="357"/>
        <w:rPr>
          <w:rFonts w:cs="Arial"/>
        </w:rPr>
      </w:pPr>
    </w:p>
    <w:p w:rsidR="00640C00" w:rsidRPr="00F17986" w:rsidRDefault="00640C00" w:rsidP="00640C00">
      <w:pPr>
        <w:pStyle w:val="Heading2"/>
        <w:keepLines/>
        <w:tabs>
          <w:tab w:val="clear" w:pos="863"/>
          <w:tab w:val="num" w:pos="709"/>
        </w:tabs>
        <w:spacing w:before="120" w:after="120" w:line="220" w:lineRule="atLeast"/>
        <w:ind w:left="851" w:hanging="851"/>
        <w:jc w:val="left"/>
        <w:rPr>
          <w:rFonts w:cs="Arial"/>
        </w:rPr>
      </w:pPr>
      <w:bookmarkStart w:id="12" w:name="_Toc173147298"/>
      <w:bookmarkStart w:id="13" w:name="_Toc213695855"/>
      <w:bookmarkStart w:id="14" w:name="_Toc351641362"/>
      <w:bookmarkStart w:id="15" w:name="_Toc412796455"/>
      <w:bookmarkStart w:id="16" w:name="OLE_LINK3"/>
      <w:bookmarkStart w:id="17" w:name="OLE_LINK4"/>
      <w:r w:rsidRPr="00F17986">
        <w:rPr>
          <w:rFonts w:cs="Arial"/>
        </w:rPr>
        <w:t>Document Objective</w:t>
      </w:r>
      <w:bookmarkEnd w:id="12"/>
      <w:bookmarkEnd w:id="13"/>
      <w:bookmarkEnd w:id="14"/>
      <w:bookmarkEnd w:id="15"/>
    </w:p>
    <w:p w:rsidR="00640C00" w:rsidRPr="00F17986" w:rsidRDefault="00640C00" w:rsidP="00640C00">
      <w:pPr>
        <w:rPr>
          <w:rFonts w:cs="Arial"/>
        </w:rPr>
      </w:pPr>
      <w:r w:rsidRPr="00F17986">
        <w:rPr>
          <w:rFonts w:cs="Arial"/>
        </w:rPr>
        <w:t>The objective of this document is:</w:t>
      </w:r>
    </w:p>
    <w:bookmarkEnd w:id="16"/>
    <w:bookmarkEnd w:id="17"/>
    <w:p w:rsidR="00640C00" w:rsidRPr="002D7447" w:rsidRDefault="009F7B02" w:rsidP="00640C00">
      <w:pPr>
        <w:numPr>
          <w:ilvl w:val="0"/>
          <w:numId w:val="13"/>
        </w:numPr>
        <w:spacing w:before="60" w:after="60" w:line="240" w:lineRule="auto"/>
        <w:jc w:val="left"/>
        <w:rPr>
          <w:rFonts w:cs="Arial"/>
        </w:rPr>
      </w:pPr>
      <w:r>
        <w:rPr>
          <w:rFonts w:cs="Arial"/>
        </w:rPr>
        <w:t xml:space="preserve">Design and </w:t>
      </w:r>
      <w:r w:rsidR="002D7447" w:rsidRPr="002D7447">
        <w:rPr>
          <w:rFonts w:cs="Arial"/>
        </w:rPr>
        <w:t xml:space="preserve">Implementation Summary with </w:t>
      </w:r>
      <w:r w:rsidR="009C7A8B">
        <w:rPr>
          <w:rFonts w:cs="Arial"/>
        </w:rPr>
        <w:t xml:space="preserve">a statement of </w:t>
      </w:r>
      <w:r w:rsidR="002D7447" w:rsidRPr="002D7447">
        <w:rPr>
          <w:rFonts w:cs="Arial"/>
        </w:rPr>
        <w:t>associated costs.</w:t>
      </w:r>
    </w:p>
    <w:p w:rsidR="00F0723D" w:rsidRDefault="00F0723D" w:rsidP="00F0723D">
      <w:pPr>
        <w:spacing w:before="60" w:after="60" w:line="240" w:lineRule="auto"/>
        <w:jc w:val="left"/>
        <w:rPr>
          <w:rFonts w:cs="Arial"/>
        </w:rPr>
      </w:pPr>
    </w:p>
    <w:p w:rsidR="000E79BC" w:rsidRDefault="000E79BC" w:rsidP="00F0723D">
      <w:pPr>
        <w:spacing w:before="60" w:after="60" w:line="240" w:lineRule="auto"/>
        <w:jc w:val="left"/>
        <w:rPr>
          <w:rFonts w:cs="Arial"/>
        </w:rPr>
      </w:pPr>
    </w:p>
    <w:p w:rsidR="000E79BC" w:rsidRDefault="000E79BC" w:rsidP="00F0723D">
      <w:pPr>
        <w:spacing w:before="60" w:after="60" w:line="240" w:lineRule="auto"/>
        <w:jc w:val="left"/>
        <w:rPr>
          <w:rFonts w:cs="Arial"/>
        </w:rPr>
      </w:pPr>
    </w:p>
    <w:p w:rsidR="000E79BC" w:rsidRDefault="000E79BC" w:rsidP="00F0723D">
      <w:pPr>
        <w:spacing w:before="60" w:after="60" w:line="240" w:lineRule="auto"/>
        <w:jc w:val="left"/>
        <w:rPr>
          <w:rFonts w:cs="Arial"/>
        </w:rPr>
      </w:pPr>
    </w:p>
    <w:p w:rsidR="000E79BC" w:rsidRDefault="000E79BC" w:rsidP="00F0723D">
      <w:pPr>
        <w:spacing w:before="60" w:after="60" w:line="240" w:lineRule="auto"/>
        <w:jc w:val="left"/>
        <w:rPr>
          <w:rFonts w:cs="Arial"/>
        </w:rPr>
      </w:pPr>
    </w:p>
    <w:p w:rsidR="000E79BC" w:rsidRDefault="000E79BC" w:rsidP="00F0723D">
      <w:pPr>
        <w:spacing w:before="60" w:after="60" w:line="240" w:lineRule="auto"/>
        <w:jc w:val="left"/>
        <w:rPr>
          <w:rFonts w:cs="Arial"/>
        </w:rPr>
      </w:pPr>
    </w:p>
    <w:p w:rsidR="000E79BC" w:rsidRDefault="000E79BC" w:rsidP="00F0723D">
      <w:pPr>
        <w:spacing w:before="60" w:after="60" w:line="240" w:lineRule="auto"/>
        <w:jc w:val="left"/>
        <w:rPr>
          <w:rFonts w:cs="Arial"/>
        </w:rPr>
      </w:pPr>
    </w:p>
    <w:p w:rsidR="000E79BC" w:rsidRDefault="000E79BC" w:rsidP="00F0723D">
      <w:pPr>
        <w:spacing w:before="60" w:after="60" w:line="240" w:lineRule="auto"/>
        <w:jc w:val="left"/>
        <w:rPr>
          <w:rFonts w:cs="Arial"/>
        </w:rPr>
      </w:pPr>
    </w:p>
    <w:p w:rsidR="000E79BC" w:rsidRDefault="000E79BC" w:rsidP="00F0723D">
      <w:pPr>
        <w:spacing w:before="60" w:after="60" w:line="240" w:lineRule="auto"/>
        <w:jc w:val="left"/>
        <w:rPr>
          <w:rFonts w:cs="Arial"/>
        </w:rPr>
      </w:pPr>
    </w:p>
    <w:p w:rsidR="002A5B40" w:rsidRDefault="002A5B40" w:rsidP="00F0723D">
      <w:pPr>
        <w:spacing w:before="60" w:after="60" w:line="240" w:lineRule="auto"/>
        <w:jc w:val="left"/>
        <w:rPr>
          <w:rFonts w:cs="Arial"/>
        </w:rPr>
      </w:pPr>
    </w:p>
    <w:p w:rsidR="002A5B40" w:rsidRDefault="002A5B40" w:rsidP="00F0723D">
      <w:pPr>
        <w:spacing w:before="60" w:after="60" w:line="240" w:lineRule="auto"/>
        <w:jc w:val="left"/>
        <w:rPr>
          <w:rFonts w:cs="Arial"/>
        </w:rPr>
      </w:pPr>
    </w:p>
    <w:p w:rsidR="002A5B40" w:rsidRDefault="002A5B40" w:rsidP="00F0723D">
      <w:pPr>
        <w:spacing w:before="60" w:after="60" w:line="240" w:lineRule="auto"/>
        <w:jc w:val="left"/>
        <w:rPr>
          <w:rFonts w:cs="Arial"/>
        </w:rPr>
      </w:pPr>
    </w:p>
    <w:p w:rsidR="002A5B40" w:rsidRDefault="002A5B40" w:rsidP="00F0723D">
      <w:pPr>
        <w:spacing w:before="60" w:after="60" w:line="240" w:lineRule="auto"/>
        <w:jc w:val="left"/>
        <w:rPr>
          <w:rFonts w:cs="Arial"/>
        </w:rPr>
      </w:pPr>
    </w:p>
    <w:p w:rsidR="000E79BC" w:rsidRDefault="000E79BC" w:rsidP="00F0723D">
      <w:pPr>
        <w:spacing w:before="60" w:after="60" w:line="240" w:lineRule="auto"/>
        <w:jc w:val="left"/>
        <w:rPr>
          <w:rFonts w:cs="Arial"/>
        </w:rPr>
      </w:pPr>
    </w:p>
    <w:p w:rsidR="009F7B02" w:rsidRPr="005F28CC" w:rsidRDefault="009F7B02" w:rsidP="00F0723D">
      <w:pPr>
        <w:spacing w:before="60" w:after="60" w:line="240" w:lineRule="auto"/>
        <w:jc w:val="left"/>
        <w:rPr>
          <w:rFonts w:cs="Arial"/>
        </w:rPr>
      </w:pPr>
    </w:p>
    <w:p w:rsidR="00640C00" w:rsidRPr="00F17986" w:rsidRDefault="00640C00" w:rsidP="00640C00">
      <w:pPr>
        <w:pStyle w:val="Heading2"/>
        <w:keepLines/>
        <w:tabs>
          <w:tab w:val="clear" w:pos="863"/>
          <w:tab w:val="num" w:pos="709"/>
        </w:tabs>
        <w:spacing w:before="120" w:after="120" w:line="220" w:lineRule="atLeast"/>
        <w:ind w:left="851" w:hanging="851"/>
        <w:jc w:val="left"/>
        <w:rPr>
          <w:rFonts w:cs="Arial"/>
        </w:rPr>
      </w:pPr>
      <w:bookmarkStart w:id="18" w:name="_Toc351641363"/>
      <w:bookmarkStart w:id="19" w:name="_Toc412796456"/>
      <w:r w:rsidRPr="00F17986">
        <w:rPr>
          <w:rFonts w:cs="Arial"/>
        </w:rPr>
        <w:lastRenderedPageBreak/>
        <w:t>Contact</w:t>
      </w:r>
      <w:bookmarkEnd w:id="18"/>
      <w:bookmarkEnd w:id="19"/>
      <w:r w:rsidRPr="00F17986">
        <w:rPr>
          <w:rFonts w:cs="Arial"/>
        </w:rPr>
        <w:t xml:space="preserve"> </w:t>
      </w:r>
    </w:p>
    <w:p w:rsidR="00640C00" w:rsidRDefault="00640C00" w:rsidP="00640C00">
      <w:pPr>
        <w:rPr>
          <w:rFonts w:cs="Arial"/>
        </w:rPr>
      </w:pPr>
      <w:r w:rsidRPr="00F17986">
        <w:rPr>
          <w:rFonts w:cs="Arial"/>
        </w:rPr>
        <w:t>Any questions relating to this document should be addressed to:</w:t>
      </w:r>
    </w:p>
    <w:p w:rsidR="005D5006" w:rsidRPr="00F17986" w:rsidRDefault="005D5006" w:rsidP="00640C00">
      <w:pPr>
        <w:rPr>
          <w:rFonts w:cs="Arial"/>
        </w:rPr>
      </w:pPr>
    </w:p>
    <w:tbl>
      <w:tblPr>
        <w:tblStyle w:val="TableGrid"/>
        <w:tblW w:w="0" w:type="auto"/>
        <w:tblInd w:w="108" w:type="dxa"/>
        <w:tblLayout w:type="fixed"/>
        <w:tblLook w:val="04A0" w:firstRow="1" w:lastRow="0" w:firstColumn="1" w:lastColumn="0" w:noHBand="0" w:noVBand="1"/>
      </w:tblPr>
      <w:tblGrid>
        <w:gridCol w:w="4680"/>
        <w:gridCol w:w="4676"/>
      </w:tblGrid>
      <w:tr w:rsidR="005D5006" w:rsidRPr="005D5006" w:rsidTr="00737EC2">
        <w:tc>
          <w:tcPr>
            <w:tcW w:w="4680" w:type="dxa"/>
            <w:shd w:val="clear" w:color="auto" w:fill="00B0F0"/>
          </w:tcPr>
          <w:p w:rsidR="005D5006" w:rsidRPr="005D5006" w:rsidRDefault="005D5006" w:rsidP="00640C00">
            <w:pPr>
              <w:rPr>
                <w:rFonts w:cs="Arial"/>
                <w:b/>
              </w:rPr>
            </w:pPr>
            <w:r w:rsidRPr="005D5006">
              <w:rPr>
                <w:rFonts w:cs="Arial"/>
                <w:b/>
              </w:rPr>
              <w:t xml:space="preserve">Account Management </w:t>
            </w:r>
          </w:p>
        </w:tc>
        <w:tc>
          <w:tcPr>
            <w:tcW w:w="4676" w:type="dxa"/>
            <w:shd w:val="clear" w:color="auto" w:fill="00B0F0"/>
          </w:tcPr>
          <w:p w:rsidR="005D5006" w:rsidRPr="005D5006" w:rsidRDefault="005D5006" w:rsidP="00640C00">
            <w:pPr>
              <w:rPr>
                <w:rFonts w:cs="Arial"/>
                <w:b/>
              </w:rPr>
            </w:pPr>
            <w:r w:rsidRPr="005D5006">
              <w:rPr>
                <w:rFonts w:cs="Arial"/>
                <w:b/>
              </w:rPr>
              <w:t>Project Delivery</w:t>
            </w:r>
          </w:p>
        </w:tc>
      </w:tr>
      <w:tr w:rsidR="005D5006" w:rsidTr="00737EC2">
        <w:tc>
          <w:tcPr>
            <w:tcW w:w="4680" w:type="dxa"/>
          </w:tcPr>
          <w:p w:rsidR="005D5006" w:rsidRDefault="005D5006" w:rsidP="00640C00">
            <w:pPr>
              <w:rPr>
                <w:rFonts w:cs="Arial"/>
              </w:rPr>
            </w:pPr>
            <w:r>
              <w:rPr>
                <w:rFonts w:ascii="Verdana" w:hAnsi="Verdana"/>
                <w:noProof/>
                <w:color w:val="474E4F"/>
                <w:lang w:eastAsia="en-GB"/>
              </w:rPr>
              <w:drawing>
                <wp:inline distT="0" distB="0" distL="0" distR="0">
                  <wp:extent cx="1367942" cy="214343"/>
                  <wp:effectExtent l="0" t="0" r="3810" b="0"/>
                  <wp:docPr id="15" name="Picture 15" descr="C:\Users\owner\Desktop\D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esktop\DT log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67172" cy="214222"/>
                          </a:xfrm>
                          <a:prstGeom prst="rect">
                            <a:avLst/>
                          </a:prstGeom>
                          <a:noFill/>
                          <a:ln>
                            <a:noFill/>
                          </a:ln>
                        </pic:spPr>
                      </pic:pic>
                    </a:graphicData>
                  </a:graphic>
                </wp:inline>
              </w:drawing>
            </w:r>
          </w:p>
          <w:p w:rsidR="005D5006" w:rsidRDefault="006C54FC" w:rsidP="00640C00">
            <w:pPr>
              <w:rPr>
                <w:rFonts w:cs="Arial"/>
                <w:b/>
              </w:rPr>
            </w:pPr>
            <w:proofErr w:type="spellStart"/>
            <w:r>
              <w:rPr>
                <w:rFonts w:cs="Arial"/>
                <w:b/>
              </w:rPr>
              <w:t>Seatal</w:t>
            </w:r>
            <w:proofErr w:type="spellEnd"/>
            <w:r>
              <w:rPr>
                <w:rFonts w:cs="Arial"/>
                <w:b/>
              </w:rPr>
              <w:t xml:space="preserve"> Patel</w:t>
            </w:r>
          </w:p>
          <w:p w:rsidR="005D5006" w:rsidRPr="005D5006" w:rsidRDefault="005D5006" w:rsidP="005D5006">
            <w:pPr>
              <w:spacing w:before="0"/>
              <w:rPr>
                <w:rFonts w:cs="Arial"/>
                <w:sz w:val="16"/>
                <w:szCs w:val="16"/>
              </w:rPr>
            </w:pPr>
            <w:r w:rsidRPr="005D5006">
              <w:rPr>
                <w:rFonts w:cs="Arial"/>
                <w:sz w:val="16"/>
                <w:szCs w:val="16"/>
              </w:rPr>
              <w:t>Executive Director</w:t>
            </w:r>
          </w:p>
          <w:p w:rsidR="005D5006" w:rsidRDefault="005D5006" w:rsidP="005D5006">
            <w:pPr>
              <w:spacing w:before="0"/>
              <w:rPr>
                <w:rFonts w:cs="Arial"/>
              </w:rPr>
            </w:pPr>
          </w:p>
          <w:p w:rsidR="005D5006" w:rsidRPr="005D5006" w:rsidRDefault="005D5006" w:rsidP="005D5006">
            <w:pPr>
              <w:spacing w:before="0"/>
              <w:rPr>
                <w:rFonts w:cs="Arial"/>
                <w:sz w:val="16"/>
                <w:szCs w:val="16"/>
              </w:rPr>
            </w:pPr>
            <w:r w:rsidRPr="005D5006">
              <w:rPr>
                <w:rFonts w:cs="Arial"/>
                <w:sz w:val="16"/>
                <w:szCs w:val="16"/>
              </w:rPr>
              <w:t>T:</w:t>
            </w:r>
            <w:r>
              <w:rPr>
                <w:rFonts w:cs="Arial"/>
                <w:sz w:val="16"/>
                <w:szCs w:val="16"/>
              </w:rPr>
              <w:t xml:space="preserve"> </w:t>
            </w:r>
            <w:r w:rsidRPr="005D5006">
              <w:rPr>
                <w:rFonts w:cs="Arial"/>
                <w:sz w:val="16"/>
                <w:szCs w:val="16"/>
              </w:rPr>
              <w:t>+44 (0) 845 658 8480</w:t>
            </w:r>
          </w:p>
          <w:p w:rsidR="005D5006" w:rsidRPr="006C54FC" w:rsidRDefault="005D5006" w:rsidP="005D5006">
            <w:pPr>
              <w:spacing w:before="0"/>
              <w:rPr>
                <w:rFonts w:cs="Arial"/>
                <w:color w:val="000000"/>
                <w:sz w:val="16"/>
                <w:szCs w:val="16"/>
              </w:rPr>
            </w:pPr>
            <w:r w:rsidRPr="006C54FC">
              <w:rPr>
                <w:rFonts w:cs="Arial"/>
                <w:sz w:val="16"/>
                <w:szCs w:val="16"/>
              </w:rPr>
              <w:t>M</w:t>
            </w:r>
            <w:r w:rsidR="006C54FC" w:rsidRPr="006C54FC">
              <w:rPr>
                <w:rFonts w:cs="Arial"/>
                <w:color w:val="000000"/>
                <w:sz w:val="16"/>
                <w:szCs w:val="16"/>
              </w:rPr>
              <w:t xml:space="preserve"> +44 (0) 788</w:t>
            </w:r>
            <w:r w:rsidR="006C54FC">
              <w:rPr>
                <w:rFonts w:cs="Arial"/>
                <w:color w:val="000000"/>
                <w:sz w:val="16"/>
                <w:szCs w:val="16"/>
              </w:rPr>
              <w:t xml:space="preserve"> 7</w:t>
            </w:r>
            <w:r w:rsidR="006C54FC" w:rsidRPr="006C54FC">
              <w:rPr>
                <w:rFonts w:cs="Arial"/>
                <w:color w:val="000000"/>
                <w:sz w:val="16"/>
                <w:szCs w:val="16"/>
              </w:rPr>
              <w:t>93</w:t>
            </w:r>
            <w:r w:rsidR="006C54FC">
              <w:rPr>
                <w:rFonts w:cs="Arial"/>
                <w:color w:val="000000"/>
                <w:sz w:val="16"/>
                <w:szCs w:val="16"/>
              </w:rPr>
              <w:t xml:space="preserve"> </w:t>
            </w:r>
            <w:r w:rsidR="006C54FC" w:rsidRPr="006C54FC">
              <w:rPr>
                <w:rFonts w:cs="Arial"/>
                <w:color w:val="000000"/>
                <w:sz w:val="16"/>
                <w:szCs w:val="16"/>
              </w:rPr>
              <w:t>2289</w:t>
            </w:r>
          </w:p>
          <w:p w:rsidR="006C54FC" w:rsidRPr="005D5006" w:rsidRDefault="006C54FC" w:rsidP="005D5006">
            <w:pPr>
              <w:spacing w:before="0"/>
              <w:rPr>
                <w:rFonts w:cs="Arial"/>
                <w:sz w:val="16"/>
                <w:szCs w:val="16"/>
              </w:rPr>
            </w:pPr>
          </w:p>
          <w:p w:rsidR="005D5006" w:rsidRPr="005D5006" w:rsidRDefault="005D5006" w:rsidP="005D5006">
            <w:pPr>
              <w:spacing w:before="0"/>
              <w:rPr>
                <w:rFonts w:cs="Arial"/>
                <w:sz w:val="16"/>
                <w:szCs w:val="16"/>
              </w:rPr>
            </w:pPr>
            <w:r w:rsidRPr="005D5006">
              <w:rPr>
                <w:rFonts w:cs="Arial"/>
                <w:sz w:val="16"/>
                <w:szCs w:val="16"/>
              </w:rPr>
              <w:t>E:</w:t>
            </w:r>
            <w:r>
              <w:rPr>
                <w:rFonts w:cs="Arial"/>
                <w:sz w:val="16"/>
                <w:szCs w:val="16"/>
              </w:rPr>
              <w:t xml:space="preserve"> </w:t>
            </w:r>
            <w:r w:rsidR="006C54FC">
              <w:rPr>
                <w:rFonts w:cs="Arial"/>
                <w:sz w:val="16"/>
                <w:szCs w:val="16"/>
              </w:rPr>
              <w:t>sxp</w:t>
            </w:r>
            <w:r w:rsidRPr="005D5006">
              <w:rPr>
                <w:rFonts w:cs="Arial"/>
                <w:sz w:val="16"/>
                <w:szCs w:val="16"/>
              </w:rPr>
              <w:t>@datatechnology.co.uk</w:t>
            </w:r>
          </w:p>
          <w:p w:rsidR="005D5006" w:rsidRDefault="005D5006" w:rsidP="005D5006">
            <w:pPr>
              <w:spacing w:before="0"/>
              <w:rPr>
                <w:rFonts w:cs="Arial"/>
                <w:sz w:val="16"/>
                <w:szCs w:val="16"/>
              </w:rPr>
            </w:pPr>
          </w:p>
          <w:p w:rsidR="005D5006" w:rsidRDefault="005D5006" w:rsidP="005D5006">
            <w:pPr>
              <w:spacing w:before="0"/>
              <w:rPr>
                <w:rFonts w:cs="Arial"/>
                <w:sz w:val="16"/>
                <w:szCs w:val="16"/>
              </w:rPr>
            </w:pPr>
            <w:r w:rsidRPr="005D5006">
              <w:rPr>
                <w:rFonts w:cs="Arial"/>
                <w:sz w:val="16"/>
                <w:szCs w:val="16"/>
              </w:rPr>
              <w:t>Data Technology</w:t>
            </w:r>
            <w:r>
              <w:rPr>
                <w:rFonts w:cs="Arial"/>
                <w:sz w:val="16"/>
                <w:szCs w:val="16"/>
              </w:rPr>
              <w:t xml:space="preserve"> Limited</w:t>
            </w:r>
          </w:p>
          <w:p w:rsidR="005D5006" w:rsidRDefault="005D5006" w:rsidP="005D5006">
            <w:pPr>
              <w:spacing w:before="0"/>
              <w:rPr>
                <w:rFonts w:cs="Arial"/>
                <w:sz w:val="16"/>
                <w:szCs w:val="16"/>
              </w:rPr>
            </w:pPr>
            <w:r>
              <w:rPr>
                <w:rFonts w:cs="Arial"/>
                <w:sz w:val="16"/>
                <w:szCs w:val="16"/>
              </w:rPr>
              <w:t>U</w:t>
            </w:r>
            <w:r w:rsidRPr="005D5006">
              <w:rPr>
                <w:rFonts w:cs="Arial"/>
                <w:sz w:val="16"/>
                <w:szCs w:val="16"/>
              </w:rPr>
              <w:t xml:space="preserve">nit 18, Building 6 </w:t>
            </w:r>
          </w:p>
          <w:p w:rsidR="005D5006" w:rsidRDefault="005D5006" w:rsidP="005D5006">
            <w:pPr>
              <w:spacing w:before="0"/>
              <w:rPr>
                <w:rFonts w:cs="Arial"/>
                <w:sz w:val="16"/>
                <w:szCs w:val="16"/>
              </w:rPr>
            </w:pPr>
            <w:r w:rsidRPr="005D5006">
              <w:rPr>
                <w:rFonts w:cs="Arial"/>
                <w:sz w:val="16"/>
                <w:szCs w:val="16"/>
              </w:rPr>
              <w:t xml:space="preserve">Croxley Green Business Park </w:t>
            </w:r>
          </w:p>
          <w:p w:rsidR="005D5006" w:rsidRDefault="005D5006" w:rsidP="005D5006">
            <w:pPr>
              <w:spacing w:before="0"/>
              <w:rPr>
                <w:rFonts w:cs="Arial"/>
                <w:sz w:val="16"/>
                <w:szCs w:val="16"/>
              </w:rPr>
            </w:pPr>
            <w:r w:rsidRPr="005D5006">
              <w:rPr>
                <w:rFonts w:cs="Arial"/>
                <w:sz w:val="16"/>
                <w:szCs w:val="16"/>
              </w:rPr>
              <w:t xml:space="preserve">Watford </w:t>
            </w:r>
          </w:p>
          <w:p w:rsidR="005D5006" w:rsidRPr="005D5006" w:rsidRDefault="005D5006" w:rsidP="005D5006">
            <w:pPr>
              <w:spacing w:before="0"/>
              <w:rPr>
                <w:rFonts w:cs="Arial"/>
                <w:sz w:val="16"/>
                <w:szCs w:val="16"/>
              </w:rPr>
            </w:pPr>
            <w:r w:rsidRPr="005D5006">
              <w:rPr>
                <w:rFonts w:cs="Arial"/>
                <w:sz w:val="16"/>
                <w:szCs w:val="16"/>
              </w:rPr>
              <w:t>WD18 8YH</w:t>
            </w:r>
          </w:p>
        </w:tc>
        <w:tc>
          <w:tcPr>
            <w:tcW w:w="4676" w:type="dxa"/>
          </w:tcPr>
          <w:p w:rsidR="005D5006" w:rsidRDefault="005D5006" w:rsidP="005D5006">
            <w:pPr>
              <w:rPr>
                <w:rFonts w:cs="Arial"/>
              </w:rPr>
            </w:pPr>
            <w:r>
              <w:rPr>
                <w:rFonts w:ascii="Verdana" w:hAnsi="Verdana"/>
                <w:noProof/>
                <w:color w:val="474E4F"/>
                <w:lang w:eastAsia="en-GB"/>
              </w:rPr>
              <w:drawing>
                <wp:inline distT="0" distB="0" distL="0" distR="0">
                  <wp:extent cx="1367942" cy="214343"/>
                  <wp:effectExtent l="0" t="0" r="3810" b="0"/>
                  <wp:docPr id="17" name="Picture 17" descr="C:\Users\owner\Desktop\D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esktop\DT log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67172" cy="214222"/>
                          </a:xfrm>
                          <a:prstGeom prst="rect">
                            <a:avLst/>
                          </a:prstGeom>
                          <a:noFill/>
                          <a:ln>
                            <a:noFill/>
                          </a:ln>
                        </pic:spPr>
                      </pic:pic>
                    </a:graphicData>
                  </a:graphic>
                </wp:inline>
              </w:drawing>
            </w:r>
          </w:p>
          <w:p w:rsidR="005D5006" w:rsidRDefault="006C54FC" w:rsidP="005D5006">
            <w:pPr>
              <w:rPr>
                <w:rFonts w:cs="Arial"/>
                <w:b/>
              </w:rPr>
            </w:pPr>
            <w:r>
              <w:rPr>
                <w:rFonts w:cs="Arial"/>
                <w:b/>
              </w:rPr>
              <w:t>George Tsartsalis</w:t>
            </w:r>
          </w:p>
          <w:p w:rsidR="005D5006" w:rsidRPr="005D5006" w:rsidRDefault="006C54FC" w:rsidP="005D5006">
            <w:pPr>
              <w:spacing w:before="0"/>
              <w:rPr>
                <w:rFonts w:cs="Arial"/>
                <w:sz w:val="16"/>
                <w:szCs w:val="16"/>
              </w:rPr>
            </w:pPr>
            <w:proofErr w:type="spellStart"/>
            <w:r>
              <w:rPr>
                <w:rFonts w:cs="Arial"/>
                <w:sz w:val="16"/>
                <w:szCs w:val="16"/>
              </w:rPr>
              <w:t>Qlikview</w:t>
            </w:r>
            <w:proofErr w:type="spellEnd"/>
            <w:r>
              <w:rPr>
                <w:rFonts w:cs="Arial"/>
                <w:sz w:val="16"/>
                <w:szCs w:val="16"/>
              </w:rPr>
              <w:t xml:space="preserve"> Technical Consultant</w:t>
            </w:r>
          </w:p>
          <w:p w:rsidR="005D5006" w:rsidRDefault="005D5006" w:rsidP="005D5006">
            <w:pPr>
              <w:spacing w:before="0"/>
              <w:rPr>
                <w:rFonts w:cs="Arial"/>
              </w:rPr>
            </w:pPr>
          </w:p>
          <w:p w:rsidR="006C54FC" w:rsidRDefault="005D5006" w:rsidP="006C54FC">
            <w:pPr>
              <w:spacing w:before="0"/>
              <w:rPr>
                <w:rFonts w:cs="Arial"/>
                <w:sz w:val="16"/>
                <w:szCs w:val="16"/>
              </w:rPr>
            </w:pPr>
            <w:r w:rsidRPr="005D5006">
              <w:rPr>
                <w:rFonts w:cs="Arial"/>
                <w:sz w:val="16"/>
                <w:szCs w:val="16"/>
              </w:rPr>
              <w:t>T:</w:t>
            </w:r>
            <w:r>
              <w:rPr>
                <w:rFonts w:cs="Arial"/>
                <w:sz w:val="16"/>
                <w:szCs w:val="16"/>
              </w:rPr>
              <w:t xml:space="preserve"> </w:t>
            </w:r>
            <w:r w:rsidRPr="005D5006">
              <w:rPr>
                <w:rFonts w:cs="Arial"/>
                <w:sz w:val="16"/>
                <w:szCs w:val="16"/>
              </w:rPr>
              <w:t>+44 (0) 845 658 8480</w:t>
            </w:r>
          </w:p>
          <w:p w:rsidR="006C54FC" w:rsidRPr="006C54FC" w:rsidRDefault="005D5006" w:rsidP="006C54FC">
            <w:pPr>
              <w:spacing w:before="0"/>
              <w:rPr>
                <w:rFonts w:cs="Arial"/>
                <w:sz w:val="16"/>
                <w:szCs w:val="16"/>
              </w:rPr>
            </w:pPr>
            <w:r w:rsidRPr="006C54FC">
              <w:rPr>
                <w:rFonts w:cs="Arial"/>
                <w:color w:val="000000" w:themeColor="text1"/>
                <w:sz w:val="16"/>
                <w:szCs w:val="16"/>
              </w:rPr>
              <w:t>M</w:t>
            </w:r>
            <w:r w:rsidR="006C54FC" w:rsidRPr="006C54FC">
              <w:rPr>
                <w:rFonts w:eastAsia="Times New Roman" w:cs="Arial"/>
                <w:noProof/>
                <w:color w:val="000000" w:themeColor="text1"/>
                <w:sz w:val="16"/>
                <w:szCs w:val="16"/>
                <w:lang w:eastAsia="en-GB"/>
              </w:rPr>
              <w:t>+44 (0) 758</w:t>
            </w:r>
            <w:r w:rsidR="006C54FC">
              <w:rPr>
                <w:rFonts w:eastAsia="Times New Roman" w:cs="Arial"/>
                <w:noProof/>
                <w:color w:val="000000" w:themeColor="text1"/>
                <w:sz w:val="16"/>
                <w:szCs w:val="16"/>
                <w:lang w:eastAsia="en-GB"/>
              </w:rPr>
              <w:t xml:space="preserve"> 4</w:t>
            </w:r>
            <w:r w:rsidR="006C54FC" w:rsidRPr="006C54FC">
              <w:rPr>
                <w:rFonts w:eastAsia="Times New Roman" w:cs="Arial"/>
                <w:noProof/>
                <w:color w:val="000000" w:themeColor="text1"/>
                <w:sz w:val="16"/>
                <w:szCs w:val="16"/>
                <w:lang w:eastAsia="en-GB"/>
              </w:rPr>
              <w:t>76</w:t>
            </w:r>
            <w:r w:rsidR="006C54FC">
              <w:rPr>
                <w:rFonts w:eastAsia="Times New Roman" w:cs="Arial"/>
                <w:noProof/>
                <w:color w:val="000000" w:themeColor="text1"/>
                <w:sz w:val="16"/>
                <w:szCs w:val="16"/>
                <w:lang w:eastAsia="en-GB"/>
              </w:rPr>
              <w:t xml:space="preserve"> </w:t>
            </w:r>
            <w:r w:rsidR="006C54FC" w:rsidRPr="006C54FC">
              <w:rPr>
                <w:rFonts w:eastAsia="Times New Roman" w:cs="Arial"/>
                <w:noProof/>
                <w:color w:val="000000" w:themeColor="text1"/>
                <w:sz w:val="16"/>
                <w:szCs w:val="16"/>
                <w:lang w:eastAsia="en-GB"/>
              </w:rPr>
              <w:t>2647</w:t>
            </w:r>
          </w:p>
          <w:p w:rsidR="005D5006" w:rsidRPr="005D5006" w:rsidRDefault="005D5006" w:rsidP="005D5006">
            <w:pPr>
              <w:spacing w:before="0"/>
              <w:rPr>
                <w:rFonts w:cs="Arial"/>
                <w:sz w:val="16"/>
                <w:szCs w:val="16"/>
              </w:rPr>
            </w:pPr>
          </w:p>
          <w:p w:rsidR="005D5006" w:rsidRPr="005D5006" w:rsidRDefault="005D5006" w:rsidP="005D5006">
            <w:pPr>
              <w:spacing w:before="0"/>
              <w:rPr>
                <w:rFonts w:cs="Arial"/>
                <w:sz w:val="16"/>
                <w:szCs w:val="16"/>
              </w:rPr>
            </w:pPr>
            <w:r w:rsidRPr="005D5006">
              <w:rPr>
                <w:rFonts w:cs="Arial"/>
                <w:sz w:val="16"/>
                <w:szCs w:val="16"/>
              </w:rPr>
              <w:t>E:</w:t>
            </w:r>
            <w:r w:rsidR="006C54FC">
              <w:rPr>
                <w:rFonts w:cs="Arial"/>
                <w:sz w:val="16"/>
                <w:szCs w:val="16"/>
              </w:rPr>
              <w:t xml:space="preserve"> gt</w:t>
            </w:r>
            <w:r w:rsidRPr="005D5006">
              <w:rPr>
                <w:rFonts w:cs="Arial"/>
                <w:sz w:val="16"/>
                <w:szCs w:val="16"/>
              </w:rPr>
              <w:t>@datatechnology.co.uk</w:t>
            </w:r>
          </w:p>
          <w:p w:rsidR="005D5006" w:rsidRDefault="005D5006" w:rsidP="005D5006">
            <w:pPr>
              <w:spacing w:before="0"/>
              <w:rPr>
                <w:rFonts w:cs="Arial"/>
                <w:sz w:val="16"/>
                <w:szCs w:val="16"/>
              </w:rPr>
            </w:pPr>
          </w:p>
          <w:p w:rsidR="005D5006" w:rsidRDefault="005D5006" w:rsidP="005D5006">
            <w:pPr>
              <w:spacing w:before="0"/>
              <w:rPr>
                <w:rFonts w:cs="Arial"/>
                <w:sz w:val="16"/>
                <w:szCs w:val="16"/>
              </w:rPr>
            </w:pPr>
            <w:r w:rsidRPr="005D5006">
              <w:rPr>
                <w:rFonts w:cs="Arial"/>
                <w:sz w:val="16"/>
                <w:szCs w:val="16"/>
              </w:rPr>
              <w:t>Data Technology</w:t>
            </w:r>
            <w:r>
              <w:rPr>
                <w:rFonts w:cs="Arial"/>
                <w:sz w:val="16"/>
                <w:szCs w:val="16"/>
              </w:rPr>
              <w:t xml:space="preserve"> Limited</w:t>
            </w:r>
          </w:p>
          <w:p w:rsidR="005D5006" w:rsidRDefault="005D5006" w:rsidP="005D5006">
            <w:pPr>
              <w:spacing w:before="0"/>
              <w:rPr>
                <w:rFonts w:cs="Arial"/>
                <w:sz w:val="16"/>
                <w:szCs w:val="16"/>
              </w:rPr>
            </w:pPr>
            <w:r>
              <w:rPr>
                <w:rFonts w:cs="Arial"/>
                <w:sz w:val="16"/>
                <w:szCs w:val="16"/>
              </w:rPr>
              <w:t>U</w:t>
            </w:r>
            <w:r w:rsidRPr="005D5006">
              <w:rPr>
                <w:rFonts w:cs="Arial"/>
                <w:sz w:val="16"/>
                <w:szCs w:val="16"/>
              </w:rPr>
              <w:t xml:space="preserve">nit 18, Building 6 </w:t>
            </w:r>
          </w:p>
          <w:p w:rsidR="005D5006" w:rsidRDefault="005D5006" w:rsidP="005D5006">
            <w:pPr>
              <w:spacing w:before="0"/>
              <w:rPr>
                <w:rFonts w:cs="Arial"/>
                <w:sz w:val="16"/>
                <w:szCs w:val="16"/>
              </w:rPr>
            </w:pPr>
            <w:r w:rsidRPr="005D5006">
              <w:rPr>
                <w:rFonts w:cs="Arial"/>
                <w:sz w:val="16"/>
                <w:szCs w:val="16"/>
              </w:rPr>
              <w:t xml:space="preserve">Croxley Green Business Park </w:t>
            </w:r>
          </w:p>
          <w:p w:rsidR="005D5006" w:rsidRDefault="005D5006" w:rsidP="005D5006">
            <w:pPr>
              <w:spacing w:before="0"/>
              <w:rPr>
                <w:rFonts w:cs="Arial"/>
                <w:sz w:val="16"/>
                <w:szCs w:val="16"/>
              </w:rPr>
            </w:pPr>
            <w:r w:rsidRPr="005D5006">
              <w:rPr>
                <w:rFonts w:cs="Arial"/>
                <w:sz w:val="16"/>
                <w:szCs w:val="16"/>
              </w:rPr>
              <w:t xml:space="preserve">Watford </w:t>
            </w:r>
          </w:p>
          <w:p w:rsidR="005D5006" w:rsidRDefault="005D5006" w:rsidP="00083F35">
            <w:pPr>
              <w:spacing w:before="0"/>
              <w:rPr>
                <w:rFonts w:cs="Arial"/>
              </w:rPr>
            </w:pPr>
            <w:r w:rsidRPr="005D5006">
              <w:rPr>
                <w:rFonts w:cs="Arial"/>
                <w:sz w:val="16"/>
                <w:szCs w:val="16"/>
              </w:rPr>
              <w:t>WD18 8YH</w:t>
            </w:r>
          </w:p>
        </w:tc>
      </w:tr>
      <w:tr w:rsidR="007C7CD2" w:rsidTr="00737EC2">
        <w:tc>
          <w:tcPr>
            <w:tcW w:w="4680" w:type="dxa"/>
          </w:tcPr>
          <w:p w:rsidR="007C7CD2" w:rsidRPr="005D5006" w:rsidRDefault="007C7CD2" w:rsidP="0086118E">
            <w:pPr>
              <w:rPr>
                <w:rFonts w:cs="Arial"/>
                <w:b/>
              </w:rPr>
            </w:pPr>
          </w:p>
        </w:tc>
        <w:tc>
          <w:tcPr>
            <w:tcW w:w="4676" w:type="dxa"/>
          </w:tcPr>
          <w:p w:rsidR="007C7CD2" w:rsidRDefault="007C7CD2" w:rsidP="007C7CD2">
            <w:pPr>
              <w:rPr>
                <w:rFonts w:cs="Arial"/>
              </w:rPr>
            </w:pPr>
            <w:r>
              <w:rPr>
                <w:rFonts w:ascii="Verdana" w:hAnsi="Verdana"/>
                <w:noProof/>
                <w:color w:val="474E4F"/>
                <w:lang w:eastAsia="en-GB"/>
              </w:rPr>
              <w:drawing>
                <wp:inline distT="0" distB="0" distL="0" distR="0">
                  <wp:extent cx="1367942" cy="214343"/>
                  <wp:effectExtent l="0" t="0" r="3810" b="0"/>
                  <wp:docPr id="20" name="Picture 17" descr="C:\Users\owner\Desktop\D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esktop\DT log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67172" cy="214222"/>
                          </a:xfrm>
                          <a:prstGeom prst="rect">
                            <a:avLst/>
                          </a:prstGeom>
                          <a:noFill/>
                          <a:ln>
                            <a:noFill/>
                          </a:ln>
                        </pic:spPr>
                      </pic:pic>
                    </a:graphicData>
                  </a:graphic>
                </wp:inline>
              </w:drawing>
            </w:r>
          </w:p>
          <w:p w:rsidR="007C7CD2" w:rsidRDefault="007C7CD2" w:rsidP="007C7CD2">
            <w:pPr>
              <w:rPr>
                <w:rFonts w:cs="Arial"/>
                <w:b/>
              </w:rPr>
            </w:pPr>
            <w:r>
              <w:rPr>
                <w:rFonts w:cs="Arial"/>
                <w:b/>
              </w:rPr>
              <w:t>Sabah Dada</w:t>
            </w:r>
          </w:p>
          <w:p w:rsidR="007C7CD2" w:rsidRPr="005D5006" w:rsidRDefault="007C7CD2" w:rsidP="007C7CD2">
            <w:pPr>
              <w:spacing w:before="0"/>
              <w:rPr>
                <w:rFonts w:cs="Arial"/>
                <w:sz w:val="16"/>
                <w:szCs w:val="16"/>
              </w:rPr>
            </w:pPr>
            <w:proofErr w:type="spellStart"/>
            <w:r>
              <w:rPr>
                <w:rFonts w:cs="Arial"/>
                <w:sz w:val="16"/>
                <w:szCs w:val="16"/>
              </w:rPr>
              <w:t>Qlikview</w:t>
            </w:r>
            <w:proofErr w:type="spellEnd"/>
            <w:r>
              <w:rPr>
                <w:rFonts w:cs="Arial"/>
                <w:sz w:val="16"/>
                <w:szCs w:val="16"/>
              </w:rPr>
              <w:t xml:space="preserve"> Developer</w:t>
            </w:r>
          </w:p>
          <w:p w:rsidR="007C7CD2" w:rsidRDefault="007C7CD2" w:rsidP="007C7CD2">
            <w:pPr>
              <w:spacing w:before="0"/>
              <w:rPr>
                <w:rFonts w:cs="Arial"/>
              </w:rPr>
            </w:pPr>
          </w:p>
          <w:p w:rsidR="007C7CD2" w:rsidRDefault="007C7CD2" w:rsidP="007C7CD2">
            <w:pPr>
              <w:spacing w:before="0"/>
              <w:rPr>
                <w:rFonts w:cs="Arial"/>
                <w:sz w:val="16"/>
                <w:szCs w:val="16"/>
              </w:rPr>
            </w:pPr>
            <w:r w:rsidRPr="005D5006">
              <w:rPr>
                <w:rFonts w:cs="Arial"/>
                <w:sz w:val="16"/>
                <w:szCs w:val="16"/>
              </w:rPr>
              <w:t>T:</w:t>
            </w:r>
            <w:r>
              <w:rPr>
                <w:rFonts w:cs="Arial"/>
                <w:sz w:val="16"/>
                <w:szCs w:val="16"/>
              </w:rPr>
              <w:t xml:space="preserve"> </w:t>
            </w:r>
            <w:r w:rsidRPr="005D5006">
              <w:rPr>
                <w:rFonts w:cs="Arial"/>
                <w:sz w:val="16"/>
                <w:szCs w:val="16"/>
              </w:rPr>
              <w:t>+44 (0) 845 658 8480</w:t>
            </w:r>
          </w:p>
          <w:p w:rsidR="007C7CD2" w:rsidRPr="006C54FC" w:rsidRDefault="007C7CD2" w:rsidP="007C7CD2">
            <w:pPr>
              <w:spacing w:before="0"/>
              <w:rPr>
                <w:rFonts w:cs="Arial"/>
                <w:sz w:val="16"/>
                <w:szCs w:val="16"/>
              </w:rPr>
            </w:pPr>
            <w:r w:rsidRPr="006C54FC">
              <w:rPr>
                <w:rFonts w:cs="Arial"/>
                <w:color w:val="000000" w:themeColor="text1"/>
                <w:sz w:val="16"/>
                <w:szCs w:val="16"/>
              </w:rPr>
              <w:t>M</w:t>
            </w:r>
            <w:r>
              <w:rPr>
                <w:rFonts w:eastAsia="Times New Roman" w:cs="Arial"/>
                <w:noProof/>
                <w:color w:val="000000" w:themeColor="text1"/>
                <w:sz w:val="16"/>
                <w:szCs w:val="16"/>
                <w:lang w:eastAsia="en-GB"/>
              </w:rPr>
              <w:t>+44 (0) 777 235 7539</w:t>
            </w:r>
          </w:p>
          <w:p w:rsidR="007C7CD2" w:rsidRPr="005D5006" w:rsidRDefault="007C7CD2" w:rsidP="007C7CD2">
            <w:pPr>
              <w:spacing w:before="0"/>
              <w:rPr>
                <w:rFonts w:cs="Arial"/>
                <w:sz w:val="16"/>
                <w:szCs w:val="16"/>
              </w:rPr>
            </w:pPr>
          </w:p>
          <w:p w:rsidR="007C7CD2" w:rsidRPr="005D5006" w:rsidRDefault="007C7CD2" w:rsidP="007C7CD2">
            <w:pPr>
              <w:spacing w:before="0"/>
              <w:rPr>
                <w:rFonts w:cs="Arial"/>
                <w:sz w:val="16"/>
                <w:szCs w:val="16"/>
              </w:rPr>
            </w:pPr>
            <w:r>
              <w:rPr>
                <w:rFonts w:cs="Arial"/>
                <w:sz w:val="16"/>
                <w:szCs w:val="16"/>
              </w:rPr>
              <w:t>E ssd</w:t>
            </w:r>
            <w:r w:rsidRPr="005D5006">
              <w:rPr>
                <w:rFonts w:cs="Arial"/>
                <w:sz w:val="16"/>
                <w:szCs w:val="16"/>
              </w:rPr>
              <w:t>@datatechnology.co.uk</w:t>
            </w:r>
          </w:p>
          <w:p w:rsidR="007C7CD2" w:rsidRDefault="007C7CD2" w:rsidP="007C7CD2">
            <w:pPr>
              <w:spacing w:before="0"/>
              <w:rPr>
                <w:rFonts w:cs="Arial"/>
                <w:sz w:val="16"/>
                <w:szCs w:val="16"/>
              </w:rPr>
            </w:pPr>
          </w:p>
          <w:p w:rsidR="007C7CD2" w:rsidRDefault="007C7CD2" w:rsidP="007C7CD2">
            <w:pPr>
              <w:spacing w:before="0"/>
              <w:rPr>
                <w:rFonts w:cs="Arial"/>
                <w:sz w:val="16"/>
                <w:szCs w:val="16"/>
              </w:rPr>
            </w:pPr>
            <w:r w:rsidRPr="005D5006">
              <w:rPr>
                <w:rFonts w:cs="Arial"/>
                <w:sz w:val="16"/>
                <w:szCs w:val="16"/>
              </w:rPr>
              <w:t>Data Technology</w:t>
            </w:r>
            <w:r>
              <w:rPr>
                <w:rFonts w:cs="Arial"/>
                <w:sz w:val="16"/>
                <w:szCs w:val="16"/>
              </w:rPr>
              <w:t xml:space="preserve"> Limited</w:t>
            </w:r>
          </w:p>
          <w:p w:rsidR="007C7CD2" w:rsidRDefault="007C7CD2" w:rsidP="007C7CD2">
            <w:pPr>
              <w:spacing w:before="0"/>
              <w:rPr>
                <w:rFonts w:cs="Arial"/>
                <w:sz w:val="16"/>
                <w:szCs w:val="16"/>
              </w:rPr>
            </w:pPr>
            <w:r>
              <w:rPr>
                <w:rFonts w:cs="Arial"/>
                <w:sz w:val="16"/>
                <w:szCs w:val="16"/>
              </w:rPr>
              <w:t>U</w:t>
            </w:r>
            <w:r w:rsidRPr="005D5006">
              <w:rPr>
                <w:rFonts w:cs="Arial"/>
                <w:sz w:val="16"/>
                <w:szCs w:val="16"/>
              </w:rPr>
              <w:t xml:space="preserve">nit 18, Building 6 </w:t>
            </w:r>
          </w:p>
          <w:p w:rsidR="007C7CD2" w:rsidRDefault="007C7CD2" w:rsidP="007C7CD2">
            <w:pPr>
              <w:spacing w:before="0"/>
              <w:rPr>
                <w:rFonts w:cs="Arial"/>
                <w:sz w:val="16"/>
                <w:szCs w:val="16"/>
              </w:rPr>
            </w:pPr>
            <w:r w:rsidRPr="005D5006">
              <w:rPr>
                <w:rFonts w:cs="Arial"/>
                <w:sz w:val="16"/>
                <w:szCs w:val="16"/>
              </w:rPr>
              <w:t xml:space="preserve">Croxley Green Business Park </w:t>
            </w:r>
          </w:p>
          <w:p w:rsidR="007C7CD2" w:rsidRDefault="007C7CD2" w:rsidP="007C7CD2">
            <w:pPr>
              <w:spacing w:before="0"/>
              <w:rPr>
                <w:rFonts w:cs="Arial"/>
                <w:sz w:val="16"/>
                <w:szCs w:val="16"/>
              </w:rPr>
            </w:pPr>
            <w:r w:rsidRPr="005D5006">
              <w:rPr>
                <w:rFonts w:cs="Arial"/>
                <w:sz w:val="16"/>
                <w:szCs w:val="16"/>
              </w:rPr>
              <w:t xml:space="preserve">Watford </w:t>
            </w:r>
          </w:p>
          <w:p w:rsidR="007C7CD2" w:rsidRPr="005D5006" w:rsidRDefault="007C7CD2" w:rsidP="007C7CD2">
            <w:pPr>
              <w:rPr>
                <w:rFonts w:cs="Arial"/>
                <w:b/>
              </w:rPr>
            </w:pPr>
            <w:r w:rsidRPr="005D5006">
              <w:rPr>
                <w:rFonts w:cs="Arial"/>
                <w:sz w:val="16"/>
                <w:szCs w:val="16"/>
              </w:rPr>
              <w:t>WD18 8YH</w:t>
            </w:r>
          </w:p>
        </w:tc>
      </w:tr>
    </w:tbl>
    <w:p w:rsidR="00640C00" w:rsidRDefault="00640C00" w:rsidP="00640C00">
      <w:pPr>
        <w:rPr>
          <w:rFonts w:cs="Arial"/>
        </w:rPr>
      </w:pPr>
    </w:p>
    <w:p w:rsidR="000E79BC" w:rsidRPr="00F17986" w:rsidRDefault="000E79BC" w:rsidP="00640C00">
      <w:pPr>
        <w:rPr>
          <w:rFonts w:cs="Arial"/>
        </w:rPr>
      </w:pPr>
    </w:p>
    <w:p w:rsidR="00640C00" w:rsidRPr="00F17986" w:rsidRDefault="001030C8" w:rsidP="00640C00">
      <w:pPr>
        <w:pStyle w:val="Heading1"/>
        <w:keepLines/>
        <w:pBdr>
          <w:top w:val="single" w:sz="6" w:space="1" w:color="auto" w:shadow="1"/>
          <w:left w:val="single" w:sz="6" w:space="1" w:color="auto" w:shadow="1"/>
          <w:bottom w:val="single" w:sz="6" w:space="1" w:color="auto" w:shadow="1"/>
          <w:right w:val="single" w:sz="6" w:space="1" w:color="auto" w:shadow="1"/>
        </w:pBdr>
        <w:tabs>
          <w:tab w:val="clear" w:pos="432"/>
          <w:tab w:val="num" w:pos="851"/>
          <w:tab w:val="left" w:pos="1134"/>
        </w:tabs>
        <w:spacing w:after="240" w:line="220" w:lineRule="atLeast"/>
        <w:ind w:left="851" w:hanging="851"/>
        <w:jc w:val="left"/>
        <w:rPr>
          <w:rStyle w:val="StyleMSReferenceSansSerif"/>
          <w:rFonts w:cs="Arial"/>
          <w:bCs w:val="0"/>
          <w:sz w:val="28"/>
        </w:rPr>
      </w:pPr>
      <w:bookmarkStart w:id="20" w:name="_Toc173147301"/>
      <w:bookmarkStart w:id="21" w:name="_Toc351641364"/>
      <w:bookmarkStart w:id="22" w:name="_Toc412796457"/>
      <w:proofErr w:type="spellStart"/>
      <w:r>
        <w:rPr>
          <w:rStyle w:val="StyleMSReferenceSansSerif"/>
          <w:rFonts w:cs="Arial"/>
          <w:bCs w:val="0"/>
          <w:sz w:val="28"/>
        </w:rPr>
        <w:lastRenderedPageBreak/>
        <w:t>QlikView</w:t>
      </w:r>
      <w:proofErr w:type="spellEnd"/>
      <w:r>
        <w:rPr>
          <w:rStyle w:val="StyleMSReferenceSansSerif"/>
          <w:rFonts w:cs="Arial"/>
          <w:bCs w:val="0"/>
          <w:sz w:val="28"/>
        </w:rPr>
        <w:t xml:space="preserve"> - </w:t>
      </w:r>
      <w:r w:rsidR="006D7A33">
        <w:rPr>
          <w:rStyle w:val="StyleMSReferenceSansSerif"/>
          <w:rFonts w:cs="Arial"/>
          <w:bCs w:val="0"/>
          <w:sz w:val="28"/>
        </w:rPr>
        <w:t>Implementation</w:t>
      </w:r>
      <w:r w:rsidR="00640C00" w:rsidRPr="00F17986">
        <w:rPr>
          <w:rStyle w:val="StyleMSReferenceSansSerif"/>
          <w:rFonts w:cs="Arial"/>
          <w:bCs w:val="0"/>
          <w:sz w:val="28"/>
        </w:rPr>
        <w:t xml:space="preserve"> Scope</w:t>
      </w:r>
      <w:bookmarkEnd w:id="20"/>
      <w:bookmarkEnd w:id="21"/>
      <w:bookmarkEnd w:id="22"/>
    </w:p>
    <w:p w:rsidR="00640C00" w:rsidRDefault="00640C00" w:rsidP="00640C00">
      <w:bookmarkStart w:id="23" w:name="_Toc173147307"/>
      <w:bookmarkStart w:id="24" w:name="OLE_LINK6"/>
      <w:bookmarkStart w:id="25" w:name="OLE_LINK5"/>
    </w:p>
    <w:p w:rsidR="00640C00" w:rsidRPr="00F17986" w:rsidRDefault="00640C00" w:rsidP="00640C00">
      <w:pPr>
        <w:pStyle w:val="Heading2"/>
        <w:keepLines/>
        <w:tabs>
          <w:tab w:val="left" w:pos="1134"/>
        </w:tabs>
        <w:spacing w:before="120" w:after="120" w:line="220" w:lineRule="atLeast"/>
        <w:ind w:left="851" w:hanging="851"/>
        <w:jc w:val="left"/>
        <w:rPr>
          <w:rFonts w:cs="Arial"/>
          <w:bCs w:val="0"/>
        </w:rPr>
      </w:pPr>
      <w:bookmarkStart w:id="26" w:name="_Toc351641365"/>
      <w:bookmarkStart w:id="27" w:name="_Toc412796458"/>
      <w:r w:rsidRPr="00F17986">
        <w:rPr>
          <w:rFonts w:cs="Arial"/>
          <w:bCs w:val="0"/>
        </w:rPr>
        <w:t>Deliverables</w:t>
      </w:r>
      <w:bookmarkEnd w:id="23"/>
      <w:bookmarkEnd w:id="26"/>
      <w:bookmarkEnd w:id="27"/>
    </w:p>
    <w:p w:rsidR="00640C00" w:rsidRPr="00F17986" w:rsidRDefault="00640C00" w:rsidP="00640C00">
      <w:pPr>
        <w:rPr>
          <w:rFonts w:cs="Arial"/>
        </w:rPr>
      </w:pPr>
      <w:r w:rsidRPr="00F17986">
        <w:rPr>
          <w:rFonts w:cs="Arial"/>
        </w:rPr>
        <w:t xml:space="preserve">The </w:t>
      </w:r>
      <w:r w:rsidR="00FE57E6">
        <w:rPr>
          <w:rFonts w:cs="Arial"/>
        </w:rPr>
        <w:t>following tables</w:t>
      </w:r>
      <w:r w:rsidRPr="00F17986">
        <w:rPr>
          <w:rFonts w:cs="Arial"/>
        </w:rPr>
        <w:t xml:space="preserve"> </w:t>
      </w:r>
      <w:r w:rsidR="00FE57E6">
        <w:rPr>
          <w:rFonts w:cs="Arial"/>
        </w:rPr>
        <w:t>detail</w:t>
      </w:r>
      <w:r w:rsidRPr="00F17986">
        <w:rPr>
          <w:rFonts w:cs="Arial"/>
        </w:rPr>
        <w:t xml:space="preserve"> the deliverables </w:t>
      </w:r>
      <w:r>
        <w:rPr>
          <w:rFonts w:cs="Arial"/>
        </w:rPr>
        <w:t xml:space="preserve">Data Technology will produce during </w:t>
      </w:r>
      <w:r w:rsidR="00FE57E6">
        <w:rPr>
          <w:rFonts w:cs="Arial"/>
        </w:rPr>
        <w:t>each</w:t>
      </w:r>
      <w:r>
        <w:rPr>
          <w:rFonts w:cs="Arial"/>
        </w:rPr>
        <w:t xml:space="preserve"> </w:t>
      </w:r>
      <w:r w:rsidR="00FE57E6">
        <w:rPr>
          <w:rFonts w:cs="Arial"/>
        </w:rPr>
        <w:t xml:space="preserve">phase of the project along with the </w:t>
      </w:r>
      <w:r w:rsidR="00CE1103">
        <w:rPr>
          <w:rFonts w:cs="Arial"/>
        </w:rPr>
        <w:t>resource requirements and</w:t>
      </w:r>
      <w:r w:rsidR="00061D4F">
        <w:rPr>
          <w:rFonts w:cs="Arial"/>
        </w:rPr>
        <w:t xml:space="preserve"> implementation approach.</w:t>
      </w:r>
      <w:r w:rsidR="00CE1103">
        <w:rPr>
          <w:rFonts w:cs="Arial"/>
        </w:rPr>
        <w:t xml:space="preserve"> </w:t>
      </w:r>
    </w:p>
    <w:p w:rsidR="00640C00" w:rsidRPr="00F17986" w:rsidRDefault="00640C00" w:rsidP="00640C00">
      <w:pPr>
        <w:rPr>
          <w:rFonts w:cs="Arial"/>
        </w:rPr>
      </w:pPr>
    </w:p>
    <w:tbl>
      <w:tblPr>
        <w:tblW w:w="488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5"/>
        <w:gridCol w:w="4095"/>
        <w:gridCol w:w="4676"/>
      </w:tblGrid>
      <w:tr w:rsidR="00F279CF" w:rsidRPr="00F17986" w:rsidTr="00F279CF">
        <w:trPr>
          <w:cantSplit/>
          <w:trHeight w:val="589"/>
          <w:tblHeader/>
        </w:trPr>
        <w:tc>
          <w:tcPr>
            <w:tcW w:w="312" w:type="pct"/>
            <w:shd w:val="clear" w:color="auto" w:fill="00B0F0"/>
            <w:vAlign w:val="center"/>
          </w:tcPr>
          <w:p w:rsidR="00F279CF" w:rsidRPr="00F17986" w:rsidRDefault="00F279CF" w:rsidP="00F55750">
            <w:pPr>
              <w:spacing w:before="0" w:line="480" w:lineRule="auto"/>
              <w:rPr>
                <w:rFonts w:cs="Arial"/>
                <w:b/>
                <w:bCs/>
              </w:rPr>
            </w:pPr>
            <w:r w:rsidRPr="00F17986">
              <w:rPr>
                <w:rFonts w:cs="Arial"/>
                <w:b/>
                <w:bCs/>
              </w:rPr>
              <w:t>ID</w:t>
            </w:r>
          </w:p>
        </w:tc>
        <w:tc>
          <w:tcPr>
            <w:tcW w:w="2188" w:type="pct"/>
            <w:shd w:val="clear" w:color="auto" w:fill="00B0F0"/>
            <w:vAlign w:val="center"/>
          </w:tcPr>
          <w:p w:rsidR="00F279CF" w:rsidRPr="00F17986" w:rsidRDefault="00F279CF" w:rsidP="00F55750">
            <w:pPr>
              <w:spacing w:before="0" w:after="240"/>
              <w:rPr>
                <w:rFonts w:cs="Arial"/>
                <w:b/>
                <w:bCs/>
              </w:rPr>
            </w:pPr>
            <w:r w:rsidRPr="00F17986">
              <w:rPr>
                <w:rFonts w:cs="Arial"/>
                <w:b/>
                <w:bCs/>
              </w:rPr>
              <w:t>Title</w:t>
            </w:r>
          </w:p>
        </w:tc>
        <w:tc>
          <w:tcPr>
            <w:tcW w:w="2499" w:type="pct"/>
            <w:shd w:val="clear" w:color="auto" w:fill="00B0F0"/>
          </w:tcPr>
          <w:p w:rsidR="00F279CF" w:rsidRDefault="00F279CF" w:rsidP="00386EC2">
            <w:pPr>
              <w:spacing w:before="0"/>
              <w:jc w:val="left"/>
              <w:rPr>
                <w:rFonts w:cs="Arial"/>
                <w:b/>
                <w:bCs/>
              </w:rPr>
            </w:pPr>
          </w:p>
          <w:p w:rsidR="00F279CF" w:rsidRDefault="00F279CF" w:rsidP="00386EC2">
            <w:pPr>
              <w:spacing w:before="0"/>
              <w:jc w:val="left"/>
              <w:rPr>
                <w:rFonts w:cs="Arial"/>
                <w:b/>
                <w:bCs/>
              </w:rPr>
            </w:pPr>
            <w:r>
              <w:rPr>
                <w:rFonts w:cs="Arial"/>
                <w:b/>
                <w:bCs/>
              </w:rPr>
              <w:t>Approach and Resource Requirements</w:t>
            </w:r>
          </w:p>
          <w:p w:rsidR="00F279CF" w:rsidRDefault="00F279CF" w:rsidP="00386EC2">
            <w:pPr>
              <w:spacing w:before="0"/>
              <w:jc w:val="left"/>
              <w:rPr>
                <w:rFonts w:cs="Arial"/>
                <w:b/>
                <w:bCs/>
              </w:rPr>
            </w:pPr>
          </w:p>
        </w:tc>
      </w:tr>
      <w:tr w:rsidR="00F279CF" w:rsidRPr="00F17986" w:rsidTr="00F279CF">
        <w:trPr>
          <w:cantSplit/>
          <w:trHeight w:val="1020"/>
        </w:trPr>
        <w:tc>
          <w:tcPr>
            <w:tcW w:w="312" w:type="pct"/>
            <w:shd w:val="clear" w:color="auto" w:fill="auto"/>
          </w:tcPr>
          <w:p w:rsidR="00F279CF" w:rsidRDefault="00F279CF" w:rsidP="00FC4AA0">
            <w:pPr>
              <w:spacing w:before="0"/>
              <w:rPr>
                <w:rFonts w:cs="Arial"/>
              </w:rPr>
            </w:pPr>
            <w:r>
              <w:rPr>
                <w:rFonts w:cs="Arial"/>
              </w:rPr>
              <w:t>D1</w:t>
            </w:r>
          </w:p>
        </w:tc>
        <w:tc>
          <w:tcPr>
            <w:tcW w:w="2188" w:type="pct"/>
            <w:shd w:val="clear" w:color="auto" w:fill="auto"/>
          </w:tcPr>
          <w:p w:rsidR="00F279CF" w:rsidRPr="00FE57E6" w:rsidRDefault="00F279CF" w:rsidP="001202AC">
            <w:pPr>
              <w:spacing w:before="0"/>
              <w:jc w:val="left"/>
              <w:rPr>
                <w:rFonts w:cs="Arial"/>
                <w:b/>
              </w:rPr>
            </w:pPr>
            <w:proofErr w:type="spellStart"/>
            <w:r w:rsidRPr="00FE57E6">
              <w:rPr>
                <w:rFonts w:cs="Arial"/>
                <w:b/>
              </w:rPr>
              <w:t>QlikView</w:t>
            </w:r>
            <w:proofErr w:type="spellEnd"/>
            <w:r w:rsidRPr="00FE57E6">
              <w:rPr>
                <w:rFonts w:cs="Arial"/>
                <w:b/>
              </w:rPr>
              <w:t xml:space="preserve"> Application Design &amp; </w:t>
            </w:r>
            <w:r w:rsidR="004441AB" w:rsidRPr="00FE57E6">
              <w:rPr>
                <w:rFonts w:cs="Arial"/>
                <w:b/>
              </w:rPr>
              <w:t xml:space="preserve">Data </w:t>
            </w:r>
            <w:r w:rsidRPr="00FE57E6">
              <w:rPr>
                <w:rFonts w:cs="Arial"/>
                <w:b/>
              </w:rPr>
              <w:t>Architecture</w:t>
            </w:r>
          </w:p>
          <w:p w:rsidR="00F279CF" w:rsidRDefault="00F279CF" w:rsidP="001202AC">
            <w:pPr>
              <w:spacing w:before="0"/>
              <w:jc w:val="left"/>
              <w:rPr>
                <w:rFonts w:cs="Arial"/>
              </w:rPr>
            </w:pPr>
          </w:p>
          <w:p w:rsidR="00F279CF" w:rsidRDefault="00F279CF" w:rsidP="004441AB">
            <w:pPr>
              <w:spacing w:before="0"/>
              <w:jc w:val="left"/>
              <w:rPr>
                <w:rFonts w:cs="Arial"/>
              </w:rPr>
            </w:pPr>
            <w:r>
              <w:rPr>
                <w:rFonts w:cs="Arial"/>
              </w:rPr>
              <w:t>Discuss, Agree, Test &amp; Document th</w:t>
            </w:r>
            <w:r w:rsidR="004441AB">
              <w:rPr>
                <w:rFonts w:cs="Arial"/>
              </w:rPr>
              <w:t xml:space="preserve">e </w:t>
            </w:r>
            <w:proofErr w:type="spellStart"/>
            <w:r w:rsidR="004441AB">
              <w:rPr>
                <w:rFonts w:cs="Arial"/>
              </w:rPr>
              <w:t>QlikView</w:t>
            </w:r>
            <w:proofErr w:type="spellEnd"/>
            <w:r w:rsidR="004441AB">
              <w:rPr>
                <w:rFonts w:cs="Arial"/>
              </w:rPr>
              <w:t xml:space="preserve"> Application Design / Data </w:t>
            </w:r>
            <w:r>
              <w:rPr>
                <w:rFonts w:cs="Arial"/>
              </w:rPr>
              <w:t>Architecture</w:t>
            </w:r>
            <w:r w:rsidR="00FE57E6">
              <w:rPr>
                <w:rFonts w:cs="Arial"/>
              </w:rPr>
              <w:t>.</w:t>
            </w:r>
            <w:r>
              <w:rPr>
                <w:rFonts w:cs="Arial"/>
              </w:rPr>
              <w:t xml:space="preserve"> </w:t>
            </w:r>
          </w:p>
          <w:p w:rsidR="00F279CF" w:rsidRDefault="00F279CF" w:rsidP="001202AC">
            <w:pPr>
              <w:spacing w:before="0"/>
              <w:rPr>
                <w:rFonts w:cs="Arial"/>
              </w:rPr>
            </w:pPr>
          </w:p>
          <w:p w:rsidR="00F279CF" w:rsidRDefault="00F279CF" w:rsidP="001202AC">
            <w:pPr>
              <w:spacing w:before="0"/>
              <w:rPr>
                <w:rFonts w:cs="Arial"/>
              </w:rPr>
            </w:pPr>
            <w:r>
              <w:rPr>
                <w:rFonts w:cs="Arial"/>
              </w:rPr>
              <w:t>This deliverable will include the following:</w:t>
            </w:r>
          </w:p>
          <w:p w:rsidR="00F279CF" w:rsidRDefault="00F279CF" w:rsidP="001202AC">
            <w:pPr>
              <w:spacing w:before="0"/>
              <w:rPr>
                <w:rFonts w:cs="Arial"/>
              </w:rPr>
            </w:pPr>
          </w:p>
          <w:p w:rsidR="00F279CF" w:rsidRDefault="00F279CF" w:rsidP="001202AC">
            <w:pPr>
              <w:pStyle w:val="ListParagraph"/>
              <w:numPr>
                <w:ilvl w:val="0"/>
                <w:numId w:val="28"/>
              </w:numPr>
              <w:spacing w:before="0"/>
              <w:jc w:val="left"/>
              <w:rPr>
                <w:rFonts w:cs="Arial"/>
              </w:rPr>
            </w:pPr>
            <w:r>
              <w:rPr>
                <w:rFonts w:cs="Arial"/>
              </w:rPr>
              <w:t xml:space="preserve">Confirm each </w:t>
            </w:r>
            <w:r w:rsidR="003247E8">
              <w:rPr>
                <w:rFonts w:cs="Arial"/>
              </w:rPr>
              <w:t xml:space="preserve">one of the </w:t>
            </w:r>
            <w:r>
              <w:rPr>
                <w:rFonts w:cs="Arial"/>
              </w:rPr>
              <w:t xml:space="preserve">data sources </w:t>
            </w:r>
            <w:r w:rsidR="003247E8">
              <w:rPr>
                <w:rFonts w:cs="Arial"/>
              </w:rPr>
              <w:t xml:space="preserve">which </w:t>
            </w:r>
            <w:r>
              <w:rPr>
                <w:rFonts w:cs="Arial"/>
              </w:rPr>
              <w:t>are required</w:t>
            </w:r>
            <w:r w:rsidR="004441AB">
              <w:rPr>
                <w:rFonts w:cs="Arial"/>
              </w:rPr>
              <w:t>.</w:t>
            </w:r>
          </w:p>
          <w:p w:rsidR="00F279CF" w:rsidRDefault="00F279CF" w:rsidP="001202AC">
            <w:pPr>
              <w:pStyle w:val="ListParagraph"/>
              <w:numPr>
                <w:ilvl w:val="0"/>
                <w:numId w:val="28"/>
              </w:numPr>
              <w:spacing w:before="0"/>
              <w:jc w:val="left"/>
              <w:rPr>
                <w:rFonts w:cs="Arial"/>
              </w:rPr>
            </w:pPr>
            <w:r>
              <w:rPr>
                <w:rFonts w:cs="Arial"/>
              </w:rPr>
              <w:t xml:space="preserve">Confirm how the </w:t>
            </w:r>
            <w:proofErr w:type="spellStart"/>
            <w:r>
              <w:rPr>
                <w:rFonts w:cs="Arial"/>
              </w:rPr>
              <w:t>QlikView</w:t>
            </w:r>
            <w:proofErr w:type="spellEnd"/>
            <w:r>
              <w:rPr>
                <w:rFonts w:cs="Arial"/>
              </w:rPr>
              <w:t xml:space="preserve"> Application will access the data sources</w:t>
            </w:r>
            <w:r w:rsidR="004441AB">
              <w:rPr>
                <w:rFonts w:cs="Arial"/>
              </w:rPr>
              <w:t>.</w:t>
            </w:r>
          </w:p>
          <w:p w:rsidR="004441AB" w:rsidRPr="004441AB" w:rsidRDefault="004441AB" w:rsidP="004441AB">
            <w:pPr>
              <w:pStyle w:val="ListParagraph"/>
              <w:numPr>
                <w:ilvl w:val="0"/>
                <w:numId w:val="28"/>
              </w:numPr>
              <w:spacing w:before="0"/>
              <w:jc w:val="left"/>
              <w:rPr>
                <w:rFonts w:cs="Arial"/>
              </w:rPr>
            </w:pPr>
            <w:r>
              <w:rPr>
                <w:rFonts w:cs="Arial"/>
              </w:rPr>
              <w:t xml:space="preserve">Confirm </w:t>
            </w:r>
            <w:r w:rsidR="003D566A">
              <w:rPr>
                <w:rFonts w:cs="Arial"/>
              </w:rPr>
              <w:t>the format / layout for each one of the data sources</w:t>
            </w:r>
            <w:r w:rsidR="00FE57E6">
              <w:rPr>
                <w:rFonts w:cs="Arial"/>
              </w:rPr>
              <w:t>.</w:t>
            </w:r>
          </w:p>
          <w:p w:rsidR="00FE57E6" w:rsidRPr="00FE57E6" w:rsidRDefault="00FE57E6" w:rsidP="00FE57E6">
            <w:pPr>
              <w:pStyle w:val="ListParagraph"/>
              <w:numPr>
                <w:ilvl w:val="0"/>
                <w:numId w:val="28"/>
              </w:numPr>
              <w:spacing w:before="0"/>
              <w:jc w:val="left"/>
              <w:rPr>
                <w:rFonts w:cs="Arial"/>
              </w:rPr>
            </w:pPr>
            <w:r>
              <w:rPr>
                <w:rFonts w:cs="Arial"/>
              </w:rPr>
              <w:t>Achieve</w:t>
            </w:r>
            <w:r w:rsidR="00F279CF" w:rsidRPr="003247E8">
              <w:rPr>
                <w:rFonts w:cs="Arial"/>
              </w:rPr>
              <w:t xml:space="preserve"> </w:t>
            </w:r>
            <w:r>
              <w:rPr>
                <w:rFonts w:cs="Arial"/>
              </w:rPr>
              <w:t>connectivity</w:t>
            </w:r>
            <w:r w:rsidR="00F279CF" w:rsidRPr="003247E8">
              <w:rPr>
                <w:rFonts w:cs="Arial"/>
              </w:rPr>
              <w:t xml:space="preserve"> to each data source and confirm record count.</w:t>
            </w:r>
          </w:p>
          <w:p w:rsidR="00FE57E6" w:rsidRDefault="00FE57E6" w:rsidP="00FE57E6">
            <w:pPr>
              <w:pStyle w:val="ListParagraph"/>
              <w:numPr>
                <w:ilvl w:val="0"/>
                <w:numId w:val="28"/>
              </w:numPr>
              <w:spacing w:before="0"/>
              <w:jc w:val="left"/>
              <w:rPr>
                <w:rFonts w:cs="Arial"/>
              </w:rPr>
            </w:pPr>
            <w:r>
              <w:rPr>
                <w:rFonts w:cs="Arial"/>
              </w:rPr>
              <w:t xml:space="preserve">Implement </w:t>
            </w:r>
            <w:r w:rsidR="00CC1380">
              <w:rPr>
                <w:rFonts w:cs="Arial"/>
              </w:rPr>
              <w:t xml:space="preserve">the </w:t>
            </w:r>
            <w:proofErr w:type="spellStart"/>
            <w:r>
              <w:rPr>
                <w:rFonts w:cs="Arial"/>
              </w:rPr>
              <w:t>Qlikview</w:t>
            </w:r>
            <w:proofErr w:type="spellEnd"/>
            <w:r>
              <w:rPr>
                <w:rFonts w:cs="Arial"/>
              </w:rPr>
              <w:t xml:space="preserve"> Extract layer (QVW) based on the agreed rules for each data source.</w:t>
            </w:r>
          </w:p>
          <w:p w:rsidR="00F279CF" w:rsidRPr="001202AC" w:rsidRDefault="00CC1380" w:rsidP="00FE57E6">
            <w:pPr>
              <w:pStyle w:val="ListParagraph"/>
              <w:numPr>
                <w:ilvl w:val="0"/>
                <w:numId w:val="28"/>
              </w:numPr>
              <w:spacing w:before="0"/>
              <w:jc w:val="left"/>
              <w:rPr>
                <w:rFonts w:cs="Arial"/>
              </w:rPr>
            </w:pPr>
            <w:r>
              <w:rPr>
                <w:rFonts w:cs="Arial"/>
              </w:rPr>
              <w:t xml:space="preserve">Implement the </w:t>
            </w:r>
            <w:proofErr w:type="spellStart"/>
            <w:r>
              <w:rPr>
                <w:rFonts w:cs="Arial"/>
              </w:rPr>
              <w:t>Qlikview</w:t>
            </w:r>
            <w:proofErr w:type="spellEnd"/>
            <w:r>
              <w:rPr>
                <w:rFonts w:cs="Arial"/>
              </w:rPr>
              <w:t xml:space="preserve"> Data Model layer (QVW) based on the relationships between the data.</w:t>
            </w:r>
          </w:p>
        </w:tc>
        <w:tc>
          <w:tcPr>
            <w:tcW w:w="2499" w:type="pct"/>
          </w:tcPr>
          <w:p w:rsidR="00F279CF" w:rsidRDefault="00F279CF" w:rsidP="00B35494">
            <w:pPr>
              <w:spacing w:before="0"/>
              <w:jc w:val="left"/>
              <w:rPr>
                <w:rFonts w:cs="Arial"/>
              </w:rPr>
            </w:pPr>
            <w:r w:rsidRPr="00B35494">
              <w:rPr>
                <w:rFonts w:cs="Arial"/>
              </w:rPr>
              <w:t>The approach taken to deliver this  is as follows:</w:t>
            </w:r>
          </w:p>
          <w:p w:rsidR="00F279CF" w:rsidRDefault="00F279CF" w:rsidP="00B35494">
            <w:pPr>
              <w:spacing w:before="0"/>
              <w:jc w:val="left"/>
              <w:rPr>
                <w:rFonts w:cs="Arial"/>
              </w:rPr>
            </w:pPr>
          </w:p>
          <w:p w:rsidR="00F279CF" w:rsidRDefault="00F279CF" w:rsidP="003247E8">
            <w:pPr>
              <w:pStyle w:val="ListParagraph"/>
              <w:numPr>
                <w:ilvl w:val="0"/>
                <w:numId w:val="13"/>
              </w:numPr>
              <w:spacing w:before="0"/>
              <w:jc w:val="left"/>
              <w:rPr>
                <w:rFonts w:cs="Arial"/>
              </w:rPr>
            </w:pPr>
            <w:r w:rsidRPr="003D76A9">
              <w:rPr>
                <w:rFonts w:cs="Arial"/>
              </w:rPr>
              <w:t xml:space="preserve">Technical </w:t>
            </w:r>
            <w:r w:rsidR="003D566A">
              <w:rPr>
                <w:rFonts w:cs="Arial"/>
              </w:rPr>
              <w:t>Session</w:t>
            </w:r>
            <w:r w:rsidR="00061D4F">
              <w:rPr>
                <w:rFonts w:cs="Arial"/>
              </w:rPr>
              <w:t>(</w:t>
            </w:r>
            <w:r w:rsidR="00CC1380">
              <w:rPr>
                <w:rFonts w:cs="Arial"/>
              </w:rPr>
              <w:t>s</w:t>
            </w:r>
            <w:r w:rsidR="00061D4F">
              <w:rPr>
                <w:rFonts w:cs="Arial"/>
              </w:rPr>
              <w:t>)</w:t>
            </w:r>
            <w:r w:rsidRPr="003D76A9">
              <w:rPr>
                <w:rFonts w:cs="Arial"/>
              </w:rPr>
              <w:t xml:space="preserve"> between Data Technology and </w:t>
            </w:r>
            <w:proofErr w:type="gramStart"/>
            <w:r w:rsidR="00913109">
              <w:rPr>
                <w:rFonts w:cs="Arial"/>
              </w:rPr>
              <w:t>The</w:t>
            </w:r>
            <w:proofErr w:type="gramEnd"/>
            <w:r w:rsidR="00913109">
              <w:rPr>
                <w:rFonts w:cs="Arial"/>
              </w:rPr>
              <w:t xml:space="preserve"> Consortium</w:t>
            </w:r>
            <w:r w:rsidRPr="003D76A9">
              <w:rPr>
                <w:rFonts w:cs="Arial"/>
              </w:rPr>
              <w:t>.</w:t>
            </w:r>
          </w:p>
          <w:p w:rsidR="003247E8" w:rsidRPr="003247E8" w:rsidRDefault="003247E8" w:rsidP="003247E8">
            <w:pPr>
              <w:pStyle w:val="ListParagraph"/>
              <w:spacing w:before="0"/>
              <w:jc w:val="left"/>
              <w:rPr>
                <w:rFonts w:cs="Arial"/>
              </w:rPr>
            </w:pPr>
          </w:p>
          <w:p w:rsidR="00F279CF" w:rsidRDefault="00913109" w:rsidP="00B35494">
            <w:pPr>
              <w:pStyle w:val="ListParagraph"/>
              <w:numPr>
                <w:ilvl w:val="0"/>
                <w:numId w:val="13"/>
              </w:numPr>
              <w:jc w:val="left"/>
              <w:rPr>
                <w:rFonts w:cs="Arial"/>
              </w:rPr>
            </w:pPr>
            <w:r>
              <w:rPr>
                <w:rFonts w:cs="Arial"/>
              </w:rPr>
              <w:t xml:space="preserve">The Consortium </w:t>
            </w:r>
            <w:r w:rsidR="003247E8">
              <w:rPr>
                <w:rFonts w:cs="Arial"/>
              </w:rPr>
              <w:t>will</w:t>
            </w:r>
            <w:r w:rsidR="00F279CF">
              <w:rPr>
                <w:rFonts w:cs="Arial"/>
              </w:rPr>
              <w:t xml:space="preserve"> make available all resources required to attend this workshop i.e. individual who understand the data sources, data connections, data and Reports required. </w:t>
            </w:r>
          </w:p>
          <w:p w:rsidR="00F279CF" w:rsidRPr="009A0FB5" w:rsidRDefault="00F279CF" w:rsidP="009A0FB5">
            <w:pPr>
              <w:pStyle w:val="ListParagraph"/>
              <w:rPr>
                <w:rFonts w:cs="Arial"/>
              </w:rPr>
            </w:pPr>
          </w:p>
          <w:p w:rsidR="00F279CF" w:rsidRDefault="00F279CF" w:rsidP="00B35494">
            <w:pPr>
              <w:pStyle w:val="ListParagraph"/>
              <w:numPr>
                <w:ilvl w:val="0"/>
                <w:numId w:val="13"/>
              </w:numPr>
              <w:spacing w:before="0"/>
              <w:jc w:val="left"/>
              <w:rPr>
                <w:rFonts w:cs="Arial"/>
              </w:rPr>
            </w:pPr>
            <w:r>
              <w:rPr>
                <w:rFonts w:cs="Arial"/>
              </w:rPr>
              <w:t xml:space="preserve">Data Technology will provide a </w:t>
            </w:r>
            <w:proofErr w:type="spellStart"/>
            <w:r>
              <w:rPr>
                <w:rFonts w:cs="Arial"/>
              </w:rPr>
              <w:t>QlikView</w:t>
            </w:r>
            <w:proofErr w:type="spellEnd"/>
            <w:r>
              <w:rPr>
                <w:rFonts w:cs="Arial"/>
              </w:rPr>
              <w:t xml:space="preserve"> Architect </w:t>
            </w:r>
            <w:r w:rsidR="003247E8">
              <w:rPr>
                <w:rFonts w:cs="Arial"/>
              </w:rPr>
              <w:t>/</w:t>
            </w:r>
            <w:r>
              <w:rPr>
                <w:rFonts w:cs="Arial"/>
              </w:rPr>
              <w:t>Developer.</w:t>
            </w:r>
          </w:p>
          <w:p w:rsidR="00F279CF" w:rsidRPr="009A0FB5" w:rsidRDefault="00F279CF" w:rsidP="009A0FB5">
            <w:pPr>
              <w:pStyle w:val="ListParagraph"/>
              <w:rPr>
                <w:rFonts w:cs="Arial"/>
              </w:rPr>
            </w:pPr>
          </w:p>
          <w:p w:rsidR="00F279CF" w:rsidRDefault="00913109" w:rsidP="009A0FB5">
            <w:pPr>
              <w:pStyle w:val="ListParagraph"/>
              <w:numPr>
                <w:ilvl w:val="0"/>
                <w:numId w:val="13"/>
              </w:numPr>
              <w:spacing w:before="0"/>
              <w:jc w:val="left"/>
              <w:rPr>
                <w:rFonts w:cs="Arial"/>
              </w:rPr>
            </w:pPr>
            <w:r>
              <w:rPr>
                <w:rFonts w:cs="Arial"/>
              </w:rPr>
              <w:t>The</w:t>
            </w:r>
            <w:r w:rsidR="00EE728C">
              <w:rPr>
                <w:rFonts w:cs="Arial"/>
              </w:rPr>
              <w:t xml:space="preserve"> </w:t>
            </w:r>
            <w:r>
              <w:rPr>
                <w:rFonts w:cs="Arial"/>
              </w:rPr>
              <w:t>Consortium</w:t>
            </w:r>
            <w:r w:rsidR="003247E8">
              <w:rPr>
                <w:rFonts w:cs="Arial"/>
              </w:rPr>
              <w:t xml:space="preserve"> </w:t>
            </w:r>
            <w:r w:rsidR="00F279CF">
              <w:rPr>
                <w:rFonts w:cs="Arial"/>
              </w:rPr>
              <w:t>will make available all systems and data sources to enable Data Technology to prove connection to each data source and confirm record counts.</w:t>
            </w:r>
          </w:p>
          <w:p w:rsidR="00F279CF" w:rsidRPr="009A0FB5" w:rsidRDefault="00F279CF" w:rsidP="009A0FB5">
            <w:pPr>
              <w:pStyle w:val="ListParagraph"/>
              <w:rPr>
                <w:rFonts w:cs="Arial"/>
              </w:rPr>
            </w:pPr>
          </w:p>
          <w:p w:rsidR="00F279CF" w:rsidRDefault="00F279CF" w:rsidP="009A0FB5">
            <w:pPr>
              <w:pStyle w:val="ListParagraph"/>
              <w:numPr>
                <w:ilvl w:val="0"/>
                <w:numId w:val="13"/>
              </w:numPr>
              <w:spacing w:before="0"/>
              <w:jc w:val="left"/>
              <w:rPr>
                <w:rFonts w:cs="Arial"/>
              </w:rPr>
            </w:pPr>
            <w:r>
              <w:rPr>
                <w:rFonts w:cs="Arial"/>
              </w:rPr>
              <w:t xml:space="preserve">Data Technology will document the outcome of the </w:t>
            </w:r>
            <w:r w:rsidR="00FE57E6">
              <w:rPr>
                <w:rFonts w:cs="Arial"/>
              </w:rPr>
              <w:t xml:space="preserve">session and </w:t>
            </w:r>
            <w:r w:rsidR="00CC1380">
              <w:rPr>
                <w:rFonts w:cs="Arial"/>
              </w:rPr>
              <w:t>the final</w:t>
            </w:r>
            <w:r w:rsidR="00E8763C">
              <w:rPr>
                <w:rFonts w:cs="Arial"/>
              </w:rPr>
              <w:t xml:space="preserve"> </w:t>
            </w:r>
            <w:proofErr w:type="spellStart"/>
            <w:r w:rsidR="00E8763C">
              <w:rPr>
                <w:rFonts w:cs="Arial"/>
              </w:rPr>
              <w:t>QlikView</w:t>
            </w:r>
            <w:proofErr w:type="spellEnd"/>
            <w:r w:rsidR="00E8763C">
              <w:rPr>
                <w:rFonts w:cs="Arial"/>
              </w:rPr>
              <w:t xml:space="preserve"> Design </w:t>
            </w:r>
            <w:r w:rsidR="00FE57E6">
              <w:rPr>
                <w:rFonts w:cs="Arial"/>
              </w:rPr>
              <w:t xml:space="preserve">and proceed </w:t>
            </w:r>
            <w:r w:rsidR="00CC1380">
              <w:rPr>
                <w:rFonts w:cs="Arial"/>
              </w:rPr>
              <w:t>to</w:t>
            </w:r>
            <w:r w:rsidR="00FE57E6">
              <w:rPr>
                <w:rFonts w:cs="Arial"/>
              </w:rPr>
              <w:t xml:space="preserve"> the</w:t>
            </w:r>
            <w:r w:rsidR="00CC1380">
              <w:rPr>
                <w:rFonts w:cs="Arial"/>
              </w:rPr>
              <w:t xml:space="preserve"> implementation </w:t>
            </w:r>
            <w:r w:rsidR="00E8763C">
              <w:rPr>
                <w:rFonts w:cs="Arial"/>
              </w:rPr>
              <w:t>of the</w:t>
            </w:r>
            <w:r w:rsidR="00CC1380">
              <w:rPr>
                <w:rFonts w:cs="Arial"/>
              </w:rPr>
              <w:t xml:space="preserve"> Extract and Data Model layers.</w:t>
            </w:r>
          </w:p>
          <w:p w:rsidR="00F279CF" w:rsidRPr="003D566A" w:rsidRDefault="00F279CF" w:rsidP="003D566A">
            <w:pPr>
              <w:spacing w:before="0"/>
              <w:jc w:val="left"/>
              <w:rPr>
                <w:rFonts w:cs="Arial"/>
              </w:rPr>
            </w:pPr>
          </w:p>
        </w:tc>
      </w:tr>
      <w:tr w:rsidR="00F279CF" w:rsidRPr="00F17986" w:rsidTr="00F279CF">
        <w:trPr>
          <w:cantSplit/>
          <w:trHeight w:val="1020"/>
        </w:trPr>
        <w:tc>
          <w:tcPr>
            <w:tcW w:w="312" w:type="pct"/>
            <w:shd w:val="clear" w:color="auto" w:fill="auto"/>
          </w:tcPr>
          <w:p w:rsidR="00F279CF" w:rsidRPr="00F17986" w:rsidRDefault="00F279CF" w:rsidP="00FC4AA0">
            <w:pPr>
              <w:spacing w:before="0"/>
              <w:rPr>
                <w:rFonts w:cs="Arial"/>
              </w:rPr>
            </w:pPr>
            <w:r>
              <w:rPr>
                <w:rFonts w:cs="Arial"/>
              </w:rPr>
              <w:lastRenderedPageBreak/>
              <w:t>D2</w:t>
            </w:r>
          </w:p>
        </w:tc>
        <w:tc>
          <w:tcPr>
            <w:tcW w:w="2188" w:type="pct"/>
            <w:shd w:val="clear" w:color="auto" w:fill="auto"/>
          </w:tcPr>
          <w:p w:rsidR="00F279CF" w:rsidRPr="00927C9C" w:rsidRDefault="00F279CF" w:rsidP="00EB0571">
            <w:pPr>
              <w:spacing w:before="0"/>
              <w:jc w:val="left"/>
              <w:rPr>
                <w:rFonts w:cs="Arial"/>
                <w:b/>
              </w:rPr>
            </w:pPr>
            <w:proofErr w:type="spellStart"/>
            <w:r w:rsidRPr="00927C9C">
              <w:rPr>
                <w:rFonts w:cs="Arial"/>
                <w:b/>
              </w:rPr>
              <w:t>QlikView</w:t>
            </w:r>
            <w:proofErr w:type="spellEnd"/>
            <w:r w:rsidRPr="00927C9C">
              <w:rPr>
                <w:rFonts w:cs="Arial"/>
                <w:b/>
              </w:rPr>
              <w:t xml:space="preserve"> </w:t>
            </w:r>
            <w:r w:rsidR="007333E9">
              <w:rPr>
                <w:rFonts w:cs="Arial"/>
                <w:b/>
              </w:rPr>
              <w:t xml:space="preserve">Dashboards / </w:t>
            </w:r>
            <w:r w:rsidR="00927C9C" w:rsidRPr="00927C9C">
              <w:rPr>
                <w:rFonts w:cs="Arial"/>
                <w:b/>
              </w:rPr>
              <w:t>Report</w:t>
            </w:r>
            <w:r w:rsidR="00913109">
              <w:rPr>
                <w:rFonts w:cs="Arial"/>
                <w:b/>
              </w:rPr>
              <w:t>s</w:t>
            </w:r>
            <w:r w:rsidRPr="00927C9C">
              <w:rPr>
                <w:rFonts w:cs="Arial"/>
                <w:b/>
              </w:rPr>
              <w:t xml:space="preserve"> </w:t>
            </w:r>
          </w:p>
          <w:p w:rsidR="00F279CF" w:rsidRDefault="00F279CF" w:rsidP="00EB0571">
            <w:pPr>
              <w:spacing w:before="0"/>
              <w:jc w:val="left"/>
              <w:rPr>
                <w:rFonts w:cs="Arial"/>
              </w:rPr>
            </w:pPr>
          </w:p>
          <w:p w:rsidR="00F279CF" w:rsidRDefault="00F279CF" w:rsidP="00EB0571">
            <w:pPr>
              <w:spacing w:before="0"/>
              <w:jc w:val="left"/>
              <w:rPr>
                <w:rFonts w:cs="Arial"/>
              </w:rPr>
            </w:pPr>
            <w:r>
              <w:rPr>
                <w:rFonts w:cs="Arial"/>
              </w:rPr>
              <w:t xml:space="preserve">Development of the following </w:t>
            </w:r>
            <w:proofErr w:type="spellStart"/>
            <w:r w:rsidR="00714AD9">
              <w:rPr>
                <w:rFonts w:cs="Arial"/>
              </w:rPr>
              <w:t>Qlikview</w:t>
            </w:r>
            <w:proofErr w:type="spellEnd"/>
            <w:r w:rsidR="00714AD9">
              <w:rPr>
                <w:rFonts w:cs="Arial"/>
              </w:rPr>
              <w:t xml:space="preserve"> </w:t>
            </w:r>
            <w:r>
              <w:rPr>
                <w:rFonts w:cs="Arial"/>
              </w:rPr>
              <w:t>Dashboards / Reports</w:t>
            </w:r>
          </w:p>
          <w:p w:rsidR="00F279CF" w:rsidRDefault="00F279CF" w:rsidP="00EB0571">
            <w:pPr>
              <w:spacing w:before="0"/>
              <w:jc w:val="left"/>
              <w:rPr>
                <w:rFonts w:cs="Arial"/>
              </w:rPr>
            </w:pPr>
          </w:p>
          <w:p w:rsidR="00311287" w:rsidRDefault="004978AD" w:rsidP="00311287">
            <w:pPr>
              <w:spacing w:before="0"/>
              <w:jc w:val="left"/>
              <w:rPr>
                <w:rFonts w:cs="Arial"/>
                <w:b/>
              </w:rPr>
            </w:pPr>
            <w:r>
              <w:rPr>
                <w:rFonts w:cs="Arial"/>
                <w:b/>
              </w:rPr>
              <w:t>E-</w:t>
            </w:r>
            <w:r w:rsidRPr="004978AD">
              <w:rPr>
                <w:rFonts w:cs="Arial"/>
                <w:b/>
              </w:rPr>
              <w:t>C</w:t>
            </w:r>
            <w:r w:rsidR="00A14A1E" w:rsidRPr="004978AD">
              <w:rPr>
                <w:rFonts w:cs="Arial"/>
                <w:b/>
              </w:rPr>
              <w:t>ommerce Dashboard</w:t>
            </w:r>
          </w:p>
          <w:p w:rsidR="004978AD" w:rsidRDefault="004978AD" w:rsidP="00311287">
            <w:pPr>
              <w:spacing w:before="0"/>
              <w:jc w:val="left"/>
              <w:rPr>
                <w:rFonts w:cs="Arial"/>
              </w:rPr>
            </w:pPr>
          </w:p>
          <w:p w:rsidR="004978AD" w:rsidRDefault="004978AD" w:rsidP="00311287">
            <w:pPr>
              <w:spacing w:before="0"/>
              <w:jc w:val="left"/>
              <w:rPr>
                <w:rFonts w:cs="Arial"/>
              </w:rPr>
            </w:pPr>
            <w:r>
              <w:rPr>
                <w:rFonts w:cs="Arial"/>
              </w:rPr>
              <w:t xml:space="preserve">A single page dashboard capturing the e-commerce activities in terms of </w:t>
            </w:r>
            <w:r w:rsidR="00227176">
              <w:rPr>
                <w:rFonts w:cs="Arial"/>
              </w:rPr>
              <w:t xml:space="preserve">revenue &amp; </w:t>
            </w:r>
            <w:r w:rsidR="00E740C2">
              <w:rPr>
                <w:rFonts w:cs="Arial"/>
              </w:rPr>
              <w:t>a set of relevant Google Analytics</w:t>
            </w:r>
            <w:r w:rsidR="00227176">
              <w:rPr>
                <w:rFonts w:cs="Arial"/>
              </w:rPr>
              <w:t xml:space="preserve"> metrics.</w:t>
            </w:r>
          </w:p>
          <w:p w:rsidR="00227176" w:rsidRDefault="00227176" w:rsidP="00311287">
            <w:pPr>
              <w:spacing w:before="0"/>
              <w:jc w:val="left"/>
              <w:rPr>
                <w:rFonts w:cs="Arial"/>
              </w:rPr>
            </w:pPr>
          </w:p>
          <w:p w:rsidR="00227176" w:rsidRDefault="000B2E40" w:rsidP="00311287">
            <w:pPr>
              <w:spacing w:before="0"/>
              <w:jc w:val="left"/>
              <w:rPr>
                <w:rFonts w:cs="Arial"/>
                <w:b/>
              </w:rPr>
            </w:pPr>
            <w:r>
              <w:rPr>
                <w:rFonts w:cs="Arial"/>
                <w:b/>
              </w:rPr>
              <w:t>Daily Services</w:t>
            </w:r>
            <w:r w:rsidR="00227176" w:rsidRPr="00227176">
              <w:rPr>
                <w:rFonts w:cs="Arial"/>
                <w:b/>
              </w:rPr>
              <w:t xml:space="preserve"> Dashboard</w:t>
            </w:r>
          </w:p>
          <w:p w:rsidR="00227176" w:rsidRDefault="00227176" w:rsidP="00311287">
            <w:pPr>
              <w:spacing w:before="0"/>
              <w:jc w:val="left"/>
              <w:rPr>
                <w:rFonts w:cs="Arial"/>
                <w:b/>
              </w:rPr>
            </w:pPr>
          </w:p>
          <w:p w:rsidR="00227176" w:rsidRDefault="00227176" w:rsidP="00311287">
            <w:pPr>
              <w:spacing w:before="0"/>
              <w:jc w:val="left"/>
              <w:rPr>
                <w:rFonts w:cs="Arial"/>
              </w:rPr>
            </w:pPr>
            <w:r>
              <w:rPr>
                <w:rFonts w:cs="Arial"/>
              </w:rPr>
              <w:t>A single page dashboard capturing site performance in terms of OTIF and Call centre data.</w:t>
            </w:r>
          </w:p>
          <w:p w:rsidR="00E740C2" w:rsidRDefault="00E740C2" w:rsidP="00311287">
            <w:pPr>
              <w:spacing w:before="0"/>
              <w:jc w:val="left"/>
              <w:rPr>
                <w:rFonts w:cs="Arial"/>
              </w:rPr>
            </w:pPr>
          </w:p>
          <w:p w:rsidR="00E740C2" w:rsidRDefault="00E740C2" w:rsidP="00311287">
            <w:pPr>
              <w:spacing w:before="0"/>
              <w:jc w:val="left"/>
              <w:rPr>
                <w:rFonts w:cs="Arial"/>
                <w:b/>
              </w:rPr>
            </w:pPr>
            <w:r w:rsidRPr="00E740C2">
              <w:rPr>
                <w:rFonts w:cs="Arial"/>
                <w:b/>
              </w:rPr>
              <w:t>E-Trading Dashboard</w:t>
            </w:r>
          </w:p>
          <w:p w:rsidR="00E740C2" w:rsidRDefault="00E740C2" w:rsidP="00311287">
            <w:pPr>
              <w:spacing w:before="0"/>
              <w:jc w:val="left"/>
              <w:rPr>
                <w:rFonts w:cs="Arial"/>
                <w:b/>
              </w:rPr>
            </w:pPr>
          </w:p>
          <w:p w:rsidR="00E740C2" w:rsidRPr="00E740C2" w:rsidRDefault="00E740C2" w:rsidP="00311287">
            <w:pPr>
              <w:spacing w:before="0"/>
              <w:jc w:val="left"/>
              <w:rPr>
                <w:rFonts w:cs="Arial"/>
              </w:rPr>
            </w:pPr>
            <w:r>
              <w:rPr>
                <w:rFonts w:cs="Arial"/>
              </w:rPr>
              <w:t xml:space="preserve">A single page dashboard capturing the e-trading activities in terms of revenue and  </w:t>
            </w:r>
          </w:p>
          <w:p w:rsidR="00227176" w:rsidRDefault="00227176" w:rsidP="00311287">
            <w:pPr>
              <w:spacing w:before="0"/>
              <w:jc w:val="left"/>
              <w:rPr>
                <w:rFonts w:cs="Arial"/>
              </w:rPr>
            </w:pPr>
          </w:p>
          <w:p w:rsidR="00227176" w:rsidRPr="00227176" w:rsidRDefault="00227176" w:rsidP="00311287">
            <w:pPr>
              <w:spacing w:before="0"/>
              <w:jc w:val="left"/>
              <w:rPr>
                <w:rFonts w:cs="Arial"/>
              </w:rPr>
            </w:pPr>
          </w:p>
          <w:p w:rsidR="004978AD" w:rsidRDefault="004978AD" w:rsidP="00311287">
            <w:pPr>
              <w:spacing w:before="0"/>
              <w:jc w:val="left"/>
              <w:rPr>
                <w:rFonts w:cs="Arial"/>
              </w:rPr>
            </w:pPr>
          </w:p>
          <w:p w:rsidR="00311287" w:rsidRDefault="00311287" w:rsidP="00311287">
            <w:pPr>
              <w:spacing w:before="0"/>
              <w:jc w:val="left"/>
              <w:rPr>
                <w:rFonts w:cs="Arial"/>
              </w:rPr>
            </w:pPr>
          </w:p>
          <w:p w:rsidR="00311287" w:rsidRDefault="00311287" w:rsidP="00311287">
            <w:pPr>
              <w:spacing w:before="0"/>
              <w:jc w:val="left"/>
              <w:rPr>
                <w:rFonts w:cs="Arial"/>
              </w:rPr>
            </w:pPr>
          </w:p>
          <w:p w:rsidR="00311287" w:rsidRPr="00F17986" w:rsidRDefault="00311287" w:rsidP="00311287">
            <w:pPr>
              <w:spacing w:before="0"/>
              <w:jc w:val="left"/>
              <w:rPr>
                <w:rFonts w:cs="Arial"/>
              </w:rPr>
            </w:pPr>
          </w:p>
        </w:tc>
        <w:tc>
          <w:tcPr>
            <w:tcW w:w="2499" w:type="pct"/>
          </w:tcPr>
          <w:p w:rsidR="00F279CF" w:rsidRDefault="00F279CF" w:rsidP="00544B6C">
            <w:pPr>
              <w:spacing w:before="0"/>
              <w:jc w:val="left"/>
              <w:rPr>
                <w:rFonts w:cs="Arial"/>
              </w:rPr>
            </w:pPr>
            <w:r w:rsidRPr="00706F66">
              <w:rPr>
                <w:rFonts w:cs="Arial"/>
              </w:rPr>
              <w:t xml:space="preserve">The approach taken to deliver </w:t>
            </w:r>
            <w:r w:rsidR="00A14A1E">
              <w:rPr>
                <w:rFonts w:cs="Arial"/>
              </w:rPr>
              <w:t xml:space="preserve">these </w:t>
            </w:r>
            <w:r w:rsidRPr="00706F66">
              <w:rPr>
                <w:rFonts w:cs="Arial"/>
              </w:rPr>
              <w:t>is as follows:</w:t>
            </w:r>
          </w:p>
          <w:p w:rsidR="00F279CF" w:rsidRPr="00706F66" w:rsidRDefault="00F279CF" w:rsidP="00544B6C">
            <w:pPr>
              <w:spacing w:before="0"/>
              <w:jc w:val="left"/>
              <w:rPr>
                <w:rFonts w:cs="Arial"/>
              </w:rPr>
            </w:pPr>
          </w:p>
          <w:p w:rsidR="00F279CF" w:rsidRDefault="00913109" w:rsidP="00544B6C">
            <w:pPr>
              <w:pStyle w:val="ListParagraph"/>
              <w:numPr>
                <w:ilvl w:val="0"/>
                <w:numId w:val="27"/>
              </w:numPr>
              <w:spacing w:before="0"/>
              <w:jc w:val="left"/>
              <w:rPr>
                <w:rFonts w:cs="Arial"/>
              </w:rPr>
            </w:pPr>
            <w:r>
              <w:rPr>
                <w:rFonts w:cs="Arial"/>
              </w:rPr>
              <w:t xml:space="preserve">The Consortium </w:t>
            </w:r>
            <w:r w:rsidR="00F279CF" w:rsidRPr="00706F66">
              <w:rPr>
                <w:rFonts w:cs="Arial"/>
              </w:rPr>
              <w:t xml:space="preserve">will provide all data required </w:t>
            </w:r>
            <w:r w:rsidR="00F279CF">
              <w:rPr>
                <w:rFonts w:cs="Arial"/>
              </w:rPr>
              <w:t xml:space="preserve">to </w:t>
            </w:r>
            <w:r w:rsidR="00F279CF" w:rsidRPr="00706F66">
              <w:rPr>
                <w:rFonts w:cs="Arial"/>
              </w:rPr>
              <w:t>populat</w:t>
            </w:r>
            <w:r w:rsidR="00F279CF">
              <w:rPr>
                <w:rFonts w:cs="Arial"/>
              </w:rPr>
              <w:t xml:space="preserve">e </w:t>
            </w:r>
            <w:proofErr w:type="spellStart"/>
            <w:r w:rsidR="00F279CF" w:rsidRPr="00706F66">
              <w:rPr>
                <w:rFonts w:cs="Arial"/>
              </w:rPr>
              <w:t>QlikView</w:t>
            </w:r>
            <w:proofErr w:type="spellEnd"/>
            <w:r w:rsidR="00F279CF" w:rsidRPr="00706F66">
              <w:rPr>
                <w:rFonts w:cs="Arial"/>
              </w:rPr>
              <w:t>;</w:t>
            </w:r>
            <w:r w:rsidR="00F279CF">
              <w:rPr>
                <w:rFonts w:cs="Arial"/>
              </w:rPr>
              <w:t xml:space="preserve"> this should include table</w:t>
            </w:r>
            <w:r w:rsidR="00F279CF" w:rsidRPr="00706F66">
              <w:rPr>
                <w:rFonts w:cs="Arial"/>
              </w:rPr>
              <w:t xml:space="preserve"> names and primary key link information.</w:t>
            </w:r>
          </w:p>
          <w:p w:rsidR="00F279CF" w:rsidRPr="00C12BDD" w:rsidRDefault="00F279CF" w:rsidP="00C12BDD">
            <w:pPr>
              <w:spacing w:before="0"/>
              <w:jc w:val="left"/>
              <w:rPr>
                <w:rFonts w:cs="Arial"/>
              </w:rPr>
            </w:pPr>
          </w:p>
          <w:p w:rsidR="00F279CF" w:rsidRDefault="00F279CF" w:rsidP="00544B6C">
            <w:pPr>
              <w:pStyle w:val="ListParagraph"/>
              <w:numPr>
                <w:ilvl w:val="0"/>
                <w:numId w:val="27"/>
              </w:numPr>
              <w:spacing w:before="0"/>
              <w:jc w:val="left"/>
              <w:rPr>
                <w:rFonts w:cs="Arial"/>
              </w:rPr>
            </w:pPr>
            <w:r>
              <w:rPr>
                <w:rFonts w:cs="Arial"/>
              </w:rPr>
              <w:t xml:space="preserve">User requirements </w:t>
            </w:r>
            <w:r w:rsidRPr="00706F66">
              <w:rPr>
                <w:rFonts w:cs="Arial"/>
              </w:rPr>
              <w:t xml:space="preserve">will be reviewed in detail and consolidated into a </w:t>
            </w:r>
            <w:proofErr w:type="spellStart"/>
            <w:r w:rsidRPr="00706F66">
              <w:rPr>
                <w:rFonts w:cs="Arial"/>
              </w:rPr>
              <w:t>QlikView</w:t>
            </w:r>
            <w:proofErr w:type="spellEnd"/>
            <w:r w:rsidRPr="00706F66">
              <w:rPr>
                <w:rFonts w:cs="Arial"/>
              </w:rPr>
              <w:t xml:space="preserve"> application.</w:t>
            </w:r>
          </w:p>
          <w:p w:rsidR="00F279CF" w:rsidRPr="00C12BDD" w:rsidRDefault="00F279CF" w:rsidP="00C12BDD">
            <w:pPr>
              <w:pStyle w:val="ListParagraph"/>
              <w:rPr>
                <w:rFonts w:cs="Arial"/>
              </w:rPr>
            </w:pPr>
          </w:p>
          <w:p w:rsidR="00F279CF" w:rsidRDefault="00913109" w:rsidP="00544B6C">
            <w:pPr>
              <w:pStyle w:val="ListParagraph"/>
              <w:numPr>
                <w:ilvl w:val="0"/>
                <w:numId w:val="27"/>
              </w:numPr>
              <w:spacing w:before="0"/>
              <w:jc w:val="left"/>
              <w:rPr>
                <w:rFonts w:cs="Arial"/>
              </w:rPr>
            </w:pPr>
            <w:r>
              <w:rPr>
                <w:rFonts w:cs="Arial"/>
              </w:rPr>
              <w:t xml:space="preserve">The Consortium </w:t>
            </w:r>
            <w:r w:rsidR="00F279CF" w:rsidRPr="00706F66">
              <w:rPr>
                <w:rFonts w:cs="Arial"/>
              </w:rPr>
              <w:t>will provide all algorithms required for the repor</w:t>
            </w:r>
            <w:r w:rsidR="00F279CF">
              <w:rPr>
                <w:rFonts w:cs="Arial"/>
              </w:rPr>
              <w:t>t</w:t>
            </w:r>
            <w:r w:rsidR="00F279CF" w:rsidRPr="00706F66">
              <w:rPr>
                <w:rFonts w:cs="Arial"/>
              </w:rPr>
              <w:t>.</w:t>
            </w:r>
          </w:p>
          <w:p w:rsidR="00F279CF" w:rsidRPr="00C12BDD" w:rsidRDefault="00F279CF" w:rsidP="00C12BDD">
            <w:pPr>
              <w:pStyle w:val="ListParagraph"/>
              <w:rPr>
                <w:rFonts w:cs="Arial"/>
              </w:rPr>
            </w:pPr>
          </w:p>
          <w:p w:rsidR="00F279CF" w:rsidRDefault="00F279CF" w:rsidP="00544B6C">
            <w:pPr>
              <w:pStyle w:val="ListParagraph"/>
              <w:numPr>
                <w:ilvl w:val="0"/>
                <w:numId w:val="27"/>
              </w:numPr>
              <w:spacing w:before="0"/>
              <w:jc w:val="left"/>
              <w:rPr>
                <w:rFonts w:cs="Arial"/>
              </w:rPr>
            </w:pPr>
            <w:r>
              <w:rPr>
                <w:rFonts w:cs="Arial"/>
              </w:rPr>
              <w:t>Data Technology will b</w:t>
            </w:r>
            <w:r w:rsidRPr="00706F66">
              <w:rPr>
                <w:rFonts w:cs="Arial"/>
              </w:rPr>
              <w:t xml:space="preserve">uild </w:t>
            </w:r>
            <w:r>
              <w:rPr>
                <w:rFonts w:cs="Arial"/>
              </w:rPr>
              <w:t xml:space="preserve">the </w:t>
            </w:r>
            <w:r w:rsidRPr="00706F66">
              <w:rPr>
                <w:rFonts w:cs="Arial"/>
              </w:rPr>
              <w:t>1st It</w:t>
            </w:r>
            <w:r w:rsidR="00311287">
              <w:rPr>
                <w:rFonts w:cs="Arial"/>
              </w:rPr>
              <w:t xml:space="preserve">eration of </w:t>
            </w:r>
            <w:proofErr w:type="spellStart"/>
            <w:r w:rsidR="00311287">
              <w:rPr>
                <w:rFonts w:cs="Arial"/>
              </w:rPr>
              <w:t>QlikView</w:t>
            </w:r>
            <w:proofErr w:type="spellEnd"/>
            <w:r w:rsidR="00311287">
              <w:rPr>
                <w:rFonts w:cs="Arial"/>
              </w:rPr>
              <w:t xml:space="preserve"> application.</w:t>
            </w:r>
          </w:p>
          <w:p w:rsidR="00F279CF" w:rsidRPr="00C12BDD" w:rsidRDefault="00F279CF" w:rsidP="00C12BDD">
            <w:pPr>
              <w:pStyle w:val="ListParagraph"/>
              <w:rPr>
                <w:rFonts w:cs="Arial"/>
              </w:rPr>
            </w:pPr>
          </w:p>
          <w:p w:rsidR="00F279CF" w:rsidRDefault="00F279CF" w:rsidP="00544B6C">
            <w:pPr>
              <w:pStyle w:val="ListParagraph"/>
              <w:numPr>
                <w:ilvl w:val="0"/>
                <w:numId w:val="27"/>
              </w:numPr>
              <w:spacing w:before="0"/>
              <w:jc w:val="left"/>
              <w:rPr>
                <w:rFonts w:cs="Arial"/>
              </w:rPr>
            </w:pPr>
            <w:r>
              <w:rPr>
                <w:rFonts w:cs="Arial"/>
              </w:rPr>
              <w:t xml:space="preserve">Deploy in test environment </w:t>
            </w:r>
          </w:p>
          <w:p w:rsidR="00F279CF" w:rsidRPr="00C12BDD" w:rsidRDefault="00F279CF" w:rsidP="00C12BDD">
            <w:pPr>
              <w:spacing w:before="0"/>
              <w:jc w:val="left"/>
              <w:rPr>
                <w:rFonts w:cs="Arial"/>
              </w:rPr>
            </w:pPr>
            <w:r w:rsidRPr="00C12BDD">
              <w:rPr>
                <w:rFonts w:cs="Arial"/>
              </w:rPr>
              <w:t xml:space="preserve"> </w:t>
            </w:r>
          </w:p>
          <w:p w:rsidR="00F279CF" w:rsidRDefault="00913109" w:rsidP="00544B6C">
            <w:pPr>
              <w:pStyle w:val="ListParagraph"/>
              <w:numPr>
                <w:ilvl w:val="0"/>
                <w:numId w:val="27"/>
              </w:numPr>
              <w:spacing w:before="0"/>
              <w:jc w:val="left"/>
              <w:rPr>
                <w:rFonts w:cs="Arial"/>
              </w:rPr>
            </w:pPr>
            <w:r>
              <w:rPr>
                <w:rFonts w:cs="Arial"/>
              </w:rPr>
              <w:t xml:space="preserve">The Consortium </w:t>
            </w:r>
            <w:r w:rsidR="00F279CF" w:rsidRPr="00706F66">
              <w:rPr>
                <w:rFonts w:cs="Arial"/>
              </w:rPr>
              <w:t xml:space="preserve">1st </w:t>
            </w:r>
            <w:r w:rsidR="00F279CF">
              <w:rPr>
                <w:rFonts w:cs="Arial"/>
              </w:rPr>
              <w:t xml:space="preserve">Iteration </w:t>
            </w:r>
            <w:r w:rsidR="00311287">
              <w:rPr>
                <w:rFonts w:cs="Arial"/>
              </w:rPr>
              <w:t xml:space="preserve">review of </w:t>
            </w:r>
            <w:proofErr w:type="spellStart"/>
            <w:r w:rsidR="00311287">
              <w:rPr>
                <w:rFonts w:cs="Arial"/>
              </w:rPr>
              <w:t>QlikView</w:t>
            </w:r>
            <w:proofErr w:type="spellEnd"/>
            <w:r w:rsidR="00311287">
              <w:rPr>
                <w:rFonts w:cs="Arial"/>
              </w:rPr>
              <w:t xml:space="preserve"> application</w:t>
            </w:r>
            <w:r w:rsidR="00F279CF">
              <w:rPr>
                <w:rFonts w:cs="Arial"/>
              </w:rPr>
              <w:t>.</w:t>
            </w:r>
          </w:p>
          <w:p w:rsidR="00F279CF" w:rsidRPr="001009B3" w:rsidRDefault="00F279CF" w:rsidP="001009B3">
            <w:pPr>
              <w:pStyle w:val="ListParagraph"/>
              <w:rPr>
                <w:rFonts w:cs="Arial"/>
              </w:rPr>
            </w:pPr>
          </w:p>
          <w:p w:rsidR="00F279CF" w:rsidRDefault="00F279CF" w:rsidP="00544B6C">
            <w:pPr>
              <w:pStyle w:val="ListParagraph"/>
              <w:numPr>
                <w:ilvl w:val="0"/>
                <w:numId w:val="27"/>
              </w:numPr>
              <w:spacing w:before="0"/>
              <w:jc w:val="left"/>
              <w:rPr>
                <w:rFonts w:cs="Arial"/>
              </w:rPr>
            </w:pPr>
            <w:r w:rsidRPr="001009B3">
              <w:rPr>
                <w:rFonts w:cs="Arial"/>
              </w:rPr>
              <w:t>User requirements will be reviewed and 2</w:t>
            </w:r>
            <w:r w:rsidRPr="001009B3">
              <w:rPr>
                <w:rFonts w:cs="Arial"/>
                <w:vertAlign w:val="superscript"/>
              </w:rPr>
              <w:t>nd</w:t>
            </w:r>
            <w:r w:rsidRPr="001009B3">
              <w:rPr>
                <w:rFonts w:cs="Arial"/>
              </w:rPr>
              <w:t xml:space="preserve"> Iteration will be developed.</w:t>
            </w:r>
          </w:p>
          <w:p w:rsidR="00F279CF" w:rsidRPr="001009B3" w:rsidRDefault="00F279CF" w:rsidP="001009B3">
            <w:pPr>
              <w:pStyle w:val="ListParagraph"/>
              <w:rPr>
                <w:rFonts w:cs="Arial"/>
              </w:rPr>
            </w:pPr>
          </w:p>
          <w:p w:rsidR="00F279CF" w:rsidRDefault="00913109" w:rsidP="001009B3">
            <w:pPr>
              <w:pStyle w:val="ListParagraph"/>
              <w:numPr>
                <w:ilvl w:val="0"/>
                <w:numId w:val="27"/>
              </w:numPr>
              <w:spacing w:before="0"/>
              <w:jc w:val="left"/>
              <w:rPr>
                <w:rFonts w:cs="Arial"/>
              </w:rPr>
            </w:pPr>
            <w:r>
              <w:rPr>
                <w:rFonts w:cs="Arial"/>
              </w:rPr>
              <w:t xml:space="preserve">The Consortium </w:t>
            </w:r>
            <w:r w:rsidR="00F279CF">
              <w:rPr>
                <w:rFonts w:cs="Arial"/>
              </w:rPr>
              <w:t>2</w:t>
            </w:r>
            <w:r w:rsidR="00F279CF" w:rsidRPr="001009B3">
              <w:rPr>
                <w:rFonts w:cs="Arial"/>
                <w:vertAlign w:val="superscript"/>
              </w:rPr>
              <w:t>nd</w:t>
            </w:r>
            <w:r w:rsidR="00F279CF">
              <w:rPr>
                <w:rFonts w:cs="Arial"/>
              </w:rPr>
              <w:t xml:space="preserve"> </w:t>
            </w:r>
            <w:r w:rsidR="00F279CF" w:rsidRPr="00706F66">
              <w:rPr>
                <w:rFonts w:cs="Arial"/>
              </w:rPr>
              <w:t>Iteration</w:t>
            </w:r>
            <w:r w:rsidR="00F279CF">
              <w:rPr>
                <w:rFonts w:cs="Arial"/>
              </w:rPr>
              <w:t xml:space="preserve"> </w:t>
            </w:r>
            <w:r w:rsidR="00311287">
              <w:rPr>
                <w:rFonts w:cs="Arial"/>
              </w:rPr>
              <w:t xml:space="preserve">review of </w:t>
            </w:r>
            <w:proofErr w:type="spellStart"/>
            <w:r w:rsidR="00311287">
              <w:rPr>
                <w:rFonts w:cs="Arial"/>
              </w:rPr>
              <w:t>QlikView</w:t>
            </w:r>
            <w:proofErr w:type="spellEnd"/>
            <w:r w:rsidR="00311287">
              <w:rPr>
                <w:rFonts w:cs="Arial"/>
              </w:rPr>
              <w:t xml:space="preserve"> application</w:t>
            </w:r>
            <w:r w:rsidR="00F279CF">
              <w:rPr>
                <w:rFonts w:cs="Arial"/>
              </w:rPr>
              <w:t>.</w:t>
            </w:r>
          </w:p>
          <w:p w:rsidR="00F279CF" w:rsidRPr="001009B3" w:rsidRDefault="00F279CF" w:rsidP="001009B3">
            <w:pPr>
              <w:pStyle w:val="ListParagraph"/>
              <w:rPr>
                <w:rFonts w:cs="Arial"/>
              </w:rPr>
            </w:pPr>
          </w:p>
          <w:p w:rsidR="00F279CF" w:rsidRPr="001009B3" w:rsidRDefault="00F279CF" w:rsidP="00544B6C">
            <w:pPr>
              <w:pStyle w:val="ListParagraph"/>
              <w:numPr>
                <w:ilvl w:val="0"/>
                <w:numId w:val="27"/>
              </w:numPr>
              <w:spacing w:before="0"/>
              <w:jc w:val="left"/>
              <w:rPr>
                <w:rFonts w:cs="Arial"/>
              </w:rPr>
            </w:pPr>
            <w:r w:rsidRPr="001009B3">
              <w:rPr>
                <w:rFonts w:cs="Arial"/>
              </w:rPr>
              <w:t>User requirements will be reviewed and 3</w:t>
            </w:r>
            <w:r w:rsidRPr="001009B3">
              <w:rPr>
                <w:rFonts w:cs="Arial"/>
                <w:vertAlign w:val="superscript"/>
              </w:rPr>
              <w:t>rd</w:t>
            </w:r>
            <w:r w:rsidRPr="001009B3">
              <w:rPr>
                <w:rFonts w:cs="Arial"/>
              </w:rPr>
              <w:t xml:space="preserve"> and Final Iteration will be developed.</w:t>
            </w:r>
          </w:p>
          <w:p w:rsidR="00F279CF" w:rsidRPr="00550599" w:rsidRDefault="00F279CF" w:rsidP="00550599">
            <w:pPr>
              <w:spacing w:before="0"/>
              <w:ind w:left="420"/>
              <w:jc w:val="left"/>
              <w:rPr>
                <w:rFonts w:cs="Arial"/>
              </w:rPr>
            </w:pPr>
          </w:p>
        </w:tc>
      </w:tr>
      <w:tr w:rsidR="00F279CF" w:rsidRPr="00F17986" w:rsidTr="00CC1380">
        <w:trPr>
          <w:cantSplit/>
          <w:trHeight w:val="269"/>
        </w:trPr>
        <w:tc>
          <w:tcPr>
            <w:tcW w:w="312" w:type="pct"/>
            <w:shd w:val="clear" w:color="auto" w:fill="auto"/>
          </w:tcPr>
          <w:p w:rsidR="00F279CF" w:rsidRDefault="00F279CF" w:rsidP="00FC4AA0">
            <w:pPr>
              <w:spacing w:before="0"/>
              <w:rPr>
                <w:rFonts w:cs="Arial"/>
              </w:rPr>
            </w:pPr>
          </w:p>
        </w:tc>
        <w:tc>
          <w:tcPr>
            <w:tcW w:w="2188" w:type="pct"/>
            <w:shd w:val="clear" w:color="auto" w:fill="auto"/>
          </w:tcPr>
          <w:p w:rsidR="00F279CF" w:rsidRDefault="00F279CF" w:rsidP="00EB0571">
            <w:pPr>
              <w:spacing w:before="0"/>
              <w:jc w:val="left"/>
              <w:rPr>
                <w:rFonts w:cs="Arial"/>
              </w:rPr>
            </w:pPr>
          </w:p>
        </w:tc>
        <w:tc>
          <w:tcPr>
            <w:tcW w:w="2499" w:type="pct"/>
          </w:tcPr>
          <w:p w:rsidR="00F279CF" w:rsidRDefault="00F279CF" w:rsidP="00CC1380">
            <w:pPr>
              <w:pStyle w:val="ListParagraph"/>
              <w:spacing w:before="0"/>
              <w:ind w:left="780"/>
              <w:jc w:val="left"/>
              <w:rPr>
                <w:rFonts w:cs="Arial"/>
              </w:rPr>
            </w:pPr>
          </w:p>
        </w:tc>
      </w:tr>
      <w:tr w:rsidR="00F279CF" w:rsidRPr="00F17986" w:rsidTr="00F279CF">
        <w:trPr>
          <w:cantSplit/>
          <w:trHeight w:val="1020"/>
        </w:trPr>
        <w:tc>
          <w:tcPr>
            <w:tcW w:w="312" w:type="pct"/>
            <w:shd w:val="clear" w:color="auto" w:fill="auto"/>
          </w:tcPr>
          <w:p w:rsidR="00F279CF" w:rsidRDefault="00061D4F" w:rsidP="00FC4AA0">
            <w:pPr>
              <w:spacing w:before="0"/>
              <w:rPr>
                <w:rFonts w:cs="Arial"/>
              </w:rPr>
            </w:pPr>
            <w:r>
              <w:rPr>
                <w:rFonts w:cs="Arial"/>
              </w:rPr>
              <w:lastRenderedPageBreak/>
              <w:t>D3</w:t>
            </w:r>
          </w:p>
        </w:tc>
        <w:tc>
          <w:tcPr>
            <w:tcW w:w="2188" w:type="pct"/>
            <w:shd w:val="clear" w:color="auto" w:fill="auto"/>
          </w:tcPr>
          <w:p w:rsidR="00F279CF" w:rsidRDefault="00F279CF" w:rsidP="00FC4AA0">
            <w:pPr>
              <w:spacing w:before="0"/>
              <w:jc w:val="left"/>
              <w:rPr>
                <w:rFonts w:cs="Arial"/>
              </w:rPr>
            </w:pPr>
            <w:r>
              <w:rPr>
                <w:rFonts w:cs="Arial"/>
              </w:rPr>
              <w:t>Solution documentation sufficient to enable on-going self-service or off-line application management.</w:t>
            </w:r>
          </w:p>
          <w:p w:rsidR="0015634B" w:rsidRDefault="0015634B" w:rsidP="00FC4AA0">
            <w:pPr>
              <w:spacing w:before="0"/>
              <w:jc w:val="left"/>
              <w:rPr>
                <w:rFonts w:cs="Arial"/>
              </w:rPr>
            </w:pPr>
          </w:p>
          <w:p w:rsidR="0015634B" w:rsidRDefault="0015634B" w:rsidP="00FC4AA0">
            <w:pPr>
              <w:spacing w:before="0"/>
              <w:jc w:val="left"/>
              <w:rPr>
                <w:rFonts w:cs="Arial"/>
              </w:rPr>
            </w:pPr>
            <w:r>
              <w:rPr>
                <w:rFonts w:cs="Arial"/>
              </w:rPr>
              <w:t>The documentation shall record:</w:t>
            </w:r>
          </w:p>
          <w:p w:rsidR="0015634B" w:rsidRDefault="0015634B" w:rsidP="00FC4AA0">
            <w:pPr>
              <w:spacing w:before="0"/>
              <w:jc w:val="left"/>
              <w:rPr>
                <w:rFonts w:cs="Arial"/>
              </w:rPr>
            </w:pPr>
          </w:p>
          <w:p w:rsidR="0015634B" w:rsidRDefault="0015634B" w:rsidP="0015634B">
            <w:pPr>
              <w:pStyle w:val="ListParagraph"/>
              <w:numPr>
                <w:ilvl w:val="0"/>
                <w:numId w:val="29"/>
              </w:numPr>
              <w:spacing w:before="0"/>
              <w:jc w:val="left"/>
              <w:rPr>
                <w:rFonts w:cs="Arial"/>
              </w:rPr>
            </w:pPr>
            <w:r>
              <w:rPr>
                <w:rFonts w:cs="Arial"/>
              </w:rPr>
              <w:t xml:space="preserve">A detailed description of each data source </w:t>
            </w:r>
            <w:r w:rsidR="008D6864">
              <w:rPr>
                <w:rFonts w:cs="Arial"/>
              </w:rPr>
              <w:t xml:space="preserve">utilized </w:t>
            </w:r>
            <w:r w:rsidR="00C74A62">
              <w:rPr>
                <w:rFonts w:cs="Arial"/>
              </w:rPr>
              <w:t>their</w:t>
            </w:r>
            <w:r>
              <w:rPr>
                <w:rFonts w:cs="Arial"/>
              </w:rPr>
              <w:t xml:space="preserve"> source path</w:t>
            </w:r>
            <w:r w:rsidR="00C74A62">
              <w:rPr>
                <w:rFonts w:cs="Arial"/>
              </w:rPr>
              <w:t>s</w:t>
            </w:r>
            <w:r w:rsidR="008D6864">
              <w:rPr>
                <w:rFonts w:cs="Arial"/>
              </w:rPr>
              <w:t xml:space="preserve"> and format.</w:t>
            </w:r>
          </w:p>
          <w:p w:rsidR="008D6864" w:rsidRDefault="008D6864" w:rsidP="0015634B">
            <w:pPr>
              <w:pStyle w:val="ListParagraph"/>
              <w:numPr>
                <w:ilvl w:val="0"/>
                <w:numId w:val="29"/>
              </w:numPr>
              <w:spacing w:before="0"/>
              <w:jc w:val="left"/>
              <w:rPr>
                <w:rFonts w:cs="Arial"/>
              </w:rPr>
            </w:pPr>
            <w:r>
              <w:rPr>
                <w:rFonts w:cs="Arial"/>
              </w:rPr>
              <w:t xml:space="preserve">The </w:t>
            </w:r>
            <w:proofErr w:type="spellStart"/>
            <w:r>
              <w:rPr>
                <w:rFonts w:cs="Arial"/>
              </w:rPr>
              <w:t>Qlikview</w:t>
            </w:r>
            <w:proofErr w:type="spellEnd"/>
            <w:r>
              <w:rPr>
                <w:rFonts w:cs="Arial"/>
              </w:rPr>
              <w:t xml:space="preserve"> App architecture as it was implemented along with the </w:t>
            </w:r>
            <w:r w:rsidR="00C74A62">
              <w:rPr>
                <w:rFonts w:cs="Arial"/>
              </w:rPr>
              <w:t>dependencies/ execution chain</w:t>
            </w:r>
            <w:r>
              <w:rPr>
                <w:rFonts w:cs="Arial"/>
              </w:rPr>
              <w:t xml:space="preserve"> between the different layers (QVWs)</w:t>
            </w:r>
          </w:p>
          <w:p w:rsidR="008D6864" w:rsidRDefault="008D6864" w:rsidP="0015634B">
            <w:pPr>
              <w:pStyle w:val="ListParagraph"/>
              <w:numPr>
                <w:ilvl w:val="0"/>
                <w:numId w:val="29"/>
              </w:numPr>
              <w:spacing w:before="0"/>
              <w:jc w:val="left"/>
              <w:rPr>
                <w:rFonts w:cs="Arial"/>
              </w:rPr>
            </w:pPr>
            <w:r>
              <w:rPr>
                <w:rFonts w:cs="Arial"/>
              </w:rPr>
              <w:t>A Briefing of each layer (QVW) implemented covering it purpose and place in the overall architecture.</w:t>
            </w:r>
          </w:p>
          <w:p w:rsidR="008D6864" w:rsidRDefault="008D6864" w:rsidP="0015634B">
            <w:pPr>
              <w:pStyle w:val="ListParagraph"/>
              <w:numPr>
                <w:ilvl w:val="0"/>
                <w:numId w:val="29"/>
              </w:numPr>
              <w:spacing w:before="0"/>
              <w:jc w:val="left"/>
              <w:rPr>
                <w:rFonts w:cs="Arial"/>
              </w:rPr>
            </w:pPr>
            <w:r>
              <w:rPr>
                <w:rFonts w:cs="Arial"/>
              </w:rPr>
              <w:t xml:space="preserve">A Briefing of every </w:t>
            </w:r>
            <w:r w:rsidR="00C74A62">
              <w:rPr>
                <w:rFonts w:cs="Arial"/>
              </w:rPr>
              <w:t>tab/report in the report layer, covering the purpose of each along with the KPIs presented.</w:t>
            </w:r>
          </w:p>
          <w:p w:rsidR="00C74A62" w:rsidRDefault="00C74A62" w:rsidP="0015634B">
            <w:pPr>
              <w:pStyle w:val="ListParagraph"/>
              <w:numPr>
                <w:ilvl w:val="0"/>
                <w:numId w:val="29"/>
              </w:numPr>
              <w:spacing w:before="0"/>
              <w:jc w:val="left"/>
              <w:rPr>
                <w:rFonts w:cs="Arial"/>
              </w:rPr>
            </w:pPr>
            <w:r>
              <w:rPr>
                <w:rFonts w:cs="Arial"/>
              </w:rPr>
              <w:t xml:space="preserve">The deployment details for the app on the server. </w:t>
            </w:r>
          </w:p>
          <w:p w:rsidR="00C74A62" w:rsidRPr="00C74A62" w:rsidRDefault="00C74A62" w:rsidP="00C74A62">
            <w:pPr>
              <w:spacing w:before="0"/>
              <w:jc w:val="left"/>
              <w:rPr>
                <w:rFonts w:cs="Arial"/>
              </w:rPr>
            </w:pPr>
          </w:p>
        </w:tc>
        <w:tc>
          <w:tcPr>
            <w:tcW w:w="2499" w:type="pct"/>
          </w:tcPr>
          <w:p w:rsidR="00F279CF" w:rsidRDefault="00F279CF" w:rsidP="00F83168">
            <w:pPr>
              <w:spacing w:before="0"/>
              <w:jc w:val="left"/>
              <w:rPr>
                <w:rFonts w:cs="Arial"/>
              </w:rPr>
            </w:pPr>
            <w:r w:rsidRPr="00706F66">
              <w:rPr>
                <w:rFonts w:cs="Arial"/>
              </w:rPr>
              <w:t>The approach taken to deliver this  is as follows:</w:t>
            </w:r>
          </w:p>
          <w:p w:rsidR="00F279CF" w:rsidRPr="00706F66" w:rsidRDefault="00F279CF" w:rsidP="00F83168">
            <w:pPr>
              <w:spacing w:before="0"/>
              <w:jc w:val="left"/>
              <w:rPr>
                <w:rFonts w:cs="Arial"/>
              </w:rPr>
            </w:pPr>
          </w:p>
          <w:p w:rsidR="00F279CF" w:rsidRDefault="00F279CF" w:rsidP="00F83168">
            <w:pPr>
              <w:pStyle w:val="ListParagraph"/>
              <w:numPr>
                <w:ilvl w:val="0"/>
                <w:numId w:val="27"/>
              </w:numPr>
              <w:spacing w:before="0"/>
              <w:jc w:val="left"/>
              <w:rPr>
                <w:rFonts w:cs="Arial"/>
              </w:rPr>
            </w:pPr>
            <w:r>
              <w:rPr>
                <w:rFonts w:cs="Arial"/>
              </w:rPr>
              <w:t xml:space="preserve">The </w:t>
            </w:r>
            <w:proofErr w:type="spellStart"/>
            <w:r>
              <w:rPr>
                <w:rFonts w:cs="Arial"/>
              </w:rPr>
              <w:t>QlikView</w:t>
            </w:r>
            <w:proofErr w:type="spellEnd"/>
            <w:r>
              <w:rPr>
                <w:rFonts w:cs="Arial"/>
              </w:rPr>
              <w:t xml:space="preserve"> documents as developed and </w:t>
            </w:r>
            <w:r w:rsidRPr="00706F66">
              <w:rPr>
                <w:rFonts w:cs="Arial"/>
              </w:rPr>
              <w:t xml:space="preserve">reviewed in detail </w:t>
            </w:r>
            <w:r w:rsidR="00C74A62">
              <w:rPr>
                <w:rFonts w:cs="Arial"/>
              </w:rPr>
              <w:t xml:space="preserve">as a result of the project phases </w:t>
            </w:r>
            <w:r w:rsidR="00372E7D">
              <w:rPr>
                <w:rFonts w:cs="Arial"/>
              </w:rPr>
              <w:t>b</w:t>
            </w:r>
            <w:r>
              <w:rPr>
                <w:rFonts w:cs="Arial"/>
              </w:rPr>
              <w:t>e recorded by Data Technology in a suitable medium.</w:t>
            </w:r>
          </w:p>
          <w:p w:rsidR="00F279CF" w:rsidRPr="00DB6432" w:rsidRDefault="00F279CF" w:rsidP="00DB6432">
            <w:pPr>
              <w:spacing w:before="0"/>
              <w:jc w:val="left"/>
              <w:rPr>
                <w:rFonts w:cs="Arial"/>
              </w:rPr>
            </w:pPr>
            <w:r w:rsidRPr="00DB6432">
              <w:rPr>
                <w:rFonts w:cs="Arial"/>
              </w:rPr>
              <w:t xml:space="preserve"> </w:t>
            </w:r>
          </w:p>
          <w:p w:rsidR="00F279CF" w:rsidRDefault="00913109" w:rsidP="00F83168">
            <w:pPr>
              <w:pStyle w:val="ListParagraph"/>
              <w:numPr>
                <w:ilvl w:val="0"/>
                <w:numId w:val="27"/>
              </w:numPr>
              <w:spacing w:before="0"/>
              <w:jc w:val="left"/>
              <w:rPr>
                <w:rFonts w:cs="Arial"/>
              </w:rPr>
            </w:pPr>
            <w:r>
              <w:rPr>
                <w:rFonts w:cs="Arial"/>
              </w:rPr>
              <w:t xml:space="preserve">The Consortium </w:t>
            </w:r>
            <w:r w:rsidR="00F279CF" w:rsidRPr="00B35494">
              <w:rPr>
                <w:rFonts w:cs="Arial"/>
              </w:rPr>
              <w:t>Pharmaceutical</w:t>
            </w:r>
            <w:r w:rsidR="00F279CF">
              <w:rPr>
                <w:rFonts w:cs="Arial"/>
              </w:rPr>
              <w:t xml:space="preserve"> </w:t>
            </w:r>
            <w:r w:rsidR="00F279CF" w:rsidRPr="00706F66">
              <w:rPr>
                <w:rFonts w:cs="Arial"/>
              </w:rPr>
              <w:t xml:space="preserve">will </w:t>
            </w:r>
            <w:r w:rsidR="00F279CF">
              <w:rPr>
                <w:rFonts w:cs="Arial"/>
              </w:rPr>
              <w:t xml:space="preserve">verify the accuracy of this documentation. </w:t>
            </w:r>
          </w:p>
          <w:p w:rsidR="00F279CF" w:rsidRPr="00DB6432" w:rsidRDefault="00F279CF" w:rsidP="00DB6432">
            <w:pPr>
              <w:spacing w:before="0"/>
              <w:jc w:val="left"/>
              <w:rPr>
                <w:rFonts w:cs="Arial"/>
              </w:rPr>
            </w:pPr>
          </w:p>
          <w:p w:rsidR="00F279CF" w:rsidRDefault="00F279CF" w:rsidP="006D1B1D">
            <w:pPr>
              <w:pStyle w:val="ListParagraph"/>
              <w:numPr>
                <w:ilvl w:val="0"/>
                <w:numId w:val="27"/>
              </w:numPr>
              <w:spacing w:before="0"/>
              <w:jc w:val="left"/>
              <w:rPr>
                <w:rFonts w:cs="Arial"/>
              </w:rPr>
            </w:pPr>
            <w:r>
              <w:rPr>
                <w:rFonts w:cs="Arial"/>
              </w:rPr>
              <w:t xml:space="preserve">The documents will be signed off by </w:t>
            </w:r>
            <w:r w:rsidR="00913109">
              <w:rPr>
                <w:rFonts w:cs="Arial"/>
              </w:rPr>
              <w:t>The Consortium</w:t>
            </w:r>
            <w:r w:rsidR="00372E7D">
              <w:rPr>
                <w:rFonts w:cs="Arial"/>
              </w:rPr>
              <w:t xml:space="preserve"> </w:t>
            </w:r>
            <w:r>
              <w:rPr>
                <w:rFonts w:cs="Arial"/>
              </w:rPr>
              <w:t xml:space="preserve">and become their property. </w:t>
            </w:r>
          </w:p>
          <w:p w:rsidR="00F279CF" w:rsidRPr="00DB6432" w:rsidRDefault="00F279CF" w:rsidP="00DB6432">
            <w:pPr>
              <w:spacing w:before="0"/>
              <w:jc w:val="left"/>
              <w:rPr>
                <w:rFonts w:cs="Arial"/>
              </w:rPr>
            </w:pPr>
            <w:r w:rsidRPr="00DB6432">
              <w:rPr>
                <w:rFonts w:cs="Arial"/>
              </w:rPr>
              <w:t xml:space="preserve"> </w:t>
            </w:r>
          </w:p>
        </w:tc>
      </w:tr>
    </w:tbl>
    <w:p w:rsidR="00640C00" w:rsidRDefault="00640C00" w:rsidP="00640C00">
      <w:pPr>
        <w:pStyle w:val="Heading2"/>
        <w:keepLines/>
        <w:tabs>
          <w:tab w:val="left" w:pos="1134"/>
        </w:tabs>
        <w:spacing w:before="120" w:after="120" w:line="220" w:lineRule="atLeast"/>
        <w:ind w:left="851" w:hanging="851"/>
        <w:jc w:val="left"/>
        <w:rPr>
          <w:rFonts w:cs="Arial"/>
        </w:rPr>
      </w:pPr>
      <w:bookmarkStart w:id="28" w:name="_Toc194399735"/>
      <w:bookmarkStart w:id="29" w:name="_Toc194399736"/>
      <w:bookmarkEnd w:id="24"/>
      <w:bookmarkEnd w:id="25"/>
      <w:bookmarkEnd w:id="28"/>
      <w:bookmarkEnd w:id="29"/>
      <w:r w:rsidRPr="00F17986">
        <w:rPr>
          <w:rFonts w:cs="Arial"/>
        </w:rPr>
        <w:br w:type="page"/>
      </w:r>
      <w:bookmarkStart w:id="30" w:name="_Toc351641366"/>
      <w:bookmarkStart w:id="31" w:name="_Toc412796459"/>
      <w:r w:rsidRPr="00F17986">
        <w:rPr>
          <w:rFonts w:cs="Arial"/>
        </w:rPr>
        <w:lastRenderedPageBreak/>
        <w:t>High Level Project Schedule</w:t>
      </w:r>
      <w:r w:rsidR="003D15F8">
        <w:rPr>
          <w:rFonts w:cs="Arial"/>
        </w:rPr>
        <w:t xml:space="preserve"> &amp; Milestones</w:t>
      </w:r>
      <w:bookmarkEnd w:id="30"/>
      <w:bookmarkEnd w:id="31"/>
    </w:p>
    <w:p w:rsidR="00640C00" w:rsidRDefault="00640C00" w:rsidP="00640C00">
      <w:pPr>
        <w:rPr>
          <w:rFonts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1"/>
        <w:gridCol w:w="3608"/>
        <w:gridCol w:w="893"/>
        <w:gridCol w:w="4506"/>
      </w:tblGrid>
      <w:tr w:rsidR="00FB1A4D" w:rsidRPr="00F17986" w:rsidTr="00614EF5">
        <w:trPr>
          <w:cantSplit/>
          <w:trHeight w:val="525"/>
          <w:tblHeader/>
        </w:trPr>
        <w:tc>
          <w:tcPr>
            <w:tcW w:w="0" w:type="auto"/>
            <w:shd w:val="clear" w:color="auto" w:fill="00B0F0"/>
            <w:vAlign w:val="center"/>
          </w:tcPr>
          <w:p w:rsidR="00FB1A4D" w:rsidRPr="00F17986" w:rsidRDefault="00FB1A4D" w:rsidP="0071355D">
            <w:pPr>
              <w:spacing w:before="0"/>
              <w:rPr>
                <w:rFonts w:cs="Arial"/>
                <w:b/>
                <w:bCs/>
              </w:rPr>
            </w:pPr>
            <w:r w:rsidRPr="00F17986">
              <w:rPr>
                <w:rFonts w:cs="Arial"/>
                <w:b/>
                <w:bCs/>
              </w:rPr>
              <w:t>ID</w:t>
            </w:r>
          </w:p>
        </w:tc>
        <w:tc>
          <w:tcPr>
            <w:tcW w:w="0" w:type="auto"/>
            <w:shd w:val="clear" w:color="auto" w:fill="00B0F0"/>
            <w:vAlign w:val="center"/>
          </w:tcPr>
          <w:p w:rsidR="00FB1A4D" w:rsidRPr="00F17986" w:rsidRDefault="00FB1A4D" w:rsidP="0071355D">
            <w:pPr>
              <w:spacing w:before="0"/>
              <w:rPr>
                <w:rFonts w:cs="Arial"/>
                <w:b/>
                <w:bCs/>
              </w:rPr>
            </w:pPr>
            <w:r w:rsidRPr="00F17986">
              <w:rPr>
                <w:rFonts w:cs="Arial"/>
                <w:b/>
                <w:bCs/>
              </w:rPr>
              <w:t>Title</w:t>
            </w:r>
          </w:p>
        </w:tc>
        <w:tc>
          <w:tcPr>
            <w:tcW w:w="893" w:type="dxa"/>
            <w:shd w:val="clear" w:color="auto" w:fill="00B0F0"/>
            <w:vAlign w:val="center"/>
          </w:tcPr>
          <w:p w:rsidR="00FB1A4D" w:rsidRPr="00F17986" w:rsidRDefault="00FB1A4D" w:rsidP="00FB1A4D">
            <w:pPr>
              <w:spacing w:before="0"/>
              <w:rPr>
                <w:rFonts w:cs="Arial"/>
                <w:b/>
                <w:bCs/>
              </w:rPr>
            </w:pPr>
            <w:r>
              <w:rPr>
                <w:rFonts w:cs="Arial"/>
                <w:b/>
                <w:bCs/>
              </w:rPr>
              <w:t>Days</w:t>
            </w:r>
          </w:p>
        </w:tc>
        <w:tc>
          <w:tcPr>
            <w:tcW w:w="4506" w:type="dxa"/>
            <w:shd w:val="clear" w:color="auto" w:fill="00B0F0"/>
            <w:vAlign w:val="center"/>
          </w:tcPr>
          <w:p w:rsidR="00FB1A4D" w:rsidRDefault="009131A6" w:rsidP="009131A6">
            <w:pPr>
              <w:spacing w:before="0"/>
              <w:jc w:val="center"/>
              <w:rPr>
                <w:rFonts w:cs="Arial"/>
                <w:b/>
                <w:bCs/>
              </w:rPr>
            </w:pPr>
            <w:r>
              <w:rPr>
                <w:rFonts w:cs="Arial"/>
                <w:b/>
                <w:bCs/>
              </w:rPr>
              <w:t xml:space="preserve">Completion </w:t>
            </w:r>
          </w:p>
        </w:tc>
      </w:tr>
      <w:tr w:rsidR="00FB1A4D" w:rsidRPr="00F17986" w:rsidTr="00614EF5">
        <w:trPr>
          <w:cantSplit/>
          <w:trHeight w:val="702"/>
        </w:trPr>
        <w:tc>
          <w:tcPr>
            <w:tcW w:w="0" w:type="auto"/>
            <w:shd w:val="clear" w:color="auto" w:fill="auto"/>
          </w:tcPr>
          <w:p w:rsidR="00FB1A4D" w:rsidRPr="00F17986" w:rsidRDefault="00FB1A4D" w:rsidP="0071355D">
            <w:pPr>
              <w:spacing w:before="0"/>
              <w:rPr>
                <w:rFonts w:cs="Arial"/>
              </w:rPr>
            </w:pPr>
            <w:r>
              <w:rPr>
                <w:rFonts w:cs="Arial"/>
              </w:rPr>
              <w:t>S1</w:t>
            </w:r>
          </w:p>
        </w:tc>
        <w:tc>
          <w:tcPr>
            <w:tcW w:w="0" w:type="auto"/>
            <w:shd w:val="clear" w:color="auto" w:fill="auto"/>
          </w:tcPr>
          <w:p w:rsidR="00FB1A4D" w:rsidRPr="00F17986" w:rsidRDefault="00DB6432" w:rsidP="00E740C2">
            <w:pPr>
              <w:spacing w:before="0"/>
              <w:jc w:val="left"/>
              <w:rPr>
                <w:rFonts w:cs="Arial"/>
              </w:rPr>
            </w:pPr>
            <w:r>
              <w:rPr>
                <w:rFonts w:cs="Arial"/>
              </w:rPr>
              <w:t>Data Technology to develop and submit Statement of Work for</w:t>
            </w:r>
            <w:r w:rsidR="002A3917">
              <w:rPr>
                <w:rFonts w:cs="Arial"/>
              </w:rPr>
              <w:t xml:space="preserve"> Project</w:t>
            </w:r>
            <w:r w:rsidR="00614EF5">
              <w:rPr>
                <w:rFonts w:cs="Arial"/>
              </w:rPr>
              <w:t xml:space="preserve"> following</w:t>
            </w:r>
            <w:r w:rsidR="00E740C2">
              <w:rPr>
                <w:rFonts w:cs="Arial"/>
              </w:rPr>
              <w:t xml:space="preserve"> our </w:t>
            </w:r>
            <w:r w:rsidR="0020128C">
              <w:rPr>
                <w:rFonts w:cs="Arial"/>
              </w:rPr>
              <w:t xml:space="preserve">technical </w:t>
            </w:r>
            <w:r w:rsidR="00E740C2">
              <w:rPr>
                <w:rFonts w:cs="Arial"/>
              </w:rPr>
              <w:t>sessions with the consortium.</w:t>
            </w:r>
          </w:p>
        </w:tc>
        <w:tc>
          <w:tcPr>
            <w:tcW w:w="893" w:type="dxa"/>
          </w:tcPr>
          <w:p w:rsidR="00FB1A4D" w:rsidRDefault="00614EF5" w:rsidP="002A3917">
            <w:pPr>
              <w:spacing w:before="0"/>
              <w:jc w:val="left"/>
              <w:rPr>
                <w:rFonts w:cs="Arial"/>
              </w:rPr>
            </w:pPr>
            <w:r>
              <w:rPr>
                <w:rFonts w:cs="Arial"/>
              </w:rPr>
              <w:t>3</w:t>
            </w:r>
          </w:p>
        </w:tc>
        <w:tc>
          <w:tcPr>
            <w:tcW w:w="4506" w:type="dxa"/>
          </w:tcPr>
          <w:p w:rsidR="00FB1A4D" w:rsidRDefault="00227176" w:rsidP="0039579C">
            <w:pPr>
              <w:spacing w:before="0"/>
              <w:jc w:val="left"/>
              <w:rPr>
                <w:rFonts w:cs="Arial"/>
              </w:rPr>
            </w:pPr>
            <w:r>
              <w:rPr>
                <w:rFonts w:cs="Arial"/>
              </w:rPr>
              <w:t>Already Complete</w:t>
            </w:r>
          </w:p>
        </w:tc>
      </w:tr>
      <w:tr w:rsidR="00E355E8" w:rsidRPr="00F17986" w:rsidTr="00614EF5">
        <w:trPr>
          <w:cantSplit/>
          <w:trHeight w:val="958"/>
        </w:trPr>
        <w:tc>
          <w:tcPr>
            <w:tcW w:w="0" w:type="auto"/>
            <w:shd w:val="clear" w:color="auto" w:fill="auto"/>
          </w:tcPr>
          <w:p w:rsidR="00E355E8" w:rsidRDefault="00E355E8" w:rsidP="0071355D">
            <w:pPr>
              <w:spacing w:before="0"/>
              <w:rPr>
                <w:rFonts w:cs="Arial"/>
              </w:rPr>
            </w:pPr>
            <w:r>
              <w:rPr>
                <w:rFonts w:cs="Arial"/>
              </w:rPr>
              <w:t>S2</w:t>
            </w:r>
          </w:p>
        </w:tc>
        <w:tc>
          <w:tcPr>
            <w:tcW w:w="0" w:type="auto"/>
            <w:shd w:val="clear" w:color="auto" w:fill="auto"/>
          </w:tcPr>
          <w:p w:rsidR="00E355E8" w:rsidRDefault="004978AD" w:rsidP="00DB6432">
            <w:pPr>
              <w:spacing w:before="0"/>
              <w:jc w:val="left"/>
              <w:rPr>
                <w:rFonts w:cs="Arial"/>
              </w:rPr>
            </w:pPr>
            <w:r>
              <w:rPr>
                <w:rFonts w:cs="Arial"/>
              </w:rPr>
              <w:t>The Consortium</w:t>
            </w:r>
            <w:r w:rsidR="002A3917">
              <w:rPr>
                <w:rFonts w:cs="Arial"/>
              </w:rPr>
              <w:t xml:space="preserve"> sign-off </w:t>
            </w:r>
            <w:r w:rsidR="00DB6432">
              <w:rPr>
                <w:rFonts w:cs="Arial"/>
              </w:rPr>
              <w:t xml:space="preserve">Statement of Work and Data Technology Work Order.  </w:t>
            </w:r>
          </w:p>
        </w:tc>
        <w:tc>
          <w:tcPr>
            <w:tcW w:w="893" w:type="dxa"/>
          </w:tcPr>
          <w:p w:rsidR="00E355E8" w:rsidRDefault="00DB6432" w:rsidP="002A3917">
            <w:pPr>
              <w:spacing w:before="0"/>
              <w:jc w:val="left"/>
              <w:rPr>
                <w:rFonts w:cs="Arial"/>
              </w:rPr>
            </w:pPr>
            <w:r>
              <w:rPr>
                <w:rFonts w:cs="Arial"/>
              </w:rPr>
              <w:t>0</w:t>
            </w:r>
          </w:p>
        </w:tc>
        <w:tc>
          <w:tcPr>
            <w:tcW w:w="4506" w:type="dxa"/>
          </w:tcPr>
          <w:p w:rsidR="00E355E8" w:rsidRDefault="00E355E8" w:rsidP="0039579C">
            <w:pPr>
              <w:spacing w:before="0"/>
              <w:jc w:val="left"/>
              <w:rPr>
                <w:rFonts w:cs="Arial"/>
              </w:rPr>
            </w:pPr>
          </w:p>
        </w:tc>
      </w:tr>
      <w:tr w:rsidR="002A3917" w:rsidRPr="00F17986" w:rsidTr="00614EF5">
        <w:trPr>
          <w:cantSplit/>
          <w:trHeight w:val="698"/>
        </w:trPr>
        <w:tc>
          <w:tcPr>
            <w:tcW w:w="0" w:type="auto"/>
            <w:shd w:val="clear" w:color="auto" w:fill="auto"/>
          </w:tcPr>
          <w:p w:rsidR="002A3917" w:rsidRDefault="002A3917" w:rsidP="0071355D">
            <w:pPr>
              <w:spacing w:before="0"/>
              <w:rPr>
                <w:rFonts w:cs="Arial"/>
              </w:rPr>
            </w:pPr>
            <w:r>
              <w:rPr>
                <w:rFonts w:cs="Arial"/>
              </w:rPr>
              <w:t>S3</w:t>
            </w:r>
          </w:p>
        </w:tc>
        <w:tc>
          <w:tcPr>
            <w:tcW w:w="0" w:type="auto"/>
            <w:shd w:val="clear" w:color="auto" w:fill="auto"/>
          </w:tcPr>
          <w:p w:rsidR="002A3917" w:rsidRDefault="00614EF5" w:rsidP="00614EF5">
            <w:pPr>
              <w:spacing w:before="0"/>
              <w:jc w:val="left"/>
              <w:rPr>
                <w:rFonts w:cs="Arial"/>
              </w:rPr>
            </w:pPr>
            <w:r>
              <w:rPr>
                <w:rFonts w:cs="Arial"/>
              </w:rPr>
              <w:t>D</w:t>
            </w:r>
            <w:r w:rsidR="00E740C2">
              <w:rPr>
                <w:rFonts w:cs="Arial"/>
              </w:rPr>
              <w:t>1</w:t>
            </w:r>
            <w:r w:rsidR="0092154B">
              <w:rPr>
                <w:rFonts w:cs="Arial"/>
              </w:rPr>
              <w:t xml:space="preserve"> - </w:t>
            </w:r>
            <w:proofErr w:type="spellStart"/>
            <w:r w:rsidR="0092154B" w:rsidRPr="0092154B">
              <w:rPr>
                <w:rFonts w:cs="Arial"/>
              </w:rPr>
              <w:t>QlikView</w:t>
            </w:r>
            <w:proofErr w:type="spellEnd"/>
            <w:r w:rsidR="0092154B" w:rsidRPr="0092154B">
              <w:rPr>
                <w:rFonts w:cs="Arial"/>
              </w:rPr>
              <w:t xml:space="preserve"> </w:t>
            </w:r>
            <w:r>
              <w:rPr>
                <w:rFonts w:cs="Arial"/>
              </w:rPr>
              <w:t>Data Modelling</w:t>
            </w:r>
          </w:p>
        </w:tc>
        <w:tc>
          <w:tcPr>
            <w:tcW w:w="893" w:type="dxa"/>
          </w:tcPr>
          <w:p w:rsidR="002A3917" w:rsidRDefault="00614EF5" w:rsidP="00256051">
            <w:pPr>
              <w:spacing w:before="0"/>
              <w:jc w:val="left"/>
              <w:rPr>
                <w:rFonts w:cs="Arial"/>
              </w:rPr>
            </w:pPr>
            <w:r>
              <w:rPr>
                <w:rFonts w:cs="Arial"/>
              </w:rPr>
              <w:t>2</w:t>
            </w:r>
          </w:p>
        </w:tc>
        <w:tc>
          <w:tcPr>
            <w:tcW w:w="4506" w:type="dxa"/>
          </w:tcPr>
          <w:p w:rsidR="002A3917" w:rsidRDefault="002A3917" w:rsidP="005C0E1E">
            <w:pPr>
              <w:spacing w:before="0"/>
              <w:jc w:val="left"/>
              <w:rPr>
                <w:rFonts w:cs="Arial"/>
              </w:rPr>
            </w:pPr>
          </w:p>
        </w:tc>
      </w:tr>
      <w:tr w:rsidR="0092154B" w:rsidRPr="00F17986" w:rsidTr="00614EF5">
        <w:trPr>
          <w:cantSplit/>
          <w:trHeight w:val="680"/>
        </w:trPr>
        <w:tc>
          <w:tcPr>
            <w:tcW w:w="0" w:type="auto"/>
            <w:shd w:val="clear" w:color="auto" w:fill="auto"/>
          </w:tcPr>
          <w:p w:rsidR="0092154B" w:rsidRDefault="0092154B" w:rsidP="0071355D">
            <w:pPr>
              <w:spacing w:before="0"/>
              <w:rPr>
                <w:rFonts w:cs="Arial"/>
              </w:rPr>
            </w:pPr>
            <w:r>
              <w:rPr>
                <w:rFonts w:cs="Arial"/>
              </w:rPr>
              <w:t>S4</w:t>
            </w:r>
          </w:p>
        </w:tc>
        <w:tc>
          <w:tcPr>
            <w:tcW w:w="0" w:type="auto"/>
            <w:shd w:val="clear" w:color="auto" w:fill="auto"/>
          </w:tcPr>
          <w:p w:rsidR="0092154B" w:rsidRPr="0092154B" w:rsidRDefault="00061D4F" w:rsidP="00614EF5">
            <w:pPr>
              <w:spacing w:before="0"/>
              <w:jc w:val="left"/>
              <w:rPr>
                <w:rFonts w:cs="Arial"/>
              </w:rPr>
            </w:pPr>
            <w:r w:rsidRPr="00C90DA9">
              <w:rPr>
                <w:rFonts w:cs="Arial"/>
              </w:rPr>
              <w:t>D2</w:t>
            </w:r>
            <w:r w:rsidR="0092154B" w:rsidRPr="00C90DA9">
              <w:rPr>
                <w:rFonts w:cs="Arial"/>
              </w:rPr>
              <w:t xml:space="preserve"> - </w:t>
            </w:r>
            <w:proofErr w:type="spellStart"/>
            <w:r w:rsidR="00C90DA9" w:rsidRPr="00C90DA9">
              <w:rPr>
                <w:rFonts w:cs="Arial"/>
              </w:rPr>
              <w:t>QlikView</w:t>
            </w:r>
            <w:proofErr w:type="spellEnd"/>
            <w:r w:rsidR="00C90DA9" w:rsidRPr="00C90DA9">
              <w:rPr>
                <w:rFonts w:cs="Arial"/>
              </w:rPr>
              <w:t xml:space="preserve"> </w:t>
            </w:r>
            <w:r w:rsidR="00614EF5">
              <w:rPr>
                <w:rFonts w:cs="Arial"/>
              </w:rPr>
              <w:t>Report Development, allowing up to 3 iterations</w:t>
            </w:r>
          </w:p>
        </w:tc>
        <w:tc>
          <w:tcPr>
            <w:tcW w:w="893" w:type="dxa"/>
          </w:tcPr>
          <w:p w:rsidR="0092154B" w:rsidRDefault="00614EF5" w:rsidP="0092154B">
            <w:pPr>
              <w:spacing w:before="0"/>
              <w:jc w:val="left"/>
              <w:rPr>
                <w:rFonts w:cs="Arial"/>
              </w:rPr>
            </w:pPr>
            <w:r>
              <w:rPr>
                <w:rFonts w:cs="Arial"/>
              </w:rPr>
              <w:t>1</w:t>
            </w:r>
            <w:r w:rsidR="001D142C">
              <w:rPr>
                <w:rFonts w:cs="Arial"/>
              </w:rPr>
              <w:t>3</w:t>
            </w:r>
          </w:p>
        </w:tc>
        <w:tc>
          <w:tcPr>
            <w:tcW w:w="4506" w:type="dxa"/>
          </w:tcPr>
          <w:p w:rsidR="0092154B" w:rsidRDefault="0092154B" w:rsidP="007F018D">
            <w:pPr>
              <w:spacing w:before="0"/>
              <w:jc w:val="left"/>
              <w:rPr>
                <w:rFonts w:cs="Arial"/>
              </w:rPr>
            </w:pPr>
          </w:p>
        </w:tc>
      </w:tr>
      <w:tr w:rsidR="002A3917" w:rsidRPr="00F17986" w:rsidTr="00614EF5">
        <w:trPr>
          <w:cantSplit/>
          <w:trHeight w:val="1020"/>
        </w:trPr>
        <w:tc>
          <w:tcPr>
            <w:tcW w:w="0" w:type="auto"/>
            <w:shd w:val="clear" w:color="auto" w:fill="auto"/>
          </w:tcPr>
          <w:p w:rsidR="002A3917" w:rsidRDefault="0092154B" w:rsidP="0071355D">
            <w:pPr>
              <w:spacing w:before="0"/>
              <w:rPr>
                <w:rFonts w:cs="Arial"/>
              </w:rPr>
            </w:pPr>
            <w:r>
              <w:rPr>
                <w:rFonts w:cs="Arial"/>
              </w:rPr>
              <w:t>S6</w:t>
            </w:r>
          </w:p>
        </w:tc>
        <w:tc>
          <w:tcPr>
            <w:tcW w:w="0" w:type="auto"/>
            <w:shd w:val="clear" w:color="auto" w:fill="auto"/>
          </w:tcPr>
          <w:p w:rsidR="0092154B" w:rsidRDefault="00061D4F" w:rsidP="00614EF5">
            <w:pPr>
              <w:spacing w:before="0"/>
              <w:jc w:val="left"/>
              <w:rPr>
                <w:rFonts w:cs="Arial"/>
              </w:rPr>
            </w:pPr>
            <w:r>
              <w:rPr>
                <w:rFonts w:cs="Arial"/>
              </w:rPr>
              <w:t>D3</w:t>
            </w:r>
            <w:r w:rsidR="0092154B">
              <w:rPr>
                <w:rFonts w:cs="Arial"/>
              </w:rPr>
              <w:t xml:space="preserve"> – </w:t>
            </w:r>
            <w:proofErr w:type="spellStart"/>
            <w:r w:rsidR="0092154B">
              <w:rPr>
                <w:rFonts w:cs="Arial"/>
              </w:rPr>
              <w:t>QlikView</w:t>
            </w:r>
            <w:proofErr w:type="spellEnd"/>
            <w:r w:rsidR="0092154B">
              <w:rPr>
                <w:rFonts w:cs="Arial"/>
              </w:rPr>
              <w:t xml:space="preserve"> Application Documentation</w:t>
            </w:r>
          </w:p>
        </w:tc>
        <w:tc>
          <w:tcPr>
            <w:tcW w:w="893" w:type="dxa"/>
          </w:tcPr>
          <w:p w:rsidR="006D1B1D" w:rsidRDefault="00614EF5" w:rsidP="00256051">
            <w:pPr>
              <w:spacing w:before="0"/>
              <w:jc w:val="left"/>
              <w:rPr>
                <w:rFonts w:cs="Arial"/>
              </w:rPr>
            </w:pPr>
            <w:r>
              <w:rPr>
                <w:rFonts w:cs="Arial"/>
              </w:rPr>
              <w:t>2</w:t>
            </w:r>
          </w:p>
          <w:p w:rsidR="006D1B1D" w:rsidRDefault="006D1B1D" w:rsidP="00256051">
            <w:pPr>
              <w:spacing w:before="0"/>
              <w:jc w:val="left"/>
              <w:rPr>
                <w:rFonts w:cs="Arial"/>
              </w:rPr>
            </w:pPr>
          </w:p>
          <w:p w:rsidR="002A3917" w:rsidRDefault="002A3917" w:rsidP="00256051">
            <w:pPr>
              <w:spacing w:before="0"/>
              <w:jc w:val="left"/>
              <w:rPr>
                <w:rFonts w:cs="Arial"/>
              </w:rPr>
            </w:pPr>
          </w:p>
        </w:tc>
        <w:tc>
          <w:tcPr>
            <w:tcW w:w="4506" w:type="dxa"/>
          </w:tcPr>
          <w:p w:rsidR="002A3917" w:rsidRDefault="002A3917" w:rsidP="009131A6">
            <w:pPr>
              <w:spacing w:before="0"/>
              <w:jc w:val="left"/>
              <w:rPr>
                <w:rFonts w:cs="Arial"/>
              </w:rPr>
            </w:pPr>
          </w:p>
        </w:tc>
      </w:tr>
      <w:tr w:rsidR="00614EF5" w:rsidRPr="00F17986" w:rsidTr="00614EF5">
        <w:trPr>
          <w:cantSplit/>
          <w:trHeight w:val="1020"/>
        </w:trPr>
        <w:tc>
          <w:tcPr>
            <w:tcW w:w="0" w:type="auto"/>
            <w:shd w:val="clear" w:color="auto" w:fill="auto"/>
          </w:tcPr>
          <w:p w:rsidR="00614EF5" w:rsidRDefault="00614EF5" w:rsidP="0071355D">
            <w:pPr>
              <w:spacing w:before="0"/>
              <w:rPr>
                <w:rFonts w:cs="Arial"/>
              </w:rPr>
            </w:pPr>
            <w:r>
              <w:rPr>
                <w:rFonts w:cs="Arial"/>
              </w:rPr>
              <w:t>S7</w:t>
            </w:r>
          </w:p>
        </w:tc>
        <w:tc>
          <w:tcPr>
            <w:tcW w:w="0" w:type="auto"/>
            <w:shd w:val="clear" w:color="auto" w:fill="auto"/>
          </w:tcPr>
          <w:p w:rsidR="00614EF5" w:rsidRDefault="00614EF5" w:rsidP="0092154B">
            <w:pPr>
              <w:spacing w:before="0"/>
              <w:jc w:val="left"/>
              <w:rPr>
                <w:rFonts w:cs="Arial"/>
              </w:rPr>
            </w:pPr>
            <w:r>
              <w:rPr>
                <w:rFonts w:cs="Arial"/>
              </w:rPr>
              <w:t>Onsite Report Delivery and customization as required by the customer.</w:t>
            </w:r>
          </w:p>
        </w:tc>
        <w:tc>
          <w:tcPr>
            <w:tcW w:w="893" w:type="dxa"/>
          </w:tcPr>
          <w:p w:rsidR="00614EF5" w:rsidRDefault="00614EF5" w:rsidP="00256051">
            <w:pPr>
              <w:spacing w:before="0"/>
              <w:jc w:val="left"/>
              <w:rPr>
                <w:rFonts w:cs="Arial"/>
              </w:rPr>
            </w:pPr>
            <w:r>
              <w:rPr>
                <w:rFonts w:cs="Arial"/>
              </w:rPr>
              <w:t>2</w:t>
            </w:r>
          </w:p>
        </w:tc>
        <w:tc>
          <w:tcPr>
            <w:tcW w:w="4506" w:type="dxa"/>
          </w:tcPr>
          <w:p w:rsidR="00614EF5" w:rsidRDefault="00614EF5" w:rsidP="009131A6">
            <w:pPr>
              <w:spacing w:before="0"/>
              <w:jc w:val="left"/>
              <w:rPr>
                <w:rFonts w:cs="Arial"/>
              </w:rPr>
            </w:pPr>
          </w:p>
        </w:tc>
      </w:tr>
    </w:tbl>
    <w:p w:rsidR="0039579C" w:rsidRDefault="0039579C">
      <w:pPr>
        <w:spacing w:before="0" w:line="240" w:lineRule="auto"/>
        <w:jc w:val="left"/>
        <w:rPr>
          <w:rFonts w:cs="Arial"/>
          <w:b/>
        </w:rPr>
      </w:pPr>
    </w:p>
    <w:p w:rsidR="000B2E40" w:rsidRPr="000B2E40" w:rsidRDefault="000B2E40" w:rsidP="000B2E40">
      <w:pPr>
        <w:spacing w:before="0" w:line="240" w:lineRule="auto"/>
        <w:jc w:val="left"/>
        <w:rPr>
          <w:rFonts w:cs="Arial"/>
          <w:b/>
        </w:rPr>
      </w:pPr>
    </w:p>
    <w:p w:rsidR="000B2E40" w:rsidRDefault="000B2E40" w:rsidP="00714AD9">
      <w:pPr>
        <w:spacing w:before="0" w:line="240" w:lineRule="auto"/>
        <w:jc w:val="left"/>
        <w:rPr>
          <w:rFonts w:cs="Arial"/>
          <w:b/>
        </w:rPr>
      </w:pPr>
    </w:p>
    <w:p w:rsidR="000B2E40" w:rsidRDefault="000B2E40" w:rsidP="000B2E40">
      <w:pPr>
        <w:pStyle w:val="Heading2"/>
        <w:keepLines/>
        <w:tabs>
          <w:tab w:val="left" w:pos="1134"/>
        </w:tabs>
        <w:spacing w:before="120" w:after="120" w:line="220" w:lineRule="atLeast"/>
        <w:ind w:left="851" w:hanging="851"/>
        <w:jc w:val="left"/>
        <w:rPr>
          <w:rFonts w:cs="Arial"/>
        </w:rPr>
      </w:pPr>
      <w:r w:rsidRPr="00F17986">
        <w:rPr>
          <w:rFonts w:cs="Arial"/>
        </w:rPr>
        <w:br w:type="page"/>
      </w:r>
      <w:bookmarkStart w:id="32" w:name="_Toc412796460"/>
      <w:r>
        <w:rPr>
          <w:rFonts w:cs="Arial"/>
        </w:rPr>
        <w:lastRenderedPageBreak/>
        <w:t>Detailed</w:t>
      </w:r>
      <w:r w:rsidRPr="00F17986">
        <w:rPr>
          <w:rFonts w:cs="Arial"/>
        </w:rPr>
        <w:t xml:space="preserve"> Project Schedule</w:t>
      </w:r>
      <w:r>
        <w:rPr>
          <w:rFonts w:cs="Arial"/>
        </w:rPr>
        <w:t xml:space="preserve"> &amp; Milestones</w:t>
      </w:r>
      <w:bookmarkEnd w:id="3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96"/>
        <w:gridCol w:w="995"/>
        <w:gridCol w:w="1267"/>
        <w:gridCol w:w="3310"/>
      </w:tblGrid>
      <w:tr w:rsidR="00131BCF" w:rsidRPr="00F17986" w:rsidTr="00131BCF">
        <w:trPr>
          <w:cantSplit/>
          <w:trHeight w:val="525"/>
          <w:tblHeader/>
        </w:trPr>
        <w:tc>
          <w:tcPr>
            <w:tcW w:w="3896" w:type="dxa"/>
            <w:shd w:val="clear" w:color="auto" w:fill="00B0F0"/>
            <w:vAlign w:val="center"/>
          </w:tcPr>
          <w:p w:rsidR="00131BCF" w:rsidRPr="00F17986" w:rsidRDefault="00131BCF" w:rsidP="00131BCF">
            <w:pPr>
              <w:spacing w:before="0"/>
              <w:rPr>
                <w:rFonts w:cs="Arial"/>
                <w:b/>
                <w:bCs/>
              </w:rPr>
            </w:pPr>
            <w:r>
              <w:rPr>
                <w:rFonts w:cs="Arial"/>
                <w:b/>
                <w:bCs/>
              </w:rPr>
              <w:t>Task</w:t>
            </w:r>
          </w:p>
        </w:tc>
        <w:tc>
          <w:tcPr>
            <w:tcW w:w="995" w:type="dxa"/>
            <w:shd w:val="clear" w:color="auto" w:fill="00B0F0"/>
            <w:vAlign w:val="center"/>
          </w:tcPr>
          <w:p w:rsidR="00131BCF" w:rsidRPr="00F17986" w:rsidRDefault="00131BCF" w:rsidP="00131BCF">
            <w:pPr>
              <w:spacing w:before="0"/>
              <w:rPr>
                <w:rFonts w:cs="Arial"/>
                <w:b/>
                <w:bCs/>
              </w:rPr>
            </w:pPr>
            <w:r>
              <w:rPr>
                <w:rFonts w:cs="Arial"/>
                <w:b/>
                <w:bCs/>
              </w:rPr>
              <w:t>Start Date</w:t>
            </w:r>
          </w:p>
        </w:tc>
        <w:tc>
          <w:tcPr>
            <w:tcW w:w="1267" w:type="dxa"/>
            <w:shd w:val="clear" w:color="auto" w:fill="00B0F0"/>
          </w:tcPr>
          <w:p w:rsidR="00131BCF" w:rsidRDefault="00131BCF" w:rsidP="00131BCF">
            <w:pPr>
              <w:spacing w:before="0"/>
              <w:jc w:val="center"/>
              <w:rPr>
                <w:rFonts w:cs="Arial"/>
                <w:b/>
                <w:bCs/>
              </w:rPr>
            </w:pPr>
            <w:r>
              <w:rPr>
                <w:rFonts w:cs="Arial"/>
                <w:b/>
                <w:bCs/>
              </w:rPr>
              <w:t>Date of Delivery</w:t>
            </w:r>
          </w:p>
        </w:tc>
        <w:tc>
          <w:tcPr>
            <w:tcW w:w="3310" w:type="dxa"/>
            <w:shd w:val="clear" w:color="auto" w:fill="00B0F0"/>
            <w:vAlign w:val="center"/>
          </w:tcPr>
          <w:p w:rsidR="00131BCF" w:rsidRDefault="00131BCF" w:rsidP="00131BCF">
            <w:pPr>
              <w:spacing w:before="0"/>
              <w:jc w:val="center"/>
              <w:rPr>
                <w:rFonts w:cs="Arial"/>
                <w:b/>
                <w:bCs/>
              </w:rPr>
            </w:pPr>
            <w:r>
              <w:rPr>
                <w:rFonts w:cs="Arial"/>
                <w:b/>
                <w:bCs/>
              </w:rPr>
              <w:t xml:space="preserve">Completion </w:t>
            </w:r>
          </w:p>
        </w:tc>
      </w:tr>
      <w:tr w:rsidR="00131BCF" w:rsidRPr="00F17986" w:rsidTr="00131BCF">
        <w:trPr>
          <w:cantSplit/>
          <w:trHeight w:val="300"/>
        </w:trPr>
        <w:tc>
          <w:tcPr>
            <w:tcW w:w="3896" w:type="dxa"/>
            <w:shd w:val="clear" w:color="auto" w:fill="auto"/>
            <w:vAlign w:val="center"/>
          </w:tcPr>
          <w:p w:rsidR="00131BCF" w:rsidRPr="00F17986" w:rsidRDefault="00131BCF" w:rsidP="00131BCF">
            <w:pPr>
              <w:spacing w:before="0"/>
              <w:jc w:val="left"/>
              <w:rPr>
                <w:rFonts w:cs="Arial"/>
              </w:rPr>
            </w:pPr>
            <w:r>
              <w:rPr>
                <w:rFonts w:cs="Arial"/>
              </w:rPr>
              <w:t xml:space="preserve">On </w:t>
            </w:r>
            <w:proofErr w:type="spellStart"/>
            <w:r>
              <w:rPr>
                <w:rFonts w:cs="Arial"/>
              </w:rPr>
              <w:t>SiteTechnical</w:t>
            </w:r>
            <w:proofErr w:type="spellEnd"/>
            <w:r>
              <w:rPr>
                <w:rFonts w:cs="Arial"/>
              </w:rPr>
              <w:t xml:space="preserve"> Sessions – SOW</w:t>
            </w:r>
          </w:p>
        </w:tc>
        <w:tc>
          <w:tcPr>
            <w:tcW w:w="995" w:type="dxa"/>
            <w:vAlign w:val="center"/>
          </w:tcPr>
          <w:p w:rsidR="00131BCF" w:rsidRDefault="00131BCF" w:rsidP="00131BCF">
            <w:pPr>
              <w:spacing w:before="0"/>
              <w:jc w:val="center"/>
              <w:rPr>
                <w:rFonts w:cs="Arial"/>
              </w:rPr>
            </w:pPr>
            <w:r>
              <w:rPr>
                <w:rFonts w:cs="Arial"/>
              </w:rPr>
              <w:t>23/02/15</w:t>
            </w:r>
          </w:p>
        </w:tc>
        <w:tc>
          <w:tcPr>
            <w:tcW w:w="1267" w:type="dxa"/>
            <w:vAlign w:val="center"/>
          </w:tcPr>
          <w:p w:rsidR="00131BCF" w:rsidRDefault="00131BCF" w:rsidP="00131BCF">
            <w:pPr>
              <w:spacing w:before="0"/>
              <w:jc w:val="center"/>
              <w:rPr>
                <w:rFonts w:cs="Arial"/>
              </w:rPr>
            </w:pPr>
            <w:r>
              <w:rPr>
                <w:rFonts w:cs="Arial"/>
              </w:rPr>
              <w:t>25/02/15</w:t>
            </w:r>
          </w:p>
        </w:tc>
        <w:tc>
          <w:tcPr>
            <w:tcW w:w="3310" w:type="dxa"/>
            <w:vAlign w:val="center"/>
          </w:tcPr>
          <w:p w:rsidR="00131BCF" w:rsidRDefault="00131BCF" w:rsidP="00131BCF">
            <w:pPr>
              <w:spacing w:before="0"/>
              <w:jc w:val="center"/>
              <w:rPr>
                <w:rFonts w:cs="Arial"/>
              </w:rPr>
            </w:pPr>
            <w:r>
              <w:rPr>
                <w:rFonts w:cs="Arial"/>
              </w:rPr>
              <w:t>Already Complete</w:t>
            </w:r>
          </w:p>
        </w:tc>
      </w:tr>
      <w:tr w:rsidR="00131BCF" w:rsidRPr="00F17986" w:rsidTr="00131BCF">
        <w:trPr>
          <w:cantSplit/>
          <w:trHeight w:val="702"/>
        </w:trPr>
        <w:tc>
          <w:tcPr>
            <w:tcW w:w="3896" w:type="dxa"/>
            <w:shd w:val="clear" w:color="auto" w:fill="auto"/>
            <w:vAlign w:val="center"/>
          </w:tcPr>
          <w:p w:rsidR="00131BCF" w:rsidRDefault="00131BCF" w:rsidP="00131BCF">
            <w:pPr>
              <w:spacing w:before="0"/>
              <w:jc w:val="left"/>
              <w:rPr>
                <w:rFonts w:cs="Arial"/>
              </w:rPr>
            </w:pPr>
            <w:r>
              <w:rPr>
                <w:rFonts w:cs="Arial"/>
              </w:rPr>
              <w:t>Base Data Modelling</w:t>
            </w:r>
            <w:r w:rsidR="00FF729A">
              <w:rPr>
                <w:rFonts w:cs="Arial"/>
              </w:rPr>
              <w:t xml:space="preserve"> and handover to Developer.</w:t>
            </w:r>
          </w:p>
        </w:tc>
        <w:tc>
          <w:tcPr>
            <w:tcW w:w="995" w:type="dxa"/>
            <w:vAlign w:val="center"/>
          </w:tcPr>
          <w:p w:rsidR="00131BCF" w:rsidRPr="00131BCF" w:rsidRDefault="00131BCF" w:rsidP="00131BCF">
            <w:pPr>
              <w:spacing w:before="0"/>
              <w:jc w:val="center"/>
              <w:rPr>
                <w:rFonts w:cs="Arial"/>
              </w:rPr>
            </w:pPr>
            <w:r>
              <w:rPr>
                <w:rFonts w:cs="Arial"/>
              </w:rPr>
              <w:t>26/02/15</w:t>
            </w:r>
          </w:p>
        </w:tc>
        <w:tc>
          <w:tcPr>
            <w:tcW w:w="1267" w:type="dxa"/>
            <w:vAlign w:val="center"/>
          </w:tcPr>
          <w:p w:rsidR="00131BCF" w:rsidRDefault="00131BCF" w:rsidP="00131BCF">
            <w:pPr>
              <w:spacing w:before="0"/>
              <w:jc w:val="center"/>
              <w:rPr>
                <w:rFonts w:cs="Arial"/>
              </w:rPr>
            </w:pPr>
            <w:r>
              <w:rPr>
                <w:rFonts w:cs="Arial"/>
              </w:rPr>
              <w:t>27/02/15</w:t>
            </w:r>
          </w:p>
        </w:tc>
        <w:tc>
          <w:tcPr>
            <w:tcW w:w="3310" w:type="dxa"/>
            <w:vAlign w:val="center"/>
          </w:tcPr>
          <w:p w:rsidR="00131BCF" w:rsidRDefault="00131BCF" w:rsidP="00131BCF">
            <w:pPr>
              <w:spacing w:before="0"/>
              <w:jc w:val="center"/>
              <w:rPr>
                <w:rFonts w:cs="Arial"/>
              </w:rPr>
            </w:pPr>
          </w:p>
        </w:tc>
      </w:tr>
      <w:tr w:rsidR="00131BCF" w:rsidRPr="00F17986" w:rsidTr="00131BCF">
        <w:trPr>
          <w:cantSplit/>
          <w:trHeight w:val="415"/>
        </w:trPr>
        <w:tc>
          <w:tcPr>
            <w:tcW w:w="3896" w:type="dxa"/>
            <w:shd w:val="clear" w:color="auto" w:fill="auto"/>
            <w:vAlign w:val="center"/>
          </w:tcPr>
          <w:p w:rsidR="00131BCF" w:rsidRDefault="00131BCF" w:rsidP="00131BCF">
            <w:pPr>
              <w:spacing w:before="0"/>
              <w:jc w:val="left"/>
              <w:rPr>
                <w:rFonts w:cs="Arial"/>
              </w:rPr>
            </w:pPr>
            <w:r>
              <w:rPr>
                <w:rFonts w:cs="Arial"/>
              </w:rPr>
              <w:t>Daily Services Dashboard Development</w:t>
            </w:r>
          </w:p>
        </w:tc>
        <w:tc>
          <w:tcPr>
            <w:tcW w:w="995" w:type="dxa"/>
            <w:vAlign w:val="center"/>
          </w:tcPr>
          <w:p w:rsidR="00131BCF" w:rsidRDefault="00131BCF" w:rsidP="00131BCF">
            <w:pPr>
              <w:spacing w:before="0"/>
              <w:jc w:val="center"/>
              <w:rPr>
                <w:rFonts w:cs="Arial"/>
              </w:rPr>
            </w:pPr>
            <w:r>
              <w:rPr>
                <w:rFonts w:cs="Arial"/>
              </w:rPr>
              <w:t>02/03/15</w:t>
            </w:r>
          </w:p>
        </w:tc>
        <w:tc>
          <w:tcPr>
            <w:tcW w:w="1267" w:type="dxa"/>
            <w:vAlign w:val="center"/>
          </w:tcPr>
          <w:p w:rsidR="00131BCF" w:rsidRDefault="00131BCF" w:rsidP="00131BCF">
            <w:pPr>
              <w:spacing w:before="0"/>
              <w:jc w:val="center"/>
              <w:rPr>
                <w:rFonts w:cs="Arial"/>
              </w:rPr>
            </w:pPr>
            <w:r>
              <w:rPr>
                <w:rFonts w:cs="Arial"/>
              </w:rPr>
              <w:t>05/03/15</w:t>
            </w:r>
          </w:p>
        </w:tc>
        <w:tc>
          <w:tcPr>
            <w:tcW w:w="3310" w:type="dxa"/>
            <w:vAlign w:val="center"/>
          </w:tcPr>
          <w:p w:rsidR="00131BCF" w:rsidRDefault="00131BCF" w:rsidP="00131BCF">
            <w:pPr>
              <w:spacing w:before="0"/>
              <w:jc w:val="center"/>
              <w:rPr>
                <w:rFonts w:cs="Arial"/>
              </w:rPr>
            </w:pPr>
            <w:r>
              <w:rPr>
                <w:rFonts w:cs="Arial"/>
              </w:rPr>
              <w:t>1</w:t>
            </w:r>
            <w:r w:rsidRPr="00131BCF">
              <w:rPr>
                <w:rFonts w:cs="Arial"/>
                <w:vertAlign w:val="superscript"/>
              </w:rPr>
              <w:t>st</w:t>
            </w:r>
            <w:r>
              <w:rPr>
                <w:rFonts w:cs="Arial"/>
              </w:rPr>
              <w:t xml:space="preserve"> Iteration</w:t>
            </w:r>
          </w:p>
        </w:tc>
      </w:tr>
      <w:tr w:rsidR="00131BCF" w:rsidRPr="00F17986" w:rsidTr="00131BCF">
        <w:trPr>
          <w:cantSplit/>
          <w:trHeight w:val="548"/>
        </w:trPr>
        <w:tc>
          <w:tcPr>
            <w:tcW w:w="3896" w:type="dxa"/>
            <w:shd w:val="clear" w:color="auto" w:fill="auto"/>
            <w:vAlign w:val="center"/>
          </w:tcPr>
          <w:p w:rsidR="00131BCF" w:rsidRPr="0092154B" w:rsidRDefault="00131BCF" w:rsidP="00131BCF">
            <w:pPr>
              <w:spacing w:before="0"/>
              <w:jc w:val="left"/>
              <w:rPr>
                <w:rFonts w:cs="Arial"/>
              </w:rPr>
            </w:pPr>
            <w:r>
              <w:rPr>
                <w:rFonts w:cs="Arial"/>
              </w:rPr>
              <w:t>E-Trading Dashboard Development</w:t>
            </w:r>
          </w:p>
        </w:tc>
        <w:tc>
          <w:tcPr>
            <w:tcW w:w="995" w:type="dxa"/>
            <w:vAlign w:val="center"/>
          </w:tcPr>
          <w:p w:rsidR="00131BCF" w:rsidRDefault="00131BCF" w:rsidP="00131BCF">
            <w:pPr>
              <w:spacing w:before="0"/>
              <w:jc w:val="center"/>
              <w:rPr>
                <w:rFonts w:cs="Arial"/>
              </w:rPr>
            </w:pPr>
            <w:r>
              <w:rPr>
                <w:rFonts w:cs="Arial"/>
              </w:rPr>
              <w:t>05/03/15</w:t>
            </w:r>
          </w:p>
        </w:tc>
        <w:tc>
          <w:tcPr>
            <w:tcW w:w="1267" w:type="dxa"/>
            <w:vAlign w:val="center"/>
          </w:tcPr>
          <w:p w:rsidR="00131BCF" w:rsidRDefault="00131BCF" w:rsidP="00131BCF">
            <w:pPr>
              <w:spacing w:before="0"/>
              <w:jc w:val="center"/>
              <w:rPr>
                <w:rFonts w:cs="Arial"/>
              </w:rPr>
            </w:pPr>
            <w:r>
              <w:rPr>
                <w:rFonts w:cs="Arial"/>
              </w:rPr>
              <w:t>10/03/15</w:t>
            </w:r>
          </w:p>
        </w:tc>
        <w:tc>
          <w:tcPr>
            <w:tcW w:w="3310" w:type="dxa"/>
            <w:vAlign w:val="center"/>
          </w:tcPr>
          <w:p w:rsidR="00131BCF" w:rsidRDefault="00131BCF" w:rsidP="00131BCF">
            <w:pPr>
              <w:spacing w:before="0"/>
              <w:jc w:val="center"/>
              <w:rPr>
                <w:rFonts w:cs="Arial"/>
              </w:rPr>
            </w:pPr>
            <w:r>
              <w:rPr>
                <w:rFonts w:cs="Arial"/>
              </w:rPr>
              <w:t>1</w:t>
            </w:r>
            <w:r w:rsidRPr="00131BCF">
              <w:rPr>
                <w:rFonts w:cs="Arial"/>
                <w:vertAlign w:val="superscript"/>
              </w:rPr>
              <w:t>st</w:t>
            </w:r>
            <w:r>
              <w:rPr>
                <w:rFonts w:cs="Arial"/>
              </w:rPr>
              <w:t xml:space="preserve"> Iteration</w:t>
            </w:r>
          </w:p>
        </w:tc>
      </w:tr>
      <w:tr w:rsidR="00131BCF" w:rsidRPr="00F17986" w:rsidTr="00A171FF">
        <w:trPr>
          <w:cantSplit/>
          <w:trHeight w:val="556"/>
        </w:trPr>
        <w:tc>
          <w:tcPr>
            <w:tcW w:w="3896" w:type="dxa"/>
            <w:shd w:val="clear" w:color="auto" w:fill="auto"/>
            <w:vAlign w:val="center"/>
          </w:tcPr>
          <w:p w:rsidR="00131BCF" w:rsidRDefault="00131BCF" w:rsidP="00131BCF">
            <w:pPr>
              <w:spacing w:before="0"/>
              <w:jc w:val="left"/>
              <w:rPr>
                <w:rFonts w:cs="Arial"/>
              </w:rPr>
            </w:pPr>
            <w:r>
              <w:rPr>
                <w:rFonts w:cs="Arial"/>
              </w:rPr>
              <w:t>E-Commerce Dashboard Development</w:t>
            </w:r>
          </w:p>
        </w:tc>
        <w:tc>
          <w:tcPr>
            <w:tcW w:w="995" w:type="dxa"/>
            <w:vAlign w:val="center"/>
          </w:tcPr>
          <w:p w:rsidR="00131BCF" w:rsidRDefault="00131BCF" w:rsidP="00A171FF">
            <w:pPr>
              <w:spacing w:before="0"/>
              <w:jc w:val="center"/>
              <w:rPr>
                <w:rFonts w:cs="Arial"/>
              </w:rPr>
            </w:pPr>
            <w:r>
              <w:rPr>
                <w:rFonts w:cs="Arial"/>
              </w:rPr>
              <w:t>10/03/15</w:t>
            </w:r>
          </w:p>
        </w:tc>
        <w:tc>
          <w:tcPr>
            <w:tcW w:w="1267" w:type="dxa"/>
            <w:vAlign w:val="center"/>
          </w:tcPr>
          <w:p w:rsidR="00131BCF" w:rsidRDefault="00131BCF" w:rsidP="00131BCF">
            <w:pPr>
              <w:spacing w:before="0"/>
              <w:jc w:val="center"/>
              <w:rPr>
                <w:rFonts w:cs="Arial"/>
              </w:rPr>
            </w:pPr>
            <w:r>
              <w:rPr>
                <w:rFonts w:cs="Arial"/>
              </w:rPr>
              <w:t>17/03/15</w:t>
            </w:r>
          </w:p>
        </w:tc>
        <w:tc>
          <w:tcPr>
            <w:tcW w:w="3310" w:type="dxa"/>
            <w:vAlign w:val="center"/>
          </w:tcPr>
          <w:p w:rsidR="00131BCF" w:rsidRDefault="00131BCF" w:rsidP="00131BCF">
            <w:pPr>
              <w:spacing w:before="0"/>
              <w:jc w:val="center"/>
              <w:rPr>
                <w:rFonts w:cs="Arial"/>
              </w:rPr>
            </w:pPr>
            <w:r>
              <w:rPr>
                <w:rFonts w:cs="Arial"/>
              </w:rPr>
              <w:t>1</w:t>
            </w:r>
            <w:r w:rsidRPr="00131BCF">
              <w:rPr>
                <w:rFonts w:cs="Arial"/>
                <w:vertAlign w:val="superscript"/>
              </w:rPr>
              <w:t>st</w:t>
            </w:r>
            <w:r>
              <w:rPr>
                <w:rFonts w:cs="Arial"/>
              </w:rPr>
              <w:t xml:space="preserve"> Iteration</w:t>
            </w:r>
          </w:p>
        </w:tc>
      </w:tr>
      <w:tr w:rsidR="00131BCF" w:rsidRPr="00F17986" w:rsidTr="00131BCF">
        <w:trPr>
          <w:cantSplit/>
          <w:trHeight w:val="1020"/>
        </w:trPr>
        <w:tc>
          <w:tcPr>
            <w:tcW w:w="3896" w:type="dxa"/>
            <w:shd w:val="clear" w:color="auto" w:fill="auto"/>
            <w:vAlign w:val="center"/>
          </w:tcPr>
          <w:p w:rsidR="00131BCF" w:rsidRDefault="00A171FF" w:rsidP="00131BCF">
            <w:pPr>
              <w:spacing w:before="0"/>
              <w:jc w:val="left"/>
              <w:rPr>
                <w:rFonts w:cs="Arial"/>
              </w:rPr>
            </w:pPr>
            <w:r>
              <w:rPr>
                <w:rFonts w:cs="Arial"/>
              </w:rPr>
              <w:t>All 3 Dashboards</w:t>
            </w:r>
          </w:p>
        </w:tc>
        <w:tc>
          <w:tcPr>
            <w:tcW w:w="995" w:type="dxa"/>
            <w:vAlign w:val="center"/>
          </w:tcPr>
          <w:p w:rsidR="00131BCF" w:rsidRDefault="00A171FF" w:rsidP="00131BCF">
            <w:pPr>
              <w:spacing w:before="0"/>
              <w:jc w:val="center"/>
              <w:rPr>
                <w:rFonts w:cs="Arial"/>
              </w:rPr>
            </w:pPr>
            <w:r>
              <w:rPr>
                <w:rFonts w:cs="Arial"/>
              </w:rPr>
              <w:t>Ongoing</w:t>
            </w:r>
          </w:p>
        </w:tc>
        <w:tc>
          <w:tcPr>
            <w:tcW w:w="1267" w:type="dxa"/>
            <w:vAlign w:val="center"/>
          </w:tcPr>
          <w:p w:rsidR="00131BCF" w:rsidRDefault="00A171FF" w:rsidP="00131BCF">
            <w:pPr>
              <w:spacing w:before="0"/>
              <w:jc w:val="center"/>
              <w:rPr>
                <w:rFonts w:cs="Arial"/>
              </w:rPr>
            </w:pPr>
            <w:r>
              <w:rPr>
                <w:rFonts w:cs="Arial"/>
              </w:rPr>
              <w:t>20/03/15</w:t>
            </w:r>
          </w:p>
        </w:tc>
        <w:tc>
          <w:tcPr>
            <w:tcW w:w="3310" w:type="dxa"/>
            <w:vAlign w:val="center"/>
          </w:tcPr>
          <w:p w:rsidR="00131BCF" w:rsidRDefault="00A171FF" w:rsidP="00131BCF">
            <w:pPr>
              <w:spacing w:before="0"/>
              <w:jc w:val="center"/>
              <w:rPr>
                <w:rFonts w:cs="Arial"/>
              </w:rPr>
            </w:pPr>
            <w:r>
              <w:rPr>
                <w:rFonts w:cs="Arial"/>
              </w:rPr>
              <w:t>2</w:t>
            </w:r>
            <w:r w:rsidRPr="00A171FF">
              <w:rPr>
                <w:rFonts w:cs="Arial"/>
                <w:vertAlign w:val="superscript"/>
              </w:rPr>
              <w:t>nd</w:t>
            </w:r>
            <w:r>
              <w:rPr>
                <w:rFonts w:cs="Arial"/>
              </w:rPr>
              <w:t>/3</w:t>
            </w:r>
            <w:r w:rsidRPr="00A171FF">
              <w:rPr>
                <w:rFonts w:cs="Arial"/>
                <w:vertAlign w:val="superscript"/>
              </w:rPr>
              <w:t>rd</w:t>
            </w:r>
            <w:r>
              <w:rPr>
                <w:rFonts w:cs="Arial"/>
              </w:rPr>
              <w:t xml:space="preserve"> Iteration</w:t>
            </w:r>
            <w:r w:rsidR="00FF729A">
              <w:rPr>
                <w:rFonts w:cs="Arial"/>
              </w:rPr>
              <w:t xml:space="preserve"> as required</w:t>
            </w:r>
          </w:p>
        </w:tc>
      </w:tr>
      <w:tr w:rsidR="00A171FF" w:rsidRPr="00F17986" w:rsidTr="00131BCF">
        <w:trPr>
          <w:cantSplit/>
          <w:trHeight w:val="1020"/>
        </w:trPr>
        <w:tc>
          <w:tcPr>
            <w:tcW w:w="3896" w:type="dxa"/>
            <w:shd w:val="clear" w:color="auto" w:fill="auto"/>
            <w:vAlign w:val="center"/>
          </w:tcPr>
          <w:p w:rsidR="00A171FF" w:rsidRDefault="00A171FF" w:rsidP="00131BCF">
            <w:pPr>
              <w:spacing w:before="0"/>
              <w:jc w:val="left"/>
              <w:rPr>
                <w:rFonts w:cs="Arial"/>
              </w:rPr>
            </w:pPr>
            <w:r>
              <w:rPr>
                <w:rFonts w:cs="Arial"/>
              </w:rPr>
              <w:t xml:space="preserve">On Site Report Delivery and </w:t>
            </w:r>
            <w:r w:rsidR="00FF729A">
              <w:rPr>
                <w:rFonts w:cs="Arial"/>
              </w:rPr>
              <w:t>fine-tuning</w:t>
            </w:r>
          </w:p>
        </w:tc>
        <w:tc>
          <w:tcPr>
            <w:tcW w:w="995" w:type="dxa"/>
            <w:vAlign w:val="center"/>
          </w:tcPr>
          <w:p w:rsidR="00A171FF" w:rsidRDefault="00A171FF" w:rsidP="00131BCF">
            <w:pPr>
              <w:spacing w:before="0"/>
              <w:jc w:val="center"/>
              <w:rPr>
                <w:rFonts w:cs="Arial"/>
              </w:rPr>
            </w:pPr>
            <w:r>
              <w:rPr>
                <w:rFonts w:cs="Arial"/>
              </w:rPr>
              <w:t>23/03/15</w:t>
            </w:r>
          </w:p>
        </w:tc>
        <w:tc>
          <w:tcPr>
            <w:tcW w:w="1267" w:type="dxa"/>
            <w:vAlign w:val="center"/>
          </w:tcPr>
          <w:p w:rsidR="00A171FF" w:rsidRDefault="00A171FF" w:rsidP="00131BCF">
            <w:pPr>
              <w:spacing w:before="0"/>
              <w:jc w:val="center"/>
              <w:rPr>
                <w:rFonts w:cs="Arial"/>
              </w:rPr>
            </w:pPr>
            <w:r>
              <w:rPr>
                <w:rFonts w:cs="Arial"/>
              </w:rPr>
              <w:t>24/03/15</w:t>
            </w:r>
          </w:p>
        </w:tc>
        <w:tc>
          <w:tcPr>
            <w:tcW w:w="3310" w:type="dxa"/>
            <w:vAlign w:val="center"/>
          </w:tcPr>
          <w:p w:rsidR="00A171FF" w:rsidRDefault="00A171FF" w:rsidP="00131BCF">
            <w:pPr>
              <w:spacing w:before="0"/>
              <w:jc w:val="center"/>
              <w:rPr>
                <w:rFonts w:cs="Arial"/>
              </w:rPr>
            </w:pPr>
            <w:r>
              <w:rPr>
                <w:rFonts w:cs="Arial"/>
              </w:rPr>
              <w:t>2 Days on site as required</w:t>
            </w:r>
          </w:p>
        </w:tc>
      </w:tr>
      <w:tr w:rsidR="00A171FF" w:rsidRPr="00F17986" w:rsidTr="00131BCF">
        <w:trPr>
          <w:cantSplit/>
          <w:trHeight w:val="1020"/>
        </w:trPr>
        <w:tc>
          <w:tcPr>
            <w:tcW w:w="3896" w:type="dxa"/>
            <w:shd w:val="clear" w:color="auto" w:fill="auto"/>
            <w:vAlign w:val="center"/>
          </w:tcPr>
          <w:p w:rsidR="00A171FF" w:rsidRDefault="00A171FF" w:rsidP="00131BCF">
            <w:pPr>
              <w:spacing w:before="0"/>
              <w:jc w:val="left"/>
              <w:rPr>
                <w:rFonts w:cs="Arial"/>
              </w:rPr>
            </w:pPr>
            <w:r>
              <w:rPr>
                <w:rFonts w:cs="Arial"/>
              </w:rPr>
              <w:t xml:space="preserve">Report Documentation </w:t>
            </w:r>
          </w:p>
        </w:tc>
        <w:tc>
          <w:tcPr>
            <w:tcW w:w="995" w:type="dxa"/>
            <w:vAlign w:val="center"/>
          </w:tcPr>
          <w:p w:rsidR="00A171FF" w:rsidRDefault="00A171FF" w:rsidP="00131BCF">
            <w:pPr>
              <w:spacing w:before="0"/>
              <w:jc w:val="center"/>
              <w:rPr>
                <w:rFonts w:cs="Arial"/>
              </w:rPr>
            </w:pPr>
            <w:r>
              <w:rPr>
                <w:rFonts w:cs="Arial"/>
              </w:rPr>
              <w:t>TBC</w:t>
            </w:r>
          </w:p>
        </w:tc>
        <w:tc>
          <w:tcPr>
            <w:tcW w:w="1267" w:type="dxa"/>
            <w:vAlign w:val="center"/>
          </w:tcPr>
          <w:p w:rsidR="00A171FF" w:rsidRDefault="00A171FF" w:rsidP="00131BCF">
            <w:pPr>
              <w:spacing w:before="0"/>
              <w:jc w:val="center"/>
              <w:rPr>
                <w:rFonts w:cs="Arial"/>
              </w:rPr>
            </w:pPr>
            <w:r>
              <w:rPr>
                <w:rFonts w:cs="Arial"/>
              </w:rPr>
              <w:t>TBC</w:t>
            </w:r>
          </w:p>
        </w:tc>
        <w:tc>
          <w:tcPr>
            <w:tcW w:w="3310" w:type="dxa"/>
            <w:vAlign w:val="center"/>
          </w:tcPr>
          <w:p w:rsidR="00A171FF" w:rsidRDefault="00A171FF" w:rsidP="00131BCF">
            <w:pPr>
              <w:spacing w:before="0"/>
              <w:jc w:val="center"/>
              <w:rPr>
                <w:rFonts w:cs="Arial"/>
              </w:rPr>
            </w:pPr>
          </w:p>
        </w:tc>
      </w:tr>
    </w:tbl>
    <w:p w:rsidR="000B2E40" w:rsidRPr="00714AD9" w:rsidRDefault="000B2E40" w:rsidP="00714AD9">
      <w:pPr>
        <w:spacing w:before="0" w:line="240" w:lineRule="auto"/>
        <w:jc w:val="left"/>
        <w:rPr>
          <w:rFonts w:cs="Arial"/>
          <w:b/>
        </w:rPr>
      </w:pPr>
    </w:p>
    <w:p w:rsidR="00714AD9" w:rsidRPr="00F17986" w:rsidRDefault="00476895" w:rsidP="00714AD9">
      <w:pPr>
        <w:pStyle w:val="Heading1"/>
        <w:keepLines/>
        <w:pBdr>
          <w:top w:val="single" w:sz="6" w:space="1" w:color="auto" w:shadow="1"/>
          <w:left w:val="single" w:sz="6" w:space="1" w:color="auto" w:shadow="1"/>
          <w:bottom w:val="single" w:sz="6" w:space="1" w:color="auto" w:shadow="1"/>
          <w:right w:val="single" w:sz="6" w:space="1" w:color="auto" w:shadow="1"/>
        </w:pBdr>
        <w:tabs>
          <w:tab w:val="clear" w:pos="432"/>
          <w:tab w:val="num" w:pos="851"/>
          <w:tab w:val="left" w:pos="1134"/>
        </w:tabs>
        <w:spacing w:after="240" w:line="220" w:lineRule="atLeast"/>
        <w:ind w:left="851" w:hanging="851"/>
        <w:jc w:val="left"/>
        <w:rPr>
          <w:rStyle w:val="StyleMSReferenceSansSerif"/>
          <w:rFonts w:cs="Arial"/>
          <w:bCs w:val="0"/>
          <w:sz w:val="28"/>
        </w:rPr>
      </w:pPr>
      <w:bookmarkStart w:id="33" w:name="_Toc412796461"/>
      <w:r>
        <w:rPr>
          <w:rStyle w:val="StyleMSReferenceSansSerif"/>
          <w:rFonts w:cs="Arial"/>
          <w:bCs w:val="0"/>
          <w:sz w:val="28"/>
        </w:rPr>
        <w:lastRenderedPageBreak/>
        <w:t>Financial &amp;</w:t>
      </w:r>
      <w:r w:rsidR="00227176">
        <w:rPr>
          <w:rStyle w:val="StyleMSReferenceSansSerif"/>
          <w:rFonts w:cs="Arial"/>
          <w:bCs w:val="0"/>
          <w:sz w:val="28"/>
        </w:rPr>
        <w:t xml:space="preserve"> Technical </w:t>
      </w:r>
      <w:r w:rsidR="00714AD9">
        <w:rPr>
          <w:rStyle w:val="StyleMSReferenceSansSerif"/>
          <w:rFonts w:cs="Arial"/>
          <w:bCs w:val="0"/>
          <w:sz w:val="28"/>
        </w:rPr>
        <w:t>Considerations</w:t>
      </w:r>
      <w:bookmarkEnd w:id="33"/>
    </w:p>
    <w:p w:rsidR="00714AD9" w:rsidRPr="00714AD9" w:rsidRDefault="00714AD9" w:rsidP="00714AD9"/>
    <w:p w:rsidR="00640C00" w:rsidRPr="00F17986" w:rsidRDefault="00640C00" w:rsidP="00640C00">
      <w:pPr>
        <w:pStyle w:val="Heading2"/>
        <w:keepLines/>
        <w:tabs>
          <w:tab w:val="left" w:pos="1134"/>
        </w:tabs>
        <w:spacing w:before="120" w:after="120" w:line="220" w:lineRule="atLeast"/>
        <w:ind w:left="851" w:hanging="851"/>
        <w:jc w:val="left"/>
        <w:rPr>
          <w:rFonts w:cs="Arial"/>
        </w:rPr>
      </w:pPr>
      <w:bookmarkStart w:id="34" w:name="_Toc190250651"/>
      <w:bookmarkStart w:id="35" w:name="_Toc351641368"/>
      <w:bookmarkStart w:id="36" w:name="_Toc412796462"/>
      <w:r w:rsidRPr="00F17986">
        <w:rPr>
          <w:rFonts w:cs="Arial"/>
        </w:rPr>
        <w:t>Introduction and Assumptions</w:t>
      </w:r>
      <w:bookmarkEnd w:id="34"/>
      <w:bookmarkEnd w:id="35"/>
      <w:bookmarkEnd w:id="36"/>
    </w:p>
    <w:p w:rsidR="00640C00" w:rsidRPr="00F17986" w:rsidRDefault="00640C00" w:rsidP="00640C00">
      <w:pPr>
        <w:rPr>
          <w:rFonts w:cs="Arial"/>
        </w:rPr>
      </w:pPr>
      <w:r w:rsidRPr="00F17986">
        <w:rPr>
          <w:rFonts w:cs="Arial"/>
        </w:rPr>
        <w:t>The following sections contain the charges for the deliverables as set out previously in this document. The following assumptions apply:</w:t>
      </w:r>
    </w:p>
    <w:p w:rsidR="00640C00" w:rsidRDefault="00640C00" w:rsidP="007F018D">
      <w:pPr>
        <w:numPr>
          <w:ilvl w:val="0"/>
          <w:numId w:val="16"/>
        </w:numPr>
        <w:spacing w:before="60" w:after="60" w:line="240" w:lineRule="auto"/>
        <w:jc w:val="left"/>
        <w:rPr>
          <w:rFonts w:cs="Arial"/>
        </w:rPr>
      </w:pPr>
      <w:r w:rsidRPr="00F17986">
        <w:rPr>
          <w:rFonts w:cs="Arial"/>
        </w:rPr>
        <w:t>All charges exclude VAT;</w:t>
      </w:r>
    </w:p>
    <w:p w:rsidR="00640C00" w:rsidRPr="00F17986" w:rsidRDefault="00774068" w:rsidP="007F018D">
      <w:pPr>
        <w:numPr>
          <w:ilvl w:val="0"/>
          <w:numId w:val="16"/>
        </w:numPr>
        <w:spacing w:before="60" w:after="60" w:line="240" w:lineRule="auto"/>
        <w:jc w:val="left"/>
        <w:rPr>
          <w:rFonts w:cs="Arial"/>
        </w:rPr>
      </w:pPr>
      <w:r>
        <w:rPr>
          <w:rFonts w:cs="Arial"/>
        </w:rPr>
        <w:t xml:space="preserve">Charges shown are </w:t>
      </w:r>
      <w:r w:rsidR="00C1154E">
        <w:rPr>
          <w:rFonts w:cs="Arial"/>
        </w:rPr>
        <w:t>fixed</w:t>
      </w:r>
      <w:r>
        <w:rPr>
          <w:rFonts w:cs="Arial"/>
        </w:rPr>
        <w:t xml:space="preserve"> </w:t>
      </w:r>
      <w:r w:rsidR="0056538F">
        <w:rPr>
          <w:rFonts w:cs="Arial"/>
        </w:rPr>
        <w:t xml:space="preserve">and will be invoiced as consumed by the consultants up to the </w:t>
      </w:r>
      <w:r w:rsidR="00CC5F01">
        <w:rPr>
          <w:rFonts w:cs="Arial"/>
        </w:rPr>
        <w:t>total price</w:t>
      </w:r>
      <w:r w:rsidR="0056538F">
        <w:rPr>
          <w:rFonts w:cs="Arial"/>
        </w:rPr>
        <w:t xml:space="preserve"> amount</w:t>
      </w:r>
      <w:r w:rsidR="00FC4AA0">
        <w:rPr>
          <w:rFonts w:cs="Arial"/>
        </w:rPr>
        <w:t>, only actual days will be invoiced.</w:t>
      </w:r>
    </w:p>
    <w:p w:rsidR="00640C00" w:rsidRDefault="00774068" w:rsidP="007F018D">
      <w:pPr>
        <w:numPr>
          <w:ilvl w:val="0"/>
          <w:numId w:val="16"/>
        </w:numPr>
        <w:spacing w:before="60" w:after="60" w:line="240" w:lineRule="auto"/>
        <w:jc w:val="left"/>
        <w:rPr>
          <w:rFonts w:cs="Arial"/>
        </w:rPr>
      </w:pPr>
      <w:r>
        <w:rPr>
          <w:rFonts w:cs="Arial"/>
        </w:rPr>
        <w:t xml:space="preserve">Mileage will be charged at </w:t>
      </w:r>
      <w:r w:rsidR="00B956CC">
        <w:rPr>
          <w:rFonts w:cs="Arial"/>
        </w:rPr>
        <w:t>5</w:t>
      </w:r>
      <w:r>
        <w:rPr>
          <w:rFonts w:cs="Arial"/>
        </w:rPr>
        <w:t xml:space="preserve">0 pence per </w:t>
      </w:r>
      <w:r w:rsidR="00352CF2">
        <w:rPr>
          <w:rFonts w:cs="Arial"/>
        </w:rPr>
        <w:t xml:space="preserve">mile and other expenses at cost for any work carried out </w:t>
      </w:r>
      <w:r w:rsidR="0084294B">
        <w:rPr>
          <w:rFonts w:cs="Arial"/>
        </w:rPr>
        <w:t>on-site</w:t>
      </w:r>
      <w:r w:rsidR="00352CF2">
        <w:rPr>
          <w:rFonts w:cs="Arial"/>
        </w:rPr>
        <w:t>.</w:t>
      </w:r>
      <w:r w:rsidR="00640C00" w:rsidRPr="00F17986">
        <w:rPr>
          <w:rFonts w:cs="Arial"/>
        </w:rPr>
        <w:t xml:space="preserve"> </w:t>
      </w:r>
    </w:p>
    <w:p w:rsidR="00E87A82" w:rsidRPr="00E87A82" w:rsidRDefault="00E87A82" w:rsidP="007F018D">
      <w:pPr>
        <w:pStyle w:val="ListParagraph"/>
        <w:numPr>
          <w:ilvl w:val="0"/>
          <w:numId w:val="16"/>
        </w:numPr>
        <w:jc w:val="left"/>
        <w:rPr>
          <w:rFonts w:cs="Arial"/>
        </w:rPr>
      </w:pPr>
      <w:r w:rsidRPr="00E87A82">
        <w:rPr>
          <w:rFonts w:cs="Arial"/>
        </w:rPr>
        <w:t xml:space="preserve">Complete functional requirements are agreed </w:t>
      </w:r>
      <w:r>
        <w:rPr>
          <w:rFonts w:cs="Arial"/>
        </w:rPr>
        <w:t xml:space="preserve">by iteration </w:t>
      </w:r>
      <w:r w:rsidRPr="00E87A82">
        <w:rPr>
          <w:rFonts w:cs="Arial"/>
        </w:rPr>
        <w:t xml:space="preserve">with the </w:t>
      </w:r>
      <w:r w:rsidR="0084294B">
        <w:rPr>
          <w:rFonts w:cs="Arial"/>
        </w:rPr>
        <w:t>Consortium</w:t>
      </w:r>
      <w:r>
        <w:rPr>
          <w:rFonts w:cs="Arial"/>
        </w:rPr>
        <w:t xml:space="preserve"> </w:t>
      </w:r>
      <w:r w:rsidRPr="00E87A82">
        <w:rPr>
          <w:rFonts w:cs="Arial"/>
        </w:rPr>
        <w:t xml:space="preserve">team to the level that enables a reasonable attempt to deliver a </w:t>
      </w:r>
      <w:proofErr w:type="spellStart"/>
      <w:r w:rsidRPr="00E87A82">
        <w:rPr>
          <w:rFonts w:cs="Arial"/>
        </w:rPr>
        <w:t>QlikView</w:t>
      </w:r>
      <w:proofErr w:type="spellEnd"/>
      <w:r w:rsidRPr="00E87A82">
        <w:rPr>
          <w:rFonts w:cs="Arial"/>
        </w:rPr>
        <w:t xml:space="preserve"> view, including the identification of required data sources and access to them for extract purposes.</w:t>
      </w:r>
    </w:p>
    <w:p w:rsidR="00640C00" w:rsidRDefault="00640C00" w:rsidP="007F018D">
      <w:pPr>
        <w:numPr>
          <w:ilvl w:val="0"/>
          <w:numId w:val="16"/>
        </w:numPr>
        <w:spacing w:before="60" w:after="60" w:line="240" w:lineRule="auto"/>
        <w:jc w:val="left"/>
        <w:rPr>
          <w:rFonts w:cs="Arial"/>
        </w:rPr>
      </w:pPr>
      <w:r w:rsidRPr="00F17986">
        <w:rPr>
          <w:rFonts w:cs="Arial"/>
        </w:rPr>
        <w:t>Additional work will be subject to Project Change control and may incur additional charges.</w:t>
      </w:r>
    </w:p>
    <w:p w:rsidR="00B956CC" w:rsidRDefault="00774068" w:rsidP="007F018D">
      <w:pPr>
        <w:numPr>
          <w:ilvl w:val="0"/>
          <w:numId w:val="16"/>
        </w:numPr>
        <w:spacing w:before="60" w:after="60" w:line="240" w:lineRule="auto"/>
        <w:jc w:val="left"/>
        <w:rPr>
          <w:rFonts w:cs="Arial"/>
        </w:rPr>
      </w:pPr>
      <w:r>
        <w:rPr>
          <w:rFonts w:cs="Arial"/>
        </w:rPr>
        <w:t xml:space="preserve">Remote VPN access </w:t>
      </w:r>
      <w:r w:rsidR="00B956CC">
        <w:rPr>
          <w:rFonts w:cs="Arial"/>
        </w:rPr>
        <w:t xml:space="preserve">will be </w:t>
      </w:r>
      <w:r>
        <w:rPr>
          <w:rFonts w:cs="Arial"/>
        </w:rPr>
        <w:t>required</w:t>
      </w:r>
      <w:r w:rsidR="00E87A82">
        <w:rPr>
          <w:rFonts w:cs="Arial"/>
        </w:rPr>
        <w:t xml:space="preserve"> </w:t>
      </w:r>
      <w:r w:rsidR="0072017A">
        <w:rPr>
          <w:rFonts w:cs="Arial"/>
        </w:rPr>
        <w:t xml:space="preserve">(under </w:t>
      </w:r>
      <w:r w:rsidR="0084294B">
        <w:rPr>
          <w:rFonts w:cs="Arial"/>
        </w:rPr>
        <w:t>The Consortium</w:t>
      </w:r>
      <w:r w:rsidR="007F018D">
        <w:rPr>
          <w:rFonts w:cs="Arial"/>
        </w:rPr>
        <w:t xml:space="preserve"> </w:t>
      </w:r>
      <w:r w:rsidR="0072017A">
        <w:rPr>
          <w:rFonts w:cs="Arial"/>
        </w:rPr>
        <w:t xml:space="preserve">security methodology) </w:t>
      </w:r>
      <w:r w:rsidR="00E87A82">
        <w:rPr>
          <w:rFonts w:cs="Arial"/>
        </w:rPr>
        <w:t>to all data sources.</w:t>
      </w:r>
    </w:p>
    <w:p w:rsidR="00CC5F01" w:rsidRDefault="00CC5F01" w:rsidP="007F018D">
      <w:pPr>
        <w:pStyle w:val="ListParagraph"/>
        <w:numPr>
          <w:ilvl w:val="0"/>
          <w:numId w:val="16"/>
        </w:numPr>
        <w:spacing w:after="60"/>
        <w:jc w:val="left"/>
      </w:pPr>
      <w:r>
        <w:t xml:space="preserve">Full read </w:t>
      </w:r>
      <w:r w:rsidR="00C1154E">
        <w:t>access to</w:t>
      </w:r>
      <w:r>
        <w:t xml:space="preserve"> all required data sources will be provided either in the form of folder access or DB user account access depending on the nature of the data source. (export/SQL DB connection)</w:t>
      </w:r>
    </w:p>
    <w:p w:rsidR="00CC5F01" w:rsidRDefault="00CC5F01" w:rsidP="007F018D">
      <w:pPr>
        <w:pStyle w:val="ListParagraph"/>
        <w:numPr>
          <w:ilvl w:val="0"/>
          <w:numId w:val="16"/>
        </w:numPr>
        <w:spacing w:after="60"/>
        <w:jc w:val="left"/>
      </w:pPr>
      <w:r>
        <w:t xml:space="preserve">Full read/write access to the </w:t>
      </w:r>
      <w:proofErr w:type="spellStart"/>
      <w:r w:rsidR="00C1154E">
        <w:t>QlikView</w:t>
      </w:r>
      <w:proofErr w:type="spellEnd"/>
      <w:r>
        <w:t xml:space="preserve"> Server deployment location as well as admin rights to the </w:t>
      </w:r>
      <w:proofErr w:type="spellStart"/>
      <w:r w:rsidR="00C1154E">
        <w:t>QlikView</w:t>
      </w:r>
      <w:proofErr w:type="spellEnd"/>
      <w:r>
        <w:t xml:space="preserve"> Server Management Console will be provided.</w:t>
      </w:r>
    </w:p>
    <w:p w:rsidR="00614EF5" w:rsidRDefault="00614EF5" w:rsidP="00614EF5">
      <w:pPr>
        <w:spacing w:after="60"/>
        <w:jc w:val="left"/>
      </w:pPr>
    </w:p>
    <w:p w:rsidR="00614EF5" w:rsidRDefault="00614EF5" w:rsidP="00614EF5">
      <w:pPr>
        <w:spacing w:after="60"/>
        <w:jc w:val="left"/>
      </w:pPr>
    </w:p>
    <w:p w:rsidR="00614EF5" w:rsidRDefault="00614EF5" w:rsidP="00614EF5">
      <w:pPr>
        <w:spacing w:after="60"/>
        <w:jc w:val="left"/>
      </w:pPr>
    </w:p>
    <w:p w:rsidR="00614EF5" w:rsidRDefault="00614EF5" w:rsidP="00614EF5">
      <w:pPr>
        <w:spacing w:after="60"/>
        <w:jc w:val="left"/>
      </w:pPr>
    </w:p>
    <w:p w:rsidR="00614EF5" w:rsidRDefault="00614EF5" w:rsidP="00614EF5">
      <w:pPr>
        <w:spacing w:after="60"/>
        <w:jc w:val="left"/>
      </w:pPr>
    </w:p>
    <w:p w:rsidR="00614EF5" w:rsidRDefault="00614EF5" w:rsidP="00614EF5">
      <w:pPr>
        <w:spacing w:after="60"/>
        <w:jc w:val="left"/>
      </w:pPr>
    </w:p>
    <w:p w:rsidR="00614EF5" w:rsidRDefault="00614EF5" w:rsidP="00614EF5">
      <w:pPr>
        <w:spacing w:after="60"/>
        <w:jc w:val="left"/>
      </w:pPr>
    </w:p>
    <w:p w:rsidR="00614EF5" w:rsidRDefault="00614EF5" w:rsidP="00614EF5">
      <w:pPr>
        <w:spacing w:after="60"/>
        <w:jc w:val="left"/>
      </w:pPr>
    </w:p>
    <w:p w:rsidR="00614EF5" w:rsidRDefault="00614EF5" w:rsidP="00614EF5">
      <w:pPr>
        <w:spacing w:after="60"/>
        <w:jc w:val="left"/>
      </w:pPr>
    </w:p>
    <w:p w:rsidR="00614EF5" w:rsidRDefault="00614EF5" w:rsidP="00614EF5">
      <w:pPr>
        <w:spacing w:after="60"/>
        <w:jc w:val="left"/>
      </w:pPr>
    </w:p>
    <w:p w:rsidR="00640C00" w:rsidRDefault="00640C00" w:rsidP="00640C00">
      <w:pPr>
        <w:pStyle w:val="Heading2"/>
        <w:keepLines/>
        <w:tabs>
          <w:tab w:val="left" w:pos="1134"/>
        </w:tabs>
        <w:spacing w:before="120" w:after="120" w:line="220" w:lineRule="atLeast"/>
        <w:ind w:left="851" w:hanging="851"/>
        <w:jc w:val="left"/>
        <w:rPr>
          <w:rFonts w:cs="Arial"/>
        </w:rPr>
      </w:pPr>
      <w:bookmarkStart w:id="37" w:name="_Toc351641369"/>
      <w:bookmarkStart w:id="38" w:name="_Toc412796463"/>
      <w:r>
        <w:rPr>
          <w:rFonts w:cs="Arial"/>
        </w:rPr>
        <w:lastRenderedPageBreak/>
        <w:t>Total Charge</w:t>
      </w:r>
      <w:bookmarkEnd w:id="37"/>
      <w:bookmarkEnd w:id="38"/>
    </w:p>
    <w:p w:rsidR="00640C00" w:rsidRDefault="00640C00" w:rsidP="00640C00">
      <w:pPr>
        <w:rPr>
          <w:rFonts w:cs="Arial"/>
        </w:rPr>
      </w:pPr>
      <w:r w:rsidRPr="00850197">
        <w:rPr>
          <w:rFonts w:cs="Arial"/>
        </w:rPr>
        <w:t xml:space="preserve">Any changes to the content of the </w:t>
      </w:r>
      <w:r>
        <w:rPr>
          <w:rFonts w:cs="Arial"/>
        </w:rPr>
        <w:t>deliverables</w:t>
      </w:r>
      <w:r w:rsidRPr="00850197">
        <w:rPr>
          <w:rFonts w:cs="Arial"/>
        </w:rPr>
        <w:t xml:space="preserve"> or delay caused due to circumstances not under </w:t>
      </w:r>
      <w:r>
        <w:rPr>
          <w:rFonts w:cs="Arial"/>
        </w:rPr>
        <w:t>Data Technology</w:t>
      </w:r>
      <w:r w:rsidRPr="00850197">
        <w:rPr>
          <w:rFonts w:cs="Arial"/>
        </w:rPr>
        <w:t xml:space="preserve"> control will be managed with the </w:t>
      </w:r>
      <w:r w:rsidR="00B956CC">
        <w:rPr>
          <w:rFonts w:cs="Arial"/>
        </w:rPr>
        <w:t>customer</w:t>
      </w:r>
      <w:r>
        <w:rPr>
          <w:rFonts w:cs="Arial"/>
        </w:rPr>
        <w:t xml:space="preserve"> Pro</w:t>
      </w:r>
      <w:r w:rsidRPr="00850197">
        <w:rPr>
          <w:rFonts w:cs="Arial"/>
        </w:rPr>
        <w:t>ject Manager with Change Management governance applied as appropriate.</w:t>
      </w:r>
    </w:p>
    <w:p w:rsidR="001A1BB2" w:rsidRDefault="001A1BB2" w:rsidP="00640C00">
      <w:pPr>
        <w:rPr>
          <w:rFonts w:cs="Arial"/>
        </w:rPr>
      </w:pPr>
      <w:r>
        <w:rPr>
          <w:rFonts w:cs="Arial"/>
        </w:rPr>
        <w:t>Charge breakdown as per the rate card above:</w:t>
      </w:r>
    </w:p>
    <w:p w:rsidR="009054D7" w:rsidRDefault="009054D7" w:rsidP="00640C00">
      <w:pPr>
        <w:rPr>
          <w:rFonts w:cs="Arial"/>
        </w:rPr>
      </w:pPr>
    </w:p>
    <w:tbl>
      <w:tblPr>
        <w:tblStyle w:val="TableGrid"/>
        <w:tblW w:w="0" w:type="auto"/>
        <w:tblLook w:val="04A0" w:firstRow="1" w:lastRow="0" w:firstColumn="1" w:lastColumn="0" w:noHBand="0" w:noVBand="1"/>
      </w:tblPr>
      <w:tblGrid>
        <w:gridCol w:w="2394"/>
        <w:gridCol w:w="2394"/>
        <w:gridCol w:w="2394"/>
        <w:gridCol w:w="2394"/>
      </w:tblGrid>
      <w:tr w:rsidR="009054D7" w:rsidTr="00544B6C">
        <w:tc>
          <w:tcPr>
            <w:tcW w:w="2394" w:type="dxa"/>
            <w:shd w:val="clear" w:color="auto" w:fill="00B0F0"/>
          </w:tcPr>
          <w:bookmarkEnd w:id="2"/>
          <w:bookmarkEnd w:id="3"/>
          <w:p w:rsidR="009054D7" w:rsidRPr="007F018D" w:rsidRDefault="009054D7" w:rsidP="00CC5F01">
            <w:pPr>
              <w:rPr>
                <w:b/>
              </w:rPr>
            </w:pPr>
            <w:r w:rsidRPr="007F018D">
              <w:rPr>
                <w:b/>
              </w:rPr>
              <w:t>Task</w:t>
            </w:r>
          </w:p>
        </w:tc>
        <w:tc>
          <w:tcPr>
            <w:tcW w:w="2394" w:type="dxa"/>
            <w:shd w:val="clear" w:color="auto" w:fill="00B0F0"/>
          </w:tcPr>
          <w:p w:rsidR="009054D7" w:rsidRPr="007F018D" w:rsidRDefault="009054D7" w:rsidP="00CC5F01">
            <w:pPr>
              <w:rPr>
                <w:b/>
              </w:rPr>
            </w:pPr>
            <w:r>
              <w:rPr>
                <w:b/>
              </w:rPr>
              <w:t>Days</w:t>
            </w:r>
          </w:p>
        </w:tc>
        <w:tc>
          <w:tcPr>
            <w:tcW w:w="2394" w:type="dxa"/>
            <w:shd w:val="clear" w:color="auto" w:fill="00B0F0"/>
          </w:tcPr>
          <w:p w:rsidR="009054D7" w:rsidRPr="007F018D" w:rsidRDefault="009054D7" w:rsidP="00CC5F01">
            <w:pPr>
              <w:rPr>
                <w:b/>
              </w:rPr>
            </w:pPr>
            <w:r w:rsidRPr="007F018D">
              <w:rPr>
                <w:b/>
              </w:rPr>
              <w:t>Rate</w:t>
            </w:r>
          </w:p>
        </w:tc>
        <w:tc>
          <w:tcPr>
            <w:tcW w:w="2394" w:type="dxa"/>
            <w:shd w:val="clear" w:color="auto" w:fill="00B0F0"/>
          </w:tcPr>
          <w:p w:rsidR="009054D7" w:rsidRPr="007F018D" w:rsidRDefault="009054D7" w:rsidP="00CC5F01">
            <w:pPr>
              <w:rPr>
                <w:b/>
              </w:rPr>
            </w:pPr>
            <w:r w:rsidRPr="007F018D">
              <w:rPr>
                <w:b/>
              </w:rPr>
              <w:t>Cost</w:t>
            </w:r>
          </w:p>
        </w:tc>
      </w:tr>
      <w:tr w:rsidR="009054D7" w:rsidTr="00544B6C">
        <w:tc>
          <w:tcPr>
            <w:tcW w:w="2394" w:type="dxa"/>
          </w:tcPr>
          <w:p w:rsidR="009054D7" w:rsidRDefault="004978AD" w:rsidP="004978AD">
            <w:pPr>
              <w:jc w:val="left"/>
            </w:pPr>
            <w:proofErr w:type="spellStart"/>
            <w:r>
              <w:t>QlikView</w:t>
            </w:r>
            <w:proofErr w:type="spellEnd"/>
            <w:r>
              <w:t xml:space="preserve"> </w:t>
            </w:r>
            <w:proofErr w:type="spellStart"/>
            <w:r>
              <w:t>OnSite</w:t>
            </w:r>
            <w:proofErr w:type="spellEnd"/>
            <w:r>
              <w:t xml:space="preserve"> Consultancy</w:t>
            </w:r>
          </w:p>
        </w:tc>
        <w:tc>
          <w:tcPr>
            <w:tcW w:w="2394" w:type="dxa"/>
          </w:tcPr>
          <w:p w:rsidR="009054D7" w:rsidRDefault="00787210" w:rsidP="00544B6C">
            <w:r>
              <w:t>3</w:t>
            </w:r>
            <w:r w:rsidR="003E39CB">
              <w:t xml:space="preserve"> (already covered)</w:t>
            </w:r>
          </w:p>
          <w:p w:rsidR="00614EF5" w:rsidRDefault="00614EF5" w:rsidP="00544B6C">
            <w:r>
              <w:t xml:space="preserve">+ 2 </w:t>
            </w:r>
          </w:p>
        </w:tc>
        <w:tc>
          <w:tcPr>
            <w:tcW w:w="2394" w:type="dxa"/>
          </w:tcPr>
          <w:p w:rsidR="009054D7" w:rsidRDefault="004978AD" w:rsidP="00544B6C">
            <w:r>
              <w:t>£650</w:t>
            </w:r>
          </w:p>
        </w:tc>
        <w:tc>
          <w:tcPr>
            <w:tcW w:w="2394" w:type="dxa"/>
          </w:tcPr>
          <w:p w:rsidR="009054D7" w:rsidRDefault="009054D7" w:rsidP="00787210">
            <w:r>
              <w:t>£</w:t>
            </w:r>
            <w:r w:rsidR="006E6A8C">
              <w:t xml:space="preserve">  </w:t>
            </w:r>
            <w:r w:rsidR="00614EF5">
              <w:t>3250</w:t>
            </w:r>
          </w:p>
        </w:tc>
      </w:tr>
      <w:tr w:rsidR="009054D7" w:rsidTr="00544B6C">
        <w:tc>
          <w:tcPr>
            <w:tcW w:w="2394" w:type="dxa"/>
          </w:tcPr>
          <w:p w:rsidR="009054D7" w:rsidRDefault="009054D7" w:rsidP="004978AD">
            <w:pPr>
              <w:jc w:val="left"/>
            </w:pPr>
            <w:proofErr w:type="spellStart"/>
            <w:r>
              <w:t>QlikView</w:t>
            </w:r>
            <w:proofErr w:type="spellEnd"/>
            <w:r>
              <w:t xml:space="preserve"> </w:t>
            </w:r>
            <w:proofErr w:type="spellStart"/>
            <w:r w:rsidR="004978AD">
              <w:t>OffSite</w:t>
            </w:r>
            <w:proofErr w:type="spellEnd"/>
            <w:r w:rsidR="004978AD">
              <w:t xml:space="preserve"> </w:t>
            </w:r>
            <w:r>
              <w:t>Development</w:t>
            </w:r>
          </w:p>
        </w:tc>
        <w:tc>
          <w:tcPr>
            <w:tcW w:w="2394" w:type="dxa"/>
          </w:tcPr>
          <w:p w:rsidR="009054D7" w:rsidRDefault="003E39CB" w:rsidP="00544B6C">
            <w:r>
              <w:t>1</w:t>
            </w:r>
            <w:r w:rsidR="00C60060">
              <w:t>5</w:t>
            </w:r>
          </w:p>
        </w:tc>
        <w:tc>
          <w:tcPr>
            <w:tcW w:w="2394" w:type="dxa"/>
          </w:tcPr>
          <w:p w:rsidR="009054D7" w:rsidRDefault="009054D7" w:rsidP="00544B6C">
            <w:r>
              <w:t>£5</w:t>
            </w:r>
            <w:r w:rsidR="004978AD">
              <w:t>00</w:t>
            </w:r>
          </w:p>
        </w:tc>
        <w:tc>
          <w:tcPr>
            <w:tcW w:w="2394" w:type="dxa"/>
          </w:tcPr>
          <w:p w:rsidR="009054D7" w:rsidRDefault="009054D7" w:rsidP="00544B6C">
            <w:r>
              <w:t>£</w:t>
            </w:r>
            <w:r w:rsidR="006E6A8C">
              <w:t xml:space="preserve">  </w:t>
            </w:r>
            <w:r w:rsidR="00614EF5">
              <w:t>7</w:t>
            </w:r>
            <w:r w:rsidR="00C60060">
              <w:t>500</w:t>
            </w:r>
          </w:p>
        </w:tc>
      </w:tr>
      <w:tr w:rsidR="009054D7" w:rsidTr="006E6A8C">
        <w:tc>
          <w:tcPr>
            <w:tcW w:w="2394" w:type="dxa"/>
            <w:tcBorders>
              <w:bottom w:val="single" w:sz="6" w:space="0" w:color="auto"/>
            </w:tcBorders>
          </w:tcPr>
          <w:p w:rsidR="009054D7" w:rsidRDefault="009054D7" w:rsidP="00CC5F01">
            <w:r>
              <w:t>Documentation</w:t>
            </w:r>
          </w:p>
        </w:tc>
        <w:tc>
          <w:tcPr>
            <w:tcW w:w="2394" w:type="dxa"/>
            <w:tcBorders>
              <w:bottom w:val="single" w:sz="6" w:space="0" w:color="auto"/>
            </w:tcBorders>
          </w:tcPr>
          <w:p w:rsidR="009054D7" w:rsidRDefault="004978AD" w:rsidP="00CC5F01">
            <w:r>
              <w:t>2</w:t>
            </w:r>
          </w:p>
        </w:tc>
        <w:tc>
          <w:tcPr>
            <w:tcW w:w="2394" w:type="dxa"/>
            <w:tcBorders>
              <w:bottom w:val="single" w:sz="6" w:space="0" w:color="auto"/>
            </w:tcBorders>
          </w:tcPr>
          <w:p w:rsidR="009054D7" w:rsidRDefault="009054D7" w:rsidP="004978AD">
            <w:r>
              <w:t>£</w:t>
            </w:r>
            <w:r w:rsidR="004978AD">
              <w:t>500</w:t>
            </w:r>
          </w:p>
        </w:tc>
        <w:tc>
          <w:tcPr>
            <w:tcW w:w="2394" w:type="dxa"/>
            <w:tcBorders>
              <w:bottom w:val="single" w:sz="6" w:space="0" w:color="auto"/>
            </w:tcBorders>
          </w:tcPr>
          <w:p w:rsidR="009054D7" w:rsidRDefault="009054D7" w:rsidP="00544B6C">
            <w:r>
              <w:t>£</w:t>
            </w:r>
            <w:r w:rsidR="006E6A8C">
              <w:t xml:space="preserve">  </w:t>
            </w:r>
            <w:r w:rsidR="00614EF5">
              <w:t>1000</w:t>
            </w:r>
          </w:p>
        </w:tc>
      </w:tr>
      <w:tr w:rsidR="009054D7" w:rsidTr="006E6A8C">
        <w:tc>
          <w:tcPr>
            <w:tcW w:w="2394" w:type="dxa"/>
            <w:tcBorders>
              <w:top w:val="single" w:sz="6" w:space="0" w:color="auto"/>
              <w:left w:val="nil"/>
              <w:bottom w:val="nil"/>
              <w:right w:val="nil"/>
            </w:tcBorders>
          </w:tcPr>
          <w:p w:rsidR="009054D7" w:rsidRDefault="009054D7" w:rsidP="00CC5F01"/>
        </w:tc>
        <w:tc>
          <w:tcPr>
            <w:tcW w:w="2394" w:type="dxa"/>
            <w:tcBorders>
              <w:top w:val="single" w:sz="6" w:space="0" w:color="auto"/>
              <w:left w:val="nil"/>
              <w:bottom w:val="nil"/>
              <w:right w:val="nil"/>
            </w:tcBorders>
          </w:tcPr>
          <w:p w:rsidR="009054D7" w:rsidRDefault="009054D7" w:rsidP="00CC5F01"/>
        </w:tc>
        <w:tc>
          <w:tcPr>
            <w:tcW w:w="2394" w:type="dxa"/>
            <w:tcBorders>
              <w:top w:val="single" w:sz="6" w:space="0" w:color="auto"/>
              <w:left w:val="nil"/>
              <w:bottom w:val="nil"/>
              <w:right w:val="single" w:sz="6" w:space="0" w:color="auto"/>
            </w:tcBorders>
          </w:tcPr>
          <w:p w:rsidR="009054D7" w:rsidRPr="006E6A8C" w:rsidRDefault="006E6A8C" w:rsidP="006E6A8C">
            <w:pPr>
              <w:jc w:val="right"/>
              <w:rPr>
                <w:b/>
              </w:rPr>
            </w:pPr>
            <w:r w:rsidRPr="006E6A8C">
              <w:rPr>
                <w:b/>
              </w:rPr>
              <w:t>Total</w:t>
            </w:r>
          </w:p>
        </w:tc>
        <w:tc>
          <w:tcPr>
            <w:tcW w:w="2394" w:type="dxa"/>
            <w:tcBorders>
              <w:top w:val="single" w:sz="6" w:space="0" w:color="auto"/>
              <w:left w:val="single" w:sz="6" w:space="0" w:color="auto"/>
              <w:bottom w:val="single" w:sz="6" w:space="0" w:color="auto"/>
              <w:right w:val="single" w:sz="6" w:space="0" w:color="auto"/>
            </w:tcBorders>
          </w:tcPr>
          <w:p w:rsidR="009054D7" w:rsidRDefault="006E6A8C" w:rsidP="00C60060">
            <w:pPr>
              <w:tabs>
                <w:tab w:val="right" w:pos="2178"/>
              </w:tabs>
            </w:pPr>
            <w:r>
              <w:t>£</w:t>
            </w:r>
            <w:r w:rsidR="00614EF5">
              <w:t>1</w:t>
            </w:r>
            <w:r w:rsidR="00C60060">
              <w:t>1,750</w:t>
            </w:r>
            <w:r w:rsidR="00C60060">
              <w:tab/>
            </w:r>
          </w:p>
        </w:tc>
      </w:tr>
    </w:tbl>
    <w:p w:rsidR="00D478B2" w:rsidRDefault="00C35A81" w:rsidP="003E1472">
      <w:pPr>
        <w:pStyle w:val="Heading1"/>
      </w:pPr>
      <w:bookmarkStart w:id="39" w:name="_Toc351641370"/>
      <w:bookmarkStart w:id="40" w:name="_Toc412796464"/>
      <w:r>
        <w:lastRenderedPageBreak/>
        <w:t xml:space="preserve">Proposed </w:t>
      </w:r>
      <w:r w:rsidR="002A5B40">
        <w:t xml:space="preserve">Data </w:t>
      </w:r>
      <w:r w:rsidR="003E1472">
        <w:t>Architecture</w:t>
      </w:r>
      <w:bookmarkEnd w:id="39"/>
      <w:r w:rsidR="009F25F9">
        <w:t xml:space="preserve"> &amp; Source Data</w:t>
      </w:r>
      <w:bookmarkEnd w:id="40"/>
    </w:p>
    <w:p w:rsidR="00633CD1" w:rsidRDefault="00633CD1" w:rsidP="003E1472"/>
    <w:p w:rsidR="007C3BD3" w:rsidRDefault="003247E8" w:rsidP="003E1472">
      <w:r>
        <w:t xml:space="preserve">This section </w:t>
      </w:r>
      <w:r w:rsidR="00045CCB">
        <w:t>records</w:t>
      </w:r>
      <w:r w:rsidR="00FE57E6">
        <w:t xml:space="preserve"> the proposed data architecture, capturing all the </w:t>
      </w:r>
      <w:r w:rsidR="007C3BD3">
        <w:t>different data sources required as wel</w:t>
      </w:r>
      <w:r w:rsidR="00614EF5">
        <w:t>l as the way they flow into the different dashboards.</w:t>
      </w:r>
    </w:p>
    <w:p w:rsidR="007C3BD3" w:rsidRDefault="00614EF5" w:rsidP="003E1472">
      <w:r>
        <w:t>The list of</w:t>
      </w:r>
      <w:r w:rsidR="004978AD">
        <w:t xml:space="preserve"> the </w:t>
      </w:r>
      <w:r>
        <w:t>date sources for the purpose of this project are</w:t>
      </w:r>
    </w:p>
    <w:p w:rsidR="007C3BD3" w:rsidRDefault="007C3BD3" w:rsidP="007C3BD3">
      <w:pPr>
        <w:pStyle w:val="ListParagraph"/>
        <w:numPr>
          <w:ilvl w:val="0"/>
          <w:numId w:val="30"/>
        </w:numPr>
        <w:rPr>
          <w:b/>
        </w:rPr>
      </w:pPr>
      <w:r w:rsidRPr="00633CD1">
        <w:rPr>
          <w:b/>
        </w:rPr>
        <w:t xml:space="preserve">System21 </w:t>
      </w:r>
    </w:p>
    <w:p w:rsidR="00633CD1" w:rsidRPr="00633CD1" w:rsidRDefault="00633CD1" w:rsidP="00633CD1">
      <w:pPr>
        <w:pStyle w:val="ListParagraph"/>
        <w:rPr>
          <w:b/>
        </w:rPr>
      </w:pPr>
    </w:p>
    <w:p w:rsidR="00633CD1" w:rsidRDefault="004978AD" w:rsidP="007333E9">
      <w:pPr>
        <w:pStyle w:val="ListParagraph"/>
      </w:pPr>
      <w:r>
        <w:t>This is t</w:t>
      </w:r>
      <w:r w:rsidR="007C3BD3">
        <w:t xml:space="preserve">he Consortium’s internal CRM solution which holds the majority of the </w:t>
      </w:r>
      <w:r w:rsidR="007333E9">
        <w:t xml:space="preserve">core </w:t>
      </w:r>
      <w:r w:rsidR="007C3BD3">
        <w:t>business data</w:t>
      </w:r>
      <w:r w:rsidR="007333E9">
        <w:t xml:space="preserve">. </w:t>
      </w:r>
      <w:r w:rsidR="00633CD1">
        <w:t>The Consortium has already a number of extracts</w:t>
      </w:r>
      <w:r>
        <w:t>/models</w:t>
      </w:r>
      <w:r w:rsidR="00633CD1">
        <w:t xml:space="preserve"> developed and deployed which should give us access to most of the data required for the purpose of </w:t>
      </w:r>
      <w:r>
        <w:t xml:space="preserve">developing </w:t>
      </w:r>
      <w:r w:rsidR="00633CD1">
        <w:t>these dashboards. I</w:t>
      </w:r>
      <w:r w:rsidR="007333E9">
        <w:t>f any extra tables are required from the source system</w:t>
      </w:r>
      <w:r w:rsidR="00633CD1">
        <w:t xml:space="preserve"> we will develop further extracts from System21</w:t>
      </w:r>
      <w:r w:rsidR="007333E9">
        <w:t xml:space="preserve"> abiding to the current extract approach in place.</w:t>
      </w:r>
    </w:p>
    <w:p w:rsidR="00633CD1" w:rsidRDefault="00633CD1" w:rsidP="00633CD1">
      <w:pPr>
        <w:pStyle w:val="ListParagraph"/>
      </w:pPr>
    </w:p>
    <w:p w:rsidR="007333E9" w:rsidRDefault="007C3BD3" w:rsidP="007333E9">
      <w:pPr>
        <w:pStyle w:val="ListParagraph"/>
        <w:numPr>
          <w:ilvl w:val="0"/>
          <w:numId w:val="30"/>
        </w:numPr>
        <w:rPr>
          <w:b/>
        </w:rPr>
      </w:pPr>
      <w:r w:rsidRPr="00633CD1">
        <w:rPr>
          <w:b/>
        </w:rPr>
        <w:t>Google Analytics</w:t>
      </w:r>
    </w:p>
    <w:p w:rsidR="007333E9" w:rsidRPr="007333E9" w:rsidRDefault="007333E9" w:rsidP="007333E9">
      <w:pPr>
        <w:pStyle w:val="ListParagraph"/>
        <w:rPr>
          <w:b/>
        </w:rPr>
      </w:pPr>
    </w:p>
    <w:p w:rsidR="004978AD" w:rsidRDefault="00633CD1" w:rsidP="004978AD">
      <w:pPr>
        <w:ind w:left="720"/>
      </w:pPr>
      <w:r>
        <w:t xml:space="preserve">The business uses this </w:t>
      </w:r>
      <w:r w:rsidR="007333E9">
        <w:t xml:space="preserve">Google </w:t>
      </w:r>
      <w:r>
        <w:t xml:space="preserve">service for the purpose of monitoring the activity against its series of commercial websites. The third party product </w:t>
      </w:r>
      <w:proofErr w:type="spellStart"/>
      <w:r>
        <w:t>qvsource</w:t>
      </w:r>
      <w:proofErr w:type="spellEnd"/>
      <w:r>
        <w:t xml:space="preserve"> and the </w:t>
      </w:r>
      <w:r w:rsidR="004978AD">
        <w:t>relevant</w:t>
      </w:r>
      <w:r>
        <w:t xml:space="preserve"> GA connector will be used to extract the relevant data from this service.</w:t>
      </w:r>
      <w:r w:rsidR="007333E9">
        <w:t xml:space="preserve"> A differential load </w:t>
      </w:r>
      <w:r w:rsidR="00E87E21">
        <w:t>will</w:t>
      </w:r>
      <w:r w:rsidR="007333E9">
        <w:t xml:space="preserve"> be implemented to avoid any unnecessary</w:t>
      </w:r>
      <w:r w:rsidR="00E87E21">
        <w:t xml:space="preserve"> ca</w:t>
      </w:r>
      <w:r w:rsidR="004978AD">
        <w:t>lls to the API on a daily leve</w:t>
      </w:r>
      <w:r w:rsidR="00614EF5">
        <w:t>l.</w:t>
      </w:r>
    </w:p>
    <w:p w:rsidR="004978AD" w:rsidRDefault="004978AD" w:rsidP="004978AD">
      <w:pPr>
        <w:ind w:left="720"/>
      </w:pPr>
    </w:p>
    <w:p w:rsidR="004978AD" w:rsidRDefault="004978AD" w:rsidP="004978AD">
      <w:pPr>
        <w:pStyle w:val="ListParagraph"/>
        <w:numPr>
          <w:ilvl w:val="0"/>
          <w:numId w:val="30"/>
        </w:numPr>
        <w:rPr>
          <w:b/>
        </w:rPr>
      </w:pPr>
      <w:r w:rsidRPr="004978AD">
        <w:rPr>
          <w:b/>
        </w:rPr>
        <w:t>MCC</w:t>
      </w:r>
    </w:p>
    <w:p w:rsidR="004978AD" w:rsidRPr="004978AD" w:rsidRDefault="004978AD" w:rsidP="004978AD">
      <w:pPr>
        <w:ind w:left="720"/>
      </w:pPr>
      <w:r>
        <w:t>This is the Consortium’s call centre management system. There is already an operating extract from this system which we will be usi</w:t>
      </w:r>
      <w:r w:rsidR="003E39CB">
        <w:t>ng after applying all the appropriate filters.</w:t>
      </w:r>
    </w:p>
    <w:p w:rsidR="004978AD" w:rsidRDefault="004978AD" w:rsidP="004978AD">
      <w:pPr>
        <w:pStyle w:val="ListParagraph"/>
      </w:pPr>
    </w:p>
    <w:p w:rsidR="004978AD" w:rsidRDefault="004978AD" w:rsidP="004978AD">
      <w:pPr>
        <w:pStyle w:val="ListParagraph"/>
        <w:numPr>
          <w:ilvl w:val="0"/>
          <w:numId w:val="30"/>
        </w:numPr>
        <w:rPr>
          <w:b/>
        </w:rPr>
      </w:pPr>
      <w:r w:rsidRPr="004978AD">
        <w:rPr>
          <w:b/>
        </w:rPr>
        <w:t>Spreadsheets</w:t>
      </w:r>
    </w:p>
    <w:p w:rsidR="004978AD" w:rsidRPr="004978AD" w:rsidRDefault="004978AD" w:rsidP="004978AD">
      <w:pPr>
        <w:ind w:left="720"/>
      </w:pPr>
      <w:r>
        <w:t xml:space="preserve">A number of </w:t>
      </w:r>
      <w:r w:rsidR="003E39CB">
        <w:t>data sources</w:t>
      </w:r>
      <w:r>
        <w:t xml:space="preserve"> might require to be maintained in a spreadsheet such as </w:t>
      </w:r>
      <w:r w:rsidR="003E39CB">
        <w:t>the</w:t>
      </w:r>
      <w:r w:rsidR="0020128C">
        <w:t xml:space="preserve"> targets for the SIP Dashboard and the salesperson activity for the E-Trading dashboard.</w:t>
      </w:r>
    </w:p>
    <w:p w:rsidR="00633CD1" w:rsidRPr="00633CD1" w:rsidRDefault="00633CD1" w:rsidP="00633CD1">
      <w:pPr>
        <w:ind w:left="720"/>
      </w:pPr>
    </w:p>
    <w:p w:rsidR="00C35A81" w:rsidRPr="007C3BD3" w:rsidRDefault="00E974B5" w:rsidP="003E1472">
      <w:r>
        <w:t>As it is to be expected, the result of the extracts will be a set of QVDs which will be used to b</w:t>
      </w:r>
      <w:r w:rsidR="004978AD">
        <w:t>uild up the relevant data models.</w:t>
      </w:r>
      <w:r>
        <w:t xml:space="preserve"> </w:t>
      </w:r>
      <w:r w:rsidR="00C35A81">
        <w:t xml:space="preserve">The chart below </w:t>
      </w:r>
      <w:r w:rsidR="00714AD9">
        <w:t>depicts</w:t>
      </w:r>
      <w:r>
        <w:t xml:space="preserve"> the QVDs</w:t>
      </w:r>
      <w:r w:rsidR="004978AD">
        <w:t xml:space="preserve"> (not accurate names)</w:t>
      </w:r>
      <w:r>
        <w:t xml:space="preserve"> </w:t>
      </w:r>
      <w:r w:rsidR="00C35A81">
        <w:t>in blue</w:t>
      </w:r>
      <w:r w:rsidR="004978AD">
        <w:t xml:space="preserve"> boxes</w:t>
      </w:r>
      <w:r w:rsidR="00C35A81">
        <w:t xml:space="preserve"> and the </w:t>
      </w:r>
      <w:proofErr w:type="spellStart"/>
      <w:r w:rsidR="00C35A81">
        <w:t>Qlikview</w:t>
      </w:r>
      <w:proofErr w:type="spellEnd"/>
      <w:r w:rsidR="00C35A81">
        <w:t xml:space="preserve"> documents </w:t>
      </w:r>
      <w:r w:rsidR="009F25F9">
        <w:t xml:space="preserve">implementing the logic </w:t>
      </w:r>
      <w:r w:rsidR="00C35A81">
        <w:t>in gre</w:t>
      </w:r>
      <w:r w:rsidR="009F25F9">
        <w:t xml:space="preserve">en also referred to as </w:t>
      </w:r>
      <w:r w:rsidR="00061D4F">
        <w:t>QVW</w:t>
      </w:r>
      <w:r w:rsidR="0028762F">
        <w:t>s</w:t>
      </w:r>
      <w:r w:rsidR="00061D4F">
        <w:t>.</w:t>
      </w:r>
      <w:r w:rsidR="00C35A81">
        <w:t xml:space="preserve"> As shown, the entirety of data sources will be fed into the</w:t>
      </w:r>
      <w:r w:rsidR="007C3BD3">
        <w:rPr>
          <w:b/>
        </w:rPr>
        <w:t xml:space="preserve"> Model/Report </w:t>
      </w:r>
      <w:r w:rsidR="007C3BD3">
        <w:t xml:space="preserve">layers of each corresponding report both of which will be </w:t>
      </w:r>
      <w:r w:rsidR="004978AD">
        <w:t>implemented</w:t>
      </w:r>
      <w:r w:rsidR="007C3BD3">
        <w:t xml:space="preserve"> within a single QVW.</w:t>
      </w:r>
      <w:r w:rsidR="003E39CB">
        <w:t xml:space="preserve"> When possible a binary load approach will be followed</w:t>
      </w:r>
      <w:r w:rsidR="00614EF5">
        <w:t xml:space="preserve"> to improve loading performance.</w:t>
      </w:r>
    </w:p>
    <w:p w:rsidR="0002013A" w:rsidRDefault="0002013A" w:rsidP="003E1472"/>
    <w:p w:rsidR="00A14A1E" w:rsidRDefault="00A14A1E" w:rsidP="003E1472"/>
    <w:p w:rsidR="00A14A1E" w:rsidRDefault="00A14A1E" w:rsidP="003E1472"/>
    <w:p w:rsidR="00A14A1E" w:rsidRDefault="00A14A1E" w:rsidP="003E1472"/>
    <w:p w:rsidR="004978AD" w:rsidRDefault="004978AD" w:rsidP="004978AD">
      <w:pPr>
        <w:pStyle w:val="Heading2"/>
        <w:keepLines/>
        <w:tabs>
          <w:tab w:val="left" w:pos="1134"/>
        </w:tabs>
        <w:spacing w:before="120" w:after="120" w:line="220" w:lineRule="atLeast"/>
        <w:ind w:left="851" w:hanging="851"/>
        <w:jc w:val="left"/>
        <w:rPr>
          <w:rFonts w:cs="Arial"/>
        </w:rPr>
      </w:pPr>
      <w:bookmarkStart w:id="41" w:name="_Toc412796465"/>
      <w:r>
        <w:rPr>
          <w:rFonts w:cs="Arial"/>
        </w:rPr>
        <w:t>E-Commerce Dashboard</w:t>
      </w:r>
      <w:bookmarkEnd w:id="41"/>
    </w:p>
    <w:p w:rsidR="004978AD" w:rsidRPr="004978AD" w:rsidRDefault="004978AD" w:rsidP="004978AD"/>
    <w:p w:rsidR="00A14A1E" w:rsidRDefault="00A14A1E" w:rsidP="003E1472"/>
    <w:p w:rsidR="00A14A1E" w:rsidRDefault="004978AD" w:rsidP="003E1472">
      <w:r>
        <w:rPr>
          <w:noProof/>
          <w:lang w:eastAsia="en-GB"/>
        </w:rPr>
        <w:drawing>
          <wp:inline distT="0" distB="0" distL="0" distR="0">
            <wp:extent cx="6210300" cy="4914900"/>
            <wp:effectExtent l="0" t="0" r="571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A14A1E" w:rsidRDefault="00A14A1E" w:rsidP="003E1472"/>
    <w:p w:rsidR="00A14A1E" w:rsidRDefault="00A14A1E" w:rsidP="003E1472"/>
    <w:p w:rsidR="00A14A1E" w:rsidRDefault="00A14A1E" w:rsidP="003E1472"/>
    <w:p w:rsidR="00A14A1E" w:rsidRDefault="004978AD" w:rsidP="003E1472">
      <w:r>
        <w:t xml:space="preserve">Based on </w:t>
      </w:r>
    </w:p>
    <w:p w:rsidR="00A14A1E" w:rsidRDefault="00A14A1E" w:rsidP="003E1472"/>
    <w:p w:rsidR="00A14A1E" w:rsidRDefault="00A14A1E" w:rsidP="003E1472"/>
    <w:p w:rsidR="004978AD" w:rsidRDefault="000B2E40" w:rsidP="004978AD">
      <w:pPr>
        <w:pStyle w:val="Heading2"/>
        <w:keepLines/>
        <w:tabs>
          <w:tab w:val="left" w:pos="1134"/>
        </w:tabs>
        <w:spacing w:before="120" w:after="120" w:line="220" w:lineRule="atLeast"/>
        <w:ind w:left="851" w:hanging="851"/>
        <w:jc w:val="left"/>
        <w:rPr>
          <w:rFonts w:cs="Arial"/>
        </w:rPr>
      </w:pPr>
      <w:bookmarkStart w:id="42" w:name="_Toc412796466"/>
      <w:r>
        <w:rPr>
          <w:rFonts w:cs="Arial"/>
        </w:rPr>
        <w:t>Daily Services</w:t>
      </w:r>
      <w:r w:rsidR="004978AD">
        <w:rPr>
          <w:rFonts w:cs="Arial"/>
        </w:rPr>
        <w:t xml:space="preserve"> Dashboard</w:t>
      </w:r>
      <w:bookmarkEnd w:id="42"/>
    </w:p>
    <w:p w:rsidR="00A14A1E" w:rsidRDefault="00A14A1E" w:rsidP="003E1472"/>
    <w:p w:rsidR="00A14A1E" w:rsidRDefault="00A14A1E" w:rsidP="003E1472"/>
    <w:p w:rsidR="00A14A1E" w:rsidRDefault="004978AD" w:rsidP="003E1472">
      <w:r w:rsidRPr="004978AD">
        <w:rPr>
          <w:noProof/>
          <w:lang w:eastAsia="en-GB"/>
        </w:rPr>
        <w:drawing>
          <wp:inline distT="0" distB="0" distL="0" distR="0">
            <wp:extent cx="5943600" cy="4703831"/>
            <wp:effectExtent l="0" t="0" r="76200" b="0"/>
            <wp:docPr id="9"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A14A1E" w:rsidRDefault="00A14A1E" w:rsidP="003E1472"/>
    <w:p w:rsidR="009F25F9" w:rsidRDefault="009F25F9" w:rsidP="003E1472"/>
    <w:p w:rsidR="009F25F9" w:rsidRDefault="009F25F9" w:rsidP="003E1472"/>
    <w:p w:rsidR="009F25F9" w:rsidRDefault="009F25F9" w:rsidP="003E1472"/>
    <w:p w:rsidR="00614EF5" w:rsidRDefault="00227176" w:rsidP="00614EF5">
      <w:pPr>
        <w:pStyle w:val="Heading2"/>
        <w:keepLines/>
        <w:tabs>
          <w:tab w:val="left" w:pos="1134"/>
        </w:tabs>
        <w:spacing w:before="120" w:after="120" w:line="220" w:lineRule="atLeast"/>
        <w:ind w:left="851" w:hanging="851"/>
        <w:jc w:val="left"/>
        <w:rPr>
          <w:rFonts w:cs="Arial"/>
        </w:rPr>
      </w:pPr>
      <w:bookmarkStart w:id="43" w:name="_Toc412796467"/>
      <w:r>
        <w:rPr>
          <w:rFonts w:cs="Arial"/>
        </w:rPr>
        <w:t>E-Trading Dashboard</w:t>
      </w:r>
      <w:bookmarkEnd w:id="43"/>
    </w:p>
    <w:p w:rsidR="009F25F9" w:rsidRDefault="009F25F9" w:rsidP="003E1472"/>
    <w:p w:rsidR="009F25F9" w:rsidRDefault="009F25F9" w:rsidP="003E1472"/>
    <w:p w:rsidR="009F25F9" w:rsidRDefault="00476895" w:rsidP="003E1472">
      <w:r w:rsidRPr="00476895">
        <w:rPr>
          <w:noProof/>
          <w:lang w:eastAsia="en-GB"/>
        </w:rPr>
        <w:drawing>
          <wp:inline distT="0" distB="0" distL="0" distR="0">
            <wp:extent cx="5943600" cy="4703831"/>
            <wp:effectExtent l="0" t="0" r="95250" b="0"/>
            <wp:docPr id="1"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3E1472" w:rsidRDefault="0084294B" w:rsidP="003E1472">
      <w:pPr>
        <w:pStyle w:val="Heading1"/>
      </w:pPr>
      <w:bookmarkStart w:id="44" w:name="_Toc412796468"/>
      <w:r>
        <w:lastRenderedPageBreak/>
        <w:t xml:space="preserve">Reports </w:t>
      </w:r>
      <w:proofErr w:type="spellStart"/>
      <w:r w:rsidR="00AE2E4E">
        <w:t>Mock</w:t>
      </w:r>
      <w:r w:rsidR="004978AD">
        <w:t>ups</w:t>
      </w:r>
      <w:bookmarkEnd w:id="44"/>
      <w:proofErr w:type="spellEnd"/>
    </w:p>
    <w:p w:rsidR="000A3759" w:rsidRPr="000A3759" w:rsidRDefault="00061D4F" w:rsidP="000A3759">
      <w:r>
        <w:t xml:space="preserve">The </w:t>
      </w:r>
      <w:r w:rsidR="00AE2E4E">
        <w:t>following</w:t>
      </w:r>
      <w:r>
        <w:t xml:space="preserve"> example reports provided will act as a </w:t>
      </w:r>
      <w:r w:rsidR="00694FA6">
        <w:t>reference</w:t>
      </w:r>
      <w:r>
        <w:t xml:space="preserve"> point for the development of the </w:t>
      </w:r>
      <w:proofErr w:type="spellStart"/>
      <w:r>
        <w:t>Qlikview</w:t>
      </w:r>
      <w:proofErr w:type="spellEnd"/>
      <w:r>
        <w:t xml:space="preserve"> </w:t>
      </w:r>
      <w:r w:rsidR="00694FA6">
        <w:t>App</w:t>
      </w:r>
      <w:r>
        <w:t xml:space="preserve">. </w:t>
      </w:r>
      <w:r w:rsidR="000A3759">
        <w:t xml:space="preserve">Visualisation and general </w:t>
      </w:r>
      <w:r w:rsidR="007C7CD2">
        <w:t xml:space="preserve">objects </w:t>
      </w:r>
      <w:r w:rsidR="000A3759">
        <w:t xml:space="preserve">arrangement </w:t>
      </w:r>
      <w:r>
        <w:t>will</w:t>
      </w:r>
      <w:r w:rsidR="000A3759">
        <w:t xml:space="preserve"> differ and where applicable </w:t>
      </w:r>
      <w:proofErr w:type="spellStart"/>
      <w:r w:rsidR="000A3759">
        <w:t>QlikView</w:t>
      </w:r>
      <w:proofErr w:type="spellEnd"/>
      <w:r w:rsidR="000A3759">
        <w:t xml:space="preserve"> features that visualise the results in </w:t>
      </w:r>
      <w:r>
        <w:t xml:space="preserve">a </w:t>
      </w:r>
      <w:r w:rsidR="007C7CD2">
        <w:t>more efficient</w:t>
      </w:r>
      <w:r>
        <w:t xml:space="preserve"> way will be </w:t>
      </w:r>
      <w:r w:rsidR="00DE7C71">
        <w:t>employed</w:t>
      </w:r>
      <w:r>
        <w:t xml:space="preserve">. </w:t>
      </w:r>
    </w:p>
    <w:p w:rsidR="003E1472" w:rsidRDefault="00AE2E4E" w:rsidP="007333E9">
      <w:pPr>
        <w:pStyle w:val="Heading2"/>
      </w:pPr>
      <w:bookmarkStart w:id="45" w:name="_Toc412796469"/>
      <w:r>
        <w:t>E-commerce Dashboard</w:t>
      </w:r>
      <w:bookmarkEnd w:id="45"/>
      <w:r>
        <w:tab/>
      </w:r>
    </w:p>
    <w:p w:rsidR="007C7CD2" w:rsidRDefault="00AE2E4E" w:rsidP="003E1472">
      <w:r>
        <w:t>This dashboard page will present all the relevant metrics/KPIs in a single tab/view organized in a grid fashion; grouped by category.</w:t>
      </w:r>
      <w:r w:rsidR="00E87E21">
        <w:t xml:space="preserve"> The main purpose of the dashboard will be to be exported as a </w:t>
      </w:r>
      <w:r w:rsidR="004978AD">
        <w:t>single page (PDF/Image) which</w:t>
      </w:r>
      <w:r w:rsidR="00E87E21">
        <w:t xml:space="preserve"> the e-commerce team may then annotate and distribute to the user community.</w:t>
      </w:r>
    </w:p>
    <w:p w:rsidR="00E87E21" w:rsidRDefault="00E87E21" w:rsidP="003E1472"/>
    <w:p w:rsidR="00E87E21" w:rsidRDefault="00E87E21" w:rsidP="003E1472">
      <w:r>
        <w:rPr>
          <w:noProof/>
          <w:lang w:eastAsia="en-GB"/>
        </w:rPr>
        <w:drawing>
          <wp:inline distT="0" distB="0" distL="0" distR="0">
            <wp:extent cx="5943600" cy="3281680"/>
            <wp:effectExtent l="19050" t="0" r="0" b="0"/>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7" cstate="print"/>
                    <a:stretch>
                      <a:fillRect/>
                    </a:stretch>
                  </pic:blipFill>
                  <pic:spPr>
                    <a:xfrm>
                      <a:off x="0" y="0"/>
                      <a:ext cx="5943600" cy="3281680"/>
                    </a:xfrm>
                    <a:prstGeom prst="rect">
                      <a:avLst/>
                    </a:prstGeom>
                  </pic:spPr>
                </pic:pic>
              </a:graphicData>
            </a:graphic>
          </wp:inline>
        </w:drawing>
      </w:r>
    </w:p>
    <w:p w:rsidR="004978AD" w:rsidRDefault="004978AD" w:rsidP="003E1472"/>
    <w:p w:rsidR="004978AD" w:rsidRDefault="004978AD" w:rsidP="003E1472"/>
    <w:p w:rsidR="003E1472" w:rsidRPr="007C3BD3" w:rsidRDefault="000B2E40" w:rsidP="007333E9">
      <w:pPr>
        <w:pStyle w:val="Heading2"/>
      </w:pPr>
      <w:bookmarkStart w:id="46" w:name="_Toc412796470"/>
      <w:r>
        <w:lastRenderedPageBreak/>
        <w:t>Daily Services</w:t>
      </w:r>
      <w:r w:rsidR="007333E9">
        <w:t xml:space="preserve"> Dashboard</w:t>
      </w:r>
      <w:bookmarkEnd w:id="46"/>
    </w:p>
    <w:p w:rsidR="00CA79E2" w:rsidRDefault="004978AD" w:rsidP="003E1472">
      <w:pPr>
        <w:rPr>
          <w:szCs w:val="20"/>
        </w:rPr>
      </w:pPr>
      <w:r>
        <w:rPr>
          <w:szCs w:val="20"/>
        </w:rPr>
        <w:t>This dashboard page will present all the relevant metrics on a single page. The suggested design approach is to present the overall KPI numbers at the top, combined with a line chart for each of the required trends required. A table at the bottom of the page should present the breakdown of this data into a set of customer segments as well as the total values. Note that the customer segments are not discrete and they will need to be defined independently.</w:t>
      </w:r>
      <w:r w:rsidR="0020128C">
        <w:rPr>
          <w:szCs w:val="20"/>
        </w:rPr>
        <w:t xml:space="preserve"> The values presented will be against the last complete date.</w:t>
      </w:r>
    </w:p>
    <w:p w:rsidR="004978AD" w:rsidRDefault="004978AD" w:rsidP="003E1472">
      <w:pPr>
        <w:rPr>
          <w:szCs w:val="20"/>
        </w:rPr>
      </w:pPr>
      <w:r>
        <w:rPr>
          <w:noProof/>
          <w:szCs w:val="20"/>
          <w:lang w:eastAsia="en-GB"/>
        </w:rPr>
        <w:drawing>
          <wp:inline distT="0" distB="0" distL="0" distR="0">
            <wp:extent cx="4944165" cy="2305372"/>
            <wp:effectExtent l="19050" t="0" r="8835" b="0"/>
            <wp:docPr id="6" name="Picture 5"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8" cstate="print"/>
                    <a:stretch>
                      <a:fillRect/>
                    </a:stretch>
                  </pic:blipFill>
                  <pic:spPr>
                    <a:xfrm>
                      <a:off x="0" y="0"/>
                      <a:ext cx="4944165" cy="2305372"/>
                    </a:xfrm>
                    <a:prstGeom prst="rect">
                      <a:avLst/>
                    </a:prstGeom>
                  </pic:spPr>
                </pic:pic>
              </a:graphicData>
            </a:graphic>
          </wp:inline>
        </w:drawing>
      </w:r>
    </w:p>
    <w:p w:rsidR="004978AD" w:rsidRDefault="004978AD" w:rsidP="003E1472">
      <w:pPr>
        <w:rPr>
          <w:szCs w:val="20"/>
        </w:rPr>
      </w:pPr>
    </w:p>
    <w:p w:rsidR="004978AD" w:rsidRDefault="004978AD" w:rsidP="003E1472">
      <w:pPr>
        <w:rPr>
          <w:szCs w:val="20"/>
        </w:rPr>
      </w:pPr>
      <w:r>
        <w:rPr>
          <w:noProof/>
          <w:szCs w:val="20"/>
          <w:lang w:eastAsia="en-GB"/>
        </w:rPr>
        <w:drawing>
          <wp:inline distT="0" distB="0" distL="0" distR="0">
            <wp:extent cx="5943600" cy="2393315"/>
            <wp:effectExtent l="19050" t="0" r="0" b="0"/>
            <wp:docPr id="7" name="Picture 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9" cstate="print"/>
                    <a:stretch>
                      <a:fillRect/>
                    </a:stretch>
                  </pic:blipFill>
                  <pic:spPr>
                    <a:xfrm>
                      <a:off x="0" y="0"/>
                      <a:ext cx="5943600" cy="2393315"/>
                    </a:xfrm>
                    <a:prstGeom prst="rect">
                      <a:avLst/>
                    </a:prstGeom>
                  </pic:spPr>
                </pic:pic>
              </a:graphicData>
            </a:graphic>
          </wp:inline>
        </w:drawing>
      </w:r>
    </w:p>
    <w:p w:rsidR="004978AD" w:rsidRDefault="004978AD" w:rsidP="003E1472">
      <w:pPr>
        <w:rPr>
          <w:szCs w:val="20"/>
        </w:rPr>
      </w:pPr>
    </w:p>
    <w:p w:rsidR="004978AD" w:rsidRDefault="004978AD" w:rsidP="003E1472">
      <w:pPr>
        <w:rPr>
          <w:b/>
          <w:sz w:val="24"/>
        </w:rPr>
      </w:pPr>
    </w:p>
    <w:p w:rsidR="004978AD" w:rsidRPr="007C3BD3" w:rsidRDefault="00CA79E2" w:rsidP="004978AD">
      <w:pPr>
        <w:pStyle w:val="Heading2"/>
      </w:pPr>
      <w:r>
        <w:rPr>
          <w:b w:val="0"/>
          <w:sz w:val="24"/>
        </w:rPr>
        <w:br w:type="page"/>
      </w:r>
      <w:bookmarkStart w:id="47" w:name="_Toc412796471"/>
      <w:r w:rsidR="00476895">
        <w:lastRenderedPageBreak/>
        <w:t>E-</w:t>
      </w:r>
      <w:r w:rsidR="004978AD">
        <w:t>Trading</w:t>
      </w:r>
      <w:r w:rsidR="00476895">
        <w:t xml:space="preserve"> Dashboard</w:t>
      </w:r>
      <w:bookmarkEnd w:id="47"/>
    </w:p>
    <w:p w:rsidR="00CA79E2" w:rsidRDefault="0020128C">
      <w:pPr>
        <w:spacing w:before="0" w:line="240" w:lineRule="auto"/>
        <w:jc w:val="left"/>
        <w:rPr>
          <w:szCs w:val="20"/>
        </w:rPr>
      </w:pPr>
      <w:r>
        <w:rPr>
          <w:szCs w:val="20"/>
        </w:rPr>
        <w:t>This dashboard page will present all the relevant metrics on a single page. The suggested design approach is to present the major KPI number at the top in conjunction with line charts showing the trends for these over time. A number of tables will then be available at the bottom, showing the detailed figures by week. The values presented will be against the last complete week.</w:t>
      </w:r>
    </w:p>
    <w:p w:rsidR="0020128C" w:rsidRDefault="0020128C">
      <w:pPr>
        <w:spacing w:before="0" w:line="240" w:lineRule="auto"/>
        <w:jc w:val="left"/>
        <w:rPr>
          <w:szCs w:val="20"/>
        </w:rPr>
      </w:pPr>
    </w:p>
    <w:p w:rsidR="0020128C" w:rsidRDefault="0020128C">
      <w:pPr>
        <w:spacing w:before="0" w:line="240" w:lineRule="auto"/>
        <w:jc w:val="left"/>
        <w:rPr>
          <w:szCs w:val="20"/>
        </w:rPr>
      </w:pPr>
    </w:p>
    <w:p w:rsidR="0020128C" w:rsidRPr="0020128C" w:rsidRDefault="0020128C">
      <w:pPr>
        <w:spacing w:before="0" w:line="240" w:lineRule="auto"/>
        <w:jc w:val="left"/>
        <w:rPr>
          <w:szCs w:val="20"/>
        </w:rPr>
      </w:pPr>
      <w:r>
        <w:rPr>
          <w:noProof/>
          <w:szCs w:val="20"/>
          <w:lang w:eastAsia="en-GB"/>
        </w:rPr>
        <w:drawing>
          <wp:inline distT="0" distB="0" distL="0" distR="0">
            <wp:extent cx="5943600" cy="2340610"/>
            <wp:effectExtent l="19050" t="0" r="0" b="0"/>
            <wp:docPr id="11" name="Picture 9"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0" cstate="print"/>
                    <a:stretch>
                      <a:fillRect/>
                    </a:stretch>
                  </pic:blipFill>
                  <pic:spPr>
                    <a:xfrm>
                      <a:off x="0" y="0"/>
                      <a:ext cx="5943600" cy="2340610"/>
                    </a:xfrm>
                    <a:prstGeom prst="rect">
                      <a:avLst/>
                    </a:prstGeom>
                  </pic:spPr>
                </pic:pic>
              </a:graphicData>
            </a:graphic>
          </wp:inline>
        </w:drawing>
      </w:r>
      <w:r>
        <w:rPr>
          <w:szCs w:val="20"/>
        </w:rPr>
        <w:br w:type="page"/>
      </w:r>
    </w:p>
    <w:p w:rsidR="007333E9" w:rsidRDefault="007333E9" w:rsidP="007333E9">
      <w:pPr>
        <w:pStyle w:val="Heading1"/>
      </w:pPr>
      <w:bookmarkStart w:id="48" w:name="_Toc412796472"/>
      <w:r>
        <w:lastRenderedPageBreak/>
        <w:t>Metrics Explanations</w:t>
      </w:r>
      <w:bookmarkEnd w:id="48"/>
    </w:p>
    <w:p w:rsidR="004978AD" w:rsidRDefault="004978AD" w:rsidP="004978AD">
      <w:pPr>
        <w:pStyle w:val="Heading2"/>
      </w:pPr>
      <w:bookmarkStart w:id="49" w:name="_Toc412796473"/>
      <w:r>
        <w:t>E-commerce Dashboard</w:t>
      </w:r>
      <w:bookmarkEnd w:id="49"/>
      <w:r>
        <w:tab/>
      </w:r>
    </w:p>
    <w:p w:rsidR="004978AD" w:rsidRDefault="004978AD" w:rsidP="004978AD">
      <w:r>
        <w:rPr>
          <w:noProof/>
          <w:lang w:eastAsia="en-GB"/>
        </w:rPr>
        <w:drawing>
          <wp:inline distT="0" distB="0" distL="0" distR="0">
            <wp:extent cx="5943600" cy="4387850"/>
            <wp:effectExtent l="19050" t="0" r="0" b="0"/>
            <wp:docPr id="3"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1" cstate="print"/>
                    <a:stretch>
                      <a:fillRect/>
                    </a:stretch>
                  </pic:blipFill>
                  <pic:spPr>
                    <a:xfrm>
                      <a:off x="0" y="0"/>
                      <a:ext cx="5943600" cy="4387850"/>
                    </a:xfrm>
                    <a:prstGeom prst="rect">
                      <a:avLst/>
                    </a:prstGeom>
                  </pic:spPr>
                </pic:pic>
              </a:graphicData>
            </a:graphic>
          </wp:inline>
        </w:drawing>
      </w:r>
    </w:p>
    <w:p w:rsidR="004978AD" w:rsidRPr="004978AD" w:rsidRDefault="004978AD" w:rsidP="004978AD">
      <w:r>
        <w:t>Metrics 06</w:t>
      </w:r>
      <w:proofErr w:type="gramStart"/>
      <w:r>
        <w:t>,13,14</w:t>
      </w:r>
      <w:proofErr w:type="gramEnd"/>
      <w:r>
        <w:t xml:space="preserve"> are currently out of scope as the business will need to confirm the way these should be generated.</w:t>
      </w:r>
      <w:r w:rsidR="00614EF5">
        <w:t xml:space="preserve"> All the System21 data will be loaded</w:t>
      </w:r>
      <w:r w:rsidR="00476895">
        <w:t xml:space="preserve"> directly from the Demand Model whilst the GA data will be generated from a separate extract powered by the QV Source GA connector.</w:t>
      </w:r>
    </w:p>
    <w:p w:rsidR="00766F8B" w:rsidRPr="004978AD" w:rsidRDefault="00766F8B" w:rsidP="004978AD">
      <w:pPr>
        <w:pStyle w:val="Heading1"/>
        <w:numPr>
          <w:ilvl w:val="0"/>
          <w:numId w:val="0"/>
        </w:numPr>
        <w:rPr>
          <w:b w:val="0"/>
          <w:sz w:val="24"/>
        </w:rPr>
      </w:pPr>
    </w:p>
    <w:p w:rsidR="00476895" w:rsidRDefault="00522833" w:rsidP="00476895">
      <w:pPr>
        <w:pStyle w:val="Heading2"/>
      </w:pPr>
      <w:bookmarkStart w:id="50" w:name="_Toc412796474"/>
      <w:r>
        <w:t>Daily Services</w:t>
      </w:r>
      <w:r w:rsidR="00476895">
        <w:t xml:space="preserve"> Dashboard</w:t>
      </w:r>
      <w:bookmarkEnd w:id="50"/>
      <w:r w:rsidR="00476895">
        <w:tab/>
      </w:r>
    </w:p>
    <w:p w:rsidR="00766F8B" w:rsidRDefault="00766F8B">
      <w:pPr>
        <w:spacing w:before="0" w:line="240" w:lineRule="auto"/>
        <w:jc w:val="left"/>
        <w:rPr>
          <w:b/>
          <w:sz w:val="24"/>
        </w:rPr>
      </w:pPr>
    </w:p>
    <w:p w:rsidR="00766F8B" w:rsidRDefault="00766F8B">
      <w:pPr>
        <w:spacing w:before="0" w:line="240" w:lineRule="auto"/>
        <w:jc w:val="left"/>
        <w:rPr>
          <w:b/>
          <w:sz w:val="24"/>
        </w:rPr>
      </w:pPr>
    </w:p>
    <w:p w:rsidR="00766F8B" w:rsidRDefault="00476895">
      <w:pPr>
        <w:spacing w:before="0" w:line="240" w:lineRule="auto"/>
        <w:jc w:val="left"/>
        <w:rPr>
          <w:b/>
          <w:sz w:val="24"/>
        </w:rPr>
      </w:pPr>
      <w:r>
        <w:rPr>
          <w:b/>
          <w:noProof/>
          <w:sz w:val="24"/>
          <w:lang w:eastAsia="en-GB"/>
        </w:rPr>
        <w:drawing>
          <wp:inline distT="0" distB="0" distL="0" distR="0">
            <wp:extent cx="5943600" cy="2343150"/>
            <wp:effectExtent l="19050" t="0" r="0" b="0"/>
            <wp:docPr id="4" name="Picture 3"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32" cstate="print"/>
                    <a:stretch>
                      <a:fillRect/>
                    </a:stretch>
                  </pic:blipFill>
                  <pic:spPr>
                    <a:xfrm>
                      <a:off x="0" y="0"/>
                      <a:ext cx="5943600" cy="2343150"/>
                    </a:xfrm>
                    <a:prstGeom prst="rect">
                      <a:avLst/>
                    </a:prstGeom>
                  </pic:spPr>
                </pic:pic>
              </a:graphicData>
            </a:graphic>
          </wp:inline>
        </w:drawing>
      </w:r>
    </w:p>
    <w:p w:rsidR="00766F8B" w:rsidRDefault="00766F8B">
      <w:pPr>
        <w:spacing w:before="0" w:line="240" w:lineRule="auto"/>
        <w:jc w:val="left"/>
        <w:rPr>
          <w:b/>
          <w:sz w:val="24"/>
        </w:rPr>
      </w:pPr>
    </w:p>
    <w:p w:rsidR="00766F8B" w:rsidRDefault="00766F8B">
      <w:pPr>
        <w:spacing w:before="0" w:line="240" w:lineRule="auto"/>
        <w:jc w:val="left"/>
        <w:rPr>
          <w:b/>
          <w:sz w:val="24"/>
        </w:rPr>
      </w:pPr>
    </w:p>
    <w:p w:rsidR="00766F8B" w:rsidRDefault="00766F8B">
      <w:pPr>
        <w:spacing w:before="0" w:line="240" w:lineRule="auto"/>
        <w:jc w:val="left"/>
        <w:rPr>
          <w:b/>
          <w:sz w:val="24"/>
        </w:rPr>
      </w:pPr>
    </w:p>
    <w:p w:rsidR="00766F8B" w:rsidRDefault="00766F8B">
      <w:pPr>
        <w:spacing w:before="0" w:line="240" w:lineRule="auto"/>
        <w:jc w:val="left"/>
        <w:rPr>
          <w:b/>
          <w:sz w:val="24"/>
        </w:rPr>
      </w:pPr>
    </w:p>
    <w:p w:rsidR="00766F8B" w:rsidRDefault="00766F8B">
      <w:pPr>
        <w:spacing w:before="0" w:line="240" w:lineRule="auto"/>
        <w:jc w:val="left"/>
        <w:rPr>
          <w:b/>
          <w:sz w:val="24"/>
        </w:rPr>
      </w:pPr>
    </w:p>
    <w:p w:rsidR="00766F8B" w:rsidRDefault="00766F8B">
      <w:pPr>
        <w:spacing w:before="0" w:line="240" w:lineRule="auto"/>
        <w:jc w:val="left"/>
        <w:rPr>
          <w:b/>
          <w:sz w:val="24"/>
        </w:rPr>
      </w:pPr>
    </w:p>
    <w:p w:rsidR="00766F8B" w:rsidRDefault="00766F8B">
      <w:pPr>
        <w:spacing w:before="0" w:line="240" w:lineRule="auto"/>
        <w:jc w:val="left"/>
        <w:rPr>
          <w:b/>
          <w:sz w:val="24"/>
        </w:rPr>
      </w:pPr>
    </w:p>
    <w:p w:rsidR="00766F8B" w:rsidRDefault="00766F8B">
      <w:pPr>
        <w:spacing w:before="0" w:line="240" w:lineRule="auto"/>
        <w:jc w:val="left"/>
        <w:rPr>
          <w:b/>
          <w:sz w:val="24"/>
        </w:rPr>
      </w:pPr>
    </w:p>
    <w:p w:rsidR="00766F8B" w:rsidRDefault="00766F8B">
      <w:pPr>
        <w:spacing w:before="0" w:line="240" w:lineRule="auto"/>
        <w:jc w:val="left"/>
        <w:rPr>
          <w:b/>
          <w:sz w:val="24"/>
        </w:rPr>
      </w:pPr>
    </w:p>
    <w:p w:rsidR="00766F8B" w:rsidRDefault="00766F8B">
      <w:pPr>
        <w:spacing w:before="0" w:line="240" w:lineRule="auto"/>
        <w:jc w:val="left"/>
        <w:rPr>
          <w:b/>
          <w:sz w:val="24"/>
        </w:rPr>
      </w:pPr>
    </w:p>
    <w:p w:rsidR="003E1472" w:rsidRDefault="003E1472" w:rsidP="00DE6A27">
      <w:pPr>
        <w:spacing w:before="0" w:line="240" w:lineRule="auto"/>
        <w:jc w:val="left"/>
        <w:rPr>
          <w:b/>
          <w:sz w:val="24"/>
        </w:rPr>
      </w:pPr>
    </w:p>
    <w:p w:rsidR="00476895" w:rsidRDefault="00476895" w:rsidP="00DE6A27">
      <w:pPr>
        <w:spacing w:before="0" w:line="240" w:lineRule="auto"/>
        <w:jc w:val="left"/>
        <w:rPr>
          <w:b/>
          <w:sz w:val="24"/>
        </w:rPr>
      </w:pPr>
    </w:p>
    <w:p w:rsidR="00476895" w:rsidRDefault="00476895" w:rsidP="00DE6A27">
      <w:pPr>
        <w:spacing w:before="0" w:line="240" w:lineRule="auto"/>
        <w:jc w:val="left"/>
        <w:rPr>
          <w:b/>
          <w:sz w:val="24"/>
        </w:rPr>
      </w:pPr>
    </w:p>
    <w:p w:rsidR="00476895" w:rsidRDefault="00476895" w:rsidP="00DE6A27">
      <w:pPr>
        <w:spacing w:before="0" w:line="240" w:lineRule="auto"/>
        <w:jc w:val="left"/>
        <w:rPr>
          <w:b/>
          <w:sz w:val="24"/>
        </w:rPr>
      </w:pPr>
    </w:p>
    <w:p w:rsidR="00476895" w:rsidRDefault="00476895" w:rsidP="00DE6A27">
      <w:pPr>
        <w:spacing w:before="0" w:line="240" w:lineRule="auto"/>
        <w:jc w:val="left"/>
        <w:rPr>
          <w:b/>
          <w:sz w:val="24"/>
        </w:rPr>
      </w:pPr>
    </w:p>
    <w:p w:rsidR="00476895" w:rsidRDefault="00476895" w:rsidP="00DE6A27">
      <w:pPr>
        <w:spacing w:before="0" w:line="240" w:lineRule="auto"/>
        <w:jc w:val="left"/>
        <w:rPr>
          <w:b/>
          <w:sz w:val="24"/>
        </w:rPr>
      </w:pPr>
    </w:p>
    <w:p w:rsidR="00476895" w:rsidRDefault="00476895" w:rsidP="00DE6A27">
      <w:pPr>
        <w:spacing w:before="0" w:line="240" w:lineRule="auto"/>
        <w:jc w:val="left"/>
        <w:rPr>
          <w:b/>
          <w:sz w:val="24"/>
        </w:rPr>
      </w:pPr>
    </w:p>
    <w:p w:rsidR="00476895" w:rsidRDefault="00476895" w:rsidP="00DE6A27">
      <w:pPr>
        <w:spacing w:before="0" w:line="240" w:lineRule="auto"/>
        <w:jc w:val="left"/>
        <w:rPr>
          <w:b/>
          <w:sz w:val="24"/>
        </w:rPr>
      </w:pPr>
    </w:p>
    <w:p w:rsidR="00476895" w:rsidRDefault="00476895" w:rsidP="00DE6A27">
      <w:pPr>
        <w:spacing w:before="0" w:line="240" w:lineRule="auto"/>
        <w:jc w:val="left"/>
        <w:rPr>
          <w:b/>
          <w:sz w:val="24"/>
        </w:rPr>
      </w:pPr>
    </w:p>
    <w:p w:rsidR="00476895" w:rsidRDefault="00476895" w:rsidP="00476895">
      <w:pPr>
        <w:pStyle w:val="Heading2"/>
      </w:pPr>
      <w:bookmarkStart w:id="51" w:name="_Toc412796475"/>
      <w:r>
        <w:t>E-Trading Dashboard</w:t>
      </w:r>
      <w:bookmarkEnd w:id="51"/>
      <w:r>
        <w:tab/>
      </w:r>
    </w:p>
    <w:p w:rsidR="00476895" w:rsidRPr="00DE6A27" w:rsidRDefault="001D142C" w:rsidP="00DE6A27">
      <w:pPr>
        <w:spacing w:before="0" w:line="240" w:lineRule="auto"/>
        <w:jc w:val="left"/>
        <w:rPr>
          <w:b/>
          <w:sz w:val="24"/>
        </w:rPr>
      </w:pPr>
      <w:r>
        <w:rPr>
          <w:b/>
          <w:noProof/>
          <w:sz w:val="24"/>
          <w:lang w:eastAsia="en-GB"/>
        </w:rPr>
        <w:drawing>
          <wp:inline distT="0" distB="0" distL="0" distR="0">
            <wp:extent cx="5943600" cy="1844675"/>
            <wp:effectExtent l="19050" t="0" r="0" b="0"/>
            <wp:docPr id="13" name="Picture 1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3" cstate="print"/>
                    <a:stretch>
                      <a:fillRect/>
                    </a:stretch>
                  </pic:blipFill>
                  <pic:spPr>
                    <a:xfrm>
                      <a:off x="0" y="0"/>
                      <a:ext cx="5943600" cy="1844675"/>
                    </a:xfrm>
                    <a:prstGeom prst="rect">
                      <a:avLst/>
                    </a:prstGeom>
                  </pic:spPr>
                </pic:pic>
              </a:graphicData>
            </a:graphic>
          </wp:inline>
        </w:drawing>
      </w:r>
    </w:p>
    <w:sectPr w:rsidR="00476895" w:rsidRPr="00DE6A27" w:rsidSect="00EA1EF8">
      <w:headerReference w:type="default" r:id="rId34"/>
      <w:footerReference w:type="default" r:id="rId35"/>
      <w:headerReference w:type="first" r:id="rId36"/>
      <w:pgSz w:w="12240" w:h="15840"/>
      <w:pgMar w:top="1440" w:right="1440" w:bottom="1440" w:left="1440" w:header="1417" w:footer="141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A14" w:rsidRDefault="00A04A14">
      <w:pPr>
        <w:spacing w:before="0" w:line="240" w:lineRule="auto"/>
      </w:pPr>
      <w:r>
        <w:separator/>
      </w:r>
    </w:p>
  </w:endnote>
  <w:endnote w:type="continuationSeparator" w:id="0">
    <w:p w:rsidR="00A04A14" w:rsidRDefault="00A04A1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wissReSans">
    <w:altName w:val="Arial"/>
    <w:charset w:val="00"/>
    <w:family w:val="swiss"/>
    <w:pitch w:val="variable"/>
    <w:sig w:usb0="00000001" w:usb1="0000004A" w:usb2="00000000" w:usb3="00000000" w:csb0="0000001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Reference Sans Serif">
    <w:panose1 w:val="020B0604030504040204"/>
    <w:charset w:val="00"/>
    <w:family w:val="swiss"/>
    <w:pitch w:val="variable"/>
    <w:sig w:usb0="20000287" w:usb1="00000000"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BCF" w:rsidRDefault="00131BCF">
    <w:pPr>
      <w:pStyle w:val="Footer"/>
      <w:pBdr>
        <w:top w:val="thinThickSmallGap" w:sz="24" w:space="1" w:color="622423"/>
      </w:pBdr>
      <w:rPr>
        <w:sz w:val="18"/>
      </w:rPr>
    </w:pPr>
    <w:proofErr w:type="spellStart"/>
    <w:r>
      <w:rPr>
        <w:sz w:val="18"/>
      </w:rPr>
      <w:t>QlikView</w:t>
    </w:r>
    <w:proofErr w:type="spellEnd"/>
    <w:r>
      <w:rPr>
        <w:sz w:val="18"/>
      </w:rPr>
      <w:t xml:space="preserve"> Project - </w:t>
    </w:r>
    <w:r w:rsidRPr="00A96ABF">
      <w:rPr>
        <w:sz w:val="18"/>
      </w:rPr>
      <w:t>BUPUB002</w:t>
    </w:r>
  </w:p>
  <w:p w:rsidR="00EF6FC9" w:rsidRDefault="00131BCF" w:rsidP="005111DC">
    <w:pPr>
      <w:pStyle w:val="Footer"/>
      <w:pBdr>
        <w:top w:val="thinThickSmallGap" w:sz="24" w:space="1" w:color="622423"/>
      </w:pBdr>
      <w:tabs>
        <w:tab w:val="clear" w:pos="4153"/>
        <w:tab w:val="clear" w:pos="8306"/>
        <w:tab w:val="right" w:pos="9360"/>
      </w:tabs>
      <w:rPr>
        <w:sz w:val="18"/>
      </w:rPr>
    </w:pPr>
    <w:r>
      <w:rPr>
        <w:sz w:val="18"/>
      </w:rPr>
      <w:t xml:space="preserve">Version 1.1 </w:t>
    </w:r>
    <w:r w:rsidR="00BD073A">
      <w:rPr>
        <w:sz w:val="18"/>
      </w:rPr>
      <w:t>1</w:t>
    </w:r>
    <w:r w:rsidR="00BD073A" w:rsidRPr="00BD073A">
      <w:rPr>
        <w:sz w:val="18"/>
        <w:vertAlign w:val="superscript"/>
      </w:rPr>
      <w:t>st</w:t>
    </w:r>
    <w:r w:rsidR="00BD073A">
      <w:rPr>
        <w:sz w:val="18"/>
      </w:rPr>
      <w:t xml:space="preserve"> June 2015</w:t>
    </w:r>
  </w:p>
  <w:p w:rsidR="00131BCF" w:rsidRPr="005111DC" w:rsidRDefault="00EF6FC9" w:rsidP="005111DC">
    <w:pPr>
      <w:pStyle w:val="Footer"/>
      <w:pBdr>
        <w:top w:val="thinThickSmallGap" w:sz="24" w:space="1" w:color="622423"/>
      </w:pBdr>
      <w:tabs>
        <w:tab w:val="clear" w:pos="4153"/>
        <w:tab w:val="clear" w:pos="8306"/>
        <w:tab w:val="right" w:pos="9360"/>
      </w:tabs>
      <w:rPr>
        <w:sz w:val="18"/>
      </w:rPr>
    </w:pPr>
    <w:r>
      <w:rPr>
        <w:sz w:val="18"/>
      </w:rPr>
      <w:t>Issue 1 / Revision 0</w:t>
    </w:r>
    <w:r w:rsidR="00131BCF" w:rsidRPr="005111DC">
      <w:rPr>
        <w:sz w:val="18"/>
      </w:rPr>
      <w:tab/>
      <w:t xml:space="preserve">Page </w:t>
    </w:r>
    <w:r w:rsidR="00365E82" w:rsidRPr="005111DC">
      <w:rPr>
        <w:sz w:val="18"/>
      </w:rPr>
      <w:fldChar w:fldCharType="begin"/>
    </w:r>
    <w:r w:rsidR="00131BCF" w:rsidRPr="005111DC">
      <w:rPr>
        <w:sz w:val="18"/>
      </w:rPr>
      <w:instrText xml:space="preserve"> PAGE   \* MERGEFORMAT </w:instrText>
    </w:r>
    <w:r w:rsidR="00365E82" w:rsidRPr="005111DC">
      <w:rPr>
        <w:sz w:val="18"/>
      </w:rPr>
      <w:fldChar w:fldCharType="separate"/>
    </w:r>
    <w:r w:rsidR="00BD073A">
      <w:rPr>
        <w:noProof/>
        <w:sz w:val="18"/>
      </w:rPr>
      <w:t>1</w:t>
    </w:r>
    <w:r w:rsidR="00365E82" w:rsidRPr="005111DC">
      <w:rPr>
        <w:sz w:val="18"/>
      </w:rPr>
      <w:fldChar w:fldCharType="end"/>
    </w:r>
  </w:p>
  <w:p w:rsidR="00131BCF" w:rsidRDefault="00131BCF" w:rsidP="00A64833">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A14" w:rsidRDefault="00A04A14">
      <w:pPr>
        <w:spacing w:before="0" w:line="240" w:lineRule="auto"/>
      </w:pPr>
      <w:r>
        <w:separator/>
      </w:r>
    </w:p>
  </w:footnote>
  <w:footnote w:type="continuationSeparator" w:id="0">
    <w:p w:rsidR="00A04A14" w:rsidRDefault="00A04A14">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BCF" w:rsidRDefault="003C7AEB">
    <w:pPr>
      <w:pStyle w:val="Header"/>
      <w:pBdr>
        <w:between w:val="single" w:sz="4" w:space="1" w:color="4F81BD"/>
      </w:pBdr>
      <w:spacing w:line="276" w:lineRule="auto"/>
      <w:jc w:val="center"/>
    </w:pPr>
    <w:r>
      <w:rPr>
        <w:noProof/>
      </w:rPr>
      <mc:AlternateContent>
        <mc:Choice Requires="wps">
          <w:drawing>
            <wp:anchor distT="0" distB="0" distL="114300" distR="114300" simplePos="0" relativeHeight="251658240" behindDoc="0" locked="1" layoutInCell="0" allowOverlap="1">
              <wp:simplePos x="0" y="0"/>
              <wp:positionH relativeFrom="page">
                <wp:posOffset>854710</wp:posOffset>
              </wp:positionH>
              <wp:positionV relativeFrom="page">
                <wp:posOffset>1073785</wp:posOffset>
              </wp:positionV>
              <wp:extent cx="2108835" cy="60960"/>
              <wp:effectExtent l="0" t="0" r="24765" b="15240"/>
              <wp:wrapNone/>
              <wp:docPr id="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835" cy="60960"/>
                      </a:xfrm>
                      <a:prstGeom prst="rect">
                        <a:avLst/>
                      </a:prstGeom>
                      <a:solidFill>
                        <a:srgbClr val="000000"/>
                      </a:solidFill>
                      <a:ln w="63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67.3pt;margin-top:84.55pt;width:166.05pt;height:4.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" o:allowincell="f" fillcolor="black" strokeweight=".5pt">
              <w10:wrap anchorx="page" anchory="page"/>
              <w10:anchorlock/>
            </v:rect>
          </w:pict>
        </mc:Fallback>
      </mc:AlternateContent>
    </w:r>
    <w:r w:rsidR="00131BCF">
      <w:t xml:space="preserve"> </w:t>
    </w:r>
  </w:p>
  <w:p w:rsidR="00131BCF" w:rsidRDefault="00131BCF">
    <w:pPr>
      <w:pStyle w:val="Header"/>
      <w:pBdr>
        <w:between w:val="single" w:sz="4" w:space="1" w:color="4F81BD"/>
      </w:pBdr>
      <w:spacing w:line="276" w:lineRule="auto"/>
      <w:jc w:val="center"/>
    </w:pPr>
    <w:r>
      <w:t xml:space="preserve"> </w:t>
    </w:r>
  </w:p>
  <w:p w:rsidR="00131BCF" w:rsidRDefault="00131B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BCF" w:rsidRDefault="00131BCF" w:rsidP="007E1C59">
    <w:pPr>
      <w:pStyle w:val="Header"/>
      <w:pBdr>
        <w:between w:val="single" w:sz="4" w:space="1" w:color="4F81BD"/>
      </w:pBdr>
      <w:tabs>
        <w:tab w:val="left" w:pos="2378"/>
        <w:tab w:val="center" w:pos="4680"/>
      </w:tabs>
      <w:spacing w:line="276" w:lineRule="auto"/>
      <w:jc w:val="left"/>
    </w:pPr>
    <w:r>
      <w:rPr>
        <w:noProof/>
      </w:rPr>
      <w:tab/>
    </w:r>
    <w:r>
      <w:rPr>
        <w:noProof/>
      </w:rPr>
      <w:tab/>
    </w:r>
    <w:r>
      <w:rPr>
        <w:noProof/>
      </w:rPr>
      <w:tab/>
    </w:r>
    <w:r w:rsidR="003C7AEB">
      <w:rPr>
        <w:noProof/>
      </w:rPr>
      <mc:AlternateContent>
        <mc:Choice Requires="wps">
          <w:drawing>
            <wp:anchor distT="0" distB="0" distL="114300" distR="114300" simplePos="0" relativeHeight="251657216" behindDoc="0" locked="1" layoutInCell="0" allowOverlap="1">
              <wp:simplePos x="0" y="0"/>
              <wp:positionH relativeFrom="page">
                <wp:posOffset>893445</wp:posOffset>
              </wp:positionH>
              <wp:positionV relativeFrom="page">
                <wp:posOffset>1084580</wp:posOffset>
              </wp:positionV>
              <wp:extent cx="2108835" cy="60960"/>
              <wp:effectExtent l="0" t="0" r="24765" b="15240"/>
              <wp:wrapNone/>
              <wp:docPr id="1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835" cy="60960"/>
                      </a:xfrm>
                      <a:prstGeom prst="rect">
                        <a:avLst/>
                      </a:prstGeom>
                      <a:solidFill>
                        <a:srgbClr val="000000"/>
                      </a:solidFill>
                      <a:ln w="63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70.35pt;margin-top:85.4pt;width:166.05pt;height:4.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" o:allowincell="f" fillcolor="black" strokeweight=".5pt">
              <w10:wrap anchorx="page" anchory="page"/>
              <w10:anchorlock/>
            </v:rect>
          </w:pict>
        </mc:Fallback>
      </mc:AlternateContent>
    </w:r>
    <w:r>
      <w:rPr>
        <w:noProof/>
      </w:rPr>
      <w:t xml:space="preserve"> </w:t>
    </w:r>
  </w:p>
  <w:p w:rsidR="00131BCF" w:rsidRDefault="00131BCF">
    <w:pPr>
      <w:pStyle w:val="Header"/>
      <w:pBdr>
        <w:between w:val="single" w:sz="4" w:space="1" w:color="4F81BD"/>
      </w:pBdr>
      <w:spacing w:line="276" w:lineRule="auto"/>
      <w:jc w:val="center"/>
    </w:pPr>
    <w:r>
      <w:t xml:space="preserve"> </w:t>
    </w:r>
  </w:p>
  <w:p w:rsidR="00131BCF" w:rsidRDefault="00131B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4D7ABBAA"/>
    <w:lvl w:ilvl="0">
      <w:start w:val="1"/>
      <w:numFmt w:val="bullet"/>
      <w:pStyle w:val="ListBullet4"/>
      <w:lvlText w:val=""/>
      <w:lvlJc w:val="left"/>
      <w:pPr>
        <w:tabs>
          <w:tab w:val="num" w:pos="1209"/>
        </w:tabs>
        <w:ind w:left="1209" w:hanging="360"/>
      </w:pPr>
      <w:rPr>
        <w:rFonts w:ascii="Symbol" w:hAnsi="Symbol" w:hint="default"/>
      </w:rPr>
    </w:lvl>
  </w:abstractNum>
  <w:abstractNum w:abstractNumId="1">
    <w:nsid w:val="05362976"/>
    <w:multiLevelType w:val="multilevel"/>
    <w:tmpl w:val="F94C7244"/>
    <w:styleLink w:val="Style1"/>
    <w:lvl w:ilvl="0">
      <w:start w:val="1"/>
      <w:numFmt w:val="decimal"/>
      <w:lvlText w:val="%1"/>
      <w:lvlJc w:val="left"/>
      <w:pPr>
        <w:tabs>
          <w:tab w:val="num" w:pos="432"/>
        </w:tabs>
        <w:ind w:left="432" w:hanging="432"/>
      </w:pPr>
      <w:rPr>
        <w:rFonts w:hint="default"/>
        <w:color w:val="auto"/>
      </w:rPr>
    </w:lvl>
    <w:lvl w:ilvl="1">
      <w:start w:val="2"/>
      <w:numFmt w:val="decimal"/>
      <w:lvlText w:val="%1.%2"/>
      <w:lvlJc w:val="left"/>
      <w:pPr>
        <w:tabs>
          <w:tab w:val="num" w:pos="576"/>
        </w:tabs>
        <w:ind w:left="576" w:hanging="576"/>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B892847"/>
    <w:multiLevelType w:val="hybridMultilevel"/>
    <w:tmpl w:val="F1CCB836"/>
    <w:lvl w:ilvl="0" w:tplc="08090001">
      <w:start w:val="1"/>
      <w:numFmt w:val="bullet"/>
      <w:lvlText w:val=""/>
      <w:lvlJc w:val="left"/>
      <w:pPr>
        <w:ind w:left="754"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8090001">
      <w:start w:val="1"/>
      <w:numFmt w:val="bullet"/>
      <w:lvlText w:val=""/>
      <w:lvlJc w:val="left"/>
      <w:pPr>
        <w:tabs>
          <w:tab w:val="num" w:pos="2160"/>
        </w:tabs>
        <w:ind w:left="2160" w:hanging="360"/>
      </w:pPr>
      <w:rPr>
        <w:rFonts w:ascii="Symbol" w:hAnsi="Symbol" w:hint="default"/>
      </w:r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
    <w:nsid w:val="12186070"/>
    <w:multiLevelType w:val="hybridMultilevel"/>
    <w:tmpl w:val="2926246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nsid w:val="12CB357C"/>
    <w:multiLevelType w:val="multilevel"/>
    <w:tmpl w:val="CD8C1184"/>
    <w:styleLink w:val="StyleBulleted"/>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1A770570"/>
    <w:multiLevelType w:val="hybridMultilevel"/>
    <w:tmpl w:val="A23A2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A8507AE"/>
    <w:multiLevelType w:val="multilevel"/>
    <w:tmpl w:val="54466D2C"/>
    <w:styleLink w:val="StyleBulleted1"/>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nsid w:val="1A8C3418"/>
    <w:multiLevelType w:val="hybridMultilevel"/>
    <w:tmpl w:val="51ACB34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C371BF0"/>
    <w:multiLevelType w:val="hybridMultilevel"/>
    <w:tmpl w:val="1EAE7FD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nsid w:val="1C8A1730"/>
    <w:multiLevelType w:val="hybridMultilevel"/>
    <w:tmpl w:val="B8761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D8F3A77"/>
    <w:multiLevelType w:val="hybridMultilevel"/>
    <w:tmpl w:val="A162D4F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nsid w:val="26DF69DC"/>
    <w:multiLevelType w:val="hybridMultilevel"/>
    <w:tmpl w:val="D58CF3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30C8338F"/>
    <w:multiLevelType w:val="hybridMultilevel"/>
    <w:tmpl w:val="3F261E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357D4502"/>
    <w:multiLevelType w:val="multilevel"/>
    <w:tmpl w:val="01B619DC"/>
    <w:styleLink w:val="StyleBullete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3C8E4F75"/>
    <w:multiLevelType w:val="hybridMultilevel"/>
    <w:tmpl w:val="03205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4AD7284"/>
    <w:multiLevelType w:val="hybridMultilevel"/>
    <w:tmpl w:val="F7DC49B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6">
    <w:nsid w:val="46CF3483"/>
    <w:multiLevelType w:val="multilevel"/>
    <w:tmpl w:val="3C04C84C"/>
    <w:lvl w:ilvl="0">
      <w:start w:val="1"/>
      <w:numFmt w:val="decimal"/>
      <w:pStyle w:val="Heading1"/>
      <w:lvlText w:val="%1"/>
      <w:lvlJc w:val="left"/>
      <w:pPr>
        <w:tabs>
          <w:tab w:val="num" w:pos="432"/>
        </w:tabs>
        <w:ind w:left="431" w:hanging="431"/>
      </w:pPr>
      <w:rPr>
        <w:rFonts w:hint="default"/>
        <w:color w:val="auto"/>
      </w:rPr>
    </w:lvl>
    <w:lvl w:ilvl="1">
      <w:start w:val="1"/>
      <w:numFmt w:val="decimal"/>
      <w:pStyle w:val="Heading2"/>
      <w:lvlText w:val="%1.%2"/>
      <w:lvlJc w:val="left"/>
      <w:pPr>
        <w:tabs>
          <w:tab w:val="num" w:pos="1005"/>
        </w:tabs>
        <w:ind w:left="573" w:hanging="431"/>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tabs>
          <w:tab w:val="num" w:pos="1294"/>
        </w:tabs>
        <w:ind w:left="862" w:hanging="431"/>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1725"/>
        </w:tabs>
        <w:ind w:left="1293" w:hanging="431"/>
      </w:pPr>
      <w:rPr>
        <w:rFonts w:hint="default"/>
      </w:rPr>
    </w:lvl>
    <w:lvl w:ilvl="4">
      <w:start w:val="1"/>
      <w:numFmt w:val="decimal"/>
      <w:pStyle w:val="Heading5"/>
      <w:lvlText w:val="%1.%2.%3.%4.%5"/>
      <w:lvlJc w:val="left"/>
      <w:pPr>
        <w:tabs>
          <w:tab w:val="num" w:pos="2156"/>
        </w:tabs>
        <w:ind w:left="2155" w:hanging="431"/>
      </w:pPr>
      <w:rPr>
        <w:rFonts w:hint="default"/>
      </w:rPr>
    </w:lvl>
    <w:lvl w:ilvl="5">
      <w:start w:val="1"/>
      <w:numFmt w:val="decimal"/>
      <w:pStyle w:val="Heading6"/>
      <w:lvlText w:val="%1.%2.%3.%4.%5.%6"/>
      <w:lvlJc w:val="left"/>
      <w:pPr>
        <w:tabs>
          <w:tab w:val="num" w:pos="2587"/>
        </w:tabs>
        <w:ind w:left="2586" w:hanging="431"/>
      </w:pPr>
      <w:rPr>
        <w:rFonts w:hint="default"/>
      </w:rPr>
    </w:lvl>
    <w:lvl w:ilvl="6">
      <w:start w:val="1"/>
      <w:numFmt w:val="decimal"/>
      <w:pStyle w:val="Heading7"/>
      <w:lvlText w:val="%1.%2.%3.%4.%5.%6.%7"/>
      <w:lvlJc w:val="left"/>
      <w:pPr>
        <w:tabs>
          <w:tab w:val="num" w:pos="3018"/>
        </w:tabs>
        <w:ind w:left="3017" w:hanging="431"/>
      </w:pPr>
      <w:rPr>
        <w:rFonts w:hint="default"/>
      </w:rPr>
    </w:lvl>
    <w:lvl w:ilvl="7">
      <w:start w:val="1"/>
      <w:numFmt w:val="decimal"/>
      <w:pStyle w:val="Heading8"/>
      <w:lvlText w:val="%1.%2.%3.%4.%5.%6.%7.%8"/>
      <w:lvlJc w:val="left"/>
      <w:pPr>
        <w:tabs>
          <w:tab w:val="num" w:pos="3449"/>
        </w:tabs>
        <w:ind w:left="3448" w:hanging="431"/>
      </w:pPr>
      <w:rPr>
        <w:rFonts w:hint="default"/>
      </w:rPr>
    </w:lvl>
    <w:lvl w:ilvl="8">
      <w:start w:val="1"/>
      <w:numFmt w:val="decimal"/>
      <w:lvlText w:val="%1.%2.%3.%4.%5.%6.%7.%8.%9"/>
      <w:lvlJc w:val="left"/>
      <w:pPr>
        <w:tabs>
          <w:tab w:val="num" w:pos="3880"/>
        </w:tabs>
        <w:ind w:left="3879" w:hanging="431"/>
      </w:pPr>
      <w:rPr>
        <w:rFonts w:hint="default"/>
      </w:rPr>
    </w:lvl>
  </w:abstractNum>
  <w:abstractNum w:abstractNumId="17">
    <w:nsid w:val="46FD211A"/>
    <w:multiLevelType w:val="hybridMultilevel"/>
    <w:tmpl w:val="12F6A6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490F7E7F"/>
    <w:multiLevelType w:val="hybridMultilevel"/>
    <w:tmpl w:val="3E3AB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BF165D"/>
    <w:multiLevelType w:val="hybridMultilevel"/>
    <w:tmpl w:val="28C44A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58C24DB3"/>
    <w:multiLevelType w:val="hybridMultilevel"/>
    <w:tmpl w:val="B5B8EF58"/>
    <w:lvl w:ilvl="0" w:tplc="B52C0BF8">
      <w:start w:val="1"/>
      <w:numFmt w:val="bullet"/>
      <w:pStyle w:val="BulletPoints"/>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5E6D4E1A"/>
    <w:multiLevelType w:val="hybridMultilevel"/>
    <w:tmpl w:val="DE70F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6577610"/>
    <w:multiLevelType w:val="hybridMultilevel"/>
    <w:tmpl w:val="35D819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7480C10"/>
    <w:multiLevelType w:val="hybridMultilevel"/>
    <w:tmpl w:val="D89C5AD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6A533022"/>
    <w:multiLevelType w:val="hybridMultilevel"/>
    <w:tmpl w:val="CD526652"/>
    <w:lvl w:ilvl="0" w:tplc="E7C4EF82">
      <w:start w:val="1"/>
      <w:numFmt w:val="bullet"/>
      <w:pStyle w:val="BulletedArialcompressed"/>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6F0429E7"/>
    <w:multiLevelType w:val="singleLevel"/>
    <w:tmpl w:val="669CE1D8"/>
    <w:lvl w:ilvl="0">
      <w:start w:val="1"/>
      <w:numFmt w:val="decimal"/>
      <w:pStyle w:val="StyleLJListBulletAfter6pt"/>
      <w:lvlText w:val="%1."/>
      <w:legacy w:legacy="1" w:legacySpace="0" w:legacyIndent="360"/>
      <w:lvlJc w:val="left"/>
      <w:pPr>
        <w:ind w:left="1440" w:hanging="360"/>
      </w:pPr>
    </w:lvl>
  </w:abstractNum>
  <w:abstractNum w:abstractNumId="26">
    <w:nsid w:val="71383FCC"/>
    <w:multiLevelType w:val="hybridMultilevel"/>
    <w:tmpl w:val="8DC2E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A5F6BC7"/>
    <w:multiLevelType w:val="hybridMultilevel"/>
    <w:tmpl w:val="1BBED0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7BB51538"/>
    <w:multiLevelType w:val="hybridMultilevel"/>
    <w:tmpl w:val="50728F3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nsid w:val="7CE05E09"/>
    <w:multiLevelType w:val="hybridMultilevel"/>
    <w:tmpl w:val="AD1A56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7DEC177A"/>
    <w:multiLevelType w:val="hybridMultilevel"/>
    <w:tmpl w:val="89EEDCF8"/>
    <w:lvl w:ilvl="0" w:tplc="B554F640">
      <w:start w:val="1"/>
      <w:numFmt w:val="lowerLetter"/>
      <w:pStyle w:val="BodyTextAlphaList"/>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7E16774F"/>
    <w:multiLevelType w:val="hybridMultilevel"/>
    <w:tmpl w:val="2B220EB0"/>
    <w:lvl w:ilvl="0" w:tplc="08090001">
      <w:start w:val="1"/>
      <w:numFmt w:val="bullet"/>
      <w:lvlText w:val=""/>
      <w:lvlJc w:val="left"/>
      <w:pPr>
        <w:ind w:left="360" w:hanging="360"/>
      </w:pPr>
      <w:rPr>
        <w:rFonts w:ascii="Symbol" w:hAnsi="Symbol" w:hint="default"/>
      </w:rPr>
    </w:lvl>
    <w:lvl w:ilvl="1" w:tplc="08090003">
      <w:start w:val="1"/>
      <w:numFmt w:val="decimal"/>
      <w:lvlText w:val="%2."/>
      <w:lvlJc w:val="left"/>
      <w:pPr>
        <w:tabs>
          <w:tab w:val="num" w:pos="1080"/>
        </w:tabs>
        <w:ind w:left="1080" w:hanging="360"/>
      </w:pPr>
    </w:lvl>
    <w:lvl w:ilvl="2" w:tplc="08090005">
      <w:start w:val="1"/>
      <w:numFmt w:val="decimal"/>
      <w:lvlText w:val="%3."/>
      <w:lvlJc w:val="left"/>
      <w:pPr>
        <w:tabs>
          <w:tab w:val="num" w:pos="1800"/>
        </w:tabs>
        <w:ind w:left="1800" w:hanging="360"/>
      </w:pPr>
    </w:lvl>
    <w:lvl w:ilvl="3" w:tplc="08090001">
      <w:start w:val="1"/>
      <w:numFmt w:val="decimal"/>
      <w:lvlText w:val="%4."/>
      <w:lvlJc w:val="left"/>
      <w:pPr>
        <w:tabs>
          <w:tab w:val="num" w:pos="2520"/>
        </w:tabs>
        <w:ind w:left="2520" w:hanging="360"/>
      </w:pPr>
    </w:lvl>
    <w:lvl w:ilvl="4" w:tplc="08090003">
      <w:start w:val="1"/>
      <w:numFmt w:val="decimal"/>
      <w:lvlText w:val="%5."/>
      <w:lvlJc w:val="left"/>
      <w:pPr>
        <w:tabs>
          <w:tab w:val="num" w:pos="3240"/>
        </w:tabs>
        <w:ind w:left="3240" w:hanging="360"/>
      </w:pPr>
    </w:lvl>
    <w:lvl w:ilvl="5" w:tplc="08090005">
      <w:start w:val="1"/>
      <w:numFmt w:val="decimal"/>
      <w:lvlText w:val="%6."/>
      <w:lvlJc w:val="left"/>
      <w:pPr>
        <w:tabs>
          <w:tab w:val="num" w:pos="3960"/>
        </w:tabs>
        <w:ind w:left="3960" w:hanging="360"/>
      </w:pPr>
    </w:lvl>
    <w:lvl w:ilvl="6" w:tplc="08090001">
      <w:start w:val="1"/>
      <w:numFmt w:val="decimal"/>
      <w:lvlText w:val="%7."/>
      <w:lvlJc w:val="left"/>
      <w:pPr>
        <w:tabs>
          <w:tab w:val="num" w:pos="4680"/>
        </w:tabs>
        <w:ind w:left="4680" w:hanging="360"/>
      </w:pPr>
    </w:lvl>
    <w:lvl w:ilvl="7" w:tplc="08090003">
      <w:start w:val="1"/>
      <w:numFmt w:val="decimal"/>
      <w:lvlText w:val="%8."/>
      <w:lvlJc w:val="left"/>
      <w:pPr>
        <w:tabs>
          <w:tab w:val="num" w:pos="5400"/>
        </w:tabs>
        <w:ind w:left="5400" w:hanging="360"/>
      </w:pPr>
    </w:lvl>
    <w:lvl w:ilvl="8" w:tplc="08090005">
      <w:start w:val="1"/>
      <w:numFmt w:val="decimal"/>
      <w:lvlText w:val="%9."/>
      <w:lvlJc w:val="left"/>
      <w:pPr>
        <w:tabs>
          <w:tab w:val="num" w:pos="6120"/>
        </w:tabs>
        <w:ind w:left="6120" w:hanging="360"/>
      </w:pPr>
    </w:lvl>
  </w:abstractNum>
  <w:num w:numId="1">
    <w:abstractNumId w:val="30"/>
  </w:num>
  <w:num w:numId="2">
    <w:abstractNumId w:val="24"/>
  </w:num>
  <w:num w:numId="3">
    <w:abstractNumId w:val="20"/>
  </w:num>
  <w:num w:numId="4">
    <w:abstractNumId w:val="0"/>
  </w:num>
  <w:num w:numId="5">
    <w:abstractNumId w:val="4"/>
  </w:num>
  <w:num w:numId="6">
    <w:abstractNumId w:val="6"/>
  </w:num>
  <w:num w:numId="7">
    <w:abstractNumId w:val="13"/>
  </w:num>
  <w:num w:numId="8">
    <w:abstractNumId w:val="16"/>
  </w:num>
  <w:num w:numId="9">
    <w:abstractNumId w:val="1"/>
  </w:num>
  <w:num w:numId="10">
    <w:abstractNumId w:val="15"/>
  </w:num>
  <w:num w:numId="11">
    <w:abstractNumId w:val="26"/>
  </w:num>
  <w:num w:numId="12">
    <w:abstractNumId w:val="25"/>
    <w:lvlOverride w:ilvl="0">
      <w:lvl w:ilvl="0">
        <w:start w:val="1"/>
        <w:numFmt w:val="decimal"/>
        <w:pStyle w:val="StyleLJListBulletAfter6pt"/>
        <w:lvlText w:val="%1."/>
        <w:legacy w:legacy="1" w:legacySpace="0" w:legacyIndent="360"/>
        <w:lvlJc w:val="left"/>
        <w:pPr>
          <w:ind w:left="1440" w:hanging="360"/>
        </w:pPr>
      </w:lvl>
    </w:lvlOverride>
  </w:num>
  <w:num w:numId="13">
    <w:abstractNumId w:val="9"/>
  </w:num>
  <w:num w:numId="14">
    <w:abstractNumId w:val="31"/>
  </w:num>
  <w:num w:numId="15">
    <w:abstractNumId w:val="18"/>
  </w:num>
  <w:num w:numId="16">
    <w:abstractNumId w:val="23"/>
  </w:num>
  <w:num w:numId="17">
    <w:abstractNumId w:val="2"/>
  </w:num>
  <w:num w:numId="18">
    <w:abstractNumId w:val="17"/>
  </w:num>
  <w:num w:numId="19">
    <w:abstractNumId w:val="19"/>
  </w:num>
  <w:num w:numId="20">
    <w:abstractNumId w:val="29"/>
  </w:num>
  <w:num w:numId="21">
    <w:abstractNumId w:val="11"/>
  </w:num>
  <w:num w:numId="22">
    <w:abstractNumId w:val="21"/>
  </w:num>
  <w:num w:numId="23">
    <w:abstractNumId w:val="14"/>
  </w:num>
  <w:num w:numId="24">
    <w:abstractNumId w:val="12"/>
  </w:num>
  <w:num w:numId="25">
    <w:abstractNumId w:val="5"/>
  </w:num>
  <w:num w:numId="26">
    <w:abstractNumId w:val="8"/>
  </w:num>
  <w:num w:numId="27">
    <w:abstractNumId w:val="3"/>
  </w:num>
  <w:num w:numId="28">
    <w:abstractNumId w:val="28"/>
  </w:num>
  <w:num w:numId="29">
    <w:abstractNumId w:val="27"/>
  </w:num>
  <w:num w:numId="30">
    <w:abstractNumId w:val="7"/>
  </w:num>
  <w:num w:numId="31">
    <w:abstractNumId w:val="10"/>
  </w:num>
  <w:num w:numId="32">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0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099"/>
    <w:rsid w:val="00002F70"/>
    <w:rsid w:val="00003666"/>
    <w:rsid w:val="000048E7"/>
    <w:rsid w:val="00006C70"/>
    <w:rsid w:val="000076C7"/>
    <w:rsid w:val="000101A5"/>
    <w:rsid w:val="00010DA4"/>
    <w:rsid w:val="000117FC"/>
    <w:rsid w:val="00015A57"/>
    <w:rsid w:val="00017C40"/>
    <w:rsid w:val="0002013A"/>
    <w:rsid w:val="000226B4"/>
    <w:rsid w:val="00024906"/>
    <w:rsid w:val="00024CAF"/>
    <w:rsid w:val="00024D8B"/>
    <w:rsid w:val="000267E6"/>
    <w:rsid w:val="0002719D"/>
    <w:rsid w:val="00030B55"/>
    <w:rsid w:val="0003256F"/>
    <w:rsid w:val="00034346"/>
    <w:rsid w:val="0003457D"/>
    <w:rsid w:val="0003501F"/>
    <w:rsid w:val="00037601"/>
    <w:rsid w:val="0004160E"/>
    <w:rsid w:val="0004175E"/>
    <w:rsid w:val="00043EB3"/>
    <w:rsid w:val="00044E1F"/>
    <w:rsid w:val="00045CCB"/>
    <w:rsid w:val="00046423"/>
    <w:rsid w:val="000506B5"/>
    <w:rsid w:val="0005073F"/>
    <w:rsid w:val="000511BD"/>
    <w:rsid w:val="00054C2F"/>
    <w:rsid w:val="0005540A"/>
    <w:rsid w:val="0005732A"/>
    <w:rsid w:val="00060332"/>
    <w:rsid w:val="00061330"/>
    <w:rsid w:val="00061CE7"/>
    <w:rsid w:val="00061D4F"/>
    <w:rsid w:val="00062130"/>
    <w:rsid w:val="00062E76"/>
    <w:rsid w:val="00065BE4"/>
    <w:rsid w:val="00066ABC"/>
    <w:rsid w:val="00070413"/>
    <w:rsid w:val="000712F7"/>
    <w:rsid w:val="0007185A"/>
    <w:rsid w:val="00071F05"/>
    <w:rsid w:val="00073546"/>
    <w:rsid w:val="00075B29"/>
    <w:rsid w:val="00076836"/>
    <w:rsid w:val="000776A8"/>
    <w:rsid w:val="00081A73"/>
    <w:rsid w:val="000837AF"/>
    <w:rsid w:val="0008393D"/>
    <w:rsid w:val="00083B9A"/>
    <w:rsid w:val="00083F35"/>
    <w:rsid w:val="000859DE"/>
    <w:rsid w:val="00085EAA"/>
    <w:rsid w:val="0009072A"/>
    <w:rsid w:val="000907D8"/>
    <w:rsid w:val="00091601"/>
    <w:rsid w:val="00092520"/>
    <w:rsid w:val="000940BD"/>
    <w:rsid w:val="000963A3"/>
    <w:rsid w:val="00097344"/>
    <w:rsid w:val="000A124B"/>
    <w:rsid w:val="000A3759"/>
    <w:rsid w:val="000A3F2D"/>
    <w:rsid w:val="000A6D72"/>
    <w:rsid w:val="000A7BA2"/>
    <w:rsid w:val="000B11B6"/>
    <w:rsid w:val="000B2E40"/>
    <w:rsid w:val="000B3327"/>
    <w:rsid w:val="000B4792"/>
    <w:rsid w:val="000C3300"/>
    <w:rsid w:val="000C6732"/>
    <w:rsid w:val="000C7099"/>
    <w:rsid w:val="000D1696"/>
    <w:rsid w:val="000D22FB"/>
    <w:rsid w:val="000D35CE"/>
    <w:rsid w:val="000D47ED"/>
    <w:rsid w:val="000D4C5A"/>
    <w:rsid w:val="000D6B6B"/>
    <w:rsid w:val="000E0037"/>
    <w:rsid w:val="000E3572"/>
    <w:rsid w:val="000E78B0"/>
    <w:rsid w:val="000E79BC"/>
    <w:rsid w:val="000F5A10"/>
    <w:rsid w:val="000F619A"/>
    <w:rsid w:val="000F65E1"/>
    <w:rsid w:val="000F71A9"/>
    <w:rsid w:val="000F73E5"/>
    <w:rsid w:val="001009B3"/>
    <w:rsid w:val="00100F4A"/>
    <w:rsid w:val="001030C8"/>
    <w:rsid w:val="00104BAD"/>
    <w:rsid w:val="00104D51"/>
    <w:rsid w:val="00106CE5"/>
    <w:rsid w:val="00107CA7"/>
    <w:rsid w:val="0011044B"/>
    <w:rsid w:val="00113130"/>
    <w:rsid w:val="00117310"/>
    <w:rsid w:val="001202AC"/>
    <w:rsid w:val="00120AEF"/>
    <w:rsid w:val="00122440"/>
    <w:rsid w:val="00123078"/>
    <w:rsid w:val="0012371C"/>
    <w:rsid w:val="00126C2C"/>
    <w:rsid w:val="00131BCF"/>
    <w:rsid w:val="00134A9B"/>
    <w:rsid w:val="0013794C"/>
    <w:rsid w:val="00140D4D"/>
    <w:rsid w:val="00143739"/>
    <w:rsid w:val="00143CB1"/>
    <w:rsid w:val="001444E7"/>
    <w:rsid w:val="00144FAD"/>
    <w:rsid w:val="00145CE6"/>
    <w:rsid w:val="001509AD"/>
    <w:rsid w:val="00153481"/>
    <w:rsid w:val="0015634B"/>
    <w:rsid w:val="001609AD"/>
    <w:rsid w:val="001613EC"/>
    <w:rsid w:val="001633DB"/>
    <w:rsid w:val="00166BF8"/>
    <w:rsid w:val="00167377"/>
    <w:rsid w:val="00175913"/>
    <w:rsid w:val="00176291"/>
    <w:rsid w:val="00176751"/>
    <w:rsid w:val="00177F41"/>
    <w:rsid w:val="0018427E"/>
    <w:rsid w:val="00184EED"/>
    <w:rsid w:val="001858FA"/>
    <w:rsid w:val="00187A30"/>
    <w:rsid w:val="00192986"/>
    <w:rsid w:val="00193160"/>
    <w:rsid w:val="0019324C"/>
    <w:rsid w:val="001946D7"/>
    <w:rsid w:val="001A0807"/>
    <w:rsid w:val="001A0B9A"/>
    <w:rsid w:val="001A1BB2"/>
    <w:rsid w:val="001A3E42"/>
    <w:rsid w:val="001A4370"/>
    <w:rsid w:val="001A4621"/>
    <w:rsid w:val="001A49E6"/>
    <w:rsid w:val="001A4A1A"/>
    <w:rsid w:val="001A63E2"/>
    <w:rsid w:val="001A7DF4"/>
    <w:rsid w:val="001B0B42"/>
    <w:rsid w:val="001B0ECC"/>
    <w:rsid w:val="001B1406"/>
    <w:rsid w:val="001B1C2E"/>
    <w:rsid w:val="001B279D"/>
    <w:rsid w:val="001B45E0"/>
    <w:rsid w:val="001B5E68"/>
    <w:rsid w:val="001B61AC"/>
    <w:rsid w:val="001B63CC"/>
    <w:rsid w:val="001B66E6"/>
    <w:rsid w:val="001C02F8"/>
    <w:rsid w:val="001C0764"/>
    <w:rsid w:val="001C15F8"/>
    <w:rsid w:val="001D142C"/>
    <w:rsid w:val="001D2195"/>
    <w:rsid w:val="001D26E8"/>
    <w:rsid w:val="001D2A65"/>
    <w:rsid w:val="001D2D26"/>
    <w:rsid w:val="001D3574"/>
    <w:rsid w:val="001D6E30"/>
    <w:rsid w:val="001E37C7"/>
    <w:rsid w:val="001E4167"/>
    <w:rsid w:val="001F010F"/>
    <w:rsid w:val="001F0127"/>
    <w:rsid w:val="001F2E9A"/>
    <w:rsid w:val="001F3847"/>
    <w:rsid w:val="001F54C8"/>
    <w:rsid w:val="002005D2"/>
    <w:rsid w:val="0020128C"/>
    <w:rsid w:val="00202F97"/>
    <w:rsid w:val="002136D0"/>
    <w:rsid w:val="00213A16"/>
    <w:rsid w:val="002152C7"/>
    <w:rsid w:val="002172D8"/>
    <w:rsid w:val="00217A15"/>
    <w:rsid w:val="00217C97"/>
    <w:rsid w:val="0022209B"/>
    <w:rsid w:val="00222BA4"/>
    <w:rsid w:val="00225069"/>
    <w:rsid w:val="00227176"/>
    <w:rsid w:val="00227A33"/>
    <w:rsid w:val="00230FCF"/>
    <w:rsid w:val="00232246"/>
    <w:rsid w:val="0023650B"/>
    <w:rsid w:val="00236FE0"/>
    <w:rsid w:val="0024008A"/>
    <w:rsid w:val="00250128"/>
    <w:rsid w:val="0025163A"/>
    <w:rsid w:val="00251B87"/>
    <w:rsid w:val="0025252F"/>
    <w:rsid w:val="00253AF7"/>
    <w:rsid w:val="00253EA2"/>
    <w:rsid w:val="00256051"/>
    <w:rsid w:val="00260A75"/>
    <w:rsid w:val="00260BDC"/>
    <w:rsid w:val="00262916"/>
    <w:rsid w:val="00267F4B"/>
    <w:rsid w:val="00267FC1"/>
    <w:rsid w:val="00272E38"/>
    <w:rsid w:val="00273692"/>
    <w:rsid w:val="00273C08"/>
    <w:rsid w:val="00274F57"/>
    <w:rsid w:val="00275EA9"/>
    <w:rsid w:val="00275F80"/>
    <w:rsid w:val="00281DD1"/>
    <w:rsid w:val="002828D3"/>
    <w:rsid w:val="0028762F"/>
    <w:rsid w:val="0028777D"/>
    <w:rsid w:val="00287D47"/>
    <w:rsid w:val="00297CD6"/>
    <w:rsid w:val="002A1B6A"/>
    <w:rsid w:val="002A240E"/>
    <w:rsid w:val="002A3917"/>
    <w:rsid w:val="002A4634"/>
    <w:rsid w:val="002A476A"/>
    <w:rsid w:val="002A5B40"/>
    <w:rsid w:val="002A6E0E"/>
    <w:rsid w:val="002A7E2D"/>
    <w:rsid w:val="002B2BA6"/>
    <w:rsid w:val="002B2DB9"/>
    <w:rsid w:val="002C0022"/>
    <w:rsid w:val="002C0C60"/>
    <w:rsid w:val="002C2622"/>
    <w:rsid w:val="002C45E6"/>
    <w:rsid w:val="002C5FFC"/>
    <w:rsid w:val="002C7E2A"/>
    <w:rsid w:val="002D04CB"/>
    <w:rsid w:val="002D17A8"/>
    <w:rsid w:val="002D2658"/>
    <w:rsid w:val="002D316D"/>
    <w:rsid w:val="002D321F"/>
    <w:rsid w:val="002D3233"/>
    <w:rsid w:val="002D7349"/>
    <w:rsid w:val="002D7447"/>
    <w:rsid w:val="002D76D9"/>
    <w:rsid w:val="002D7ECA"/>
    <w:rsid w:val="002E1082"/>
    <w:rsid w:val="002E2158"/>
    <w:rsid w:val="002E409B"/>
    <w:rsid w:val="002E49B4"/>
    <w:rsid w:val="002F23BF"/>
    <w:rsid w:val="002F36DA"/>
    <w:rsid w:val="002F4E7F"/>
    <w:rsid w:val="002F552C"/>
    <w:rsid w:val="002F5DDB"/>
    <w:rsid w:val="002F713F"/>
    <w:rsid w:val="0030021A"/>
    <w:rsid w:val="00302571"/>
    <w:rsid w:val="00303C32"/>
    <w:rsid w:val="003047B0"/>
    <w:rsid w:val="003065C3"/>
    <w:rsid w:val="00306948"/>
    <w:rsid w:val="0030725E"/>
    <w:rsid w:val="00311287"/>
    <w:rsid w:val="00311F3E"/>
    <w:rsid w:val="0031288B"/>
    <w:rsid w:val="00313898"/>
    <w:rsid w:val="00315316"/>
    <w:rsid w:val="0031650A"/>
    <w:rsid w:val="003207E0"/>
    <w:rsid w:val="003247E8"/>
    <w:rsid w:val="0032677A"/>
    <w:rsid w:val="003321A6"/>
    <w:rsid w:val="00333897"/>
    <w:rsid w:val="003341E9"/>
    <w:rsid w:val="0034059A"/>
    <w:rsid w:val="00343A91"/>
    <w:rsid w:val="0034518D"/>
    <w:rsid w:val="00346307"/>
    <w:rsid w:val="00350128"/>
    <w:rsid w:val="003509BD"/>
    <w:rsid w:val="0035255B"/>
    <w:rsid w:val="00352CF2"/>
    <w:rsid w:val="00355566"/>
    <w:rsid w:val="0035590B"/>
    <w:rsid w:val="00357988"/>
    <w:rsid w:val="003628FA"/>
    <w:rsid w:val="00365BBD"/>
    <w:rsid w:val="00365E82"/>
    <w:rsid w:val="003679C7"/>
    <w:rsid w:val="00370FF7"/>
    <w:rsid w:val="00371219"/>
    <w:rsid w:val="00372E7D"/>
    <w:rsid w:val="00373239"/>
    <w:rsid w:val="00373E74"/>
    <w:rsid w:val="00373F9A"/>
    <w:rsid w:val="00374CCE"/>
    <w:rsid w:val="003757B0"/>
    <w:rsid w:val="00376689"/>
    <w:rsid w:val="00376AB1"/>
    <w:rsid w:val="00377316"/>
    <w:rsid w:val="003815C6"/>
    <w:rsid w:val="00381C52"/>
    <w:rsid w:val="00386EC2"/>
    <w:rsid w:val="003906FE"/>
    <w:rsid w:val="00391409"/>
    <w:rsid w:val="0039579C"/>
    <w:rsid w:val="003965CE"/>
    <w:rsid w:val="003969C8"/>
    <w:rsid w:val="003A49E1"/>
    <w:rsid w:val="003B073A"/>
    <w:rsid w:val="003B30E6"/>
    <w:rsid w:val="003B57F7"/>
    <w:rsid w:val="003B5972"/>
    <w:rsid w:val="003B6015"/>
    <w:rsid w:val="003B6790"/>
    <w:rsid w:val="003C1DF4"/>
    <w:rsid w:val="003C1F80"/>
    <w:rsid w:val="003C239C"/>
    <w:rsid w:val="003C6A2C"/>
    <w:rsid w:val="003C75ED"/>
    <w:rsid w:val="003C7AEB"/>
    <w:rsid w:val="003D0E5E"/>
    <w:rsid w:val="003D0F2E"/>
    <w:rsid w:val="003D15F8"/>
    <w:rsid w:val="003D23C9"/>
    <w:rsid w:val="003D566A"/>
    <w:rsid w:val="003D76A9"/>
    <w:rsid w:val="003E0F0A"/>
    <w:rsid w:val="003E1472"/>
    <w:rsid w:val="003E39CB"/>
    <w:rsid w:val="003E3A81"/>
    <w:rsid w:val="003E4416"/>
    <w:rsid w:val="003E459E"/>
    <w:rsid w:val="003F1D75"/>
    <w:rsid w:val="003F3F16"/>
    <w:rsid w:val="003F4EC9"/>
    <w:rsid w:val="003F5548"/>
    <w:rsid w:val="004012E1"/>
    <w:rsid w:val="00404901"/>
    <w:rsid w:val="00404917"/>
    <w:rsid w:val="0040664D"/>
    <w:rsid w:val="004122BA"/>
    <w:rsid w:val="00416BA2"/>
    <w:rsid w:val="004179AC"/>
    <w:rsid w:val="00417F6C"/>
    <w:rsid w:val="00420197"/>
    <w:rsid w:val="0042138D"/>
    <w:rsid w:val="00422A6E"/>
    <w:rsid w:val="004264D0"/>
    <w:rsid w:val="004264F8"/>
    <w:rsid w:val="004318FD"/>
    <w:rsid w:val="00431D65"/>
    <w:rsid w:val="00432FA6"/>
    <w:rsid w:val="0043422E"/>
    <w:rsid w:val="0043438D"/>
    <w:rsid w:val="0044010E"/>
    <w:rsid w:val="004405D0"/>
    <w:rsid w:val="00441176"/>
    <w:rsid w:val="00442541"/>
    <w:rsid w:val="0044378D"/>
    <w:rsid w:val="00443A25"/>
    <w:rsid w:val="00444039"/>
    <w:rsid w:val="004441AB"/>
    <w:rsid w:val="004447E7"/>
    <w:rsid w:val="00444945"/>
    <w:rsid w:val="004462B1"/>
    <w:rsid w:val="00447DE5"/>
    <w:rsid w:val="00452804"/>
    <w:rsid w:val="00454EBC"/>
    <w:rsid w:val="00454F45"/>
    <w:rsid w:val="00455C6E"/>
    <w:rsid w:val="00455EFA"/>
    <w:rsid w:val="0046018C"/>
    <w:rsid w:val="00463F96"/>
    <w:rsid w:val="00466DA0"/>
    <w:rsid w:val="00473897"/>
    <w:rsid w:val="00474A73"/>
    <w:rsid w:val="00475A01"/>
    <w:rsid w:val="00476895"/>
    <w:rsid w:val="004804E6"/>
    <w:rsid w:val="004805A7"/>
    <w:rsid w:val="00481211"/>
    <w:rsid w:val="00481486"/>
    <w:rsid w:val="004838D6"/>
    <w:rsid w:val="00491DFB"/>
    <w:rsid w:val="004938EC"/>
    <w:rsid w:val="00493A1A"/>
    <w:rsid w:val="00493F24"/>
    <w:rsid w:val="00495DD2"/>
    <w:rsid w:val="00496BFD"/>
    <w:rsid w:val="004978AD"/>
    <w:rsid w:val="004A20D2"/>
    <w:rsid w:val="004A4832"/>
    <w:rsid w:val="004A55E6"/>
    <w:rsid w:val="004B3911"/>
    <w:rsid w:val="004B5099"/>
    <w:rsid w:val="004B7651"/>
    <w:rsid w:val="004C0931"/>
    <w:rsid w:val="004C1A82"/>
    <w:rsid w:val="004C70EE"/>
    <w:rsid w:val="004D0177"/>
    <w:rsid w:val="004D1093"/>
    <w:rsid w:val="004D1820"/>
    <w:rsid w:val="004D3235"/>
    <w:rsid w:val="004D3E0A"/>
    <w:rsid w:val="004D5676"/>
    <w:rsid w:val="004D5F84"/>
    <w:rsid w:val="004D7B31"/>
    <w:rsid w:val="004E1C82"/>
    <w:rsid w:val="004E26B7"/>
    <w:rsid w:val="004E38A6"/>
    <w:rsid w:val="004E4240"/>
    <w:rsid w:val="004E4897"/>
    <w:rsid w:val="004E4B52"/>
    <w:rsid w:val="004F04A5"/>
    <w:rsid w:val="004F1D4B"/>
    <w:rsid w:val="004F3779"/>
    <w:rsid w:val="004F49DE"/>
    <w:rsid w:val="004F56B8"/>
    <w:rsid w:val="004F6E0F"/>
    <w:rsid w:val="00501E0B"/>
    <w:rsid w:val="0050382A"/>
    <w:rsid w:val="005110A2"/>
    <w:rsid w:val="005111DC"/>
    <w:rsid w:val="00513AC9"/>
    <w:rsid w:val="005150AF"/>
    <w:rsid w:val="00515838"/>
    <w:rsid w:val="00520CF5"/>
    <w:rsid w:val="00522833"/>
    <w:rsid w:val="00523692"/>
    <w:rsid w:val="00523A39"/>
    <w:rsid w:val="00527BCA"/>
    <w:rsid w:val="005321F2"/>
    <w:rsid w:val="0053225D"/>
    <w:rsid w:val="005412BC"/>
    <w:rsid w:val="00544B6C"/>
    <w:rsid w:val="00544FDD"/>
    <w:rsid w:val="00545854"/>
    <w:rsid w:val="00547485"/>
    <w:rsid w:val="005475A5"/>
    <w:rsid w:val="00550599"/>
    <w:rsid w:val="00556E75"/>
    <w:rsid w:val="00562799"/>
    <w:rsid w:val="00563B60"/>
    <w:rsid w:val="00563C8C"/>
    <w:rsid w:val="005647B7"/>
    <w:rsid w:val="0056538F"/>
    <w:rsid w:val="00566CA2"/>
    <w:rsid w:val="0057073A"/>
    <w:rsid w:val="00574657"/>
    <w:rsid w:val="00574B10"/>
    <w:rsid w:val="005760BC"/>
    <w:rsid w:val="005801CB"/>
    <w:rsid w:val="00582C7C"/>
    <w:rsid w:val="00584221"/>
    <w:rsid w:val="00584EDD"/>
    <w:rsid w:val="005855AF"/>
    <w:rsid w:val="005863A6"/>
    <w:rsid w:val="005871EB"/>
    <w:rsid w:val="00590719"/>
    <w:rsid w:val="005917C6"/>
    <w:rsid w:val="00593E50"/>
    <w:rsid w:val="0059419F"/>
    <w:rsid w:val="005946B9"/>
    <w:rsid w:val="005946BC"/>
    <w:rsid w:val="0059665E"/>
    <w:rsid w:val="005971EF"/>
    <w:rsid w:val="005A0CBE"/>
    <w:rsid w:val="005A4C84"/>
    <w:rsid w:val="005A5F22"/>
    <w:rsid w:val="005A7E1D"/>
    <w:rsid w:val="005C0E1E"/>
    <w:rsid w:val="005C44F8"/>
    <w:rsid w:val="005C4E0D"/>
    <w:rsid w:val="005C575A"/>
    <w:rsid w:val="005D198E"/>
    <w:rsid w:val="005D1FC1"/>
    <w:rsid w:val="005D2351"/>
    <w:rsid w:val="005D5006"/>
    <w:rsid w:val="005D537B"/>
    <w:rsid w:val="005D55C3"/>
    <w:rsid w:val="005D5DB4"/>
    <w:rsid w:val="005D6DF6"/>
    <w:rsid w:val="005E25B1"/>
    <w:rsid w:val="005E2821"/>
    <w:rsid w:val="005E6655"/>
    <w:rsid w:val="005F1089"/>
    <w:rsid w:val="005F28CC"/>
    <w:rsid w:val="005F490D"/>
    <w:rsid w:val="00601888"/>
    <w:rsid w:val="00602F33"/>
    <w:rsid w:val="00603675"/>
    <w:rsid w:val="00604156"/>
    <w:rsid w:val="006057FF"/>
    <w:rsid w:val="00607412"/>
    <w:rsid w:val="00610048"/>
    <w:rsid w:val="00610750"/>
    <w:rsid w:val="00613BE0"/>
    <w:rsid w:val="00613BE3"/>
    <w:rsid w:val="00614EF5"/>
    <w:rsid w:val="00615856"/>
    <w:rsid w:val="0061609D"/>
    <w:rsid w:val="00620BAD"/>
    <w:rsid w:val="0062141F"/>
    <w:rsid w:val="00623F8B"/>
    <w:rsid w:val="0062717C"/>
    <w:rsid w:val="00630055"/>
    <w:rsid w:val="00630A12"/>
    <w:rsid w:val="006337DF"/>
    <w:rsid w:val="00633CD1"/>
    <w:rsid w:val="006366F6"/>
    <w:rsid w:val="00637C5C"/>
    <w:rsid w:val="00640C00"/>
    <w:rsid w:val="00644E31"/>
    <w:rsid w:val="00647DE4"/>
    <w:rsid w:val="006508D5"/>
    <w:rsid w:val="00656683"/>
    <w:rsid w:val="006574D9"/>
    <w:rsid w:val="006618A5"/>
    <w:rsid w:val="006624B3"/>
    <w:rsid w:val="00664279"/>
    <w:rsid w:val="006679F9"/>
    <w:rsid w:val="00672F6F"/>
    <w:rsid w:val="00673DFD"/>
    <w:rsid w:val="00674C64"/>
    <w:rsid w:val="00674D7C"/>
    <w:rsid w:val="00675AE5"/>
    <w:rsid w:val="00675BD2"/>
    <w:rsid w:val="00676A89"/>
    <w:rsid w:val="0068009D"/>
    <w:rsid w:val="00680FBB"/>
    <w:rsid w:val="00682154"/>
    <w:rsid w:val="006848A0"/>
    <w:rsid w:val="00684A98"/>
    <w:rsid w:val="006873EF"/>
    <w:rsid w:val="00690140"/>
    <w:rsid w:val="0069277B"/>
    <w:rsid w:val="00693F32"/>
    <w:rsid w:val="00694FA6"/>
    <w:rsid w:val="00696B62"/>
    <w:rsid w:val="00696EFA"/>
    <w:rsid w:val="006A0EB6"/>
    <w:rsid w:val="006A10BB"/>
    <w:rsid w:val="006A1515"/>
    <w:rsid w:val="006A69A3"/>
    <w:rsid w:val="006A6F1F"/>
    <w:rsid w:val="006B00A4"/>
    <w:rsid w:val="006B2CB9"/>
    <w:rsid w:val="006B41D1"/>
    <w:rsid w:val="006B42CC"/>
    <w:rsid w:val="006B5B28"/>
    <w:rsid w:val="006C03E8"/>
    <w:rsid w:val="006C053E"/>
    <w:rsid w:val="006C2CAE"/>
    <w:rsid w:val="006C3FC3"/>
    <w:rsid w:val="006C46D6"/>
    <w:rsid w:val="006C54FC"/>
    <w:rsid w:val="006C6154"/>
    <w:rsid w:val="006C65BF"/>
    <w:rsid w:val="006D02E8"/>
    <w:rsid w:val="006D185A"/>
    <w:rsid w:val="006D1B1D"/>
    <w:rsid w:val="006D2682"/>
    <w:rsid w:val="006D7A33"/>
    <w:rsid w:val="006E3D04"/>
    <w:rsid w:val="006E5D2F"/>
    <w:rsid w:val="006E6A8C"/>
    <w:rsid w:val="006F2735"/>
    <w:rsid w:val="006F278A"/>
    <w:rsid w:val="00700EF8"/>
    <w:rsid w:val="00701C40"/>
    <w:rsid w:val="0070454E"/>
    <w:rsid w:val="00706F66"/>
    <w:rsid w:val="0070711B"/>
    <w:rsid w:val="00707C82"/>
    <w:rsid w:val="0071355D"/>
    <w:rsid w:val="00714AD9"/>
    <w:rsid w:val="0072017A"/>
    <w:rsid w:val="00720294"/>
    <w:rsid w:val="0072040F"/>
    <w:rsid w:val="00722A02"/>
    <w:rsid w:val="007231A8"/>
    <w:rsid w:val="00725FAC"/>
    <w:rsid w:val="00727200"/>
    <w:rsid w:val="00727CF9"/>
    <w:rsid w:val="007333E9"/>
    <w:rsid w:val="00737EC2"/>
    <w:rsid w:val="00741424"/>
    <w:rsid w:val="00742C62"/>
    <w:rsid w:val="007456F7"/>
    <w:rsid w:val="00750718"/>
    <w:rsid w:val="00750A2D"/>
    <w:rsid w:val="00751641"/>
    <w:rsid w:val="0075200F"/>
    <w:rsid w:val="00753A93"/>
    <w:rsid w:val="00754855"/>
    <w:rsid w:val="00756328"/>
    <w:rsid w:val="0075751F"/>
    <w:rsid w:val="00760237"/>
    <w:rsid w:val="00761847"/>
    <w:rsid w:val="00763BBB"/>
    <w:rsid w:val="00763C8C"/>
    <w:rsid w:val="00764A56"/>
    <w:rsid w:val="00766C19"/>
    <w:rsid w:val="00766F8B"/>
    <w:rsid w:val="007724B0"/>
    <w:rsid w:val="007733C5"/>
    <w:rsid w:val="00774068"/>
    <w:rsid w:val="00781E88"/>
    <w:rsid w:val="00787210"/>
    <w:rsid w:val="007873CD"/>
    <w:rsid w:val="007902DE"/>
    <w:rsid w:val="00791DFE"/>
    <w:rsid w:val="00792981"/>
    <w:rsid w:val="00793739"/>
    <w:rsid w:val="007A01FB"/>
    <w:rsid w:val="007A0D81"/>
    <w:rsid w:val="007A62E0"/>
    <w:rsid w:val="007B1F80"/>
    <w:rsid w:val="007B2036"/>
    <w:rsid w:val="007B3556"/>
    <w:rsid w:val="007B4C33"/>
    <w:rsid w:val="007B4CAA"/>
    <w:rsid w:val="007C3BD3"/>
    <w:rsid w:val="007C4C86"/>
    <w:rsid w:val="007C6527"/>
    <w:rsid w:val="007C7CD2"/>
    <w:rsid w:val="007D1EB3"/>
    <w:rsid w:val="007E0D97"/>
    <w:rsid w:val="007E105A"/>
    <w:rsid w:val="007E1C59"/>
    <w:rsid w:val="007E1C6A"/>
    <w:rsid w:val="007E3C74"/>
    <w:rsid w:val="007E4CC1"/>
    <w:rsid w:val="007E5270"/>
    <w:rsid w:val="007E5705"/>
    <w:rsid w:val="007E5DA0"/>
    <w:rsid w:val="007F018D"/>
    <w:rsid w:val="007F11DA"/>
    <w:rsid w:val="007F1969"/>
    <w:rsid w:val="007F70C3"/>
    <w:rsid w:val="00800807"/>
    <w:rsid w:val="00807BC6"/>
    <w:rsid w:val="00807C33"/>
    <w:rsid w:val="008149B9"/>
    <w:rsid w:val="00814F88"/>
    <w:rsid w:val="00817980"/>
    <w:rsid w:val="008200B9"/>
    <w:rsid w:val="008231A5"/>
    <w:rsid w:val="00823BD8"/>
    <w:rsid w:val="00823DBE"/>
    <w:rsid w:val="00824200"/>
    <w:rsid w:val="00824590"/>
    <w:rsid w:val="00830C16"/>
    <w:rsid w:val="00830C22"/>
    <w:rsid w:val="00831299"/>
    <w:rsid w:val="00831828"/>
    <w:rsid w:val="00833364"/>
    <w:rsid w:val="00835852"/>
    <w:rsid w:val="008365C9"/>
    <w:rsid w:val="0084163F"/>
    <w:rsid w:val="0084294B"/>
    <w:rsid w:val="008432C9"/>
    <w:rsid w:val="00843593"/>
    <w:rsid w:val="008512E0"/>
    <w:rsid w:val="0085428E"/>
    <w:rsid w:val="008546CA"/>
    <w:rsid w:val="00855D69"/>
    <w:rsid w:val="00855F46"/>
    <w:rsid w:val="008602F4"/>
    <w:rsid w:val="0086118E"/>
    <w:rsid w:val="008613CC"/>
    <w:rsid w:val="00862E07"/>
    <w:rsid w:val="00863FDB"/>
    <w:rsid w:val="008660CC"/>
    <w:rsid w:val="00870131"/>
    <w:rsid w:val="008743A7"/>
    <w:rsid w:val="00876264"/>
    <w:rsid w:val="00877436"/>
    <w:rsid w:val="008775CE"/>
    <w:rsid w:val="00877F21"/>
    <w:rsid w:val="008803DE"/>
    <w:rsid w:val="00883362"/>
    <w:rsid w:val="00883CAC"/>
    <w:rsid w:val="008846C3"/>
    <w:rsid w:val="00885D85"/>
    <w:rsid w:val="008903C0"/>
    <w:rsid w:val="00892C39"/>
    <w:rsid w:val="0089548E"/>
    <w:rsid w:val="008A0919"/>
    <w:rsid w:val="008A0F4E"/>
    <w:rsid w:val="008A245A"/>
    <w:rsid w:val="008A393A"/>
    <w:rsid w:val="008A677B"/>
    <w:rsid w:val="008B0A9E"/>
    <w:rsid w:val="008B0FF2"/>
    <w:rsid w:val="008C32CD"/>
    <w:rsid w:val="008C3B61"/>
    <w:rsid w:val="008C67AE"/>
    <w:rsid w:val="008C6A53"/>
    <w:rsid w:val="008D44B6"/>
    <w:rsid w:val="008D48B3"/>
    <w:rsid w:val="008D553C"/>
    <w:rsid w:val="008D6864"/>
    <w:rsid w:val="008F176F"/>
    <w:rsid w:val="008F3D1A"/>
    <w:rsid w:val="008F4800"/>
    <w:rsid w:val="008F6B6F"/>
    <w:rsid w:val="00900009"/>
    <w:rsid w:val="00902327"/>
    <w:rsid w:val="009041AB"/>
    <w:rsid w:val="00904495"/>
    <w:rsid w:val="009054D7"/>
    <w:rsid w:val="009122AD"/>
    <w:rsid w:val="00913109"/>
    <w:rsid w:val="009131A6"/>
    <w:rsid w:val="00913263"/>
    <w:rsid w:val="00913B74"/>
    <w:rsid w:val="009145FC"/>
    <w:rsid w:val="00914D94"/>
    <w:rsid w:val="009167AA"/>
    <w:rsid w:val="0092154B"/>
    <w:rsid w:val="00927C9C"/>
    <w:rsid w:val="00927E9B"/>
    <w:rsid w:val="009363AE"/>
    <w:rsid w:val="0093739F"/>
    <w:rsid w:val="00942FFC"/>
    <w:rsid w:val="00945065"/>
    <w:rsid w:val="00946294"/>
    <w:rsid w:val="00947A2C"/>
    <w:rsid w:val="00947C62"/>
    <w:rsid w:val="009510DF"/>
    <w:rsid w:val="00952E59"/>
    <w:rsid w:val="00955969"/>
    <w:rsid w:val="009602C1"/>
    <w:rsid w:val="009605AA"/>
    <w:rsid w:val="00960743"/>
    <w:rsid w:val="009649C4"/>
    <w:rsid w:val="00965091"/>
    <w:rsid w:val="00967BA1"/>
    <w:rsid w:val="0097272D"/>
    <w:rsid w:val="00973D33"/>
    <w:rsid w:val="00973EDC"/>
    <w:rsid w:val="00974E90"/>
    <w:rsid w:val="0097765A"/>
    <w:rsid w:val="00981F65"/>
    <w:rsid w:val="00983488"/>
    <w:rsid w:val="009835B7"/>
    <w:rsid w:val="0098395F"/>
    <w:rsid w:val="00986EF8"/>
    <w:rsid w:val="0099169D"/>
    <w:rsid w:val="00995D23"/>
    <w:rsid w:val="0099678F"/>
    <w:rsid w:val="009A0FB5"/>
    <w:rsid w:val="009A3891"/>
    <w:rsid w:val="009A540D"/>
    <w:rsid w:val="009B0FFE"/>
    <w:rsid w:val="009B1BF5"/>
    <w:rsid w:val="009B2825"/>
    <w:rsid w:val="009B366A"/>
    <w:rsid w:val="009B3F06"/>
    <w:rsid w:val="009B5A61"/>
    <w:rsid w:val="009B5FD5"/>
    <w:rsid w:val="009B7710"/>
    <w:rsid w:val="009C1E7D"/>
    <w:rsid w:val="009C2B39"/>
    <w:rsid w:val="009C4630"/>
    <w:rsid w:val="009C46F6"/>
    <w:rsid w:val="009C560C"/>
    <w:rsid w:val="009C666C"/>
    <w:rsid w:val="009C7A8B"/>
    <w:rsid w:val="009D4A18"/>
    <w:rsid w:val="009E03FE"/>
    <w:rsid w:val="009E0B29"/>
    <w:rsid w:val="009E0B41"/>
    <w:rsid w:val="009E0BBB"/>
    <w:rsid w:val="009E10E7"/>
    <w:rsid w:val="009E45BD"/>
    <w:rsid w:val="009E55E3"/>
    <w:rsid w:val="009E564F"/>
    <w:rsid w:val="009E7E4E"/>
    <w:rsid w:val="009F0F0E"/>
    <w:rsid w:val="009F1246"/>
    <w:rsid w:val="009F1388"/>
    <w:rsid w:val="009F25F9"/>
    <w:rsid w:val="009F4661"/>
    <w:rsid w:val="009F7B02"/>
    <w:rsid w:val="00A00F70"/>
    <w:rsid w:val="00A01B57"/>
    <w:rsid w:val="00A024BE"/>
    <w:rsid w:val="00A049F1"/>
    <w:rsid w:val="00A04A14"/>
    <w:rsid w:val="00A11DB4"/>
    <w:rsid w:val="00A120BC"/>
    <w:rsid w:val="00A14A1E"/>
    <w:rsid w:val="00A16357"/>
    <w:rsid w:val="00A171FF"/>
    <w:rsid w:val="00A22AD2"/>
    <w:rsid w:val="00A2515F"/>
    <w:rsid w:val="00A308BC"/>
    <w:rsid w:val="00A32686"/>
    <w:rsid w:val="00A3278B"/>
    <w:rsid w:val="00A34ACA"/>
    <w:rsid w:val="00A35344"/>
    <w:rsid w:val="00A4169C"/>
    <w:rsid w:val="00A4345B"/>
    <w:rsid w:val="00A448A6"/>
    <w:rsid w:val="00A45023"/>
    <w:rsid w:val="00A45D7B"/>
    <w:rsid w:val="00A4770B"/>
    <w:rsid w:val="00A548C0"/>
    <w:rsid w:val="00A54B29"/>
    <w:rsid w:val="00A60803"/>
    <w:rsid w:val="00A62990"/>
    <w:rsid w:val="00A62CEF"/>
    <w:rsid w:val="00A641E1"/>
    <w:rsid w:val="00A64237"/>
    <w:rsid w:val="00A64833"/>
    <w:rsid w:val="00A65E70"/>
    <w:rsid w:val="00A7190A"/>
    <w:rsid w:val="00A7406F"/>
    <w:rsid w:val="00A763C5"/>
    <w:rsid w:val="00A80274"/>
    <w:rsid w:val="00A8039E"/>
    <w:rsid w:val="00A81B81"/>
    <w:rsid w:val="00A870C1"/>
    <w:rsid w:val="00A93ABF"/>
    <w:rsid w:val="00A93CF9"/>
    <w:rsid w:val="00A96ABF"/>
    <w:rsid w:val="00AA3CD0"/>
    <w:rsid w:val="00AA3FD4"/>
    <w:rsid w:val="00AA6C18"/>
    <w:rsid w:val="00AB43D1"/>
    <w:rsid w:val="00AB6700"/>
    <w:rsid w:val="00AC1601"/>
    <w:rsid w:val="00AC1680"/>
    <w:rsid w:val="00AC16A4"/>
    <w:rsid w:val="00AC43BA"/>
    <w:rsid w:val="00AC4A5F"/>
    <w:rsid w:val="00AC73A6"/>
    <w:rsid w:val="00AC78D2"/>
    <w:rsid w:val="00AE0C83"/>
    <w:rsid w:val="00AE1BD8"/>
    <w:rsid w:val="00AE2E4E"/>
    <w:rsid w:val="00AE519E"/>
    <w:rsid w:val="00AF1663"/>
    <w:rsid w:val="00AF299D"/>
    <w:rsid w:val="00AF73BF"/>
    <w:rsid w:val="00AF7CD3"/>
    <w:rsid w:val="00B03BBB"/>
    <w:rsid w:val="00B10E05"/>
    <w:rsid w:val="00B10FBF"/>
    <w:rsid w:val="00B128A5"/>
    <w:rsid w:val="00B12C39"/>
    <w:rsid w:val="00B13900"/>
    <w:rsid w:val="00B15C37"/>
    <w:rsid w:val="00B16293"/>
    <w:rsid w:val="00B17411"/>
    <w:rsid w:val="00B21C22"/>
    <w:rsid w:val="00B24DDA"/>
    <w:rsid w:val="00B259D7"/>
    <w:rsid w:val="00B324C6"/>
    <w:rsid w:val="00B3461D"/>
    <w:rsid w:val="00B35494"/>
    <w:rsid w:val="00B35535"/>
    <w:rsid w:val="00B35BC2"/>
    <w:rsid w:val="00B362DC"/>
    <w:rsid w:val="00B36711"/>
    <w:rsid w:val="00B410DD"/>
    <w:rsid w:val="00B4253F"/>
    <w:rsid w:val="00B434C8"/>
    <w:rsid w:val="00B43528"/>
    <w:rsid w:val="00B440AF"/>
    <w:rsid w:val="00B45BAA"/>
    <w:rsid w:val="00B46AD5"/>
    <w:rsid w:val="00B47DCE"/>
    <w:rsid w:val="00B50228"/>
    <w:rsid w:val="00B50277"/>
    <w:rsid w:val="00B5073C"/>
    <w:rsid w:val="00B51E78"/>
    <w:rsid w:val="00B56E7D"/>
    <w:rsid w:val="00B57944"/>
    <w:rsid w:val="00B61BAC"/>
    <w:rsid w:val="00B6334C"/>
    <w:rsid w:val="00B642D5"/>
    <w:rsid w:val="00B64619"/>
    <w:rsid w:val="00B67B3B"/>
    <w:rsid w:val="00B7078A"/>
    <w:rsid w:val="00B70F87"/>
    <w:rsid w:val="00B70FB7"/>
    <w:rsid w:val="00B70FD6"/>
    <w:rsid w:val="00B751C0"/>
    <w:rsid w:val="00B75E3A"/>
    <w:rsid w:val="00B8014B"/>
    <w:rsid w:val="00B8282A"/>
    <w:rsid w:val="00B82B8F"/>
    <w:rsid w:val="00B877E1"/>
    <w:rsid w:val="00B878CD"/>
    <w:rsid w:val="00B90DEB"/>
    <w:rsid w:val="00B90F74"/>
    <w:rsid w:val="00B94553"/>
    <w:rsid w:val="00B950EC"/>
    <w:rsid w:val="00B95142"/>
    <w:rsid w:val="00B956CC"/>
    <w:rsid w:val="00B96545"/>
    <w:rsid w:val="00B96AA5"/>
    <w:rsid w:val="00BA18F9"/>
    <w:rsid w:val="00BA403E"/>
    <w:rsid w:val="00BA4259"/>
    <w:rsid w:val="00BA4A4C"/>
    <w:rsid w:val="00BA7053"/>
    <w:rsid w:val="00BB2F57"/>
    <w:rsid w:val="00BB6CF1"/>
    <w:rsid w:val="00BC2D96"/>
    <w:rsid w:val="00BC61B2"/>
    <w:rsid w:val="00BC6710"/>
    <w:rsid w:val="00BC762B"/>
    <w:rsid w:val="00BD027A"/>
    <w:rsid w:val="00BD073A"/>
    <w:rsid w:val="00BD188B"/>
    <w:rsid w:val="00BD479B"/>
    <w:rsid w:val="00BD4AED"/>
    <w:rsid w:val="00BD4CDB"/>
    <w:rsid w:val="00BE0530"/>
    <w:rsid w:val="00BE1CE6"/>
    <w:rsid w:val="00BE2932"/>
    <w:rsid w:val="00BE30DD"/>
    <w:rsid w:val="00BF5529"/>
    <w:rsid w:val="00BF6DB3"/>
    <w:rsid w:val="00C0020C"/>
    <w:rsid w:val="00C00F3B"/>
    <w:rsid w:val="00C01777"/>
    <w:rsid w:val="00C031FA"/>
    <w:rsid w:val="00C04B23"/>
    <w:rsid w:val="00C04E1F"/>
    <w:rsid w:val="00C05430"/>
    <w:rsid w:val="00C054C0"/>
    <w:rsid w:val="00C11385"/>
    <w:rsid w:val="00C1154E"/>
    <w:rsid w:val="00C12BDD"/>
    <w:rsid w:val="00C135B5"/>
    <w:rsid w:val="00C15C58"/>
    <w:rsid w:val="00C15F30"/>
    <w:rsid w:val="00C165EC"/>
    <w:rsid w:val="00C178A5"/>
    <w:rsid w:val="00C17A75"/>
    <w:rsid w:val="00C204E4"/>
    <w:rsid w:val="00C25D75"/>
    <w:rsid w:val="00C300CE"/>
    <w:rsid w:val="00C32119"/>
    <w:rsid w:val="00C35A81"/>
    <w:rsid w:val="00C374C6"/>
    <w:rsid w:val="00C41BDA"/>
    <w:rsid w:val="00C424C4"/>
    <w:rsid w:val="00C45A6D"/>
    <w:rsid w:val="00C5477C"/>
    <w:rsid w:val="00C5603B"/>
    <w:rsid w:val="00C60060"/>
    <w:rsid w:val="00C6414E"/>
    <w:rsid w:val="00C64C39"/>
    <w:rsid w:val="00C71C39"/>
    <w:rsid w:val="00C74A62"/>
    <w:rsid w:val="00C760FF"/>
    <w:rsid w:val="00C76150"/>
    <w:rsid w:val="00C80757"/>
    <w:rsid w:val="00C817CA"/>
    <w:rsid w:val="00C84227"/>
    <w:rsid w:val="00C86B37"/>
    <w:rsid w:val="00C904F5"/>
    <w:rsid w:val="00C90DA9"/>
    <w:rsid w:val="00C94E8F"/>
    <w:rsid w:val="00CA4D2F"/>
    <w:rsid w:val="00CA79E2"/>
    <w:rsid w:val="00CB00A7"/>
    <w:rsid w:val="00CB1BD3"/>
    <w:rsid w:val="00CB321F"/>
    <w:rsid w:val="00CB4D2C"/>
    <w:rsid w:val="00CB5982"/>
    <w:rsid w:val="00CB7CBA"/>
    <w:rsid w:val="00CC0775"/>
    <w:rsid w:val="00CC1380"/>
    <w:rsid w:val="00CC2222"/>
    <w:rsid w:val="00CC45BE"/>
    <w:rsid w:val="00CC473A"/>
    <w:rsid w:val="00CC5F01"/>
    <w:rsid w:val="00CC7B6B"/>
    <w:rsid w:val="00CD1271"/>
    <w:rsid w:val="00CD179E"/>
    <w:rsid w:val="00CD6E9F"/>
    <w:rsid w:val="00CE1103"/>
    <w:rsid w:val="00CE1D25"/>
    <w:rsid w:val="00CE2F90"/>
    <w:rsid w:val="00CE44F8"/>
    <w:rsid w:val="00CE7879"/>
    <w:rsid w:val="00CF29F0"/>
    <w:rsid w:val="00CF33A1"/>
    <w:rsid w:val="00CF3FE2"/>
    <w:rsid w:val="00CF48EB"/>
    <w:rsid w:val="00CF4D1F"/>
    <w:rsid w:val="00CF6262"/>
    <w:rsid w:val="00D02BBA"/>
    <w:rsid w:val="00D03F23"/>
    <w:rsid w:val="00D06A1C"/>
    <w:rsid w:val="00D10091"/>
    <w:rsid w:val="00D1128C"/>
    <w:rsid w:val="00D11926"/>
    <w:rsid w:val="00D13DA6"/>
    <w:rsid w:val="00D14730"/>
    <w:rsid w:val="00D17509"/>
    <w:rsid w:val="00D22C61"/>
    <w:rsid w:val="00D264FC"/>
    <w:rsid w:val="00D2756F"/>
    <w:rsid w:val="00D31A6A"/>
    <w:rsid w:val="00D33FBE"/>
    <w:rsid w:val="00D34153"/>
    <w:rsid w:val="00D40C7F"/>
    <w:rsid w:val="00D43827"/>
    <w:rsid w:val="00D44146"/>
    <w:rsid w:val="00D478B2"/>
    <w:rsid w:val="00D50182"/>
    <w:rsid w:val="00D508DD"/>
    <w:rsid w:val="00D50DF7"/>
    <w:rsid w:val="00D525AD"/>
    <w:rsid w:val="00D5390A"/>
    <w:rsid w:val="00D574BC"/>
    <w:rsid w:val="00D57791"/>
    <w:rsid w:val="00D6381A"/>
    <w:rsid w:val="00D64010"/>
    <w:rsid w:val="00D642B9"/>
    <w:rsid w:val="00D64389"/>
    <w:rsid w:val="00D65130"/>
    <w:rsid w:val="00D65739"/>
    <w:rsid w:val="00D70A84"/>
    <w:rsid w:val="00D7292B"/>
    <w:rsid w:val="00D73855"/>
    <w:rsid w:val="00D74247"/>
    <w:rsid w:val="00D76283"/>
    <w:rsid w:val="00D7766D"/>
    <w:rsid w:val="00D800CD"/>
    <w:rsid w:val="00D804B5"/>
    <w:rsid w:val="00D82C20"/>
    <w:rsid w:val="00D856DA"/>
    <w:rsid w:val="00D87140"/>
    <w:rsid w:val="00D8719E"/>
    <w:rsid w:val="00D927FC"/>
    <w:rsid w:val="00D92FD1"/>
    <w:rsid w:val="00D97469"/>
    <w:rsid w:val="00D97A80"/>
    <w:rsid w:val="00DA2071"/>
    <w:rsid w:val="00DA6BE4"/>
    <w:rsid w:val="00DA706E"/>
    <w:rsid w:val="00DB1EBB"/>
    <w:rsid w:val="00DB25B2"/>
    <w:rsid w:val="00DB6432"/>
    <w:rsid w:val="00DC2D16"/>
    <w:rsid w:val="00DC39EF"/>
    <w:rsid w:val="00DD5178"/>
    <w:rsid w:val="00DD5336"/>
    <w:rsid w:val="00DD5A0C"/>
    <w:rsid w:val="00DE272B"/>
    <w:rsid w:val="00DE477B"/>
    <w:rsid w:val="00DE4F9C"/>
    <w:rsid w:val="00DE52E9"/>
    <w:rsid w:val="00DE6A27"/>
    <w:rsid w:val="00DE7649"/>
    <w:rsid w:val="00DE7C71"/>
    <w:rsid w:val="00DF16AE"/>
    <w:rsid w:val="00DF27B2"/>
    <w:rsid w:val="00DF28B9"/>
    <w:rsid w:val="00DF5928"/>
    <w:rsid w:val="00DF72B0"/>
    <w:rsid w:val="00DF778C"/>
    <w:rsid w:val="00E00109"/>
    <w:rsid w:val="00E0110D"/>
    <w:rsid w:val="00E014B6"/>
    <w:rsid w:val="00E03215"/>
    <w:rsid w:val="00E037B4"/>
    <w:rsid w:val="00E1060D"/>
    <w:rsid w:val="00E1198C"/>
    <w:rsid w:val="00E14C75"/>
    <w:rsid w:val="00E1555B"/>
    <w:rsid w:val="00E22F0D"/>
    <w:rsid w:val="00E27E3C"/>
    <w:rsid w:val="00E316DE"/>
    <w:rsid w:val="00E330A7"/>
    <w:rsid w:val="00E34277"/>
    <w:rsid w:val="00E34536"/>
    <w:rsid w:val="00E34DFB"/>
    <w:rsid w:val="00E3523E"/>
    <w:rsid w:val="00E355E8"/>
    <w:rsid w:val="00E35779"/>
    <w:rsid w:val="00E365BA"/>
    <w:rsid w:val="00E3708A"/>
    <w:rsid w:val="00E40D99"/>
    <w:rsid w:val="00E45BC9"/>
    <w:rsid w:val="00E47A21"/>
    <w:rsid w:val="00E47B38"/>
    <w:rsid w:val="00E50619"/>
    <w:rsid w:val="00E50F3C"/>
    <w:rsid w:val="00E52863"/>
    <w:rsid w:val="00E54823"/>
    <w:rsid w:val="00E61392"/>
    <w:rsid w:val="00E64241"/>
    <w:rsid w:val="00E65CEC"/>
    <w:rsid w:val="00E70D57"/>
    <w:rsid w:val="00E72E2E"/>
    <w:rsid w:val="00E740C2"/>
    <w:rsid w:val="00E74922"/>
    <w:rsid w:val="00E74FAC"/>
    <w:rsid w:val="00E7727D"/>
    <w:rsid w:val="00E77CCE"/>
    <w:rsid w:val="00E77F0A"/>
    <w:rsid w:val="00E80C6B"/>
    <w:rsid w:val="00E818BC"/>
    <w:rsid w:val="00E81971"/>
    <w:rsid w:val="00E83D48"/>
    <w:rsid w:val="00E8467C"/>
    <w:rsid w:val="00E85445"/>
    <w:rsid w:val="00E855F7"/>
    <w:rsid w:val="00E86AAE"/>
    <w:rsid w:val="00E8763C"/>
    <w:rsid w:val="00E87A82"/>
    <w:rsid w:val="00E87E21"/>
    <w:rsid w:val="00E93C9D"/>
    <w:rsid w:val="00E941BF"/>
    <w:rsid w:val="00E974B5"/>
    <w:rsid w:val="00E97A64"/>
    <w:rsid w:val="00E97FAB"/>
    <w:rsid w:val="00EA010E"/>
    <w:rsid w:val="00EA09FE"/>
    <w:rsid w:val="00EA146C"/>
    <w:rsid w:val="00EA1EF8"/>
    <w:rsid w:val="00EA58F7"/>
    <w:rsid w:val="00EB0571"/>
    <w:rsid w:val="00EB06E6"/>
    <w:rsid w:val="00EB3C3F"/>
    <w:rsid w:val="00EC03D9"/>
    <w:rsid w:val="00EC21C4"/>
    <w:rsid w:val="00EC377B"/>
    <w:rsid w:val="00EC406B"/>
    <w:rsid w:val="00EC7809"/>
    <w:rsid w:val="00ED0185"/>
    <w:rsid w:val="00ED3C9A"/>
    <w:rsid w:val="00ED509A"/>
    <w:rsid w:val="00ED6496"/>
    <w:rsid w:val="00EE0428"/>
    <w:rsid w:val="00EE20DA"/>
    <w:rsid w:val="00EE2485"/>
    <w:rsid w:val="00EE24CA"/>
    <w:rsid w:val="00EE728C"/>
    <w:rsid w:val="00EE7A7C"/>
    <w:rsid w:val="00EE7E1A"/>
    <w:rsid w:val="00EF06D4"/>
    <w:rsid w:val="00EF4962"/>
    <w:rsid w:val="00EF6FC9"/>
    <w:rsid w:val="00EF7E61"/>
    <w:rsid w:val="00F01AF0"/>
    <w:rsid w:val="00F01CBD"/>
    <w:rsid w:val="00F04670"/>
    <w:rsid w:val="00F059FD"/>
    <w:rsid w:val="00F0723D"/>
    <w:rsid w:val="00F0728C"/>
    <w:rsid w:val="00F079B4"/>
    <w:rsid w:val="00F12703"/>
    <w:rsid w:val="00F14B88"/>
    <w:rsid w:val="00F224DD"/>
    <w:rsid w:val="00F24EA8"/>
    <w:rsid w:val="00F279CF"/>
    <w:rsid w:val="00F3023A"/>
    <w:rsid w:val="00F32CDA"/>
    <w:rsid w:val="00F334BD"/>
    <w:rsid w:val="00F336FE"/>
    <w:rsid w:val="00F33BC0"/>
    <w:rsid w:val="00F360BF"/>
    <w:rsid w:val="00F36DF4"/>
    <w:rsid w:val="00F3713E"/>
    <w:rsid w:val="00F40C5F"/>
    <w:rsid w:val="00F439B3"/>
    <w:rsid w:val="00F44F04"/>
    <w:rsid w:val="00F4525E"/>
    <w:rsid w:val="00F52EB2"/>
    <w:rsid w:val="00F5430E"/>
    <w:rsid w:val="00F55750"/>
    <w:rsid w:val="00F576DF"/>
    <w:rsid w:val="00F611BA"/>
    <w:rsid w:val="00F62C11"/>
    <w:rsid w:val="00F64D4B"/>
    <w:rsid w:val="00F66283"/>
    <w:rsid w:val="00F669B1"/>
    <w:rsid w:val="00F71F2D"/>
    <w:rsid w:val="00F72C5C"/>
    <w:rsid w:val="00F7489A"/>
    <w:rsid w:val="00F75396"/>
    <w:rsid w:val="00F801F4"/>
    <w:rsid w:val="00F8243C"/>
    <w:rsid w:val="00F83168"/>
    <w:rsid w:val="00F87DBF"/>
    <w:rsid w:val="00F90721"/>
    <w:rsid w:val="00F92044"/>
    <w:rsid w:val="00F93849"/>
    <w:rsid w:val="00FA0AB1"/>
    <w:rsid w:val="00FA1294"/>
    <w:rsid w:val="00FA4F25"/>
    <w:rsid w:val="00FA6D1A"/>
    <w:rsid w:val="00FA6D99"/>
    <w:rsid w:val="00FB090E"/>
    <w:rsid w:val="00FB1A4D"/>
    <w:rsid w:val="00FB433D"/>
    <w:rsid w:val="00FB5050"/>
    <w:rsid w:val="00FB5204"/>
    <w:rsid w:val="00FB618D"/>
    <w:rsid w:val="00FC0F12"/>
    <w:rsid w:val="00FC14BA"/>
    <w:rsid w:val="00FC2324"/>
    <w:rsid w:val="00FC2DDA"/>
    <w:rsid w:val="00FC3BF8"/>
    <w:rsid w:val="00FC4130"/>
    <w:rsid w:val="00FC46C8"/>
    <w:rsid w:val="00FC4AA0"/>
    <w:rsid w:val="00FC662A"/>
    <w:rsid w:val="00FD1101"/>
    <w:rsid w:val="00FD1200"/>
    <w:rsid w:val="00FD3A5E"/>
    <w:rsid w:val="00FD771D"/>
    <w:rsid w:val="00FD7862"/>
    <w:rsid w:val="00FE0DFF"/>
    <w:rsid w:val="00FE57E6"/>
    <w:rsid w:val="00FF0E3F"/>
    <w:rsid w:val="00FF21A9"/>
    <w:rsid w:val="00FF2C9D"/>
    <w:rsid w:val="00FF2FA8"/>
    <w:rsid w:val="00FF729A"/>
    <w:rsid w:val="00FF72D6"/>
    <w:rsid w:val="00FF76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caption" w:semiHidden="0" w:uiPriority="35" w:unhideWhenUsed="0" w:qFormat="1"/>
    <w:lsdException w:name="footnote reference"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FollowedHyperlink" w:uiPriority="0"/>
    <w:lsdException w:name="Strong" w:semiHidden="0" w:uiPriority="22" w:unhideWhenUsed="0" w:qFormat="1"/>
    <w:lsdException w:name="Emphasis" w:semiHidden="0" w:uiPriority="0" w:unhideWhenUsed="0" w:qFormat="1"/>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5C44F8"/>
    <w:pPr>
      <w:spacing w:before="120" w:line="264" w:lineRule="auto"/>
      <w:jc w:val="both"/>
    </w:pPr>
    <w:rPr>
      <w:rFonts w:ascii="Arial" w:hAnsi="Arial"/>
      <w:szCs w:val="24"/>
      <w:lang w:eastAsia="en-US"/>
    </w:rPr>
  </w:style>
  <w:style w:type="paragraph" w:styleId="Heading1">
    <w:name w:val="heading 1"/>
    <w:aliases w:val="CMG H1,BMS Heading 1,Bold 18,LOA3 H1,Part,Header1,L1 Heading 1,h,ITT t1,H1,1m"/>
    <w:basedOn w:val="Normal"/>
    <w:next w:val="Normal"/>
    <w:link w:val="Heading1Char"/>
    <w:qFormat/>
    <w:rsid w:val="005C44F8"/>
    <w:pPr>
      <w:keepNext/>
      <w:pageBreakBefore/>
      <w:numPr>
        <w:numId w:val="8"/>
      </w:numPr>
      <w:spacing w:before="240" w:after="60" w:line="240" w:lineRule="auto"/>
      <w:outlineLvl w:val="0"/>
    </w:pPr>
    <w:rPr>
      <w:rFonts w:cs="Tahoma"/>
      <w:b/>
      <w:bCs/>
      <w:snapToGrid w:val="0"/>
      <w:kern w:val="28"/>
      <w:sz w:val="32"/>
      <w:szCs w:val="20"/>
    </w:rPr>
  </w:style>
  <w:style w:type="paragraph" w:styleId="Heading2">
    <w:name w:val="heading 2"/>
    <w:aliases w:val="H2,H21,H22,H23,H24,H25,H26,1.1 Heading 2,h2,(1.1,1.2,1.3 etc),Bold 14,CMG H2,heading 2,Heading 2 Hidden,Titre3,stepstone,Stepstones,Tempo Heading 2,LOA3 H2,Chapter Title,L1 Heading 2,2,l2,Header2,ITT t2,2m"/>
    <w:basedOn w:val="Normal"/>
    <w:next w:val="Normal"/>
    <w:link w:val="Heading2Char"/>
    <w:qFormat/>
    <w:rsid w:val="005C44F8"/>
    <w:pPr>
      <w:keepNext/>
      <w:numPr>
        <w:ilvl w:val="1"/>
        <w:numId w:val="8"/>
      </w:numPr>
      <w:tabs>
        <w:tab w:val="clear" w:pos="1005"/>
        <w:tab w:val="num" w:pos="863"/>
      </w:tabs>
      <w:spacing w:before="420" w:after="300" w:line="240" w:lineRule="auto"/>
      <w:ind w:left="431"/>
      <w:outlineLvl w:val="1"/>
    </w:pPr>
    <w:rPr>
      <w:rFonts w:cs="Tahoma"/>
      <w:b/>
      <w:bCs/>
      <w:color w:val="000000"/>
      <w:sz w:val="28"/>
      <w:szCs w:val="20"/>
    </w:rPr>
  </w:style>
  <w:style w:type="paragraph" w:styleId="Heading3">
    <w:name w:val="heading 3"/>
    <w:aliases w:val="Heading 3 ESSO,Level 3,Minor1,- requirements,CMG H3,h3,h31,3,H3,level_3,Minor,Tempo Heading 3,PIM 3,Mi,Headline,MS Heading 3,ctf345-3,Heading P,PARA3,Heading 3 DERA,level_31,PIM 31,level_32,PIM 32,level_33,level_34,level_35,level_36,Bold 12,h4"/>
    <w:basedOn w:val="BodyText2"/>
    <w:next w:val="Normal"/>
    <w:link w:val="Heading3Char"/>
    <w:qFormat/>
    <w:rsid w:val="005C44F8"/>
    <w:pPr>
      <w:keepNext/>
      <w:numPr>
        <w:ilvl w:val="2"/>
        <w:numId w:val="8"/>
      </w:numPr>
      <w:spacing w:before="360" w:after="60" w:line="240" w:lineRule="auto"/>
      <w:outlineLvl w:val="2"/>
    </w:pPr>
    <w:rPr>
      <w:rFonts w:cs="Tahoma"/>
      <w:b/>
      <w:bCs/>
      <w:color w:val="000000"/>
      <w:sz w:val="24"/>
      <w:szCs w:val="20"/>
    </w:rPr>
  </w:style>
  <w:style w:type="paragraph" w:styleId="Heading4">
    <w:name w:val="heading 4"/>
    <w:aliases w:val="LOA3 H4,CMG H4,H4"/>
    <w:basedOn w:val="Normal"/>
    <w:next w:val="Normal"/>
    <w:link w:val="Heading4Char"/>
    <w:qFormat/>
    <w:rsid w:val="005C44F8"/>
    <w:pPr>
      <w:keepNext/>
      <w:numPr>
        <w:ilvl w:val="3"/>
        <w:numId w:val="8"/>
      </w:numPr>
      <w:spacing w:before="360" w:after="60" w:line="240" w:lineRule="auto"/>
      <w:outlineLvl w:val="3"/>
    </w:pPr>
    <w:rPr>
      <w:rFonts w:cs="Arial"/>
      <w:color w:val="000000"/>
      <w:sz w:val="24"/>
      <w:szCs w:val="20"/>
    </w:rPr>
  </w:style>
  <w:style w:type="paragraph" w:styleId="Heading5">
    <w:name w:val="heading 5"/>
    <w:aliases w:val="h5,PIM 5,LOA3 H5"/>
    <w:basedOn w:val="Normal"/>
    <w:next w:val="Normal"/>
    <w:link w:val="Heading5Char"/>
    <w:qFormat/>
    <w:rsid w:val="005C44F8"/>
    <w:pPr>
      <w:keepNext/>
      <w:numPr>
        <w:ilvl w:val="4"/>
        <w:numId w:val="8"/>
      </w:numPr>
      <w:outlineLvl w:val="4"/>
    </w:pPr>
    <w:rPr>
      <w:b/>
      <w:bCs/>
    </w:rPr>
  </w:style>
  <w:style w:type="paragraph" w:styleId="Heading6">
    <w:name w:val="heading 6"/>
    <w:aliases w:val="LOA3 H6"/>
    <w:basedOn w:val="Normal"/>
    <w:next w:val="Normal"/>
    <w:link w:val="Heading6Char"/>
    <w:qFormat/>
    <w:rsid w:val="005C44F8"/>
    <w:pPr>
      <w:keepNext/>
      <w:numPr>
        <w:ilvl w:val="5"/>
        <w:numId w:val="8"/>
      </w:numPr>
      <w:spacing w:line="240" w:lineRule="auto"/>
      <w:outlineLvl w:val="5"/>
    </w:pPr>
    <w:rPr>
      <w:b/>
      <w:bCs/>
      <w:sz w:val="22"/>
      <w:szCs w:val="22"/>
      <w:lang w:eastAsia="en-GB"/>
    </w:rPr>
  </w:style>
  <w:style w:type="paragraph" w:styleId="Heading7">
    <w:name w:val="heading 7"/>
    <w:aliases w:val="LOA3 H7"/>
    <w:basedOn w:val="Normal"/>
    <w:next w:val="Normal"/>
    <w:link w:val="Heading7Char"/>
    <w:qFormat/>
    <w:rsid w:val="005C44F8"/>
    <w:pPr>
      <w:keepNext/>
      <w:numPr>
        <w:ilvl w:val="6"/>
        <w:numId w:val="8"/>
      </w:numPr>
      <w:outlineLvl w:val="6"/>
    </w:pPr>
    <w:rPr>
      <w:i/>
      <w:iCs/>
    </w:rPr>
  </w:style>
  <w:style w:type="paragraph" w:styleId="Heading8">
    <w:name w:val="heading 8"/>
    <w:aliases w:val="LOA3 H8"/>
    <w:basedOn w:val="Normal"/>
    <w:next w:val="Normal"/>
    <w:link w:val="Heading8Char"/>
    <w:qFormat/>
    <w:rsid w:val="005C44F8"/>
    <w:pPr>
      <w:keepNext/>
      <w:numPr>
        <w:ilvl w:val="7"/>
        <w:numId w:val="8"/>
      </w:numPr>
      <w:spacing w:line="-280" w:lineRule="auto"/>
      <w:jc w:val="right"/>
      <w:outlineLvl w:val="7"/>
    </w:pPr>
    <w:rPr>
      <w:rFonts w:cs="Tahoma"/>
      <w:b/>
      <w:caps/>
      <w:sz w:val="28"/>
    </w:rPr>
  </w:style>
  <w:style w:type="paragraph" w:styleId="Heading9">
    <w:name w:val="heading 9"/>
    <w:basedOn w:val="Normal"/>
    <w:next w:val="Normal"/>
    <w:link w:val="Heading9Char"/>
    <w:qFormat/>
    <w:rsid w:val="005C44F8"/>
    <w:pPr>
      <w:keepNext/>
      <w:jc w:val="left"/>
      <w:outlineLvl w:val="8"/>
    </w:pPr>
    <w:rPr>
      <w:rFonts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ial">
    <w:name w:val="Arial"/>
    <w:basedOn w:val="Normal"/>
    <w:rsid w:val="00BD188B"/>
  </w:style>
  <w:style w:type="paragraph" w:styleId="BalloonText">
    <w:name w:val="Balloon Text"/>
    <w:basedOn w:val="Normal"/>
    <w:link w:val="BalloonTextChar"/>
    <w:semiHidden/>
    <w:rsid w:val="00BD188B"/>
    <w:rPr>
      <w:rFonts w:cs="Tahoma"/>
      <w:sz w:val="16"/>
      <w:szCs w:val="16"/>
    </w:rPr>
  </w:style>
  <w:style w:type="character" w:customStyle="1" w:styleId="BalloonTextChar">
    <w:name w:val="Balloon Text Char"/>
    <w:basedOn w:val="DefaultParagraphFont"/>
    <w:link w:val="BalloonText"/>
    <w:semiHidden/>
    <w:rsid w:val="00BD188B"/>
    <w:rPr>
      <w:rFonts w:ascii="Arial" w:eastAsia="Times New Roman" w:hAnsi="Arial" w:cs="Tahoma"/>
      <w:sz w:val="16"/>
      <w:szCs w:val="16"/>
      <w:lang w:val="en-GB"/>
    </w:rPr>
  </w:style>
  <w:style w:type="paragraph" w:customStyle="1" w:styleId="BODY">
    <w:name w:val="BODY"/>
    <w:basedOn w:val="Normal"/>
    <w:rsid w:val="00BD188B"/>
    <w:pPr>
      <w:spacing w:before="0" w:line="240" w:lineRule="auto"/>
    </w:pPr>
    <w:rPr>
      <w:rFonts w:ascii="Tahoma" w:hAnsi="Tahoma"/>
      <w:szCs w:val="20"/>
      <w:lang w:eastAsia="en-GB"/>
    </w:rPr>
  </w:style>
  <w:style w:type="paragraph" w:styleId="BodyText2">
    <w:name w:val="Body Text 2"/>
    <w:basedOn w:val="Normal"/>
    <w:link w:val="BodyText2Char"/>
    <w:rsid w:val="00BD188B"/>
    <w:pPr>
      <w:spacing w:after="120" w:line="480" w:lineRule="auto"/>
    </w:pPr>
  </w:style>
  <w:style w:type="character" w:customStyle="1" w:styleId="BodyText2Char">
    <w:name w:val="Body Text 2 Char"/>
    <w:basedOn w:val="DefaultParagraphFont"/>
    <w:link w:val="BodyText2"/>
    <w:rsid w:val="00BD188B"/>
    <w:rPr>
      <w:rFonts w:ascii="Arial" w:eastAsia="Times New Roman" w:hAnsi="Arial" w:cs="Times New Roman"/>
      <w:sz w:val="20"/>
      <w:szCs w:val="24"/>
      <w:lang w:val="en-GB"/>
    </w:rPr>
  </w:style>
  <w:style w:type="paragraph" w:customStyle="1" w:styleId="BodyTextalpha">
    <w:name w:val="Body Text alpha"/>
    <w:basedOn w:val="BodyText2"/>
    <w:rsid w:val="00BD188B"/>
    <w:pPr>
      <w:overflowPunct w:val="0"/>
      <w:autoSpaceDE w:val="0"/>
      <w:autoSpaceDN w:val="0"/>
      <w:adjustRightInd w:val="0"/>
      <w:spacing w:before="0" w:after="0" w:line="240" w:lineRule="auto"/>
      <w:textAlignment w:val="baseline"/>
    </w:pPr>
    <w:rPr>
      <w:sz w:val="22"/>
      <w:szCs w:val="20"/>
      <w:lang w:eastAsia="en-GB"/>
    </w:rPr>
  </w:style>
  <w:style w:type="paragraph" w:customStyle="1" w:styleId="BodyTextAlphaList">
    <w:name w:val="Body Text AlphaList"/>
    <w:basedOn w:val="BodyText2"/>
    <w:rsid w:val="00BD188B"/>
    <w:pPr>
      <w:numPr>
        <w:numId w:val="1"/>
      </w:numPr>
      <w:spacing w:before="60" w:after="60" w:line="276" w:lineRule="auto"/>
    </w:pPr>
    <w:rPr>
      <w:rFonts w:cs="Tahoma"/>
      <w:color w:val="000000"/>
      <w:sz w:val="22"/>
      <w:szCs w:val="20"/>
      <w:lang w:eastAsia="en-GB"/>
    </w:rPr>
  </w:style>
  <w:style w:type="paragraph" w:customStyle="1" w:styleId="NormalArial">
    <w:name w:val="Normal Arial"/>
    <w:basedOn w:val="Normal"/>
    <w:rsid w:val="00BD188B"/>
    <w:pPr>
      <w:spacing w:after="240" w:line="240" w:lineRule="auto"/>
    </w:pPr>
    <w:rPr>
      <w:rFonts w:cs="Arial"/>
      <w:sz w:val="24"/>
      <w:lang w:eastAsia="en-GB"/>
    </w:rPr>
  </w:style>
  <w:style w:type="paragraph" w:customStyle="1" w:styleId="BulletedArialcompressed">
    <w:name w:val="Bulleted Arial compressed"/>
    <w:basedOn w:val="NormalArial"/>
    <w:rsid w:val="00BD188B"/>
    <w:pPr>
      <w:numPr>
        <w:numId w:val="2"/>
      </w:numPr>
      <w:spacing w:after="120"/>
    </w:pPr>
  </w:style>
  <w:style w:type="paragraph" w:customStyle="1" w:styleId="BulletPoints">
    <w:name w:val="BulletPoints"/>
    <w:basedOn w:val="Normal"/>
    <w:autoRedefine/>
    <w:rsid w:val="00BD188B"/>
    <w:pPr>
      <w:numPr>
        <w:numId w:val="3"/>
      </w:numPr>
      <w:tabs>
        <w:tab w:val="left" w:pos="426"/>
      </w:tabs>
      <w:overflowPunct w:val="0"/>
      <w:autoSpaceDE w:val="0"/>
      <w:autoSpaceDN w:val="0"/>
      <w:adjustRightInd w:val="0"/>
      <w:spacing w:before="60" w:line="288" w:lineRule="auto"/>
      <w:jc w:val="left"/>
      <w:textAlignment w:val="baseline"/>
    </w:pPr>
    <w:rPr>
      <w:rFonts w:ascii="Tahoma" w:hAnsi="Tahoma"/>
      <w:szCs w:val="20"/>
      <w:lang w:eastAsia="en-GB"/>
    </w:rPr>
  </w:style>
  <w:style w:type="character" w:styleId="CommentReference">
    <w:name w:val="annotation reference"/>
    <w:basedOn w:val="DefaultParagraphFont"/>
    <w:semiHidden/>
    <w:rsid w:val="00BD188B"/>
    <w:rPr>
      <w:sz w:val="16"/>
      <w:szCs w:val="16"/>
    </w:rPr>
  </w:style>
  <w:style w:type="paragraph" w:styleId="CommentText">
    <w:name w:val="annotation text"/>
    <w:basedOn w:val="Normal"/>
    <w:link w:val="CommentTextChar"/>
    <w:semiHidden/>
    <w:rsid w:val="00BD188B"/>
    <w:rPr>
      <w:szCs w:val="20"/>
    </w:rPr>
  </w:style>
  <w:style w:type="character" w:customStyle="1" w:styleId="CommentTextChar">
    <w:name w:val="Comment Text Char"/>
    <w:basedOn w:val="DefaultParagraphFont"/>
    <w:link w:val="CommentText"/>
    <w:semiHidden/>
    <w:rsid w:val="00BD188B"/>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semiHidden/>
    <w:rsid w:val="00BD188B"/>
    <w:rPr>
      <w:b/>
      <w:bCs/>
    </w:rPr>
  </w:style>
  <w:style w:type="character" w:customStyle="1" w:styleId="CommentSubjectChar">
    <w:name w:val="Comment Subject Char"/>
    <w:basedOn w:val="CommentTextChar"/>
    <w:link w:val="CommentSubject"/>
    <w:semiHidden/>
    <w:rsid w:val="00BD188B"/>
    <w:rPr>
      <w:rFonts w:ascii="Arial" w:eastAsia="Times New Roman" w:hAnsi="Arial" w:cs="Times New Roman"/>
      <w:b/>
      <w:bCs/>
      <w:sz w:val="20"/>
      <w:szCs w:val="20"/>
      <w:lang w:val="en-GB"/>
    </w:rPr>
  </w:style>
  <w:style w:type="character" w:customStyle="1" w:styleId="EmailStyle31">
    <w:name w:val="EmailStyle31"/>
    <w:basedOn w:val="DefaultParagraphFont"/>
    <w:semiHidden/>
    <w:rsid w:val="00BD188B"/>
    <w:rPr>
      <w:rFonts w:ascii="Tahoma" w:hAnsi="Tahoma"/>
      <w:b w:val="0"/>
      <w:bCs w:val="0"/>
      <w:i w:val="0"/>
      <w:iCs w:val="0"/>
      <w:strike w:val="0"/>
      <w:color w:val="0000FF"/>
      <w:sz w:val="20"/>
      <w:szCs w:val="20"/>
      <w:u w:val="none"/>
    </w:rPr>
  </w:style>
  <w:style w:type="character" w:styleId="Emphasis">
    <w:name w:val="Emphasis"/>
    <w:basedOn w:val="DefaultParagraphFont"/>
    <w:qFormat/>
    <w:rsid w:val="005C44F8"/>
    <w:rPr>
      <w:i/>
      <w:iCs/>
    </w:rPr>
  </w:style>
  <w:style w:type="character" w:styleId="FollowedHyperlink">
    <w:name w:val="FollowedHyperlink"/>
    <w:basedOn w:val="DefaultParagraphFont"/>
    <w:rsid w:val="00BD188B"/>
    <w:rPr>
      <w:color w:val="800080"/>
      <w:u w:val="single"/>
    </w:rPr>
  </w:style>
  <w:style w:type="paragraph" w:styleId="Footer">
    <w:name w:val="footer"/>
    <w:basedOn w:val="Normal"/>
    <w:link w:val="FooterChar"/>
    <w:uiPriority w:val="99"/>
    <w:rsid w:val="00BD188B"/>
    <w:pPr>
      <w:tabs>
        <w:tab w:val="center" w:pos="4153"/>
        <w:tab w:val="right" w:pos="8306"/>
      </w:tabs>
      <w:spacing w:before="0" w:line="240" w:lineRule="auto"/>
    </w:pPr>
    <w:rPr>
      <w:sz w:val="22"/>
      <w:szCs w:val="22"/>
      <w:lang w:eastAsia="en-GB"/>
    </w:rPr>
  </w:style>
  <w:style w:type="character" w:customStyle="1" w:styleId="FooterChar">
    <w:name w:val="Footer Char"/>
    <w:basedOn w:val="DefaultParagraphFont"/>
    <w:link w:val="Footer"/>
    <w:uiPriority w:val="99"/>
    <w:rsid w:val="00BD188B"/>
    <w:rPr>
      <w:rFonts w:ascii="Arial" w:eastAsia="Times New Roman" w:hAnsi="Arial" w:cs="Times New Roman"/>
      <w:lang w:val="en-GB" w:eastAsia="en-GB"/>
    </w:rPr>
  </w:style>
  <w:style w:type="character" w:styleId="FootnoteReference">
    <w:name w:val="footnote reference"/>
    <w:basedOn w:val="DefaultParagraphFont"/>
    <w:semiHidden/>
    <w:rsid w:val="00BD188B"/>
    <w:rPr>
      <w:vertAlign w:val="superscript"/>
    </w:rPr>
  </w:style>
  <w:style w:type="paragraph" w:styleId="FootnoteText">
    <w:name w:val="footnote text"/>
    <w:basedOn w:val="Normal"/>
    <w:link w:val="FootnoteTextChar"/>
    <w:semiHidden/>
    <w:rsid w:val="00BD188B"/>
    <w:pPr>
      <w:spacing w:before="240" w:after="240" w:line="360" w:lineRule="auto"/>
      <w:jc w:val="left"/>
    </w:pPr>
    <w:rPr>
      <w:szCs w:val="20"/>
    </w:rPr>
  </w:style>
  <w:style w:type="character" w:customStyle="1" w:styleId="FootnoteTextChar">
    <w:name w:val="Footnote Text Char"/>
    <w:basedOn w:val="DefaultParagraphFont"/>
    <w:link w:val="FootnoteText"/>
    <w:semiHidden/>
    <w:rsid w:val="00BD188B"/>
    <w:rPr>
      <w:rFonts w:ascii="Arial" w:eastAsia="MS Mincho" w:hAnsi="Arial" w:cs="Times New Roman"/>
      <w:sz w:val="20"/>
      <w:szCs w:val="20"/>
      <w:lang w:val="en-GB"/>
    </w:rPr>
  </w:style>
  <w:style w:type="paragraph" w:styleId="Header">
    <w:name w:val="header"/>
    <w:basedOn w:val="Normal"/>
    <w:link w:val="HeaderChar"/>
    <w:rsid w:val="00BD188B"/>
    <w:pPr>
      <w:tabs>
        <w:tab w:val="center" w:pos="4153"/>
        <w:tab w:val="right" w:pos="8306"/>
      </w:tabs>
      <w:spacing w:before="0" w:line="240" w:lineRule="auto"/>
    </w:pPr>
    <w:rPr>
      <w:sz w:val="22"/>
      <w:szCs w:val="22"/>
      <w:lang w:eastAsia="en-GB"/>
    </w:rPr>
  </w:style>
  <w:style w:type="character" w:customStyle="1" w:styleId="HeaderChar">
    <w:name w:val="Header Char"/>
    <w:basedOn w:val="DefaultParagraphFont"/>
    <w:link w:val="Header"/>
    <w:uiPriority w:val="99"/>
    <w:rsid w:val="00BD188B"/>
    <w:rPr>
      <w:rFonts w:ascii="Arial" w:eastAsia="Times New Roman" w:hAnsi="Arial" w:cs="Times New Roman"/>
      <w:lang w:val="en-GB" w:eastAsia="en-GB"/>
    </w:rPr>
  </w:style>
  <w:style w:type="character" w:customStyle="1" w:styleId="Heading1Char">
    <w:name w:val="Heading 1 Char"/>
    <w:aliases w:val="CMG H1 Char,BMS Heading 1 Char,Bold 18 Char,LOA3 H1 Char,Part Char,Header1 Char,L1 Heading 1 Char,h Char,ITT t1 Char,H1 Char,1m Char"/>
    <w:basedOn w:val="DefaultParagraphFont"/>
    <w:link w:val="Heading1"/>
    <w:rsid w:val="005C44F8"/>
    <w:rPr>
      <w:rFonts w:ascii="Arial" w:hAnsi="Arial" w:cs="Tahoma"/>
      <w:b/>
      <w:bCs/>
      <w:snapToGrid w:val="0"/>
      <w:kern w:val="28"/>
      <w:sz w:val="32"/>
      <w:lang w:eastAsia="en-US"/>
    </w:rPr>
  </w:style>
  <w:style w:type="character" w:customStyle="1" w:styleId="Heading2Char">
    <w:name w:val="Heading 2 Char"/>
    <w:aliases w:val="H2 Char,H21 Char,H22 Char,H23 Char,H24 Char,H25 Char,H26 Char,1.1 Heading 2 Char,h2 Char,(1.1 Char,1.2 Char,1.3 etc) Char,Bold 14 Char,CMG H2 Char,heading 2 Char,Heading 2 Hidden Char,Titre3 Char,stepstone Char,Stepstones Char,2 Char"/>
    <w:basedOn w:val="DefaultParagraphFont"/>
    <w:link w:val="Heading2"/>
    <w:rsid w:val="005C44F8"/>
    <w:rPr>
      <w:rFonts w:ascii="Arial" w:hAnsi="Arial" w:cs="Tahoma"/>
      <w:b/>
      <w:bCs/>
      <w:color w:val="000000"/>
      <w:sz w:val="28"/>
      <w:lang w:eastAsia="en-US"/>
    </w:rPr>
  </w:style>
  <w:style w:type="paragraph" w:customStyle="1" w:styleId="Heading2Large">
    <w:name w:val="Heading 2 Large"/>
    <w:basedOn w:val="Heading2"/>
    <w:rsid w:val="00BD188B"/>
    <w:pPr>
      <w:widowControl w:val="0"/>
      <w:numPr>
        <w:ilvl w:val="0"/>
        <w:numId w:val="0"/>
      </w:numPr>
      <w:tabs>
        <w:tab w:val="num" w:pos="1440"/>
      </w:tabs>
      <w:spacing w:before="360" w:after="140"/>
      <w:ind w:left="1440" w:hanging="360"/>
    </w:pPr>
    <w:rPr>
      <w:rFonts w:cs="Times New Roman"/>
      <w:snapToGrid w:val="0"/>
      <w:color w:val="auto"/>
      <w:sz w:val="32"/>
    </w:rPr>
  </w:style>
  <w:style w:type="character" w:customStyle="1" w:styleId="Heading3Char">
    <w:name w:val="Heading 3 Char"/>
    <w:aliases w:val="Heading 3 ESSO Char,Level 3 Char,Minor1 Char,- requirements Char,CMG H3 Char,h3 Char,h31 Char,3 Char,H3 Char,level_3 Char,Minor Char,Tempo Heading 3 Char,PIM 3 Char,Mi Char,Headline Char,MS Heading 3 Char,ctf345-3 Char,Heading P Char"/>
    <w:basedOn w:val="DefaultParagraphFont"/>
    <w:link w:val="Heading3"/>
    <w:rsid w:val="005C44F8"/>
    <w:rPr>
      <w:rFonts w:ascii="Arial" w:hAnsi="Arial" w:cs="Tahoma"/>
      <w:b/>
      <w:bCs/>
      <w:color w:val="000000"/>
      <w:sz w:val="24"/>
      <w:lang w:eastAsia="en-US"/>
    </w:rPr>
  </w:style>
  <w:style w:type="character" w:customStyle="1" w:styleId="Heading4Char">
    <w:name w:val="Heading 4 Char"/>
    <w:aliases w:val="LOA3 H4 Char,CMG H4 Char,H4 Char"/>
    <w:basedOn w:val="DefaultParagraphFont"/>
    <w:link w:val="Heading4"/>
    <w:rsid w:val="005C44F8"/>
    <w:rPr>
      <w:rFonts w:ascii="Arial" w:hAnsi="Arial" w:cs="Arial"/>
      <w:color w:val="000000"/>
      <w:sz w:val="24"/>
      <w:lang w:eastAsia="en-US"/>
    </w:rPr>
  </w:style>
  <w:style w:type="character" w:customStyle="1" w:styleId="Heading5Char">
    <w:name w:val="Heading 5 Char"/>
    <w:aliases w:val="h5 Char,PIM 5 Char,LOA3 H5 Char"/>
    <w:basedOn w:val="DefaultParagraphFont"/>
    <w:link w:val="Heading5"/>
    <w:rsid w:val="005C44F8"/>
    <w:rPr>
      <w:rFonts w:ascii="Arial" w:hAnsi="Arial"/>
      <w:b/>
      <w:bCs/>
      <w:szCs w:val="24"/>
      <w:lang w:eastAsia="en-US"/>
    </w:rPr>
  </w:style>
  <w:style w:type="character" w:customStyle="1" w:styleId="Heading6Char">
    <w:name w:val="Heading 6 Char"/>
    <w:aliases w:val="LOA3 H6 Char"/>
    <w:basedOn w:val="DefaultParagraphFont"/>
    <w:link w:val="Heading6"/>
    <w:rsid w:val="005C44F8"/>
    <w:rPr>
      <w:rFonts w:ascii="Arial" w:hAnsi="Arial"/>
      <w:b/>
      <w:bCs/>
      <w:sz w:val="22"/>
      <w:szCs w:val="22"/>
    </w:rPr>
  </w:style>
  <w:style w:type="character" w:customStyle="1" w:styleId="Heading7Char">
    <w:name w:val="Heading 7 Char"/>
    <w:aliases w:val="LOA3 H7 Char"/>
    <w:basedOn w:val="DefaultParagraphFont"/>
    <w:link w:val="Heading7"/>
    <w:rsid w:val="005C44F8"/>
    <w:rPr>
      <w:rFonts w:ascii="Arial" w:hAnsi="Arial"/>
      <w:i/>
      <w:iCs/>
      <w:szCs w:val="24"/>
      <w:lang w:eastAsia="en-US"/>
    </w:rPr>
  </w:style>
  <w:style w:type="character" w:customStyle="1" w:styleId="Heading8Char">
    <w:name w:val="Heading 8 Char"/>
    <w:aliases w:val="LOA3 H8 Char"/>
    <w:basedOn w:val="DefaultParagraphFont"/>
    <w:link w:val="Heading8"/>
    <w:rsid w:val="005C44F8"/>
    <w:rPr>
      <w:rFonts w:ascii="Arial" w:hAnsi="Arial" w:cs="Tahoma"/>
      <w:b/>
      <w:caps/>
      <w:sz w:val="28"/>
      <w:szCs w:val="24"/>
      <w:lang w:eastAsia="en-US"/>
    </w:rPr>
  </w:style>
  <w:style w:type="character" w:customStyle="1" w:styleId="Heading9Char">
    <w:name w:val="Heading 9 Char"/>
    <w:basedOn w:val="DefaultParagraphFont"/>
    <w:link w:val="Heading9"/>
    <w:rsid w:val="005C44F8"/>
    <w:rPr>
      <w:rFonts w:ascii="Arial" w:eastAsia="Times New Roman" w:hAnsi="Arial" w:cs="Tahoma"/>
      <w:b/>
      <w:bCs/>
      <w:sz w:val="20"/>
      <w:szCs w:val="24"/>
      <w:lang w:val="en-GB"/>
    </w:rPr>
  </w:style>
  <w:style w:type="character" w:customStyle="1" w:styleId="HeadingHLRChar">
    <w:name w:val="Heading HLR Char"/>
    <w:basedOn w:val="DefaultParagraphFont"/>
    <w:rsid w:val="00BD188B"/>
    <w:rPr>
      <w:rFonts w:ascii="Tahoma" w:hAnsi="Tahoma" w:cs="MS Mincho"/>
      <w:b/>
      <w:noProof w:val="0"/>
      <w:sz w:val="26"/>
      <w:szCs w:val="24"/>
      <w:lang w:val="en-US" w:eastAsia="en-US" w:bidi="ar-SA"/>
    </w:rPr>
  </w:style>
  <w:style w:type="paragraph" w:customStyle="1" w:styleId="Headng21">
    <w:name w:val="Headng 21"/>
    <w:basedOn w:val="Heading1"/>
    <w:rsid w:val="00BD188B"/>
    <w:pPr>
      <w:numPr>
        <w:numId w:val="0"/>
      </w:numPr>
    </w:pPr>
  </w:style>
  <w:style w:type="character" w:styleId="Hyperlink">
    <w:name w:val="Hyperlink"/>
    <w:basedOn w:val="DefaultParagraphFont"/>
    <w:uiPriority w:val="99"/>
    <w:rsid w:val="00BD188B"/>
    <w:rPr>
      <w:color w:val="0000FF"/>
      <w:u w:val="single"/>
    </w:rPr>
  </w:style>
  <w:style w:type="paragraph" w:styleId="ListBullet4">
    <w:name w:val="List Bullet 4"/>
    <w:basedOn w:val="Normal"/>
    <w:autoRedefine/>
    <w:rsid w:val="00BD188B"/>
    <w:pPr>
      <w:numPr>
        <w:numId w:val="4"/>
      </w:numPr>
      <w:spacing w:before="0" w:after="60" w:line="240" w:lineRule="auto"/>
    </w:pPr>
    <w:rPr>
      <w:rFonts w:cs="Tahoma"/>
      <w:color w:val="000000"/>
      <w:sz w:val="22"/>
      <w:szCs w:val="20"/>
    </w:rPr>
  </w:style>
  <w:style w:type="paragraph" w:styleId="NormalWeb">
    <w:name w:val="Normal (Web)"/>
    <w:basedOn w:val="Normal"/>
    <w:unhideWhenUsed/>
    <w:rsid w:val="00BD188B"/>
    <w:pPr>
      <w:spacing w:before="100" w:beforeAutospacing="1" w:after="100" w:afterAutospacing="1" w:line="240" w:lineRule="auto"/>
      <w:jc w:val="left"/>
    </w:pPr>
    <w:rPr>
      <w:rFonts w:ascii="Times New Roman" w:eastAsia="Calibri" w:hAnsi="Times New Roman"/>
      <w:sz w:val="24"/>
      <w:lang w:val="en-US"/>
    </w:rPr>
  </w:style>
  <w:style w:type="character" w:styleId="PageNumber">
    <w:name w:val="page number"/>
    <w:basedOn w:val="DefaultParagraphFont"/>
    <w:rsid w:val="00BD188B"/>
  </w:style>
  <w:style w:type="numbering" w:customStyle="1" w:styleId="StyleBulleted">
    <w:name w:val="Style Bulleted"/>
    <w:basedOn w:val="NoList"/>
    <w:rsid w:val="00BD188B"/>
    <w:pPr>
      <w:numPr>
        <w:numId w:val="5"/>
      </w:numPr>
    </w:pPr>
  </w:style>
  <w:style w:type="numbering" w:customStyle="1" w:styleId="StyleBulleted1">
    <w:name w:val="Style Bulleted1"/>
    <w:basedOn w:val="NoList"/>
    <w:rsid w:val="00BD188B"/>
    <w:pPr>
      <w:numPr>
        <w:numId w:val="6"/>
      </w:numPr>
    </w:pPr>
  </w:style>
  <w:style w:type="numbering" w:customStyle="1" w:styleId="StyleBulleted2">
    <w:name w:val="Style Bulleted2"/>
    <w:basedOn w:val="NoList"/>
    <w:rsid w:val="00BD188B"/>
    <w:pPr>
      <w:numPr>
        <w:numId w:val="7"/>
      </w:numPr>
    </w:pPr>
  </w:style>
  <w:style w:type="paragraph" w:customStyle="1" w:styleId="StyleHeading1Right">
    <w:name w:val="Style Heading 1 + Right"/>
    <w:basedOn w:val="Heading1"/>
    <w:rsid w:val="00BD188B"/>
    <w:pPr>
      <w:numPr>
        <w:numId w:val="0"/>
      </w:numPr>
      <w:jc w:val="left"/>
    </w:pPr>
    <w:rPr>
      <w:rFonts w:cs="Times New Roman"/>
    </w:rPr>
  </w:style>
  <w:style w:type="paragraph" w:customStyle="1" w:styleId="StyleHeading2Before24ptAfter6pt">
    <w:name w:val="Style Heading 2 + Before:  24 pt After:  6 pt"/>
    <w:basedOn w:val="Heading2"/>
    <w:rsid w:val="00BD188B"/>
    <w:pPr>
      <w:numPr>
        <w:ilvl w:val="0"/>
        <w:numId w:val="0"/>
      </w:numPr>
      <w:spacing w:before="480" w:after="120"/>
    </w:pPr>
    <w:rPr>
      <w:rFonts w:cs="Times New Roman"/>
    </w:rPr>
  </w:style>
  <w:style w:type="paragraph" w:customStyle="1" w:styleId="StyleHeading3Justified">
    <w:name w:val="Style Heading 3 + Justified"/>
    <w:basedOn w:val="Heading3"/>
    <w:autoRedefine/>
    <w:rsid w:val="00BD188B"/>
    <w:pPr>
      <w:numPr>
        <w:numId w:val="0"/>
      </w:numPr>
      <w:tabs>
        <w:tab w:val="num" w:pos="720"/>
      </w:tabs>
      <w:spacing w:before="240" w:line="276" w:lineRule="auto"/>
      <w:ind w:left="720" w:hanging="720"/>
    </w:pPr>
    <w:rPr>
      <w:rFonts w:cs="Times New Roman"/>
    </w:rPr>
  </w:style>
  <w:style w:type="paragraph" w:customStyle="1" w:styleId="StyleJustified">
    <w:name w:val="Style Justified"/>
    <w:basedOn w:val="Normal"/>
    <w:autoRedefine/>
    <w:rsid w:val="00BD188B"/>
    <w:pPr>
      <w:spacing w:after="120" w:line="300" w:lineRule="auto"/>
    </w:pPr>
    <w:rPr>
      <w:szCs w:val="20"/>
    </w:rPr>
  </w:style>
  <w:style w:type="paragraph" w:customStyle="1" w:styleId="Table">
    <w:name w:val="Table"/>
    <w:basedOn w:val="Normal"/>
    <w:rsid w:val="00BD188B"/>
    <w:pPr>
      <w:spacing w:line="240" w:lineRule="auto"/>
      <w:ind w:left="57" w:right="57"/>
    </w:pPr>
    <w:rPr>
      <w:rFonts w:cs="Tahoma"/>
      <w:szCs w:val="20"/>
    </w:rPr>
  </w:style>
  <w:style w:type="paragraph" w:customStyle="1" w:styleId="table0">
    <w:name w:val="table"/>
    <w:basedOn w:val="Normal"/>
    <w:rsid w:val="00BD188B"/>
    <w:pPr>
      <w:spacing w:line="240" w:lineRule="auto"/>
      <w:ind w:left="57" w:right="57"/>
    </w:pPr>
    <w:rPr>
      <w:rFonts w:cs="Tahoma"/>
      <w:szCs w:val="20"/>
      <w:lang w:eastAsia="en-GB"/>
    </w:rPr>
  </w:style>
  <w:style w:type="table" w:styleId="TableGrid">
    <w:name w:val="Table Grid"/>
    <w:basedOn w:val="TableNormal"/>
    <w:uiPriority w:val="59"/>
    <w:rsid w:val="00BD188B"/>
    <w:pPr>
      <w:spacing w:before="120" w:line="264" w:lineRule="auto"/>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BD188B"/>
    <w:pPr>
      <w:spacing w:before="0" w:line="240" w:lineRule="auto"/>
    </w:pPr>
    <w:rPr>
      <w:rFonts w:ascii="Times New Roman" w:hAnsi="Times New Roman"/>
      <w:sz w:val="24"/>
      <w:szCs w:val="20"/>
      <w:lang w:val="en-US"/>
    </w:rPr>
  </w:style>
  <w:style w:type="paragraph" w:styleId="TOC1">
    <w:name w:val="toc 1"/>
    <w:basedOn w:val="Normal"/>
    <w:next w:val="Normal"/>
    <w:autoRedefine/>
    <w:uiPriority w:val="39"/>
    <w:qFormat/>
    <w:rsid w:val="00BD188B"/>
    <w:pPr>
      <w:spacing w:after="120"/>
    </w:pPr>
    <w:rPr>
      <w:b/>
      <w:bCs/>
      <w:szCs w:val="22"/>
    </w:rPr>
  </w:style>
  <w:style w:type="paragraph" w:styleId="TOC2">
    <w:name w:val="toc 2"/>
    <w:basedOn w:val="Normal"/>
    <w:next w:val="Normal"/>
    <w:autoRedefine/>
    <w:uiPriority w:val="39"/>
    <w:qFormat/>
    <w:rsid w:val="00BD188B"/>
    <w:pPr>
      <w:tabs>
        <w:tab w:val="left" w:pos="920"/>
        <w:tab w:val="right" w:leader="dot" w:pos="8810"/>
      </w:tabs>
      <w:spacing w:after="120"/>
      <w:ind w:left="232"/>
    </w:pPr>
    <w:rPr>
      <w:rFonts w:cs="Tahoma"/>
      <w:noProof/>
      <w:szCs w:val="22"/>
    </w:rPr>
  </w:style>
  <w:style w:type="paragraph" w:styleId="TOC3">
    <w:name w:val="toc 3"/>
    <w:basedOn w:val="Normal"/>
    <w:next w:val="Normal"/>
    <w:autoRedefine/>
    <w:uiPriority w:val="39"/>
    <w:qFormat/>
    <w:rsid w:val="00123078"/>
    <w:pPr>
      <w:tabs>
        <w:tab w:val="left" w:pos="1380"/>
        <w:tab w:val="right" w:leader="dot" w:pos="8810"/>
      </w:tabs>
      <w:spacing w:before="0" w:after="120"/>
      <w:ind w:left="459"/>
    </w:pPr>
    <w:rPr>
      <w:rFonts w:cs="Tahoma"/>
      <w:iCs/>
      <w:noProof/>
      <w:szCs w:val="22"/>
    </w:rPr>
  </w:style>
  <w:style w:type="paragraph" w:styleId="TOC4">
    <w:name w:val="toc 4"/>
    <w:basedOn w:val="Normal"/>
    <w:next w:val="Normal"/>
    <w:autoRedefine/>
    <w:semiHidden/>
    <w:rsid w:val="00BD188B"/>
    <w:pPr>
      <w:spacing w:before="0"/>
      <w:ind w:left="690"/>
    </w:pPr>
    <w:rPr>
      <w:rFonts w:ascii="Times New Roman" w:hAnsi="Times New Roman"/>
      <w:szCs w:val="21"/>
    </w:rPr>
  </w:style>
  <w:style w:type="paragraph" w:styleId="TOC5">
    <w:name w:val="toc 5"/>
    <w:basedOn w:val="Normal"/>
    <w:next w:val="Normal"/>
    <w:autoRedefine/>
    <w:semiHidden/>
    <w:rsid w:val="00BD188B"/>
    <w:pPr>
      <w:spacing w:before="0"/>
      <w:ind w:left="920"/>
    </w:pPr>
    <w:rPr>
      <w:rFonts w:ascii="Times New Roman" w:hAnsi="Times New Roman"/>
      <w:szCs w:val="21"/>
    </w:rPr>
  </w:style>
  <w:style w:type="paragraph" w:styleId="TOC6">
    <w:name w:val="toc 6"/>
    <w:basedOn w:val="Normal"/>
    <w:next w:val="Normal"/>
    <w:autoRedefine/>
    <w:semiHidden/>
    <w:rsid w:val="00BD188B"/>
    <w:pPr>
      <w:spacing w:before="0"/>
      <w:ind w:left="1150"/>
    </w:pPr>
    <w:rPr>
      <w:rFonts w:ascii="Times New Roman" w:hAnsi="Times New Roman"/>
      <w:szCs w:val="21"/>
    </w:rPr>
  </w:style>
  <w:style w:type="paragraph" w:styleId="TOC7">
    <w:name w:val="toc 7"/>
    <w:basedOn w:val="Normal"/>
    <w:next w:val="Normal"/>
    <w:autoRedefine/>
    <w:semiHidden/>
    <w:rsid w:val="00BD188B"/>
    <w:pPr>
      <w:spacing w:before="0"/>
      <w:ind w:left="1380"/>
    </w:pPr>
    <w:rPr>
      <w:rFonts w:ascii="Times New Roman" w:hAnsi="Times New Roman"/>
      <w:szCs w:val="21"/>
    </w:rPr>
  </w:style>
  <w:style w:type="paragraph" w:styleId="TOC8">
    <w:name w:val="toc 8"/>
    <w:basedOn w:val="Normal"/>
    <w:next w:val="Normal"/>
    <w:autoRedefine/>
    <w:semiHidden/>
    <w:rsid w:val="00BD188B"/>
    <w:pPr>
      <w:spacing w:before="0"/>
      <w:ind w:left="1610"/>
    </w:pPr>
    <w:rPr>
      <w:rFonts w:ascii="Times New Roman" w:hAnsi="Times New Roman"/>
      <w:szCs w:val="21"/>
    </w:rPr>
  </w:style>
  <w:style w:type="paragraph" w:styleId="TOC9">
    <w:name w:val="toc 9"/>
    <w:basedOn w:val="Normal"/>
    <w:next w:val="Normal"/>
    <w:autoRedefine/>
    <w:semiHidden/>
    <w:rsid w:val="00BD188B"/>
    <w:pPr>
      <w:spacing w:before="0"/>
      <w:ind w:left="1840"/>
    </w:pPr>
    <w:rPr>
      <w:rFonts w:ascii="Times New Roman" w:hAnsi="Times New Roman"/>
      <w:szCs w:val="21"/>
    </w:rPr>
  </w:style>
  <w:style w:type="paragraph" w:customStyle="1" w:styleId="xl26">
    <w:name w:val="xl26"/>
    <w:basedOn w:val="Normal"/>
    <w:rsid w:val="00BD188B"/>
    <w:pPr>
      <w:spacing w:before="100" w:beforeAutospacing="1" w:after="100" w:afterAutospacing="1" w:line="240" w:lineRule="auto"/>
      <w:jc w:val="left"/>
    </w:pPr>
    <w:rPr>
      <w:rFonts w:ascii="Times New Roman" w:hAnsi="Times New Roman"/>
      <w:sz w:val="24"/>
      <w:lang w:eastAsia="en-GB"/>
    </w:rPr>
  </w:style>
  <w:style w:type="paragraph" w:styleId="NoSpacing">
    <w:name w:val="No Spacing"/>
    <w:link w:val="NoSpacingChar"/>
    <w:uiPriority w:val="1"/>
    <w:qFormat/>
    <w:rsid w:val="005C44F8"/>
    <w:rPr>
      <w:sz w:val="22"/>
      <w:szCs w:val="22"/>
      <w:lang w:val="en-US" w:eastAsia="en-US"/>
    </w:rPr>
  </w:style>
  <w:style w:type="character" w:customStyle="1" w:styleId="NoSpacingChar">
    <w:name w:val="No Spacing Char"/>
    <w:basedOn w:val="DefaultParagraphFont"/>
    <w:link w:val="NoSpacing"/>
    <w:uiPriority w:val="1"/>
    <w:rsid w:val="005C44F8"/>
    <w:rPr>
      <w:sz w:val="22"/>
      <w:szCs w:val="22"/>
      <w:lang w:val="en-US" w:eastAsia="en-US" w:bidi="ar-SA"/>
    </w:rPr>
  </w:style>
  <w:style w:type="paragraph" w:styleId="ListParagraph">
    <w:name w:val="List Paragraph"/>
    <w:basedOn w:val="Normal"/>
    <w:uiPriority w:val="34"/>
    <w:qFormat/>
    <w:rsid w:val="005C44F8"/>
    <w:pPr>
      <w:ind w:left="720"/>
      <w:contextualSpacing/>
    </w:pPr>
  </w:style>
  <w:style w:type="paragraph" w:customStyle="1" w:styleId="StyleHeading1AsianMSMincho16ptJustifiedBefore24">
    <w:name w:val="Style Heading 1 + (Asian) MS Mincho 16 pt Justified Before:  24 ..."/>
    <w:basedOn w:val="Heading1"/>
    <w:rsid w:val="000940BD"/>
    <w:pPr>
      <w:keepNext w:val="0"/>
      <w:numPr>
        <w:numId w:val="0"/>
      </w:numPr>
      <w:tabs>
        <w:tab w:val="num" w:pos="720"/>
      </w:tabs>
      <w:spacing w:after="120" w:line="300" w:lineRule="auto"/>
      <w:ind w:left="720" w:hanging="360"/>
    </w:pPr>
    <w:rPr>
      <w:rFonts w:cs="Times New Roman"/>
      <w:snapToGrid/>
    </w:rPr>
  </w:style>
  <w:style w:type="paragraph" w:styleId="Revision">
    <w:name w:val="Revision"/>
    <w:hidden/>
    <w:uiPriority w:val="99"/>
    <w:semiHidden/>
    <w:rsid w:val="000940BD"/>
    <w:rPr>
      <w:rFonts w:ascii="Arial" w:hAnsi="Arial"/>
      <w:szCs w:val="24"/>
      <w:lang w:eastAsia="en-US"/>
    </w:rPr>
  </w:style>
  <w:style w:type="paragraph" w:styleId="TOCHeading">
    <w:name w:val="TOC Heading"/>
    <w:basedOn w:val="Heading1"/>
    <w:next w:val="Normal"/>
    <w:uiPriority w:val="39"/>
    <w:qFormat/>
    <w:rsid w:val="00680FBB"/>
    <w:pPr>
      <w:keepLines/>
      <w:pageBreakBefore w:val="0"/>
      <w:numPr>
        <w:numId w:val="0"/>
      </w:numPr>
      <w:spacing w:before="480" w:after="0" w:line="276" w:lineRule="auto"/>
      <w:jc w:val="left"/>
      <w:outlineLvl w:val="9"/>
    </w:pPr>
    <w:rPr>
      <w:rFonts w:ascii="Cambria" w:eastAsia="Times New Roman" w:hAnsi="Cambria" w:cs="Times New Roman"/>
      <w:snapToGrid/>
      <w:color w:val="365F91"/>
      <w:kern w:val="0"/>
      <w:sz w:val="28"/>
      <w:szCs w:val="28"/>
      <w:lang w:val="en-US"/>
    </w:rPr>
  </w:style>
  <w:style w:type="paragraph" w:styleId="BodyText">
    <w:name w:val="Body Text"/>
    <w:basedOn w:val="Normal"/>
    <w:link w:val="BodyTextChar"/>
    <w:rsid w:val="00CC473A"/>
    <w:pPr>
      <w:spacing w:before="0" w:after="120" w:line="240" w:lineRule="auto"/>
      <w:jc w:val="left"/>
    </w:pPr>
    <w:rPr>
      <w:rFonts w:ascii="SwissReSans" w:hAnsi="SwissReSans"/>
      <w:sz w:val="22"/>
      <w:szCs w:val="22"/>
    </w:rPr>
  </w:style>
  <w:style w:type="character" w:customStyle="1" w:styleId="BodyTextChar">
    <w:name w:val="Body Text Char"/>
    <w:basedOn w:val="DefaultParagraphFont"/>
    <w:link w:val="BodyText"/>
    <w:rsid w:val="00CC473A"/>
    <w:rPr>
      <w:rFonts w:ascii="SwissReSans" w:hAnsi="SwissReSans"/>
      <w:sz w:val="22"/>
      <w:szCs w:val="22"/>
      <w:lang w:val="en-GB"/>
    </w:rPr>
  </w:style>
  <w:style w:type="numbering" w:customStyle="1" w:styleId="Style1">
    <w:name w:val="Style1"/>
    <w:uiPriority w:val="99"/>
    <w:rsid w:val="003815C6"/>
    <w:pPr>
      <w:numPr>
        <w:numId w:val="9"/>
      </w:numPr>
    </w:pPr>
  </w:style>
  <w:style w:type="paragraph" w:styleId="Caption">
    <w:name w:val="caption"/>
    <w:basedOn w:val="Normal"/>
    <w:next w:val="Normal"/>
    <w:uiPriority w:val="35"/>
    <w:qFormat/>
    <w:rsid w:val="00444039"/>
    <w:rPr>
      <w:b/>
      <w:bCs/>
      <w:szCs w:val="20"/>
    </w:rPr>
  </w:style>
  <w:style w:type="paragraph" w:styleId="Subtitle">
    <w:name w:val="Subtitle"/>
    <w:basedOn w:val="Normal"/>
    <w:qFormat/>
    <w:rsid w:val="005E2821"/>
    <w:pPr>
      <w:spacing w:before="100" w:line="240" w:lineRule="auto"/>
      <w:ind w:left="3600"/>
      <w:jc w:val="left"/>
    </w:pPr>
    <w:rPr>
      <w:rFonts w:eastAsia="Times New Roman" w:cs="Arial"/>
      <w:sz w:val="21"/>
      <w:szCs w:val="21"/>
      <w:lang w:eastAsia="en-GB"/>
    </w:rPr>
  </w:style>
  <w:style w:type="paragraph" w:styleId="Title">
    <w:name w:val="Title"/>
    <w:basedOn w:val="Normal"/>
    <w:next w:val="Subtitle"/>
    <w:qFormat/>
    <w:rsid w:val="005E2821"/>
    <w:pPr>
      <w:spacing w:before="2040" w:after="720" w:line="640" w:lineRule="exact"/>
      <w:ind w:left="3600"/>
      <w:jc w:val="left"/>
    </w:pPr>
    <w:rPr>
      <w:rFonts w:ascii="Arial Black" w:eastAsia="Times New Roman" w:hAnsi="Arial Black" w:cs="Arial"/>
      <w:bCs/>
      <w:sz w:val="52"/>
      <w:szCs w:val="52"/>
      <w:lang w:eastAsia="en-GB"/>
    </w:rPr>
  </w:style>
  <w:style w:type="paragraph" w:customStyle="1" w:styleId="CoverLetterAddress">
    <w:name w:val="Cover Letter Address"/>
    <w:basedOn w:val="Normal"/>
    <w:rsid w:val="005E2821"/>
    <w:pPr>
      <w:spacing w:before="0" w:line="240" w:lineRule="auto"/>
      <w:ind w:left="5630"/>
      <w:jc w:val="left"/>
    </w:pPr>
    <w:rPr>
      <w:rFonts w:ascii="Times New Roman" w:eastAsia="Times New Roman" w:hAnsi="Times New Roman"/>
      <w:i/>
      <w:sz w:val="18"/>
      <w:szCs w:val="18"/>
      <w:lang w:eastAsia="en-GB"/>
    </w:rPr>
  </w:style>
  <w:style w:type="character" w:customStyle="1" w:styleId="EmailStyle91">
    <w:name w:val="EmailStyle91"/>
    <w:basedOn w:val="DefaultParagraphFont"/>
    <w:semiHidden/>
    <w:rsid w:val="007C4C86"/>
    <w:rPr>
      <w:rFonts w:ascii="Arial" w:hAnsi="Arial" w:cs="Arial"/>
      <w:color w:val="auto"/>
      <w:sz w:val="20"/>
      <w:szCs w:val="20"/>
    </w:rPr>
  </w:style>
  <w:style w:type="character" w:styleId="Strong">
    <w:name w:val="Strong"/>
    <w:basedOn w:val="DefaultParagraphFont"/>
    <w:qFormat/>
    <w:rsid w:val="00272E38"/>
    <w:rPr>
      <w:b/>
      <w:bCs/>
    </w:rPr>
  </w:style>
  <w:style w:type="paragraph" w:customStyle="1" w:styleId="msolistparagraph0">
    <w:name w:val="msolistparagraph"/>
    <w:basedOn w:val="Normal"/>
    <w:rsid w:val="00C64C39"/>
    <w:pPr>
      <w:spacing w:before="0" w:line="240" w:lineRule="auto"/>
      <w:ind w:left="720"/>
      <w:jc w:val="left"/>
    </w:pPr>
    <w:rPr>
      <w:rFonts w:ascii="Calibri" w:eastAsia="Times New Roman" w:hAnsi="Calibri"/>
      <w:sz w:val="22"/>
      <w:szCs w:val="22"/>
      <w:lang w:eastAsia="en-GB"/>
    </w:rPr>
  </w:style>
  <w:style w:type="paragraph" w:customStyle="1" w:styleId="CoverLetterText">
    <w:name w:val="Cover Letter Text"/>
    <w:basedOn w:val="Normal"/>
    <w:rsid w:val="00756328"/>
    <w:pPr>
      <w:spacing w:before="240" w:after="60" w:line="240" w:lineRule="auto"/>
      <w:ind w:left="-720"/>
      <w:jc w:val="left"/>
    </w:pPr>
    <w:rPr>
      <w:rFonts w:eastAsia="Times New Roman"/>
      <w:sz w:val="21"/>
      <w:szCs w:val="21"/>
      <w:lang w:eastAsia="en-GB"/>
    </w:rPr>
  </w:style>
  <w:style w:type="character" w:customStyle="1" w:styleId="IBMResponse1Char">
    <w:name w:val="IBM Response 1 Char"/>
    <w:basedOn w:val="DefaultParagraphFont"/>
    <w:link w:val="IBMResponse1"/>
    <w:rsid w:val="00756328"/>
    <w:rPr>
      <w:rFonts w:ascii="Arial" w:hAnsi="Arial" w:cs="Arial"/>
      <w:sz w:val="22"/>
      <w:szCs w:val="24"/>
      <w:lang w:val="en-US" w:eastAsia="en-US" w:bidi="ar-SA"/>
    </w:rPr>
  </w:style>
  <w:style w:type="paragraph" w:customStyle="1" w:styleId="IBMResponse1">
    <w:name w:val="IBM Response 1"/>
    <w:basedOn w:val="Normal"/>
    <w:link w:val="IBMResponse1Char"/>
    <w:rsid w:val="00756328"/>
    <w:pPr>
      <w:spacing w:before="0" w:line="240" w:lineRule="auto"/>
      <w:jc w:val="left"/>
    </w:pPr>
    <w:rPr>
      <w:rFonts w:eastAsia="Times New Roman" w:cs="Arial"/>
      <w:sz w:val="22"/>
      <w:lang w:val="en-US"/>
    </w:rPr>
  </w:style>
  <w:style w:type="paragraph" w:customStyle="1" w:styleId="Style2">
    <w:name w:val="Style2"/>
    <w:basedOn w:val="Heading3"/>
    <w:rsid w:val="00833364"/>
    <w:pPr>
      <w:widowControl w:val="0"/>
      <w:numPr>
        <w:ilvl w:val="0"/>
        <w:numId w:val="0"/>
      </w:numPr>
      <w:tabs>
        <w:tab w:val="num" w:pos="720"/>
        <w:tab w:val="num" w:pos="1800"/>
      </w:tabs>
      <w:spacing w:before="240"/>
      <w:ind w:left="720" w:hanging="720"/>
      <w:jc w:val="left"/>
    </w:pPr>
    <w:rPr>
      <w:rFonts w:eastAsia="Times New Roman" w:cs="Arial"/>
      <w:b w:val="0"/>
      <w:bCs w:val="0"/>
      <w:color w:val="auto"/>
      <w:sz w:val="20"/>
      <w:lang w:val="en-US"/>
    </w:rPr>
  </w:style>
  <w:style w:type="paragraph" w:customStyle="1" w:styleId="SubHeading">
    <w:name w:val="Sub Heading"/>
    <w:basedOn w:val="Heading1"/>
    <w:link w:val="SubHeadingChar"/>
    <w:qFormat/>
    <w:rsid w:val="00FC46C8"/>
    <w:pPr>
      <w:keepLines/>
      <w:pageBreakBefore w:val="0"/>
      <w:numPr>
        <w:numId w:val="0"/>
      </w:numPr>
      <w:spacing w:after="120" w:line="276" w:lineRule="auto"/>
    </w:pPr>
    <w:rPr>
      <w:rFonts w:ascii="Cambria" w:eastAsia="Times New Roman" w:hAnsi="Cambria" w:cs="Times New Roman"/>
      <w:snapToGrid/>
      <w:color w:val="365F91"/>
      <w:kern w:val="0"/>
      <w:sz w:val="24"/>
      <w:szCs w:val="24"/>
    </w:rPr>
  </w:style>
  <w:style w:type="character" w:customStyle="1" w:styleId="SubHeadingChar">
    <w:name w:val="Sub Heading Char"/>
    <w:basedOn w:val="Heading1Char"/>
    <w:link w:val="SubHeading"/>
    <w:rsid w:val="00FC46C8"/>
    <w:rPr>
      <w:rFonts w:ascii="Cambria" w:eastAsia="Times New Roman" w:hAnsi="Cambria" w:cs="Tahoma"/>
      <w:b/>
      <w:bCs/>
      <w:snapToGrid w:val="0"/>
      <w:color w:val="365F91"/>
      <w:kern w:val="28"/>
      <w:sz w:val="24"/>
      <w:szCs w:val="24"/>
      <w:lang w:eastAsia="en-US"/>
    </w:rPr>
  </w:style>
  <w:style w:type="character" w:customStyle="1" w:styleId="subheader1">
    <w:name w:val="subheader1"/>
    <w:basedOn w:val="DefaultParagraphFont"/>
    <w:rsid w:val="00A870C1"/>
    <w:rPr>
      <w:rFonts w:ascii="Verdana" w:hAnsi="Verdana" w:hint="default"/>
      <w:b/>
      <w:bCs/>
      <w:color w:val="333333"/>
      <w:sz w:val="20"/>
      <w:szCs w:val="20"/>
    </w:rPr>
  </w:style>
  <w:style w:type="paragraph" w:customStyle="1" w:styleId="Legalese">
    <w:name w:val="Legalese"/>
    <w:basedOn w:val="Normal"/>
    <w:rsid w:val="006574D9"/>
    <w:pPr>
      <w:tabs>
        <w:tab w:val="left" w:pos="4440"/>
      </w:tabs>
      <w:spacing w:before="0" w:after="70" w:line="140" w:lineRule="exact"/>
      <w:ind w:left="3773"/>
      <w:jc w:val="left"/>
    </w:pPr>
    <w:rPr>
      <w:rFonts w:eastAsia="Times New Roman"/>
      <w:i/>
      <w:sz w:val="16"/>
      <w:szCs w:val="20"/>
    </w:rPr>
  </w:style>
  <w:style w:type="table" w:customStyle="1" w:styleId="LightList1">
    <w:name w:val="Light List1"/>
    <w:basedOn w:val="TableNormal"/>
    <w:uiPriority w:val="61"/>
    <w:rsid w:val="00FC14BA"/>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Shading1">
    <w:name w:val="Light Shading1"/>
    <w:basedOn w:val="TableNormal"/>
    <w:uiPriority w:val="60"/>
    <w:rsid w:val="00FC14B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31">
    <w:name w:val="Medium Grid 31"/>
    <w:basedOn w:val="TableNormal"/>
    <w:uiPriority w:val="69"/>
    <w:rsid w:val="00454EB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11">
    <w:name w:val="Medium Grid 11"/>
    <w:basedOn w:val="TableNormal"/>
    <w:uiPriority w:val="67"/>
    <w:rsid w:val="00454EB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LightShading-Accent2">
    <w:name w:val="Light Shading Accent 2"/>
    <w:basedOn w:val="TableNormal"/>
    <w:uiPriority w:val="60"/>
    <w:rsid w:val="00232246"/>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DarkList-Accent2">
    <w:name w:val="Dark List Accent 2"/>
    <w:basedOn w:val="TableNormal"/>
    <w:uiPriority w:val="70"/>
    <w:rsid w:val="00232246"/>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MediumShading2-Accent4">
    <w:name w:val="Medium Shading 2 Accent 4"/>
    <w:basedOn w:val="TableNormal"/>
    <w:uiPriority w:val="64"/>
    <w:rsid w:val="002322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StyleMSReferenceSansSerif">
    <w:name w:val="Style MS Reference Sans Serif"/>
    <w:basedOn w:val="DefaultParagraphFont"/>
    <w:rsid w:val="00640C00"/>
    <w:rPr>
      <w:rFonts w:ascii="MS Reference Sans Serif" w:hAnsi="MS Reference Sans Serif"/>
      <w:sz w:val="16"/>
    </w:rPr>
  </w:style>
  <w:style w:type="paragraph" w:customStyle="1" w:styleId="CoverPage">
    <w:name w:val="Cover Page"/>
    <w:basedOn w:val="Normal"/>
    <w:rsid w:val="00640C00"/>
    <w:pPr>
      <w:spacing w:before="60" w:after="60" w:line="240" w:lineRule="auto"/>
      <w:jc w:val="left"/>
    </w:pPr>
    <w:rPr>
      <w:rFonts w:ascii="Microsoft Sans Serif" w:eastAsia="Times New Roman" w:hAnsi="Microsoft Sans Serif"/>
      <w:sz w:val="24"/>
      <w:szCs w:val="20"/>
    </w:rPr>
  </w:style>
  <w:style w:type="paragraph" w:customStyle="1" w:styleId="LeftJustifiedTable">
    <w:name w:val="Left Justified Table"/>
    <w:basedOn w:val="Normal"/>
    <w:next w:val="Normal"/>
    <w:rsid w:val="00640C00"/>
    <w:pPr>
      <w:spacing w:before="60" w:after="60" w:line="240" w:lineRule="auto"/>
      <w:jc w:val="left"/>
    </w:pPr>
    <w:rPr>
      <w:rFonts w:ascii="Microsoft Sans Serif" w:eastAsia="Times New Roman" w:hAnsi="Microsoft Sans Serif"/>
      <w:szCs w:val="20"/>
    </w:rPr>
  </w:style>
  <w:style w:type="paragraph" w:customStyle="1" w:styleId="CenteredTable">
    <w:name w:val="Centered Table"/>
    <w:basedOn w:val="Normal"/>
    <w:next w:val="Normal"/>
    <w:rsid w:val="00640C00"/>
    <w:pPr>
      <w:spacing w:before="60" w:after="60" w:line="240" w:lineRule="auto"/>
      <w:jc w:val="center"/>
    </w:pPr>
    <w:rPr>
      <w:rFonts w:ascii="Microsoft Sans Serif" w:eastAsia="Times New Roman" w:hAnsi="Microsoft Sans Serif"/>
      <w:szCs w:val="20"/>
    </w:rPr>
  </w:style>
  <w:style w:type="paragraph" w:customStyle="1" w:styleId="StyleTableHeading10pt">
    <w:name w:val="Style Table Heading + 10 pt"/>
    <w:basedOn w:val="Normal"/>
    <w:rsid w:val="00640C00"/>
    <w:pPr>
      <w:numPr>
        <w:ilvl w:val="12"/>
      </w:numPr>
      <w:spacing w:before="60" w:after="60" w:line="240" w:lineRule="auto"/>
      <w:jc w:val="center"/>
    </w:pPr>
    <w:rPr>
      <w:rFonts w:ascii="Microsoft Sans Serif" w:eastAsia="Times New Roman" w:hAnsi="Microsoft Sans Serif"/>
      <w:b/>
      <w:bCs/>
      <w:color w:val="000000"/>
      <w:szCs w:val="20"/>
    </w:rPr>
  </w:style>
  <w:style w:type="paragraph" w:customStyle="1" w:styleId="StyleTableHeading8ptNotBold">
    <w:name w:val="Style Table Heading + 8 pt Not Bold"/>
    <w:basedOn w:val="Normal"/>
    <w:rsid w:val="00640C00"/>
    <w:pPr>
      <w:numPr>
        <w:ilvl w:val="12"/>
      </w:numPr>
      <w:spacing w:before="60" w:after="60" w:line="240" w:lineRule="auto"/>
      <w:jc w:val="center"/>
    </w:pPr>
    <w:rPr>
      <w:rFonts w:ascii="Microsoft Sans Serif" w:eastAsia="Times New Roman" w:hAnsi="Microsoft Sans Serif"/>
      <w:color w:val="000000"/>
      <w:sz w:val="16"/>
      <w:szCs w:val="20"/>
    </w:rPr>
  </w:style>
  <w:style w:type="paragraph" w:customStyle="1" w:styleId="Normal2">
    <w:name w:val="Normal2"/>
    <w:basedOn w:val="Normal"/>
    <w:rsid w:val="00640C00"/>
    <w:pPr>
      <w:spacing w:before="60" w:after="60" w:line="252" w:lineRule="auto"/>
      <w:ind w:left="567"/>
      <w:jc w:val="left"/>
    </w:pPr>
    <w:rPr>
      <w:rFonts w:eastAsia="Times New Roman" w:cs="Arial"/>
      <w:sz w:val="22"/>
      <w:szCs w:val="20"/>
    </w:rPr>
  </w:style>
  <w:style w:type="paragraph" w:customStyle="1" w:styleId="Stylenon-numberedheadingMSReferenceSansSerif12ptLeft">
    <w:name w:val="Style non-numbered heading + MS Reference Sans Serif 12 pt Left: ..."/>
    <w:basedOn w:val="Normal"/>
    <w:autoRedefine/>
    <w:rsid w:val="001A7DF4"/>
    <w:pPr>
      <w:spacing w:after="240" w:line="240" w:lineRule="auto"/>
      <w:jc w:val="left"/>
    </w:pPr>
    <w:rPr>
      <w:rFonts w:eastAsia="Times New Roman" w:cs="Arial"/>
      <w:b/>
      <w:bCs/>
      <w:sz w:val="24"/>
      <w:szCs w:val="20"/>
    </w:rPr>
  </w:style>
  <w:style w:type="paragraph" w:customStyle="1" w:styleId="StyleLJListBulletAfter6pt">
    <w:name w:val="Style LJ List Bullet + After:  6 pt"/>
    <w:basedOn w:val="Normal"/>
    <w:rsid w:val="00640C00"/>
    <w:pPr>
      <w:numPr>
        <w:numId w:val="12"/>
      </w:numPr>
      <w:spacing w:before="60" w:after="120" w:line="240" w:lineRule="auto"/>
      <w:jc w:val="left"/>
    </w:pPr>
    <w:rPr>
      <w:rFonts w:ascii="Times New Roman" w:eastAsia="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caption" w:semiHidden="0" w:uiPriority="35" w:unhideWhenUsed="0" w:qFormat="1"/>
    <w:lsdException w:name="footnote reference"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FollowedHyperlink" w:uiPriority="0"/>
    <w:lsdException w:name="Strong" w:semiHidden="0" w:uiPriority="22" w:unhideWhenUsed="0" w:qFormat="1"/>
    <w:lsdException w:name="Emphasis" w:semiHidden="0" w:uiPriority="0" w:unhideWhenUsed="0" w:qFormat="1"/>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5C44F8"/>
    <w:pPr>
      <w:spacing w:before="120" w:line="264" w:lineRule="auto"/>
      <w:jc w:val="both"/>
    </w:pPr>
    <w:rPr>
      <w:rFonts w:ascii="Arial" w:hAnsi="Arial"/>
      <w:szCs w:val="24"/>
      <w:lang w:eastAsia="en-US"/>
    </w:rPr>
  </w:style>
  <w:style w:type="paragraph" w:styleId="Heading1">
    <w:name w:val="heading 1"/>
    <w:aliases w:val="CMG H1,BMS Heading 1,Bold 18,LOA3 H1,Part,Header1,L1 Heading 1,h,ITT t1,H1,1m"/>
    <w:basedOn w:val="Normal"/>
    <w:next w:val="Normal"/>
    <w:link w:val="Heading1Char"/>
    <w:qFormat/>
    <w:rsid w:val="005C44F8"/>
    <w:pPr>
      <w:keepNext/>
      <w:pageBreakBefore/>
      <w:numPr>
        <w:numId w:val="8"/>
      </w:numPr>
      <w:spacing w:before="240" w:after="60" w:line="240" w:lineRule="auto"/>
      <w:outlineLvl w:val="0"/>
    </w:pPr>
    <w:rPr>
      <w:rFonts w:cs="Tahoma"/>
      <w:b/>
      <w:bCs/>
      <w:snapToGrid w:val="0"/>
      <w:kern w:val="28"/>
      <w:sz w:val="32"/>
      <w:szCs w:val="20"/>
    </w:rPr>
  </w:style>
  <w:style w:type="paragraph" w:styleId="Heading2">
    <w:name w:val="heading 2"/>
    <w:aliases w:val="H2,H21,H22,H23,H24,H25,H26,1.1 Heading 2,h2,(1.1,1.2,1.3 etc),Bold 14,CMG H2,heading 2,Heading 2 Hidden,Titre3,stepstone,Stepstones,Tempo Heading 2,LOA3 H2,Chapter Title,L1 Heading 2,2,l2,Header2,ITT t2,2m"/>
    <w:basedOn w:val="Normal"/>
    <w:next w:val="Normal"/>
    <w:link w:val="Heading2Char"/>
    <w:qFormat/>
    <w:rsid w:val="005C44F8"/>
    <w:pPr>
      <w:keepNext/>
      <w:numPr>
        <w:ilvl w:val="1"/>
        <w:numId w:val="8"/>
      </w:numPr>
      <w:tabs>
        <w:tab w:val="clear" w:pos="1005"/>
        <w:tab w:val="num" w:pos="863"/>
      </w:tabs>
      <w:spacing w:before="420" w:after="300" w:line="240" w:lineRule="auto"/>
      <w:ind w:left="431"/>
      <w:outlineLvl w:val="1"/>
    </w:pPr>
    <w:rPr>
      <w:rFonts w:cs="Tahoma"/>
      <w:b/>
      <w:bCs/>
      <w:color w:val="000000"/>
      <w:sz w:val="28"/>
      <w:szCs w:val="20"/>
    </w:rPr>
  </w:style>
  <w:style w:type="paragraph" w:styleId="Heading3">
    <w:name w:val="heading 3"/>
    <w:aliases w:val="Heading 3 ESSO,Level 3,Minor1,- requirements,CMG H3,h3,h31,3,H3,level_3,Minor,Tempo Heading 3,PIM 3,Mi,Headline,MS Heading 3,ctf345-3,Heading P,PARA3,Heading 3 DERA,level_31,PIM 31,level_32,PIM 32,level_33,level_34,level_35,level_36,Bold 12,h4"/>
    <w:basedOn w:val="BodyText2"/>
    <w:next w:val="Normal"/>
    <w:link w:val="Heading3Char"/>
    <w:qFormat/>
    <w:rsid w:val="005C44F8"/>
    <w:pPr>
      <w:keepNext/>
      <w:numPr>
        <w:ilvl w:val="2"/>
        <w:numId w:val="8"/>
      </w:numPr>
      <w:spacing w:before="360" w:after="60" w:line="240" w:lineRule="auto"/>
      <w:outlineLvl w:val="2"/>
    </w:pPr>
    <w:rPr>
      <w:rFonts w:cs="Tahoma"/>
      <w:b/>
      <w:bCs/>
      <w:color w:val="000000"/>
      <w:sz w:val="24"/>
      <w:szCs w:val="20"/>
    </w:rPr>
  </w:style>
  <w:style w:type="paragraph" w:styleId="Heading4">
    <w:name w:val="heading 4"/>
    <w:aliases w:val="LOA3 H4,CMG H4,H4"/>
    <w:basedOn w:val="Normal"/>
    <w:next w:val="Normal"/>
    <w:link w:val="Heading4Char"/>
    <w:qFormat/>
    <w:rsid w:val="005C44F8"/>
    <w:pPr>
      <w:keepNext/>
      <w:numPr>
        <w:ilvl w:val="3"/>
        <w:numId w:val="8"/>
      </w:numPr>
      <w:spacing w:before="360" w:after="60" w:line="240" w:lineRule="auto"/>
      <w:outlineLvl w:val="3"/>
    </w:pPr>
    <w:rPr>
      <w:rFonts w:cs="Arial"/>
      <w:color w:val="000000"/>
      <w:sz w:val="24"/>
      <w:szCs w:val="20"/>
    </w:rPr>
  </w:style>
  <w:style w:type="paragraph" w:styleId="Heading5">
    <w:name w:val="heading 5"/>
    <w:aliases w:val="h5,PIM 5,LOA3 H5"/>
    <w:basedOn w:val="Normal"/>
    <w:next w:val="Normal"/>
    <w:link w:val="Heading5Char"/>
    <w:qFormat/>
    <w:rsid w:val="005C44F8"/>
    <w:pPr>
      <w:keepNext/>
      <w:numPr>
        <w:ilvl w:val="4"/>
        <w:numId w:val="8"/>
      </w:numPr>
      <w:outlineLvl w:val="4"/>
    </w:pPr>
    <w:rPr>
      <w:b/>
      <w:bCs/>
    </w:rPr>
  </w:style>
  <w:style w:type="paragraph" w:styleId="Heading6">
    <w:name w:val="heading 6"/>
    <w:aliases w:val="LOA3 H6"/>
    <w:basedOn w:val="Normal"/>
    <w:next w:val="Normal"/>
    <w:link w:val="Heading6Char"/>
    <w:qFormat/>
    <w:rsid w:val="005C44F8"/>
    <w:pPr>
      <w:keepNext/>
      <w:numPr>
        <w:ilvl w:val="5"/>
        <w:numId w:val="8"/>
      </w:numPr>
      <w:spacing w:line="240" w:lineRule="auto"/>
      <w:outlineLvl w:val="5"/>
    </w:pPr>
    <w:rPr>
      <w:b/>
      <w:bCs/>
      <w:sz w:val="22"/>
      <w:szCs w:val="22"/>
      <w:lang w:eastAsia="en-GB"/>
    </w:rPr>
  </w:style>
  <w:style w:type="paragraph" w:styleId="Heading7">
    <w:name w:val="heading 7"/>
    <w:aliases w:val="LOA3 H7"/>
    <w:basedOn w:val="Normal"/>
    <w:next w:val="Normal"/>
    <w:link w:val="Heading7Char"/>
    <w:qFormat/>
    <w:rsid w:val="005C44F8"/>
    <w:pPr>
      <w:keepNext/>
      <w:numPr>
        <w:ilvl w:val="6"/>
        <w:numId w:val="8"/>
      </w:numPr>
      <w:outlineLvl w:val="6"/>
    </w:pPr>
    <w:rPr>
      <w:i/>
      <w:iCs/>
    </w:rPr>
  </w:style>
  <w:style w:type="paragraph" w:styleId="Heading8">
    <w:name w:val="heading 8"/>
    <w:aliases w:val="LOA3 H8"/>
    <w:basedOn w:val="Normal"/>
    <w:next w:val="Normal"/>
    <w:link w:val="Heading8Char"/>
    <w:qFormat/>
    <w:rsid w:val="005C44F8"/>
    <w:pPr>
      <w:keepNext/>
      <w:numPr>
        <w:ilvl w:val="7"/>
        <w:numId w:val="8"/>
      </w:numPr>
      <w:spacing w:line="-280" w:lineRule="auto"/>
      <w:jc w:val="right"/>
      <w:outlineLvl w:val="7"/>
    </w:pPr>
    <w:rPr>
      <w:rFonts w:cs="Tahoma"/>
      <w:b/>
      <w:caps/>
      <w:sz w:val="28"/>
    </w:rPr>
  </w:style>
  <w:style w:type="paragraph" w:styleId="Heading9">
    <w:name w:val="heading 9"/>
    <w:basedOn w:val="Normal"/>
    <w:next w:val="Normal"/>
    <w:link w:val="Heading9Char"/>
    <w:qFormat/>
    <w:rsid w:val="005C44F8"/>
    <w:pPr>
      <w:keepNext/>
      <w:jc w:val="left"/>
      <w:outlineLvl w:val="8"/>
    </w:pPr>
    <w:rPr>
      <w:rFonts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ial">
    <w:name w:val="Arial"/>
    <w:basedOn w:val="Normal"/>
    <w:rsid w:val="00BD188B"/>
  </w:style>
  <w:style w:type="paragraph" w:styleId="BalloonText">
    <w:name w:val="Balloon Text"/>
    <w:basedOn w:val="Normal"/>
    <w:link w:val="BalloonTextChar"/>
    <w:semiHidden/>
    <w:rsid w:val="00BD188B"/>
    <w:rPr>
      <w:rFonts w:cs="Tahoma"/>
      <w:sz w:val="16"/>
      <w:szCs w:val="16"/>
    </w:rPr>
  </w:style>
  <w:style w:type="character" w:customStyle="1" w:styleId="BalloonTextChar">
    <w:name w:val="Balloon Text Char"/>
    <w:basedOn w:val="DefaultParagraphFont"/>
    <w:link w:val="BalloonText"/>
    <w:semiHidden/>
    <w:rsid w:val="00BD188B"/>
    <w:rPr>
      <w:rFonts w:ascii="Arial" w:eastAsia="Times New Roman" w:hAnsi="Arial" w:cs="Tahoma"/>
      <w:sz w:val="16"/>
      <w:szCs w:val="16"/>
      <w:lang w:val="en-GB"/>
    </w:rPr>
  </w:style>
  <w:style w:type="paragraph" w:customStyle="1" w:styleId="BODY">
    <w:name w:val="BODY"/>
    <w:basedOn w:val="Normal"/>
    <w:rsid w:val="00BD188B"/>
    <w:pPr>
      <w:spacing w:before="0" w:line="240" w:lineRule="auto"/>
    </w:pPr>
    <w:rPr>
      <w:rFonts w:ascii="Tahoma" w:hAnsi="Tahoma"/>
      <w:szCs w:val="20"/>
      <w:lang w:eastAsia="en-GB"/>
    </w:rPr>
  </w:style>
  <w:style w:type="paragraph" w:styleId="BodyText2">
    <w:name w:val="Body Text 2"/>
    <w:basedOn w:val="Normal"/>
    <w:link w:val="BodyText2Char"/>
    <w:rsid w:val="00BD188B"/>
    <w:pPr>
      <w:spacing w:after="120" w:line="480" w:lineRule="auto"/>
    </w:pPr>
  </w:style>
  <w:style w:type="character" w:customStyle="1" w:styleId="BodyText2Char">
    <w:name w:val="Body Text 2 Char"/>
    <w:basedOn w:val="DefaultParagraphFont"/>
    <w:link w:val="BodyText2"/>
    <w:rsid w:val="00BD188B"/>
    <w:rPr>
      <w:rFonts w:ascii="Arial" w:eastAsia="Times New Roman" w:hAnsi="Arial" w:cs="Times New Roman"/>
      <w:sz w:val="20"/>
      <w:szCs w:val="24"/>
      <w:lang w:val="en-GB"/>
    </w:rPr>
  </w:style>
  <w:style w:type="paragraph" w:customStyle="1" w:styleId="BodyTextalpha">
    <w:name w:val="Body Text alpha"/>
    <w:basedOn w:val="BodyText2"/>
    <w:rsid w:val="00BD188B"/>
    <w:pPr>
      <w:overflowPunct w:val="0"/>
      <w:autoSpaceDE w:val="0"/>
      <w:autoSpaceDN w:val="0"/>
      <w:adjustRightInd w:val="0"/>
      <w:spacing w:before="0" w:after="0" w:line="240" w:lineRule="auto"/>
      <w:textAlignment w:val="baseline"/>
    </w:pPr>
    <w:rPr>
      <w:sz w:val="22"/>
      <w:szCs w:val="20"/>
      <w:lang w:eastAsia="en-GB"/>
    </w:rPr>
  </w:style>
  <w:style w:type="paragraph" w:customStyle="1" w:styleId="BodyTextAlphaList">
    <w:name w:val="Body Text AlphaList"/>
    <w:basedOn w:val="BodyText2"/>
    <w:rsid w:val="00BD188B"/>
    <w:pPr>
      <w:numPr>
        <w:numId w:val="1"/>
      </w:numPr>
      <w:spacing w:before="60" w:after="60" w:line="276" w:lineRule="auto"/>
    </w:pPr>
    <w:rPr>
      <w:rFonts w:cs="Tahoma"/>
      <w:color w:val="000000"/>
      <w:sz w:val="22"/>
      <w:szCs w:val="20"/>
      <w:lang w:eastAsia="en-GB"/>
    </w:rPr>
  </w:style>
  <w:style w:type="paragraph" w:customStyle="1" w:styleId="NormalArial">
    <w:name w:val="Normal Arial"/>
    <w:basedOn w:val="Normal"/>
    <w:rsid w:val="00BD188B"/>
    <w:pPr>
      <w:spacing w:after="240" w:line="240" w:lineRule="auto"/>
    </w:pPr>
    <w:rPr>
      <w:rFonts w:cs="Arial"/>
      <w:sz w:val="24"/>
      <w:lang w:eastAsia="en-GB"/>
    </w:rPr>
  </w:style>
  <w:style w:type="paragraph" w:customStyle="1" w:styleId="BulletedArialcompressed">
    <w:name w:val="Bulleted Arial compressed"/>
    <w:basedOn w:val="NormalArial"/>
    <w:rsid w:val="00BD188B"/>
    <w:pPr>
      <w:numPr>
        <w:numId w:val="2"/>
      </w:numPr>
      <w:spacing w:after="120"/>
    </w:pPr>
  </w:style>
  <w:style w:type="paragraph" w:customStyle="1" w:styleId="BulletPoints">
    <w:name w:val="BulletPoints"/>
    <w:basedOn w:val="Normal"/>
    <w:autoRedefine/>
    <w:rsid w:val="00BD188B"/>
    <w:pPr>
      <w:numPr>
        <w:numId w:val="3"/>
      </w:numPr>
      <w:tabs>
        <w:tab w:val="left" w:pos="426"/>
      </w:tabs>
      <w:overflowPunct w:val="0"/>
      <w:autoSpaceDE w:val="0"/>
      <w:autoSpaceDN w:val="0"/>
      <w:adjustRightInd w:val="0"/>
      <w:spacing w:before="60" w:line="288" w:lineRule="auto"/>
      <w:jc w:val="left"/>
      <w:textAlignment w:val="baseline"/>
    </w:pPr>
    <w:rPr>
      <w:rFonts w:ascii="Tahoma" w:hAnsi="Tahoma"/>
      <w:szCs w:val="20"/>
      <w:lang w:eastAsia="en-GB"/>
    </w:rPr>
  </w:style>
  <w:style w:type="character" w:styleId="CommentReference">
    <w:name w:val="annotation reference"/>
    <w:basedOn w:val="DefaultParagraphFont"/>
    <w:semiHidden/>
    <w:rsid w:val="00BD188B"/>
    <w:rPr>
      <w:sz w:val="16"/>
      <w:szCs w:val="16"/>
    </w:rPr>
  </w:style>
  <w:style w:type="paragraph" w:styleId="CommentText">
    <w:name w:val="annotation text"/>
    <w:basedOn w:val="Normal"/>
    <w:link w:val="CommentTextChar"/>
    <w:semiHidden/>
    <w:rsid w:val="00BD188B"/>
    <w:rPr>
      <w:szCs w:val="20"/>
    </w:rPr>
  </w:style>
  <w:style w:type="character" w:customStyle="1" w:styleId="CommentTextChar">
    <w:name w:val="Comment Text Char"/>
    <w:basedOn w:val="DefaultParagraphFont"/>
    <w:link w:val="CommentText"/>
    <w:semiHidden/>
    <w:rsid w:val="00BD188B"/>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semiHidden/>
    <w:rsid w:val="00BD188B"/>
    <w:rPr>
      <w:b/>
      <w:bCs/>
    </w:rPr>
  </w:style>
  <w:style w:type="character" w:customStyle="1" w:styleId="CommentSubjectChar">
    <w:name w:val="Comment Subject Char"/>
    <w:basedOn w:val="CommentTextChar"/>
    <w:link w:val="CommentSubject"/>
    <w:semiHidden/>
    <w:rsid w:val="00BD188B"/>
    <w:rPr>
      <w:rFonts w:ascii="Arial" w:eastAsia="Times New Roman" w:hAnsi="Arial" w:cs="Times New Roman"/>
      <w:b/>
      <w:bCs/>
      <w:sz w:val="20"/>
      <w:szCs w:val="20"/>
      <w:lang w:val="en-GB"/>
    </w:rPr>
  </w:style>
  <w:style w:type="character" w:customStyle="1" w:styleId="EmailStyle31">
    <w:name w:val="EmailStyle31"/>
    <w:basedOn w:val="DefaultParagraphFont"/>
    <w:semiHidden/>
    <w:rsid w:val="00BD188B"/>
    <w:rPr>
      <w:rFonts w:ascii="Tahoma" w:hAnsi="Tahoma"/>
      <w:b w:val="0"/>
      <w:bCs w:val="0"/>
      <w:i w:val="0"/>
      <w:iCs w:val="0"/>
      <w:strike w:val="0"/>
      <w:color w:val="0000FF"/>
      <w:sz w:val="20"/>
      <w:szCs w:val="20"/>
      <w:u w:val="none"/>
    </w:rPr>
  </w:style>
  <w:style w:type="character" w:styleId="Emphasis">
    <w:name w:val="Emphasis"/>
    <w:basedOn w:val="DefaultParagraphFont"/>
    <w:qFormat/>
    <w:rsid w:val="005C44F8"/>
    <w:rPr>
      <w:i/>
      <w:iCs/>
    </w:rPr>
  </w:style>
  <w:style w:type="character" w:styleId="FollowedHyperlink">
    <w:name w:val="FollowedHyperlink"/>
    <w:basedOn w:val="DefaultParagraphFont"/>
    <w:rsid w:val="00BD188B"/>
    <w:rPr>
      <w:color w:val="800080"/>
      <w:u w:val="single"/>
    </w:rPr>
  </w:style>
  <w:style w:type="paragraph" w:styleId="Footer">
    <w:name w:val="footer"/>
    <w:basedOn w:val="Normal"/>
    <w:link w:val="FooterChar"/>
    <w:uiPriority w:val="99"/>
    <w:rsid w:val="00BD188B"/>
    <w:pPr>
      <w:tabs>
        <w:tab w:val="center" w:pos="4153"/>
        <w:tab w:val="right" w:pos="8306"/>
      </w:tabs>
      <w:spacing w:before="0" w:line="240" w:lineRule="auto"/>
    </w:pPr>
    <w:rPr>
      <w:sz w:val="22"/>
      <w:szCs w:val="22"/>
      <w:lang w:eastAsia="en-GB"/>
    </w:rPr>
  </w:style>
  <w:style w:type="character" w:customStyle="1" w:styleId="FooterChar">
    <w:name w:val="Footer Char"/>
    <w:basedOn w:val="DefaultParagraphFont"/>
    <w:link w:val="Footer"/>
    <w:uiPriority w:val="99"/>
    <w:rsid w:val="00BD188B"/>
    <w:rPr>
      <w:rFonts w:ascii="Arial" w:eastAsia="Times New Roman" w:hAnsi="Arial" w:cs="Times New Roman"/>
      <w:lang w:val="en-GB" w:eastAsia="en-GB"/>
    </w:rPr>
  </w:style>
  <w:style w:type="character" w:styleId="FootnoteReference">
    <w:name w:val="footnote reference"/>
    <w:basedOn w:val="DefaultParagraphFont"/>
    <w:semiHidden/>
    <w:rsid w:val="00BD188B"/>
    <w:rPr>
      <w:vertAlign w:val="superscript"/>
    </w:rPr>
  </w:style>
  <w:style w:type="paragraph" w:styleId="FootnoteText">
    <w:name w:val="footnote text"/>
    <w:basedOn w:val="Normal"/>
    <w:link w:val="FootnoteTextChar"/>
    <w:semiHidden/>
    <w:rsid w:val="00BD188B"/>
    <w:pPr>
      <w:spacing w:before="240" w:after="240" w:line="360" w:lineRule="auto"/>
      <w:jc w:val="left"/>
    </w:pPr>
    <w:rPr>
      <w:szCs w:val="20"/>
    </w:rPr>
  </w:style>
  <w:style w:type="character" w:customStyle="1" w:styleId="FootnoteTextChar">
    <w:name w:val="Footnote Text Char"/>
    <w:basedOn w:val="DefaultParagraphFont"/>
    <w:link w:val="FootnoteText"/>
    <w:semiHidden/>
    <w:rsid w:val="00BD188B"/>
    <w:rPr>
      <w:rFonts w:ascii="Arial" w:eastAsia="MS Mincho" w:hAnsi="Arial" w:cs="Times New Roman"/>
      <w:sz w:val="20"/>
      <w:szCs w:val="20"/>
      <w:lang w:val="en-GB"/>
    </w:rPr>
  </w:style>
  <w:style w:type="paragraph" w:styleId="Header">
    <w:name w:val="header"/>
    <w:basedOn w:val="Normal"/>
    <w:link w:val="HeaderChar"/>
    <w:rsid w:val="00BD188B"/>
    <w:pPr>
      <w:tabs>
        <w:tab w:val="center" w:pos="4153"/>
        <w:tab w:val="right" w:pos="8306"/>
      </w:tabs>
      <w:spacing w:before="0" w:line="240" w:lineRule="auto"/>
    </w:pPr>
    <w:rPr>
      <w:sz w:val="22"/>
      <w:szCs w:val="22"/>
      <w:lang w:eastAsia="en-GB"/>
    </w:rPr>
  </w:style>
  <w:style w:type="character" w:customStyle="1" w:styleId="HeaderChar">
    <w:name w:val="Header Char"/>
    <w:basedOn w:val="DefaultParagraphFont"/>
    <w:link w:val="Header"/>
    <w:uiPriority w:val="99"/>
    <w:rsid w:val="00BD188B"/>
    <w:rPr>
      <w:rFonts w:ascii="Arial" w:eastAsia="Times New Roman" w:hAnsi="Arial" w:cs="Times New Roman"/>
      <w:lang w:val="en-GB" w:eastAsia="en-GB"/>
    </w:rPr>
  </w:style>
  <w:style w:type="character" w:customStyle="1" w:styleId="Heading1Char">
    <w:name w:val="Heading 1 Char"/>
    <w:aliases w:val="CMG H1 Char,BMS Heading 1 Char,Bold 18 Char,LOA3 H1 Char,Part Char,Header1 Char,L1 Heading 1 Char,h Char,ITT t1 Char,H1 Char,1m Char"/>
    <w:basedOn w:val="DefaultParagraphFont"/>
    <w:link w:val="Heading1"/>
    <w:rsid w:val="005C44F8"/>
    <w:rPr>
      <w:rFonts w:ascii="Arial" w:hAnsi="Arial" w:cs="Tahoma"/>
      <w:b/>
      <w:bCs/>
      <w:snapToGrid w:val="0"/>
      <w:kern w:val="28"/>
      <w:sz w:val="32"/>
      <w:lang w:eastAsia="en-US"/>
    </w:rPr>
  </w:style>
  <w:style w:type="character" w:customStyle="1" w:styleId="Heading2Char">
    <w:name w:val="Heading 2 Char"/>
    <w:aliases w:val="H2 Char,H21 Char,H22 Char,H23 Char,H24 Char,H25 Char,H26 Char,1.1 Heading 2 Char,h2 Char,(1.1 Char,1.2 Char,1.3 etc) Char,Bold 14 Char,CMG H2 Char,heading 2 Char,Heading 2 Hidden Char,Titre3 Char,stepstone Char,Stepstones Char,2 Char"/>
    <w:basedOn w:val="DefaultParagraphFont"/>
    <w:link w:val="Heading2"/>
    <w:rsid w:val="005C44F8"/>
    <w:rPr>
      <w:rFonts w:ascii="Arial" w:hAnsi="Arial" w:cs="Tahoma"/>
      <w:b/>
      <w:bCs/>
      <w:color w:val="000000"/>
      <w:sz w:val="28"/>
      <w:lang w:eastAsia="en-US"/>
    </w:rPr>
  </w:style>
  <w:style w:type="paragraph" w:customStyle="1" w:styleId="Heading2Large">
    <w:name w:val="Heading 2 Large"/>
    <w:basedOn w:val="Heading2"/>
    <w:rsid w:val="00BD188B"/>
    <w:pPr>
      <w:widowControl w:val="0"/>
      <w:numPr>
        <w:ilvl w:val="0"/>
        <w:numId w:val="0"/>
      </w:numPr>
      <w:tabs>
        <w:tab w:val="num" w:pos="1440"/>
      </w:tabs>
      <w:spacing w:before="360" w:after="140"/>
      <w:ind w:left="1440" w:hanging="360"/>
    </w:pPr>
    <w:rPr>
      <w:rFonts w:cs="Times New Roman"/>
      <w:snapToGrid w:val="0"/>
      <w:color w:val="auto"/>
      <w:sz w:val="32"/>
    </w:rPr>
  </w:style>
  <w:style w:type="character" w:customStyle="1" w:styleId="Heading3Char">
    <w:name w:val="Heading 3 Char"/>
    <w:aliases w:val="Heading 3 ESSO Char,Level 3 Char,Minor1 Char,- requirements Char,CMG H3 Char,h3 Char,h31 Char,3 Char,H3 Char,level_3 Char,Minor Char,Tempo Heading 3 Char,PIM 3 Char,Mi Char,Headline Char,MS Heading 3 Char,ctf345-3 Char,Heading P Char"/>
    <w:basedOn w:val="DefaultParagraphFont"/>
    <w:link w:val="Heading3"/>
    <w:rsid w:val="005C44F8"/>
    <w:rPr>
      <w:rFonts w:ascii="Arial" w:hAnsi="Arial" w:cs="Tahoma"/>
      <w:b/>
      <w:bCs/>
      <w:color w:val="000000"/>
      <w:sz w:val="24"/>
      <w:lang w:eastAsia="en-US"/>
    </w:rPr>
  </w:style>
  <w:style w:type="character" w:customStyle="1" w:styleId="Heading4Char">
    <w:name w:val="Heading 4 Char"/>
    <w:aliases w:val="LOA3 H4 Char,CMG H4 Char,H4 Char"/>
    <w:basedOn w:val="DefaultParagraphFont"/>
    <w:link w:val="Heading4"/>
    <w:rsid w:val="005C44F8"/>
    <w:rPr>
      <w:rFonts w:ascii="Arial" w:hAnsi="Arial" w:cs="Arial"/>
      <w:color w:val="000000"/>
      <w:sz w:val="24"/>
      <w:lang w:eastAsia="en-US"/>
    </w:rPr>
  </w:style>
  <w:style w:type="character" w:customStyle="1" w:styleId="Heading5Char">
    <w:name w:val="Heading 5 Char"/>
    <w:aliases w:val="h5 Char,PIM 5 Char,LOA3 H5 Char"/>
    <w:basedOn w:val="DefaultParagraphFont"/>
    <w:link w:val="Heading5"/>
    <w:rsid w:val="005C44F8"/>
    <w:rPr>
      <w:rFonts w:ascii="Arial" w:hAnsi="Arial"/>
      <w:b/>
      <w:bCs/>
      <w:szCs w:val="24"/>
      <w:lang w:eastAsia="en-US"/>
    </w:rPr>
  </w:style>
  <w:style w:type="character" w:customStyle="1" w:styleId="Heading6Char">
    <w:name w:val="Heading 6 Char"/>
    <w:aliases w:val="LOA3 H6 Char"/>
    <w:basedOn w:val="DefaultParagraphFont"/>
    <w:link w:val="Heading6"/>
    <w:rsid w:val="005C44F8"/>
    <w:rPr>
      <w:rFonts w:ascii="Arial" w:hAnsi="Arial"/>
      <w:b/>
      <w:bCs/>
      <w:sz w:val="22"/>
      <w:szCs w:val="22"/>
    </w:rPr>
  </w:style>
  <w:style w:type="character" w:customStyle="1" w:styleId="Heading7Char">
    <w:name w:val="Heading 7 Char"/>
    <w:aliases w:val="LOA3 H7 Char"/>
    <w:basedOn w:val="DefaultParagraphFont"/>
    <w:link w:val="Heading7"/>
    <w:rsid w:val="005C44F8"/>
    <w:rPr>
      <w:rFonts w:ascii="Arial" w:hAnsi="Arial"/>
      <w:i/>
      <w:iCs/>
      <w:szCs w:val="24"/>
      <w:lang w:eastAsia="en-US"/>
    </w:rPr>
  </w:style>
  <w:style w:type="character" w:customStyle="1" w:styleId="Heading8Char">
    <w:name w:val="Heading 8 Char"/>
    <w:aliases w:val="LOA3 H8 Char"/>
    <w:basedOn w:val="DefaultParagraphFont"/>
    <w:link w:val="Heading8"/>
    <w:rsid w:val="005C44F8"/>
    <w:rPr>
      <w:rFonts w:ascii="Arial" w:hAnsi="Arial" w:cs="Tahoma"/>
      <w:b/>
      <w:caps/>
      <w:sz w:val="28"/>
      <w:szCs w:val="24"/>
      <w:lang w:eastAsia="en-US"/>
    </w:rPr>
  </w:style>
  <w:style w:type="character" w:customStyle="1" w:styleId="Heading9Char">
    <w:name w:val="Heading 9 Char"/>
    <w:basedOn w:val="DefaultParagraphFont"/>
    <w:link w:val="Heading9"/>
    <w:rsid w:val="005C44F8"/>
    <w:rPr>
      <w:rFonts w:ascii="Arial" w:eastAsia="Times New Roman" w:hAnsi="Arial" w:cs="Tahoma"/>
      <w:b/>
      <w:bCs/>
      <w:sz w:val="20"/>
      <w:szCs w:val="24"/>
      <w:lang w:val="en-GB"/>
    </w:rPr>
  </w:style>
  <w:style w:type="character" w:customStyle="1" w:styleId="HeadingHLRChar">
    <w:name w:val="Heading HLR Char"/>
    <w:basedOn w:val="DefaultParagraphFont"/>
    <w:rsid w:val="00BD188B"/>
    <w:rPr>
      <w:rFonts w:ascii="Tahoma" w:hAnsi="Tahoma" w:cs="MS Mincho"/>
      <w:b/>
      <w:noProof w:val="0"/>
      <w:sz w:val="26"/>
      <w:szCs w:val="24"/>
      <w:lang w:val="en-US" w:eastAsia="en-US" w:bidi="ar-SA"/>
    </w:rPr>
  </w:style>
  <w:style w:type="paragraph" w:customStyle="1" w:styleId="Headng21">
    <w:name w:val="Headng 21"/>
    <w:basedOn w:val="Heading1"/>
    <w:rsid w:val="00BD188B"/>
    <w:pPr>
      <w:numPr>
        <w:numId w:val="0"/>
      </w:numPr>
    </w:pPr>
  </w:style>
  <w:style w:type="character" w:styleId="Hyperlink">
    <w:name w:val="Hyperlink"/>
    <w:basedOn w:val="DefaultParagraphFont"/>
    <w:uiPriority w:val="99"/>
    <w:rsid w:val="00BD188B"/>
    <w:rPr>
      <w:color w:val="0000FF"/>
      <w:u w:val="single"/>
    </w:rPr>
  </w:style>
  <w:style w:type="paragraph" w:styleId="ListBullet4">
    <w:name w:val="List Bullet 4"/>
    <w:basedOn w:val="Normal"/>
    <w:autoRedefine/>
    <w:rsid w:val="00BD188B"/>
    <w:pPr>
      <w:numPr>
        <w:numId w:val="4"/>
      </w:numPr>
      <w:spacing w:before="0" w:after="60" w:line="240" w:lineRule="auto"/>
    </w:pPr>
    <w:rPr>
      <w:rFonts w:cs="Tahoma"/>
      <w:color w:val="000000"/>
      <w:sz w:val="22"/>
      <w:szCs w:val="20"/>
    </w:rPr>
  </w:style>
  <w:style w:type="paragraph" w:styleId="NormalWeb">
    <w:name w:val="Normal (Web)"/>
    <w:basedOn w:val="Normal"/>
    <w:unhideWhenUsed/>
    <w:rsid w:val="00BD188B"/>
    <w:pPr>
      <w:spacing w:before="100" w:beforeAutospacing="1" w:after="100" w:afterAutospacing="1" w:line="240" w:lineRule="auto"/>
      <w:jc w:val="left"/>
    </w:pPr>
    <w:rPr>
      <w:rFonts w:ascii="Times New Roman" w:eastAsia="Calibri" w:hAnsi="Times New Roman"/>
      <w:sz w:val="24"/>
      <w:lang w:val="en-US"/>
    </w:rPr>
  </w:style>
  <w:style w:type="character" w:styleId="PageNumber">
    <w:name w:val="page number"/>
    <w:basedOn w:val="DefaultParagraphFont"/>
    <w:rsid w:val="00BD188B"/>
  </w:style>
  <w:style w:type="numbering" w:customStyle="1" w:styleId="StyleBulleted">
    <w:name w:val="Style Bulleted"/>
    <w:basedOn w:val="NoList"/>
    <w:rsid w:val="00BD188B"/>
    <w:pPr>
      <w:numPr>
        <w:numId w:val="5"/>
      </w:numPr>
    </w:pPr>
  </w:style>
  <w:style w:type="numbering" w:customStyle="1" w:styleId="StyleBulleted1">
    <w:name w:val="Style Bulleted1"/>
    <w:basedOn w:val="NoList"/>
    <w:rsid w:val="00BD188B"/>
    <w:pPr>
      <w:numPr>
        <w:numId w:val="6"/>
      </w:numPr>
    </w:pPr>
  </w:style>
  <w:style w:type="numbering" w:customStyle="1" w:styleId="StyleBulleted2">
    <w:name w:val="Style Bulleted2"/>
    <w:basedOn w:val="NoList"/>
    <w:rsid w:val="00BD188B"/>
    <w:pPr>
      <w:numPr>
        <w:numId w:val="7"/>
      </w:numPr>
    </w:pPr>
  </w:style>
  <w:style w:type="paragraph" w:customStyle="1" w:styleId="StyleHeading1Right">
    <w:name w:val="Style Heading 1 + Right"/>
    <w:basedOn w:val="Heading1"/>
    <w:rsid w:val="00BD188B"/>
    <w:pPr>
      <w:numPr>
        <w:numId w:val="0"/>
      </w:numPr>
      <w:jc w:val="left"/>
    </w:pPr>
    <w:rPr>
      <w:rFonts w:cs="Times New Roman"/>
    </w:rPr>
  </w:style>
  <w:style w:type="paragraph" w:customStyle="1" w:styleId="StyleHeading2Before24ptAfter6pt">
    <w:name w:val="Style Heading 2 + Before:  24 pt After:  6 pt"/>
    <w:basedOn w:val="Heading2"/>
    <w:rsid w:val="00BD188B"/>
    <w:pPr>
      <w:numPr>
        <w:ilvl w:val="0"/>
        <w:numId w:val="0"/>
      </w:numPr>
      <w:spacing w:before="480" w:after="120"/>
    </w:pPr>
    <w:rPr>
      <w:rFonts w:cs="Times New Roman"/>
    </w:rPr>
  </w:style>
  <w:style w:type="paragraph" w:customStyle="1" w:styleId="StyleHeading3Justified">
    <w:name w:val="Style Heading 3 + Justified"/>
    <w:basedOn w:val="Heading3"/>
    <w:autoRedefine/>
    <w:rsid w:val="00BD188B"/>
    <w:pPr>
      <w:numPr>
        <w:numId w:val="0"/>
      </w:numPr>
      <w:tabs>
        <w:tab w:val="num" w:pos="720"/>
      </w:tabs>
      <w:spacing w:before="240" w:line="276" w:lineRule="auto"/>
      <w:ind w:left="720" w:hanging="720"/>
    </w:pPr>
    <w:rPr>
      <w:rFonts w:cs="Times New Roman"/>
    </w:rPr>
  </w:style>
  <w:style w:type="paragraph" w:customStyle="1" w:styleId="StyleJustified">
    <w:name w:val="Style Justified"/>
    <w:basedOn w:val="Normal"/>
    <w:autoRedefine/>
    <w:rsid w:val="00BD188B"/>
    <w:pPr>
      <w:spacing w:after="120" w:line="300" w:lineRule="auto"/>
    </w:pPr>
    <w:rPr>
      <w:szCs w:val="20"/>
    </w:rPr>
  </w:style>
  <w:style w:type="paragraph" w:customStyle="1" w:styleId="Table">
    <w:name w:val="Table"/>
    <w:basedOn w:val="Normal"/>
    <w:rsid w:val="00BD188B"/>
    <w:pPr>
      <w:spacing w:line="240" w:lineRule="auto"/>
      <w:ind w:left="57" w:right="57"/>
    </w:pPr>
    <w:rPr>
      <w:rFonts w:cs="Tahoma"/>
      <w:szCs w:val="20"/>
    </w:rPr>
  </w:style>
  <w:style w:type="paragraph" w:customStyle="1" w:styleId="table0">
    <w:name w:val="table"/>
    <w:basedOn w:val="Normal"/>
    <w:rsid w:val="00BD188B"/>
    <w:pPr>
      <w:spacing w:line="240" w:lineRule="auto"/>
      <w:ind w:left="57" w:right="57"/>
    </w:pPr>
    <w:rPr>
      <w:rFonts w:cs="Tahoma"/>
      <w:szCs w:val="20"/>
      <w:lang w:eastAsia="en-GB"/>
    </w:rPr>
  </w:style>
  <w:style w:type="table" w:styleId="TableGrid">
    <w:name w:val="Table Grid"/>
    <w:basedOn w:val="TableNormal"/>
    <w:uiPriority w:val="59"/>
    <w:rsid w:val="00BD188B"/>
    <w:pPr>
      <w:spacing w:before="120" w:line="264" w:lineRule="auto"/>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BD188B"/>
    <w:pPr>
      <w:spacing w:before="0" w:line="240" w:lineRule="auto"/>
    </w:pPr>
    <w:rPr>
      <w:rFonts w:ascii="Times New Roman" w:hAnsi="Times New Roman"/>
      <w:sz w:val="24"/>
      <w:szCs w:val="20"/>
      <w:lang w:val="en-US"/>
    </w:rPr>
  </w:style>
  <w:style w:type="paragraph" w:styleId="TOC1">
    <w:name w:val="toc 1"/>
    <w:basedOn w:val="Normal"/>
    <w:next w:val="Normal"/>
    <w:autoRedefine/>
    <w:uiPriority w:val="39"/>
    <w:qFormat/>
    <w:rsid w:val="00BD188B"/>
    <w:pPr>
      <w:spacing w:after="120"/>
    </w:pPr>
    <w:rPr>
      <w:b/>
      <w:bCs/>
      <w:szCs w:val="22"/>
    </w:rPr>
  </w:style>
  <w:style w:type="paragraph" w:styleId="TOC2">
    <w:name w:val="toc 2"/>
    <w:basedOn w:val="Normal"/>
    <w:next w:val="Normal"/>
    <w:autoRedefine/>
    <w:uiPriority w:val="39"/>
    <w:qFormat/>
    <w:rsid w:val="00BD188B"/>
    <w:pPr>
      <w:tabs>
        <w:tab w:val="left" w:pos="920"/>
        <w:tab w:val="right" w:leader="dot" w:pos="8810"/>
      </w:tabs>
      <w:spacing w:after="120"/>
      <w:ind w:left="232"/>
    </w:pPr>
    <w:rPr>
      <w:rFonts w:cs="Tahoma"/>
      <w:noProof/>
      <w:szCs w:val="22"/>
    </w:rPr>
  </w:style>
  <w:style w:type="paragraph" w:styleId="TOC3">
    <w:name w:val="toc 3"/>
    <w:basedOn w:val="Normal"/>
    <w:next w:val="Normal"/>
    <w:autoRedefine/>
    <w:uiPriority w:val="39"/>
    <w:qFormat/>
    <w:rsid w:val="00123078"/>
    <w:pPr>
      <w:tabs>
        <w:tab w:val="left" w:pos="1380"/>
        <w:tab w:val="right" w:leader="dot" w:pos="8810"/>
      </w:tabs>
      <w:spacing w:before="0" w:after="120"/>
      <w:ind w:left="459"/>
    </w:pPr>
    <w:rPr>
      <w:rFonts w:cs="Tahoma"/>
      <w:iCs/>
      <w:noProof/>
      <w:szCs w:val="22"/>
    </w:rPr>
  </w:style>
  <w:style w:type="paragraph" w:styleId="TOC4">
    <w:name w:val="toc 4"/>
    <w:basedOn w:val="Normal"/>
    <w:next w:val="Normal"/>
    <w:autoRedefine/>
    <w:semiHidden/>
    <w:rsid w:val="00BD188B"/>
    <w:pPr>
      <w:spacing w:before="0"/>
      <w:ind w:left="690"/>
    </w:pPr>
    <w:rPr>
      <w:rFonts w:ascii="Times New Roman" w:hAnsi="Times New Roman"/>
      <w:szCs w:val="21"/>
    </w:rPr>
  </w:style>
  <w:style w:type="paragraph" w:styleId="TOC5">
    <w:name w:val="toc 5"/>
    <w:basedOn w:val="Normal"/>
    <w:next w:val="Normal"/>
    <w:autoRedefine/>
    <w:semiHidden/>
    <w:rsid w:val="00BD188B"/>
    <w:pPr>
      <w:spacing w:before="0"/>
      <w:ind w:left="920"/>
    </w:pPr>
    <w:rPr>
      <w:rFonts w:ascii="Times New Roman" w:hAnsi="Times New Roman"/>
      <w:szCs w:val="21"/>
    </w:rPr>
  </w:style>
  <w:style w:type="paragraph" w:styleId="TOC6">
    <w:name w:val="toc 6"/>
    <w:basedOn w:val="Normal"/>
    <w:next w:val="Normal"/>
    <w:autoRedefine/>
    <w:semiHidden/>
    <w:rsid w:val="00BD188B"/>
    <w:pPr>
      <w:spacing w:before="0"/>
      <w:ind w:left="1150"/>
    </w:pPr>
    <w:rPr>
      <w:rFonts w:ascii="Times New Roman" w:hAnsi="Times New Roman"/>
      <w:szCs w:val="21"/>
    </w:rPr>
  </w:style>
  <w:style w:type="paragraph" w:styleId="TOC7">
    <w:name w:val="toc 7"/>
    <w:basedOn w:val="Normal"/>
    <w:next w:val="Normal"/>
    <w:autoRedefine/>
    <w:semiHidden/>
    <w:rsid w:val="00BD188B"/>
    <w:pPr>
      <w:spacing w:before="0"/>
      <w:ind w:left="1380"/>
    </w:pPr>
    <w:rPr>
      <w:rFonts w:ascii="Times New Roman" w:hAnsi="Times New Roman"/>
      <w:szCs w:val="21"/>
    </w:rPr>
  </w:style>
  <w:style w:type="paragraph" w:styleId="TOC8">
    <w:name w:val="toc 8"/>
    <w:basedOn w:val="Normal"/>
    <w:next w:val="Normal"/>
    <w:autoRedefine/>
    <w:semiHidden/>
    <w:rsid w:val="00BD188B"/>
    <w:pPr>
      <w:spacing w:before="0"/>
      <w:ind w:left="1610"/>
    </w:pPr>
    <w:rPr>
      <w:rFonts w:ascii="Times New Roman" w:hAnsi="Times New Roman"/>
      <w:szCs w:val="21"/>
    </w:rPr>
  </w:style>
  <w:style w:type="paragraph" w:styleId="TOC9">
    <w:name w:val="toc 9"/>
    <w:basedOn w:val="Normal"/>
    <w:next w:val="Normal"/>
    <w:autoRedefine/>
    <w:semiHidden/>
    <w:rsid w:val="00BD188B"/>
    <w:pPr>
      <w:spacing w:before="0"/>
      <w:ind w:left="1840"/>
    </w:pPr>
    <w:rPr>
      <w:rFonts w:ascii="Times New Roman" w:hAnsi="Times New Roman"/>
      <w:szCs w:val="21"/>
    </w:rPr>
  </w:style>
  <w:style w:type="paragraph" w:customStyle="1" w:styleId="xl26">
    <w:name w:val="xl26"/>
    <w:basedOn w:val="Normal"/>
    <w:rsid w:val="00BD188B"/>
    <w:pPr>
      <w:spacing w:before="100" w:beforeAutospacing="1" w:after="100" w:afterAutospacing="1" w:line="240" w:lineRule="auto"/>
      <w:jc w:val="left"/>
    </w:pPr>
    <w:rPr>
      <w:rFonts w:ascii="Times New Roman" w:hAnsi="Times New Roman"/>
      <w:sz w:val="24"/>
      <w:lang w:eastAsia="en-GB"/>
    </w:rPr>
  </w:style>
  <w:style w:type="paragraph" w:styleId="NoSpacing">
    <w:name w:val="No Spacing"/>
    <w:link w:val="NoSpacingChar"/>
    <w:uiPriority w:val="1"/>
    <w:qFormat/>
    <w:rsid w:val="005C44F8"/>
    <w:rPr>
      <w:sz w:val="22"/>
      <w:szCs w:val="22"/>
      <w:lang w:val="en-US" w:eastAsia="en-US"/>
    </w:rPr>
  </w:style>
  <w:style w:type="character" w:customStyle="1" w:styleId="NoSpacingChar">
    <w:name w:val="No Spacing Char"/>
    <w:basedOn w:val="DefaultParagraphFont"/>
    <w:link w:val="NoSpacing"/>
    <w:uiPriority w:val="1"/>
    <w:rsid w:val="005C44F8"/>
    <w:rPr>
      <w:sz w:val="22"/>
      <w:szCs w:val="22"/>
      <w:lang w:val="en-US" w:eastAsia="en-US" w:bidi="ar-SA"/>
    </w:rPr>
  </w:style>
  <w:style w:type="paragraph" w:styleId="ListParagraph">
    <w:name w:val="List Paragraph"/>
    <w:basedOn w:val="Normal"/>
    <w:uiPriority w:val="34"/>
    <w:qFormat/>
    <w:rsid w:val="005C44F8"/>
    <w:pPr>
      <w:ind w:left="720"/>
      <w:contextualSpacing/>
    </w:pPr>
  </w:style>
  <w:style w:type="paragraph" w:customStyle="1" w:styleId="StyleHeading1AsianMSMincho16ptJustifiedBefore24">
    <w:name w:val="Style Heading 1 + (Asian) MS Mincho 16 pt Justified Before:  24 ..."/>
    <w:basedOn w:val="Heading1"/>
    <w:rsid w:val="000940BD"/>
    <w:pPr>
      <w:keepNext w:val="0"/>
      <w:numPr>
        <w:numId w:val="0"/>
      </w:numPr>
      <w:tabs>
        <w:tab w:val="num" w:pos="720"/>
      </w:tabs>
      <w:spacing w:after="120" w:line="300" w:lineRule="auto"/>
      <w:ind w:left="720" w:hanging="360"/>
    </w:pPr>
    <w:rPr>
      <w:rFonts w:cs="Times New Roman"/>
      <w:snapToGrid/>
    </w:rPr>
  </w:style>
  <w:style w:type="paragraph" w:styleId="Revision">
    <w:name w:val="Revision"/>
    <w:hidden/>
    <w:uiPriority w:val="99"/>
    <w:semiHidden/>
    <w:rsid w:val="000940BD"/>
    <w:rPr>
      <w:rFonts w:ascii="Arial" w:hAnsi="Arial"/>
      <w:szCs w:val="24"/>
      <w:lang w:eastAsia="en-US"/>
    </w:rPr>
  </w:style>
  <w:style w:type="paragraph" w:styleId="TOCHeading">
    <w:name w:val="TOC Heading"/>
    <w:basedOn w:val="Heading1"/>
    <w:next w:val="Normal"/>
    <w:uiPriority w:val="39"/>
    <w:qFormat/>
    <w:rsid w:val="00680FBB"/>
    <w:pPr>
      <w:keepLines/>
      <w:pageBreakBefore w:val="0"/>
      <w:numPr>
        <w:numId w:val="0"/>
      </w:numPr>
      <w:spacing w:before="480" w:after="0" w:line="276" w:lineRule="auto"/>
      <w:jc w:val="left"/>
      <w:outlineLvl w:val="9"/>
    </w:pPr>
    <w:rPr>
      <w:rFonts w:ascii="Cambria" w:eastAsia="Times New Roman" w:hAnsi="Cambria" w:cs="Times New Roman"/>
      <w:snapToGrid/>
      <w:color w:val="365F91"/>
      <w:kern w:val="0"/>
      <w:sz w:val="28"/>
      <w:szCs w:val="28"/>
      <w:lang w:val="en-US"/>
    </w:rPr>
  </w:style>
  <w:style w:type="paragraph" w:styleId="BodyText">
    <w:name w:val="Body Text"/>
    <w:basedOn w:val="Normal"/>
    <w:link w:val="BodyTextChar"/>
    <w:rsid w:val="00CC473A"/>
    <w:pPr>
      <w:spacing w:before="0" w:after="120" w:line="240" w:lineRule="auto"/>
      <w:jc w:val="left"/>
    </w:pPr>
    <w:rPr>
      <w:rFonts w:ascii="SwissReSans" w:hAnsi="SwissReSans"/>
      <w:sz w:val="22"/>
      <w:szCs w:val="22"/>
    </w:rPr>
  </w:style>
  <w:style w:type="character" w:customStyle="1" w:styleId="BodyTextChar">
    <w:name w:val="Body Text Char"/>
    <w:basedOn w:val="DefaultParagraphFont"/>
    <w:link w:val="BodyText"/>
    <w:rsid w:val="00CC473A"/>
    <w:rPr>
      <w:rFonts w:ascii="SwissReSans" w:hAnsi="SwissReSans"/>
      <w:sz w:val="22"/>
      <w:szCs w:val="22"/>
      <w:lang w:val="en-GB"/>
    </w:rPr>
  </w:style>
  <w:style w:type="numbering" w:customStyle="1" w:styleId="Style1">
    <w:name w:val="Style1"/>
    <w:uiPriority w:val="99"/>
    <w:rsid w:val="003815C6"/>
    <w:pPr>
      <w:numPr>
        <w:numId w:val="9"/>
      </w:numPr>
    </w:pPr>
  </w:style>
  <w:style w:type="paragraph" w:styleId="Caption">
    <w:name w:val="caption"/>
    <w:basedOn w:val="Normal"/>
    <w:next w:val="Normal"/>
    <w:uiPriority w:val="35"/>
    <w:qFormat/>
    <w:rsid w:val="00444039"/>
    <w:rPr>
      <w:b/>
      <w:bCs/>
      <w:szCs w:val="20"/>
    </w:rPr>
  </w:style>
  <w:style w:type="paragraph" w:styleId="Subtitle">
    <w:name w:val="Subtitle"/>
    <w:basedOn w:val="Normal"/>
    <w:qFormat/>
    <w:rsid w:val="005E2821"/>
    <w:pPr>
      <w:spacing w:before="100" w:line="240" w:lineRule="auto"/>
      <w:ind w:left="3600"/>
      <w:jc w:val="left"/>
    </w:pPr>
    <w:rPr>
      <w:rFonts w:eastAsia="Times New Roman" w:cs="Arial"/>
      <w:sz w:val="21"/>
      <w:szCs w:val="21"/>
      <w:lang w:eastAsia="en-GB"/>
    </w:rPr>
  </w:style>
  <w:style w:type="paragraph" w:styleId="Title">
    <w:name w:val="Title"/>
    <w:basedOn w:val="Normal"/>
    <w:next w:val="Subtitle"/>
    <w:qFormat/>
    <w:rsid w:val="005E2821"/>
    <w:pPr>
      <w:spacing w:before="2040" w:after="720" w:line="640" w:lineRule="exact"/>
      <w:ind w:left="3600"/>
      <w:jc w:val="left"/>
    </w:pPr>
    <w:rPr>
      <w:rFonts w:ascii="Arial Black" w:eastAsia="Times New Roman" w:hAnsi="Arial Black" w:cs="Arial"/>
      <w:bCs/>
      <w:sz w:val="52"/>
      <w:szCs w:val="52"/>
      <w:lang w:eastAsia="en-GB"/>
    </w:rPr>
  </w:style>
  <w:style w:type="paragraph" w:customStyle="1" w:styleId="CoverLetterAddress">
    <w:name w:val="Cover Letter Address"/>
    <w:basedOn w:val="Normal"/>
    <w:rsid w:val="005E2821"/>
    <w:pPr>
      <w:spacing w:before="0" w:line="240" w:lineRule="auto"/>
      <w:ind w:left="5630"/>
      <w:jc w:val="left"/>
    </w:pPr>
    <w:rPr>
      <w:rFonts w:ascii="Times New Roman" w:eastAsia="Times New Roman" w:hAnsi="Times New Roman"/>
      <w:i/>
      <w:sz w:val="18"/>
      <w:szCs w:val="18"/>
      <w:lang w:eastAsia="en-GB"/>
    </w:rPr>
  </w:style>
  <w:style w:type="character" w:customStyle="1" w:styleId="EmailStyle91">
    <w:name w:val="EmailStyle91"/>
    <w:basedOn w:val="DefaultParagraphFont"/>
    <w:semiHidden/>
    <w:rsid w:val="007C4C86"/>
    <w:rPr>
      <w:rFonts w:ascii="Arial" w:hAnsi="Arial" w:cs="Arial"/>
      <w:color w:val="auto"/>
      <w:sz w:val="20"/>
      <w:szCs w:val="20"/>
    </w:rPr>
  </w:style>
  <w:style w:type="character" w:styleId="Strong">
    <w:name w:val="Strong"/>
    <w:basedOn w:val="DefaultParagraphFont"/>
    <w:qFormat/>
    <w:rsid w:val="00272E38"/>
    <w:rPr>
      <w:b/>
      <w:bCs/>
    </w:rPr>
  </w:style>
  <w:style w:type="paragraph" w:customStyle="1" w:styleId="msolistparagraph0">
    <w:name w:val="msolistparagraph"/>
    <w:basedOn w:val="Normal"/>
    <w:rsid w:val="00C64C39"/>
    <w:pPr>
      <w:spacing w:before="0" w:line="240" w:lineRule="auto"/>
      <w:ind w:left="720"/>
      <w:jc w:val="left"/>
    </w:pPr>
    <w:rPr>
      <w:rFonts w:ascii="Calibri" w:eastAsia="Times New Roman" w:hAnsi="Calibri"/>
      <w:sz w:val="22"/>
      <w:szCs w:val="22"/>
      <w:lang w:eastAsia="en-GB"/>
    </w:rPr>
  </w:style>
  <w:style w:type="paragraph" w:customStyle="1" w:styleId="CoverLetterText">
    <w:name w:val="Cover Letter Text"/>
    <w:basedOn w:val="Normal"/>
    <w:rsid w:val="00756328"/>
    <w:pPr>
      <w:spacing w:before="240" w:after="60" w:line="240" w:lineRule="auto"/>
      <w:ind w:left="-720"/>
      <w:jc w:val="left"/>
    </w:pPr>
    <w:rPr>
      <w:rFonts w:eastAsia="Times New Roman"/>
      <w:sz w:val="21"/>
      <w:szCs w:val="21"/>
      <w:lang w:eastAsia="en-GB"/>
    </w:rPr>
  </w:style>
  <w:style w:type="character" w:customStyle="1" w:styleId="IBMResponse1Char">
    <w:name w:val="IBM Response 1 Char"/>
    <w:basedOn w:val="DefaultParagraphFont"/>
    <w:link w:val="IBMResponse1"/>
    <w:rsid w:val="00756328"/>
    <w:rPr>
      <w:rFonts w:ascii="Arial" w:hAnsi="Arial" w:cs="Arial"/>
      <w:sz w:val="22"/>
      <w:szCs w:val="24"/>
      <w:lang w:val="en-US" w:eastAsia="en-US" w:bidi="ar-SA"/>
    </w:rPr>
  </w:style>
  <w:style w:type="paragraph" w:customStyle="1" w:styleId="IBMResponse1">
    <w:name w:val="IBM Response 1"/>
    <w:basedOn w:val="Normal"/>
    <w:link w:val="IBMResponse1Char"/>
    <w:rsid w:val="00756328"/>
    <w:pPr>
      <w:spacing w:before="0" w:line="240" w:lineRule="auto"/>
      <w:jc w:val="left"/>
    </w:pPr>
    <w:rPr>
      <w:rFonts w:eastAsia="Times New Roman" w:cs="Arial"/>
      <w:sz w:val="22"/>
      <w:lang w:val="en-US"/>
    </w:rPr>
  </w:style>
  <w:style w:type="paragraph" w:customStyle="1" w:styleId="Style2">
    <w:name w:val="Style2"/>
    <w:basedOn w:val="Heading3"/>
    <w:rsid w:val="00833364"/>
    <w:pPr>
      <w:widowControl w:val="0"/>
      <w:numPr>
        <w:ilvl w:val="0"/>
        <w:numId w:val="0"/>
      </w:numPr>
      <w:tabs>
        <w:tab w:val="num" w:pos="720"/>
        <w:tab w:val="num" w:pos="1800"/>
      </w:tabs>
      <w:spacing w:before="240"/>
      <w:ind w:left="720" w:hanging="720"/>
      <w:jc w:val="left"/>
    </w:pPr>
    <w:rPr>
      <w:rFonts w:eastAsia="Times New Roman" w:cs="Arial"/>
      <w:b w:val="0"/>
      <w:bCs w:val="0"/>
      <w:color w:val="auto"/>
      <w:sz w:val="20"/>
      <w:lang w:val="en-US"/>
    </w:rPr>
  </w:style>
  <w:style w:type="paragraph" w:customStyle="1" w:styleId="SubHeading">
    <w:name w:val="Sub Heading"/>
    <w:basedOn w:val="Heading1"/>
    <w:link w:val="SubHeadingChar"/>
    <w:qFormat/>
    <w:rsid w:val="00FC46C8"/>
    <w:pPr>
      <w:keepLines/>
      <w:pageBreakBefore w:val="0"/>
      <w:numPr>
        <w:numId w:val="0"/>
      </w:numPr>
      <w:spacing w:after="120" w:line="276" w:lineRule="auto"/>
    </w:pPr>
    <w:rPr>
      <w:rFonts w:ascii="Cambria" w:eastAsia="Times New Roman" w:hAnsi="Cambria" w:cs="Times New Roman"/>
      <w:snapToGrid/>
      <w:color w:val="365F91"/>
      <w:kern w:val="0"/>
      <w:sz w:val="24"/>
      <w:szCs w:val="24"/>
    </w:rPr>
  </w:style>
  <w:style w:type="character" w:customStyle="1" w:styleId="SubHeadingChar">
    <w:name w:val="Sub Heading Char"/>
    <w:basedOn w:val="Heading1Char"/>
    <w:link w:val="SubHeading"/>
    <w:rsid w:val="00FC46C8"/>
    <w:rPr>
      <w:rFonts w:ascii="Cambria" w:eastAsia="Times New Roman" w:hAnsi="Cambria" w:cs="Tahoma"/>
      <w:b/>
      <w:bCs/>
      <w:snapToGrid w:val="0"/>
      <w:color w:val="365F91"/>
      <w:kern w:val="28"/>
      <w:sz w:val="24"/>
      <w:szCs w:val="24"/>
      <w:lang w:eastAsia="en-US"/>
    </w:rPr>
  </w:style>
  <w:style w:type="character" w:customStyle="1" w:styleId="subheader1">
    <w:name w:val="subheader1"/>
    <w:basedOn w:val="DefaultParagraphFont"/>
    <w:rsid w:val="00A870C1"/>
    <w:rPr>
      <w:rFonts w:ascii="Verdana" w:hAnsi="Verdana" w:hint="default"/>
      <w:b/>
      <w:bCs/>
      <w:color w:val="333333"/>
      <w:sz w:val="20"/>
      <w:szCs w:val="20"/>
    </w:rPr>
  </w:style>
  <w:style w:type="paragraph" w:customStyle="1" w:styleId="Legalese">
    <w:name w:val="Legalese"/>
    <w:basedOn w:val="Normal"/>
    <w:rsid w:val="006574D9"/>
    <w:pPr>
      <w:tabs>
        <w:tab w:val="left" w:pos="4440"/>
      </w:tabs>
      <w:spacing w:before="0" w:after="70" w:line="140" w:lineRule="exact"/>
      <w:ind w:left="3773"/>
      <w:jc w:val="left"/>
    </w:pPr>
    <w:rPr>
      <w:rFonts w:eastAsia="Times New Roman"/>
      <w:i/>
      <w:sz w:val="16"/>
      <w:szCs w:val="20"/>
    </w:rPr>
  </w:style>
  <w:style w:type="table" w:customStyle="1" w:styleId="LightList1">
    <w:name w:val="Light List1"/>
    <w:basedOn w:val="TableNormal"/>
    <w:uiPriority w:val="61"/>
    <w:rsid w:val="00FC14BA"/>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Shading1">
    <w:name w:val="Light Shading1"/>
    <w:basedOn w:val="TableNormal"/>
    <w:uiPriority w:val="60"/>
    <w:rsid w:val="00FC14B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31">
    <w:name w:val="Medium Grid 31"/>
    <w:basedOn w:val="TableNormal"/>
    <w:uiPriority w:val="69"/>
    <w:rsid w:val="00454EB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11">
    <w:name w:val="Medium Grid 11"/>
    <w:basedOn w:val="TableNormal"/>
    <w:uiPriority w:val="67"/>
    <w:rsid w:val="00454EB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LightShading-Accent2">
    <w:name w:val="Light Shading Accent 2"/>
    <w:basedOn w:val="TableNormal"/>
    <w:uiPriority w:val="60"/>
    <w:rsid w:val="00232246"/>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DarkList-Accent2">
    <w:name w:val="Dark List Accent 2"/>
    <w:basedOn w:val="TableNormal"/>
    <w:uiPriority w:val="70"/>
    <w:rsid w:val="00232246"/>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MediumShading2-Accent4">
    <w:name w:val="Medium Shading 2 Accent 4"/>
    <w:basedOn w:val="TableNormal"/>
    <w:uiPriority w:val="64"/>
    <w:rsid w:val="002322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StyleMSReferenceSansSerif">
    <w:name w:val="Style MS Reference Sans Serif"/>
    <w:basedOn w:val="DefaultParagraphFont"/>
    <w:rsid w:val="00640C00"/>
    <w:rPr>
      <w:rFonts w:ascii="MS Reference Sans Serif" w:hAnsi="MS Reference Sans Serif"/>
      <w:sz w:val="16"/>
    </w:rPr>
  </w:style>
  <w:style w:type="paragraph" w:customStyle="1" w:styleId="CoverPage">
    <w:name w:val="Cover Page"/>
    <w:basedOn w:val="Normal"/>
    <w:rsid w:val="00640C00"/>
    <w:pPr>
      <w:spacing w:before="60" w:after="60" w:line="240" w:lineRule="auto"/>
      <w:jc w:val="left"/>
    </w:pPr>
    <w:rPr>
      <w:rFonts w:ascii="Microsoft Sans Serif" w:eastAsia="Times New Roman" w:hAnsi="Microsoft Sans Serif"/>
      <w:sz w:val="24"/>
      <w:szCs w:val="20"/>
    </w:rPr>
  </w:style>
  <w:style w:type="paragraph" w:customStyle="1" w:styleId="LeftJustifiedTable">
    <w:name w:val="Left Justified Table"/>
    <w:basedOn w:val="Normal"/>
    <w:next w:val="Normal"/>
    <w:rsid w:val="00640C00"/>
    <w:pPr>
      <w:spacing w:before="60" w:after="60" w:line="240" w:lineRule="auto"/>
      <w:jc w:val="left"/>
    </w:pPr>
    <w:rPr>
      <w:rFonts w:ascii="Microsoft Sans Serif" w:eastAsia="Times New Roman" w:hAnsi="Microsoft Sans Serif"/>
      <w:szCs w:val="20"/>
    </w:rPr>
  </w:style>
  <w:style w:type="paragraph" w:customStyle="1" w:styleId="CenteredTable">
    <w:name w:val="Centered Table"/>
    <w:basedOn w:val="Normal"/>
    <w:next w:val="Normal"/>
    <w:rsid w:val="00640C00"/>
    <w:pPr>
      <w:spacing w:before="60" w:after="60" w:line="240" w:lineRule="auto"/>
      <w:jc w:val="center"/>
    </w:pPr>
    <w:rPr>
      <w:rFonts w:ascii="Microsoft Sans Serif" w:eastAsia="Times New Roman" w:hAnsi="Microsoft Sans Serif"/>
      <w:szCs w:val="20"/>
    </w:rPr>
  </w:style>
  <w:style w:type="paragraph" w:customStyle="1" w:styleId="StyleTableHeading10pt">
    <w:name w:val="Style Table Heading + 10 pt"/>
    <w:basedOn w:val="Normal"/>
    <w:rsid w:val="00640C00"/>
    <w:pPr>
      <w:numPr>
        <w:ilvl w:val="12"/>
      </w:numPr>
      <w:spacing w:before="60" w:after="60" w:line="240" w:lineRule="auto"/>
      <w:jc w:val="center"/>
    </w:pPr>
    <w:rPr>
      <w:rFonts w:ascii="Microsoft Sans Serif" w:eastAsia="Times New Roman" w:hAnsi="Microsoft Sans Serif"/>
      <w:b/>
      <w:bCs/>
      <w:color w:val="000000"/>
      <w:szCs w:val="20"/>
    </w:rPr>
  </w:style>
  <w:style w:type="paragraph" w:customStyle="1" w:styleId="StyleTableHeading8ptNotBold">
    <w:name w:val="Style Table Heading + 8 pt Not Bold"/>
    <w:basedOn w:val="Normal"/>
    <w:rsid w:val="00640C00"/>
    <w:pPr>
      <w:numPr>
        <w:ilvl w:val="12"/>
      </w:numPr>
      <w:spacing w:before="60" w:after="60" w:line="240" w:lineRule="auto"/>
      <w:jc w:val="center"/>
    </w:pPr>
    <w:rPr>
      <w:rFonts w:ascii="Microsoft Sans Serif" w:eastAsia="Times New Roman" w:hAnsi="Microsoft Sans Serif"/>
      <w:color w:val="000000"/>
      <w:sz w:val="16"/>
      <w:szCs w:val="20"/>
    </w:rPr>
  </w:style>
  <w:style w:type="paragraph" w:customStyle="1" w:styleId="Normal2">
    <w:name w:val="Normal2"/>
    <w:basedOn w:val="Normal"/>
    <w:rsid w:val="00640C00"/>
    <w:pPr>
      <w:spacing w:before="60" w:after="60" w:line="252" w:lineRule="auto"/>
      <w:ind w:left="567"/>
      <w:jc w:val="left"/>
    </w:pPr>
    <w:rPr>
      <w:rFonts w:eastAsia="Times New Roman" w:cs="Arial"/>
      <w:sz w:val="22"/>
      <w:szCs w:val="20"/>
    </w:rPr>
  </w:style>
  <w:style w:type="paragraph" w:customStyle="1" w:styleId="Stylenon-numberedheadingMSReferenceSansSerif12ptLeft">
    <w:name w:val="Style non-numbered heading + MS Reference Sans Serif 12 pt Left: ..."/>
    <w:basedOn w:val="Normal"/>
    <w:autoRedefine/>
    <w:rsid w:val="001A7DF4"/>
    <w:pPr>
      <w:spacing w:after="240" w:line="240" w:lineRule="auto"/>
      <w:jc w:val="left"/>
    </w:pPr>
    <w:rPr>
      <w:rFonts w:eastAsia="Times New Roman" w:cs="Arial"/>
      <w:b/>
      <w:bCs/>
      <w:sz w:val="24"/>
      <w:szCs w:val="20"/>
    </w:rPr>
  </w:style>
  <w:style w:type="paragraph" w:customStyle="1" w:styleId="StyleLJListBulletAfter6pt">
    <w:name w:val="Style LJ List Bullet + After:  6 pt"/>
    <w:basedOn w:val="Normal"/>
    <w:rsid w:val="00640C00"/>
    <w:pPr>
      <w:numPr>
        <w:numId w:val="12"/>
      </w:numPr>
      <w:spacing w:before="60" w:after="120" w:line="240" w:lineRule="auto"/>
      <w:jc w:val="left"/>
    </w:pPr>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9328">
      <w:bodyDiv w:val="1"/>
      <w:marLeft w:val="0"/>
      <w:marRight w:val="0"/>
      <w:marTop w:val="0"/>
      <w:marBottom w:val="0"/>
      <w:divBdr>
        <w:top w:val="none" w:sz="0" w:space="0" w:color="auto"/>
        <w:left w:val="none" w:sz="0" w:space="0" w:color="auto"/>
        <w:bottom w:val="none" w:sz="0" w:space="0" w:color="auto"/>
        <w:right w:val="none" w:sz="0" w:space="0" w:color="auto"/>
      </w:divBdr>
      <w:divsChild>
        <w:div w:id="1703171331">
          <w:marLeft w:val="0"/>
          <w:marRight w:val="0"/>
          <w:marTop w:val="0"/>
          <w:marBottom w:val="0"/>
          <w:divBdr>
            <w:top w:val="none" w:sz="0" w:space="0" w:color="auto"/>
            <w:left w:val="none" w:sz="0" w:space="0" w:color="auto"/>
            <w:bottom w:val="none" w:sz="0" w:space="0" w:color="auto"/>
            <w:right w:val="none" w:sz="0" w:space="0" w:color="auto"/>
          </w:divBdr>
          <w:divsChild>
            <w:div w:id="21079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1050">
      <w:bodyDiv w:val="1"/>
      <w:marLeft w:val="0"/>
      <w:marRight w:val="0"/>
      <w:marTop w:val="0"/>
      <w:marBottom w:val="0"/>
      <w:divBdr>
        <w:top w:val="none" w:sz="0" w:space="0" w:color="auto"/>
        <w:left w:val="none" w:sz="0" w:space="0" w:color="auto"/>
        <w:bottom w:val="none" w:sz="0" w:space="0" w:color="auto"/>
        <w:right w:val="none" w:sz="0" w:space="0" w:color="auto"/>
      </w:divBdr>
    </w:div>
    <w:div w:id="434861527">
      <w:bodyDiv w:val="1"/>
      <w:marLeft w:val="0"/>
      <w:marRight w:val="0"/>
      <w:marTop w:val="0"/>
      <w:marBottom w:val="0"/>
      <w:divBdr>
        <w:top w:val="none" w:sz="0" w:space="0" w:color="auto"/>
        <w:left w:val="none" w:sz="0" w:space="0" w:color="auto"/>
        <w:bottom w:val="none" w:sz="0" w:space="0" w:color="auto"/>
        <w:right w:val="none" w:sz="0" w:space="0" w:color="auto"/>
      </w:divBdr>
    </w:div>
    <w:div w:id="453984859">
      <w:bodyDiv w:val="1"/>
      <w:marLeft w:val="0"/>
      <w:marRight w:val="0"/>
      <w:marTop w:val="0"/>
      <w:marBottom w:val="0"/>
      <w:divBdr>
        <w:top w:val="none" w:sz="0" w:space="0" w:color="auto"/>
        <w:left w:val="none" w:sz="0" w:space="0" w:color="auto"/>
        <w:bottom w:val="none" w:sz="0" w:space="0" w:color="auto"/>
        <w:right w:val="none" w:sz="0" w:space="0" w:color="auto"/>
      </w:divBdr>
    </w:div>
    <w:div w:id="568223758">
      <w:bodyDiv w:val="1"/>
      <w:marLeft w:val="0"/>
      <w:marRight w:val="0"/>
      <w:marTop w:val="0"/>
      <w:marBottom w:val="0"/>
      <w:divBdr>
        <w:top w:val="none" w:sz="0" w:space="0" w:color="auto"/>
        <w:left w:val="none" w:sz="0" w:space="0" w:color="auto"/>
        <w:bottom w:val="none" w:sz="0" w:space="0" w:color="auto"/>
        <w:right w:val="none" w:sz="0" w:space="0" w:color="auto"/>
      </w:divBdr>
    </w:div>
    <w:div w:id="621812440">
      <w:bodyDiv w:val="1"/>
      <w:marLeft w:val="0"/>
      <w:marRight w:val="0"/>
      <w:marTop w:val="0"/>
      <w:marBottom w:val="0"/>
      <w:divBdr>
        <w:top w:val="none" w:sz="0" w:space="0" w:color="auto"/>
        <w:left w:val="none" w:sz="0" w:space="0" w:color="auto"/>
        <w:bottom w:val="none" w:sz="0" w:space="0" w:color="auto"/>
        <w:right w:val="none" w:sz="0" w:space="0" w:color="auto"/>
      </w:divBdr>
      <w:divsChild>
        <w:div w:id="1336568243">
          <w:marLeft w:val="0"/>
          <w:marRight w:val="0"/>
          <w:marTop w:val="0"/>
          <w:marBottom w:val="0"/>
          <w:divBdr>
            <w:top w:val="none" w:sz="0" w:space="0" w:color="auto"/>
            <w:left w:val="none" w:sz="0" w:space="0" w:color="auto"/>
            <w:bottom w:val="none" w:sz="0" w:space="0" w:color="auto"/>
            <w:right w:val="none" w:sz="0" w:space="0" w:color="auto"/>
          </w:divBdr>
          <w:divsChild>
            <w:div w:id="138764223">
              <w:marLeft w:val="0"/>
              <w:marRight w:val="0"/>
              <w:marTop w:val="0"/>
              <w:marBottom w:val="0"/>
              <w:divBdr>
                <w:top w:val="none" w:sz="0" w:space="0" w:color="auto"/>
                <w:left w:val="none" w:sz="0" w:space="0" w:color="auto"/>
                <w:bottom w:val="none" w:sz="0" w:space="0" w:color="auto"/>
                <w:right w:val="none" w:sz="0" w:space="0" w:color="auto"/>
              </w:divBdr>
            </w:div>
            <w:div w:id="144125713">
              <w:marLeft w:val="0"/>
              <w:marRight w:val="0"/>
              <w:marTop w:val="0"/>
              <w:marBottom w:val="0"/>
              <w:divBdr>
                <w:top w:val="none" w:sz="0" w:space="0" w:color="auto"/>
                <w:left w:val="none" w:sz="0" w:space="0" w:color="auto"/>
                <w:bottom w:val="none" w:sz="0" w:space="0" w:color="auto"/>
                <w:right w:val="none" w:sz="0" w:space="0" w:color="auto"/>
              </w:divBdr>
            </w:div>
            <w:div w:id="723211322">
              <w:marLeft w:val="0"/>
              <w:marRight w:val="0"/>
              <w:marTop w:val="0"/>
              <w:marBottom w:val="0"/>
              <w:divBdr>
                <w:top w:val="none" w:sz="0" w:space="0" w:color="auto"/>
                <w:left w:val="none" w:sz="0" w:space="0" w:color="auto"/>
                <w:bottom w:val="none" w:sz="0" w:space="0" w:color="auto"/>
                <w:right w:val="none" w:sz="0" w:space="0" w:color="auto"/>
              </w:divBdr>
            </w:div>
            <w:div w:id="738090374">
              <w:marLeft w:val="0"/>
              <w:marRight w:val="0"/>
              <w:marTop w:val="0"/>
              <w:marBottom w:val="0"/>
              <w:divBdr>
                <w:top w:val="none" w:sz="0" w:space="0" w:color="auto"/>
                <w:left w:val="none" w:sz="0" w:space="0" w:color="auto"/>
                <w:bottom w:val="none" w:sz="0" w:space="0" w:color="auto"/>
                <w:right w:val="none" w:sz="0" w:space="0" w:color="auto"/>
              </w:divBdr>
            </w:div>
            <w:div w:id="14531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72862">
      <w:bodyDiv w:val="1"/>
      <w:marLeft w:val="0"/>
      <w:marRight w:val="0"/>
      <w:marTop w:val="0"/>
      <w:marBottom w:val="0"/>
      <w:divBdr>
        <w:top w:val="none" w:sz="0" w:space="0" w:color="auto"/>
        <w:left w:val="none" w:sz="0" w:space="0" w:color="auto"/>
        <w:bottom w:val="none" w:sz="0" w:space="0" w:color="auto"/>
        <w:right w:val="none" w:sz="0" w:space="0" w:color="auto"/>
      </w:divBdr>
    </w:div>
    <w:div w:id="801771018">
      <w:bodyDiv w:val="1"/>
      <w:marLeft w:val="0"/>
      <w:marRight w:val="0"/>
      <w:marTop w:val="0"/>
      <w:marBottom w:val="0"/>
      <w:divBdr>
        <w:top w:val="none" w:sz="0" w:space="0" w:color="auto"/>
        <w:left w:val="none" w:sz="0" w:space="0" w:color="auto"/>
        <w:bottom w:val="none" w:sz="0" w:space="0" w:color="auto"/>
        <w:right w:val="none" w:sz="0" w:space="0" w:color="auto"/>
      </w:divBdr>
    </w:div>
    <w:div w:id="830676861">
      <w:bodyDiv w:val="1"/>
      <w:marLeft w:val="0"/>
      <w:marRight w:val="0"/>
      <w:marTop w:val="0"/>
      <w:marBottom w:val="0"/>
      <w:divBdr>
        <w:top w:val="none" w:sz="0" w:space="0" w:color="auto"/>
        <w:left w:val="none" w:sz="0" w:space="0" w:color="auto"/>
        <w:bottom w:val="none" w:sz="0" w:space="0" w:color="auto"/>
        <w:right w:val="none" w:sz="0" w:space="0" w:color="auto"/>
      </w:divBdr>
      <w:divsChild>
        <w:div w:id="1880435860">
          <w:marLeft w:val="0"/>
          <w:marRight w:val="0"/>
          <w:marTop w:val="0"/>
          <w:marBottom w:val="0"/>
          <w:divBdr>
            <w:top w:val="none" w:sz="0" w:space="0" w:color="auto"/>
            <w:left w:val="none" w:sz="0" w:space="0" w:color="auto"/>
            <w:bottom w:val="none" w:sz="0" w:space="0" w:color="auto"/>
            <w:right w:val="none" w:sz="0" w:space="0" w:color="auto"/>
          </w:divBdr>
          <w:divsChild>
            <w:div w:id="465583077">
              <w:marLeft w:val="0"/>
              <w:marRight w:val="0"/>
              <w:marTop w:val="0"/>
              <w:marBottom w:val="0"/>
              <w:divBdr>
                <w:top w:val="none" w:sz="0" w:space="0" w:color="auto"/>
                <w:left w:val="none" w:sz="0" w:space="0" w:color="auto"/>
                <w:bottom w:val="none" w:sz="0" w:space="0" w:color="auto"/>
                <w:right w:val="none" w:sz="0" w:space="0" w:color="auto"/>
              </w:divBdr>
            </w:div>
            <w:div w:id="727456822">
              <w:marLeft w:val="0"/>
              <w:marRight w:val="0"/>
              <w:marTop w:val="0"/>
              <w:marBottom w:val="0"/>
              <w:divBdr>
                <w:top w:val="none" w:sz="0" w:space="0" w:color="auto"/>
                <w:left w:val="none" w:sz="0" w:space="0" w:color="auto"/>
                <w:bottom w:val="none" w:sz="0" w:space="0" w:color="auto"/>
                <w:right w:val="none" w:sz="0" w:space="0" w:color="auto"/>
              </w:divBdr>
            </w:div>
            <w:div w:id="1064450042">
              <w:marLeft w:val="0"/>
              <w:marRight w:val="0"/>
              <w:marTop w:val="0"/>
              <w:marBottom w:val="0"/>
              <w:divBdr>
                <w:top w:val="none" w:sz="0" w:space="0" w:color="auto"/>
                <w:left w:val="none" w:sz="0" w:space="0" w:color="auto"/>
                <w:bottom w:val="none" w:sz="0" w:space="0" w:color="auto"/>
                <w:right w:val="none" w:sz="0" w:space="0" w:color="auto"/>
              </w:divBdr>
            </w:div>
            <w:div w:id="1291060244">
              <w:marLeft w:val="0"/>
              <w:marRight w:val="0"/>
              <w:marTop w:val="0"/>
              <w:marBottom w:val="0"/>
              <w:divBdr>
                <w:top w:val="none" w:sz="0" w:space="0" w:color="auto"/>
                <w:left w:val="none" w:sz="0" w:space="0" w:color="auto"/>
                <w:bottom w:val="none" w:sz="0" w:space="0" w:color="auto"/>
                <w:right w:val="none" w:sz="0" w:space="0" w:color="auto"/>
              </w:divBdr>
            </w:div>
            <w:div w:id="158414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99389">
      <w:bodyDiv w:val="1"/>
      <w:marLeft w:val="0"/>
      <w:marRight w:val="0"/>
      <w:marTop w:val="0"/>
      <w:marBottom w:val="0"/>
      <w:divBdr>
        <w:top w:val="none" w:sz="0" w:space="0" w:color="auto"/>
        <w:left w:val="none" w:sz="0" w:space="0" w:color="auto"/>
        <w:bottom w:val="none" w:sz="0" w:space="0" w:color="auto"/>
        <w:right w:val="none" w:sz="0" w:space="0" w:color="auto"/>
      </w:divBdr>
    </w:div>
    <w:div w:id="880049134">
      <w:bodyDiv w:val="1"/>
      <w:marLeft w:val="0"/>
      <w:marRight w:val="0"/>
      <w:marTop w:val="0"/>
      <w:marBottom w:val="0"/>
      <w:divBdr>
        <w:top w:val="none" w:sz="0" w:space="0" w:color="auto"/>
        <w:left w:val="none" w:sz="0" w:space="0" w:color="auto"/>
        <w:bottom w:val="none" w:sz="0" w:space="0" w:color="auto"/>
        <w:right w:val="none" w:sz="0" w:space="0" w:color="auto"/>
      </w:divBdr>
      <w:divsChild>
        <w:div w:id="1121414573">
          <w:marLeft w:val="0"/>
          <w:marRight w:val="0"/>
          <w:marTop w:val="0"/>
          <w:marBottom w:val="0"/>
          <w:divBdr>
            <w:top w:val="none" w:sz="0" w:space="0" w:color="auto"/>
            <w:left w:val="none" w:sz="0" w:space="0" w:color="auto"/>
            <w:bottom w:val="none" w:sz="0" w:space="0" w:color="auto"/>
            <w:right w:val="none" w:sz="0" w:space="0" w:color="auto"/>
          </w:divBdr>
        </w:div>
        <w:div w:id="1873568837">
          <w:marLeft w:val="0"/>
          <w:marRight w:val="0"/>
          <w:marTop w:val="0"/>
          <w:marBottom w:val="0"/>
          <w:divBdr>
            <w:top w:val="none" w:sz="0" w:space="0" w:color="auto"/>
            <w:left w:val="none" w:sz="0" w:space="0" w:color="auto"/>
            <w:bottom w:val="none" w:sz="0" w:space="0" w:color="auto"/>
            <w:right w:val="none" w:sz="0" w:space="0" w:color="auto"/>
          </w:divBdr>
        </w:div>
      </w:divsChild>
    </w:div>
    <w:div w:id="939332431">
      <w:bodyDiv w:val="1"/>
      <w:marLeft w:val="0"/>
      <w:marRight w:val="0"/>
      <w:marTop w:val="0"/>
      <w:marBottom w:val="0"/>
      <w:divBdr>
        <w:top w:val="none" w:sz="0" w:space="0" w:color="auto"/>
        <w:left w:val="none" w:sz="0" w:space="0" w:color="auto"/>
        <w:bottom w:val="none" w:sz="0" w:space="0" w:color="auto"/>
        <w:right w:val="none" w:sz="0" w:space="0" w:color="auto"/>
      </w:divBdr>
    </w:div>
    <w:div w:id="996693158">
      <w:bodyDiv w:val="1"/>
      <w:marLeft w:val="0"/>
      <w:marRight w:val="0"/>
      <w:marTop w:val="0"/>
      <w:marBottom w:val="0"/>
      <w:divBdr>
        <w:top w:val="none" w:sz="0" w:space="0" w:color="auto"/>
        <w:left w:val="none" w:sz="0" w:space="0" w:color="auto"/>
        <w:bottom w:val="none" w:sz="0" w:space="0" w:color="auto"/>
        <w:right w:val="none" w:sz="0" w:space="0" w:color="auto"/>
      </w:divBdr>
    </w:div>
    <w:div w:id="1038777059">
      <w:bodyDiv w:val="1"/>
      <w:marLeft w:val="0"/>
      <w:marRight w:val="0"/>
      <w:marTop w:val="0"/>
      <w:marBottom w:val="0"/>
      <w:divBdr>
        <w:top w:val="none" w:sz="0" w:space="0" w:color="auto"/>
        <w:left w:val="none" w:sz="0" w:space="0" w:color="auto"/>
        <w:bottom w:val="none" w:sz="0" w:space="0" w:color="auto"/>
        <w:right w:val="none" w:sz="0" w:space="0" w:color="auto"/>
      </w:divBdr>
    </w:div>
    <w:div w:id="1178499451">
      <w:bodyDiv w:val="1"/>
      <w:marLeft w:val="0"/>
      <w:marRight w:val="0"/>
      <w:marTop w:val="0"/>
      <w:marBottom w:val="0"/>
      <w:divBdr>
        <w:top w:val="none" w:sz="0" w:space="0" w:color="auto"/>
        <w:left w:val="none" w:sz="0" w:space="0" w:color="auto"/>
        <w:bottom w:val="none" w:sz="0" w:space="0" w:color="auto"/>
        <w:right w:val="none" w:sz="0" w:space="0" w:color="auto"/>
      </w:divBdr>
    </w:div>
    <w:div w:id="1227107372">
      <w:bodyDiv w:val="1"/>
      <w:marLeft w:val="0"/>
      <w:marRight w:val="0"/>
      <w:marTop w:val="0"/>
      <w:marBottom w:val="0"/>
      <w:divBdr>
        <w:top w:val="none" w:sz="0" w:space="0" w:color="auto"/>
        <w:left w:val="none" w:sz="0" w:space="0" w:color="auto"/>
        <w:bottom w:val="none" w:sz="0" w:space="0" w:color="auto"/>
        <w:right w:val="none" w:sz="0" w:space="0" w:color="auto"/>
      </w:divBdr>
      <w:divsChild>
        <w:div w:id="370156265">
          <w:marLeft w:val="0"/>
          <w:marRight w:val="0"/>
          <w:marTop w:val="0"/>
          <w:marBottom w:val="0"/>
          <w:divBdr>
            <w:top w:val="none" w:sz="0" w:space="0" w:color="auto"/>
            <w:left w:val="none" w:sz="0" w:space="0" w:color="auto"/>
            <w:bottom w:val="none" w:sz="0" w:space="0" w:color="auto"/>
            <w:right w:val="none" w:sz="0" w:space="0" w:color="auto"/>
          </w:divBdr>
          <w:divsChild>
            <w:div w:id="293173807">
              <w:marLeft w:val="0"/>
              <w:marRight w:val="0"/>
              <w:marTop w:val="0"/>
              <w:marBottom w:val="0"/>
              <w:divBdr>
                <w:top w:val="none" w:sz="0" w:space="0" w:color="auto"/>
                <w:left w:val="none" w:sz="0" w:space="0" w:color="auto"/>
                <w:bottom w:val="none" w:sz="0" w:space="0" w:color="auto"/>
                <w:right w:val="none" w:sz="0" w:space="0" w:color="auto"/>
              </w:divBdr>
            </w:div>
            <w:div w:id="1389258536">
              <w:marLeft w:val="0"/>
              <w:marRight w:val="0"/>
              <w:marTop w:val="0"/>
              <w:marBottom w:val="0"/>
              <w:divBdr>
                <w:top w:val="none" w:sz="0" w:space="0" w:color="auto"/>
                <w:left w:val="none" w:sz="0" w:space="0" w:color="auto"/>
                <w:bottom w:val="none" w:sz="0" w:space="0" w:color="auto"/>
                <w:right w:val="none" w:sz="0" w:space="0" w:color="auto"/>
              </w:divBdr>
            </w:div>
            <w:div w:id="1452239092">
              <w:marLeft w:val="0"/>
              <w:marRight w:val="0"/>
              <w:marTop w:val="0"/>
              <w:marBottom w:val="0"/>
              <w:divBdr>
                <w:top w:val="none" w:sz="0" w:space="0" w:color="auto"/>
                <w:left w:val="none" w:sz="0" w:space="0" w:color="auto"/>
                <w:bottom w:val="none" w:sz="0" w:space="0" w:color="auto"/>
                <w:right w:val="none" w:sz="0" w:space="0" w:color="auto"/>
              </w:divBdr>
            </w:div>
            <w:div w:id="1764834817">
              <w:marLeft w:val="0"/>
              <w:marRight w:val="0"/>
              <w:marTop w:val="0"/>
              <w:marBottom w:val="0"/>
              <w:divBdr>
                <w:top w:val="none" w:sz="0" w:space="0" w:color="auto"/>
                <w:left w:val="none" w:sz="0" w:space="0" w:color="auto"/>
                <w:bottom w:val="none" w:sz="0" w:space="0" w:color="auto"/>
                <w:right w:val="none" w:sz="0" w:space="0" w:color="auto"/>
              </w:divBdr>
            </w:div>
            <w:div w:id="202933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2414">
      <w:bodyDiv w:val="1"/>
      <w:marLeft w:val="0"/>
      <w:marRight w:val="0"/>
      <w:marTop w:val="0"/>
      <w:marBottom w:val="0"/>
      <w:divBdr>
        <w:top w:val="none" w:sz="0" w:space="0" w:color="auto"/>
        <w:left w:val="none" w:sz="0" w:space="0" w:color="auto"/>
        <w:bottom w:val="none" w:sz="0" w:space="0" w:color="auto"/>
        <w:right w:val="none" w:sz="0" w:space="0" w:color="auto"/>
      </w:divBdr>
    </w:div>
    <w:div w:id="1340039456">
      <w:bodyDiv w:val="1"/>
      <w:marLeft w:val="0"/>
      <w:marRight w:val="0"/>
      <w:marTop w:val="0"/>
      <w:marBottom w:val="0"/>
      <w:divBdr>
        <w:top w:val="none" w:sz="0" w:space="0" w:color="auto"/>
        <w:left w:val="none" w:sz="0" w:space="0" w:color="auto"/>
        <w:bottom w:val="none" w:sz="0" w:space="0" w:color="auto"/>
        <w:right w:val="none" w:sz="0" w:space="0" w:color="auto"/>
      </w:divBdr>
    </w:div>
    <w:div w:id="1370296998">
      <w:bodyDiv w:val="1"/>
      <w:marLeft w:val="0"/>
      <w:marRight w:val="0"/>
      <w:marTop w:val="0"/>
      <w:marBottom w:val="0"/>
      <w:divBdr>
        <w:top w:val="none" w:sz="0" w:space="0" w:color="auto"/>
        <w:left w:val="none" w:sz="0" w:space="0" w:color="auto"/>
        <w:bottom w:val="none" w:sz="0" w:space="0" w:color="auto"/>
        <w:right w:val="none" w:sz="0" w:space="0" w:color="auto"/>
      </w:divBdr>
    </w:div>
    <w:div w:id="1403331171">
      <w:bodyDiv w:val="1"/>
      <w:marLeft w:val="0"/>
      <w:marRight w:val="0"/>
      <w:marTop w:val="0"/>
      <w:marBottom w:val="0"/>
      <w:divBdr>
        <w:top w:val="none" w:sz="0" w:space="0" w:color="auto"/>
        <w:left w:val="none" w:sz="0" w:space="0" w:color="auto"/>
        <w:bottom w:val="none" w:sz="0" w:space="0" w:color="auto"/>
        <w:right w:val="none" w:sz="0" w:space="0" w:color="auto"/>
      </w:divBdr>
    </w:div>
    <w:div w:id="1460414437">
      <w:bodyDiv w:val="1"/>
      <w:marLeft w:val="0"/>
      <w:marRight w:val="0"/>
      <w:marTop w:val="0"/>
      <w:marBottom w:val="0"/>
      <w:divBdr>
        <w:top w:val="none" w:sz="0" w:space="0" w:color="auto"/>
        <w:left w:val="none" w:sz="0" w:space="0" w:color="auto"/>
        <w:bottom w:val="none" w:sz="0" w:space="0" w:color="auto"/>
        <w:right w:val="none" w:sz="0" w:space="0" w:color="auto"/>
      </w:divBdr>
    </w:div>
    <w:div w:id="1484657793">
      <w:bodyDiv w:val="1"/>
      <w:marLeft w:val="0"/>
      <w:marRight w:val="0"/>
      <w:marTop w:val="0"/>
      <w:marBottom w:val="0"/>
      <w:divBdr>
        <w:top w:val="none" w:sz="0" w:space="0" w:color="auto"/>
        <w:left w:val="none" w:sz="0" w:space="0" w:color="auto"/>
        <w:bottom w:val="none" w:sz="0" w:space="0" w:color="auto"/>
        <w:right w:val="none" w:sz="0" w:space="0" w:color="auto"/>
      </w:divBdr>
    </w:div>
    <w:div w:id="1503617012">
      <w:bodyDiv w:val="1"/>
      <w:marLeft w:val="0"/>
      <w:marRight w:val="0"/>
      <w:marTop w:val="0"/>
      <w:marBottom w:val="0"/>
      <w:divBdr>
        <w:top w:val="none" w:sz="0" w:space="0" w:color="auto"/>
        <w:left w:val="none" w:sz="0" w:space="0" w:color="auto"/>
        <w:bottom w:val="none" w:sz="0" w:space="0" w:color="auto"/>
        <w:right w:val="none" w:sz="0" w:space="0" w:color="auto"/>
      </w:divBdr>
    </w:div>
    <w:div w:id="1558543206">
      <w:bodyDiv w:val="1"/>
      <w:marLeft w:val="0"/>
      <w:marRight w:val="0"/>
      <w:marTop w:val="0"/>
      <w:marBottom w:val="0"/>
      <w:divBdr>
        <w:top w:val="none" w:sz="0" w:space="0" w:color="auto"/>
        <w:left w:val="none" w:sz="0" w:space="0" w:color="auto"/>
        <w:bottom w:val="none" w:sz="0" w:space="0" w:color="auto"/>
        <w:right w:val="none" w:sz="0" w:space="0" w:color="auto"/>
      </w:divBdr>
    </w:div>
    <w:div w:id="1709600106">
      <w:bodyDiv w:val="1"/>
      <w:marLeft w:val="0"/>
      <w:marRight w:val="0"/>
      <w:marTop w:val="0"/>
      <w:marBottom w:val="0"/>
      <w:divBdr>
        <w:top w:val="none" w:sz="0" w:space="0" w:color="auto"/>
        <w:left w:val="none" w:sz="0" w:space="0" w:color="auto"/>
        <w:bottom w:val="none" w:sz="0" w:space="0" w:color="auto"/>
        <w:right w:val="none" w:sz="0" w:space="0" w:color="auto"/>
      </w:divBdr>
    </w:div>
    <w:div w:id="1900554878">
      <w:bodyDiv w:val="1"/>
      <w:marLeft w:val="0"/>
      <w:marRight w:val="0"/>
      <w:marTop w:val="0"/>
      <w:marBottom w:val="0"/>
      <w:divBdr>
        <w:top w:val="none" w:sz="0" w:space="0" w:color="auto"/>
        <w:left w:val="none" w:sz="0" w:space="0" w:color="auto"/>
        <w:bottom w:val="none" w:sz="0" w:space="0" w:color="auto"/>
        <w:right w:val="none" w:sz="0" w:space="0" w:color="auto"/>
      </w:divBdr>
    </w:div>
    <w:div w:id="1916549259">
      <w:bodyDiv w:val="1"/>
      <w:marLeft w:val="0"/>
      <w:marRight w:val="0"/>
      <w:marTop w:val="0"/>
      <w:marBottom w:val="0"/>
      <w:divBdr>
        <w:top w:val="none" w:sz="0" w:space="0" w:color="auto"/>
        <w:left w:val="none" w:sz="0" w:space="0" w:color="auto"/>
        <w:bottom w:val="none" w:sz="0" w:space="0" w:color="auto"/>
        <w:right w:val="none" w:sz="0" w:space="0" w:color="auto"/>
      </w:divBdr>
    </w:div>
    <w:div w:id="1924141519">
      <w:bodyDiv w:val="1"/>
      <w:marLeft w:val="0"/>
      <w:marRight w:val="0"/>
      <w:marTop w:val="0"/>
      <w:marBottom w:val="0"/>
      <w:divBdr>
        <w:top w:val="none" w:sz="0" w:space="0" w:color="auto"/>
        <w:left w:val="none" w:sz="0" w:space="0" w:color="auto"/>
        <w:bottom w:val="none" w:sz="0" w:space="0" w:color="auto"/>
        <w:right w:val="none" w:sz="0" w:space="0" w:color="auto"/>
      </w:divBdr>
    </w:div>
    <w:div w:id="2062512628">
      <w:bodyDiv w:val="1"/>
      <w:marLeft w:val="0"/>
      <w:marRight w:val="0"/>
      <w:marTop w:val="0"/>
      <w:marBottom w:val="0"/>
      <w:divBdr>
        <w:top w:val="none" w:sz="0" w:space="0" w:color="auto"/>
        <w:left w:val="none" w:sz="0" w:space="0" w:color="auto"/>
        <w:bottom w:val="none" w:sz="0" w:space="0" w:color="auto"/>
        <w:right w:val="none" w:sz="0" w:space="0" w:color="auto"/>
      </w:divBdr>
    </w:div>
    <w:div w:id="2078749245">
      <w:bodyDiv w:val="1"/>
      <w:marLeft w:val="0"/>
      <w:marRight w:val="0"/>
      <w:marTop w:val="0"/>
      <w:marBottom w:val="0"/>
      <w:divBdr>
        <w:top w:val="none" w:sz="0" w:space="0" w:color="auto"/>
        <w:left w:val="none" w:sz="0" w:space="0" w:color="auto"/>
        <w:bottom w:val="none" w:sz="0" w:space="0" w:color="auto"/>
        <w:right w:val="none" w:sz="0" w:space="0" w:color="auto"/>
      </w:divBdr>
    </w:div>
    <w:div w:id="2124497946">
      <w:bodyDiv w:val="1"/>
      <w:marLeft w:val="0"/>
      <w:marRight w:val="0"/>
      <w:marTop w:val="0"/>
      <w:marBottom w:val="0"/>
      <w:divBdr>
        <w:top w:val="none" w:sz="0" w:space="0" w:color="auto"/>
        <w:left w:val="none" w:sz="0" w:space="0" w:color="auto"/>
        <w:bottom w:val="none" w:sz="0" w:space="0" w:color="auto"/>
        <w:right w:val="none" w:sz="0" w:space="0" w:color="auto"/>
      </w:divBdr>
    </w:div>
    <w:div w:id="213355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21" Type="http://schemas.microsoft.com/office/2007/relationships/diagramDrawing" Target="diagrams/drawing2.xm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image" Target="media/image9.png"/><Relationship Id="rId38"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diagramQuickStyle" Target="diagrams/quickStyle3.xml"/><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image" Target="media/image4.png"/><Relationship Id="rId36" Type="http://schemas.openxmlformats.org/officeDocument/2006/relationships/header" Target="header2.xml"/><Relationship Id="rId10" Type="http://schemas.openxmlformats.org/officeDocument/2006/relationships/image" Target="media/image1.jpeg"/><Relationship Id="rId19" Type="http://schemas.openxmlformats.org/officeDocument/2006/relationships/diagramQuickStyle" Target="diagrams/quickStyle2.xml"/><Relationship Id="rId31"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www.qlikview.com/home.aspx" TargetMode="External"/><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39D796-98D5-47E8-90E0-2BBBE21A41C2}" type="doc">
      <dgm:prSet loTypeId="urn:microsoft.com/office/officeart/2005/8/layout/radial4" loCatId="relationship" qsTypeId="urn:microsoft.com/office/officeart/2005/8/quickstyle/simple1" qsCatId="simple" csTypeId="urn:microsoft.com/office/officeart/2005/8/colors/accent1_2" csCatId="accent1" phldr="1"/>
      <dgm:spPr/>
      <dgm:t>
        <a:bodyPr/>
        <a:lstStyle/>
        <a:p>
          <a:endParaRPr lang="en-GB"/>
        </a:p>
      </dgm:t>
    </dgm:pt>
    <dgm:pt modelId="{F09E0BBE-3BEF-45AA-9C53-922B57F1D5F4}">
      <dgm:prSet phldrT="[Text]"/>
      <dgm:spPr>
        <a:solidFill>
          <a:srgbClr val="00B050"/>
        </a:solidFill>
      </dgm:spPr>
      <dgm:t>
        <a:bodyPr/>
        <a:lstStyle/>
        <a:p>
          <a:r>
            <a:rPr lang="en-GB"/>
            <a:t>Ecommerce.QVW</a:t>
          </a:r>
        </a:p>
      </dgm:t>
    </dgm:pt>
    <dgm:pt modelId="{DAEF3E6F-D81E-4017-93FD-BBA189403A9B}" type="parTrans" cxnId="{72DC19EA-133E-46F1-9234-A6BAE85DCC17}">
      <dgm:prSet/>
      <dgm:spPr/>
      <dgm:t>
        <a:bodyPr/>
        <a:lstStyle/>
        <a:p>
          <a:endParaRPr lang="en-GB"/>
        </a:p>
      </dgm:t>
    </dgm:pt>
    <dgm:pt modelId="{1A30F8C1-D46E-4B8D-BCBB-AD4DCAD04586}" type="sibTrans" cxnId="{72DC19EA-133E-46F1-9234-A6BAE85DCC17}">
      <dgm:prSet/>
      <dgm:spPr/>
      <dgm:t>
        <a:bodyPr/>
        <a:lstStyle/>
        <a:p>
          <a:endParaRPr lang="en-GB"/>
        </a:p>
      </dgm:t>
    </dgm:pt>
    <dgm:pt modelId="{AE9EE0FB-146E-400D-8598-D25374B84A5C}">
      <dgm:prSet phldrT="[Text]"/>
      <dgm:spPr/>
      <dgm:t>
        <a:bodyPr/>
        <a:lstStyle/>
        <a:p>
          <a:r>
            <a:rPr lang="en-GB"/>
            <a:t>Demand.QVD</a:t>
          </a:r>
        </a:p>
      </dgm:t>
    </dgm:pt>
    <dgm:pt modelId="{9766A1D5-CBA6-47AE-B5BC-B30AC77C754A}" type="parTrans" cxnId="{BC81D8BD-85F2-4DE6-9EE1-EDFF054CAD8D}">
      <dgm:prSet/>
      <dgm:spPr/>
      <dgm:t>
        <a:bodyPr/>
        <a:lstStyle/>
        <a:p>
          <a:endParaRPr lang="en-GB"/>
        </a:p>
      </dgm:t>
    </dgm:pt>
    <dgm:pt modelId="{EED19AE0-5B8C-4831-9DE9-BE94A1C37551}" type="sibTrans" cxnId="{BC81D8BD-85F2-4DE6-9EE1-EDFF054CAD8D}">
      <dgm:prSet/>
      <dgm:spPr/>
      <dgm:t>
        <a:bodyPr/>
        <a:lstStyle/>
        <a:p>
          <a:endParaRPr lang="en-GB"/>
        </a:p>
      </dgm:t>
    </dgm:pt>
    <dgm:pt modelId="{A8FFFD52-CE3A-45A5-ABDF-FB3F239DF7E4}">
      <dgm:prSet phldrT="[Text]"/>
      <dgm:spPr/>
      <dgm:t>
        <a:bodyPr/>
        <a:lstStyle/>
        <a:p>
          <a:r>
            <a:rPr lang="en-GB"/>
            <a:t>Google Analytics.QVD</a:t>
          </a:r>
        </a:p>
      </dgm:t>
    </dgm:pt>
    <dgm:pt modelId="{AE895425-9620-4596-952E-A9120C327B35}" type="parTrans" cxnId="{DDC9905E-4EA1-4D8C-B537-9AE79402FFA9}">
      <dgm:prSet/>
      <dgm:spPr/>
      <dgm:t>
        <a:bodyPr/>
        <a:lstStyle/>
        <a:p>
          <a:endParaRPr lang="en-GB"/>
        </a:p>
      </dgm:t>
    </dgm:pt>
    <dgm:pt modelId="{A0F9DCD5-D112-4C6C-82BE-8F74FC3C6C15}" type="sibTrans" cxnId="{DDC9905E-4EA1-4D8C-B537-9AE79402FFA9}">
      <dgm:prSet/>
      <dgm:spPr/>
      <dgm:t>
        <a:bodyPr/>
        <a:lstStyle/>
        <a:p>
          <a:endParaRPr lang="en-GB"/>
        </a:p>
      </dgm:t>
    </dgm:pt>
    <dgm:pt modelId="{1DF8BC8B-E150-4B13-B8A2-2DC9CBF95755}">
      <dgm:prSet phldrT="[Text]"/>
      <dgm:spPr/>
      <dgm:t>
        <a:bodyPr/>
        <a:lstStyle/>
        <a:p>
          <a:r>
            <a:rPr lang="en-GB"/>
            <a:t>Other System21 Dimensions.QVD</a:t>
          </a:r>
        </a:p>
      </dgm:t>
    </dgm:pt>
    <dgm:pt modelId="{01D7D97D-2297-43EE-A30D-FE53452EA391}" type="parTrans" cxnId="{3524E434-FB1F-4875-B954-15CD28FBCC19}">
      <dgm:prSet/>
      <dgm:spPr/>
      <dgm:t>
        <a:bodyPr/>
        <a:lstStyle/>
        <a:p>
          <a:endParaRPr lang="en-GB"/>
        </a:p>
      </dgm:t>
    </dgm:pt>
    <dgm:pt modelId="{EF12909F-6D3C-487E-9281-9597454490F2}" type="sibTrans" cxnId="{3524E434-FB1F-4875-B954-15CD28FBCC19}">
      <dgm:prSet/>
      <dgm:spPr/>
      <dgm:t>
        <a:bodyPr/>
        <a:lstStyle/>
        <a:p>
          <a:endParaRPr lang="en-GB"/>
        </a:p>
      </dgm:t>
    </dgm:pt>
    <dgm:pt modelId="{37FAB37A-27BD-4742-98C6-625590FD9925}">
      <dgm:prSet phldrT="[Text]"/>
      <dgm:spPr/>
      <dgm:t>
        <a:bodyPr/>
        <a:lstStyle/>
        <a:p>
          <a:r>
            <a:rPr lang="en-GB"/>
            <a:t>Financial Calendar.QVD</a:t>
          </a:r>
        </a:p>
      </dgm:t>
    </dgm:pt>
    <dgm:pt modelId="{A2263ECF-72DA-4A59-97C5-96B7422521C8}" type="parTrans" cxnId="{BABFDB19-13ED-4798-9768-69C91C0CE7A3}">
      <dgm:prSet/>
      <dgm:spPr/>
      <dgm:t>
        <a:bodyPr/>
        <a:lstStyle/>
        <a:p>
          <a:endParaRPr lang="en-GB"/>
        </a:p>
      </dgm:t>
    </dgm:pt>
    <dgm:pt modelId="{597CFB16-455E-4B75-B933-DC8D8FE688EA}" type="sibTrans" cxnId="{BABFDB19-13ED-4798-9768-69C91C0CE7A3}">
      <dgm:prSet/>
      <dgm:spPr/>
      <dgm:t>
        <a:bodyPr/>
        <a:lstStyle/>
        <a:p>
          <a:endParaRPr lang="en-GB"/>
        </a:p>
      </dgm:t>
    </dgm:pt>
    <dgm:pt modelId="{303597D0-AEC1-4E8D-9FDF-09C40CABB932}" type="pres">
      <dgm:prSet presAssocID="{1439D796-98D5-47E8-90E0-2BBBE21A41C2}" presName="cycle" presStyleCnt="0">
        <dgm:presLayoutVars>
          <dgm:chMax val="1"/>
          <dgm:dir/>
          <dgm:animLvl val="ctr"/>
          <dgm:resizeHandles val="exact"/>
        </dgm:presLayoutVars>
      </dgm:prSet>
      <dgm:spPr/>
      <dgm:t>
        <a:bodyPr/>
        <a:lstStyle/>
        <a:p>
          <a:endParaRPr lang="en-GB"/>
        </a:p>
      </dgm:t>
    </dgm:pt>
    <dgm:pt modelId="{029640A7-6C1F-4220-9624-ADBBC27B7E65}" type="pres">
      <dgm:prSet presAssocID="{F09E0BBE-3BEF-45AA-9C53-922B57F1D5F4}" presName="centerShape" presStyleLbl="node0" presStyleIdx="0" presStyleCnt="1"/>
      <dgm:spPr/>
      <dgm:t>
        <a:bodyPr/>
        <a:lstStyle/>
        <a:p>
          <a:endParaRPr lang="en-GB"/>
        </a:p>
      </dgm:t>
    </dgm:pt>
    <dgm:pt modelId="{B0DE1C34-D565-4639-9B99-E760243D2BAA}" type="pres">
      <dgm:prSet presAssocID="{9766A1D5-CBA6-47AE-B5BC-B30AC77C754A}" presName="parTrans" presStyleLbl="bgSibTrans2D1" presStyleIdx="0" presStyleCnt="4"/>
      <dgm:spPr/>
      <dgm:t>
        <a:bodyPr/>
        <a:lstStyle/>
        <a:p>
          <a:endParaRPr lang="en-GB"/>
        </a:p>
      </dgm:t>
    </dgm:pt>
    <dgm:pt modelId="{428A36F0-D9A4-415F-8E9C-0BD4E871B368}" type="pres">
      <dgm:prSet presAssocID="{AE9EE0FB-146E-400D-8598-D25374B84A5C}" presName="node" presStyleLbl="node1" presStyleIdx="0" presStyleCnt="4">
        <dgm:presLayoutVars>
          <dgm:bulletEnabled val="1"/>
        </dgm:presLayoutVars>
      </dgm:prSet>
      <dgm:spPr/>
      <dgm:t>
        <a:bodyPr/>
        <a:lstStyle/>
        <a:p>
          <a:endParaRPr lang="en-GB"/>
        </a:p>
      </dgm:t>
    </dgm:pt>
    <dgm:pt modelId="{ED3D69A2-F524-48B6-9B0A-B9EE3E041993}" type="pres">
      <dgm:prSet presAssocID="{A2263ECF-72DA-4A59-97C5-96B7422521C8}" presName="parTrans" presStyleLbl="bgSibTrans2D1" presStyleIdx="1" presStyleCnt="4"/>
      <dgm:spPr/>
      <dgm:t>
        <a:bodyPr/>
        <a:lstStyle/>
        <a:p>
          <a:endParaRPr lang="en-GB"/>
        </a:p>
      </dgm:t>
    </dgm:pt>
    <dgm:pt modelId="{D23DB529-DF54-414D-BDE0-E8CF68D30A57}" type="pres">
      <dgm:prSet presAssocID="{37FAB37A-27BD-4742-98C6-625590FD9925}" presName="node" presStyleLbl="node1" presStyleIdx="1" presStyleCnt="4">
        <dgm:presLayoutVars>
          <dgm:bulletEnabled val="1"/>
        </dgm:presLayoutVars>
      </dgm:prSet>
      <dgm:spPr/>
      <dgm:t>
        <a:bodyPr/>
        <a:lstStyle/>
        <a:p>
          <a:endParaRPr lang="en-GB"/>
        </a:p>
      </dgm:t>
    </dgm:pt>
    <dgm:pt modelId="{75538414-0E6E-4FCC-8CC1-93E6A533148E}" type="pres">
      <dgm:prSet presAssocID="{AE895425-9620-4596-952E-A9120C327B35}" presName="parTrans" presStyleLbl="bgSibTrans2D1" presStyleIdx="2" presStyleCnt="4"/>
      <dgm:spPr/>
      <dgm:t>
        <a:bodyPr/>
        <a:lstStyle/>
        <a:p>
          <a:endParaRPr lang="en-GB"/>
        </a:p>
      </dgm:t>
    </dgm:pt>
    <dgm:pt modelId="{68661247-EDBD-4592-AD8E-64C2E8AB39DA}" type="pres">
      <dgm:prSet presAssocID="{A8FFFD52-CE3A-45A5-ABDF-FB3F239DF7E4}" presName="node" presStyleLbl="node1" presStyleIdx="2" presStyleCnt="4">
        <dgm:presLayoutVars>
          <dgm:bulletEnabled val="1"/>
        </dgm:presLayoutVars>
      </dgm:prSet>
      <dgm:spPr/>
      <dgm:t>
        <a:bodyPr/>
        <a:lstStyle/>
        <a:p>
          <a:endParaRPr lang="en-GB"/>
        </a:p>
      </dgm:t>
    </dgm:pt>
    <dgm:pt modelId="{91244407-0A57-4775-8DC1-1F5E063CF04E}" type="pres">
      <dgm:prSet presAssocID="{01D7D97D-2297-43EE-A30D-FE53452EA391}" presName="parTrans" presStyleLbl="bgSibTrans2D1" presStyleIdx="3" presStyleCnt="4"/>
      <dgm:spPr/>
      <dgm:t>
        <a:bodyPr/>
        <a:lstStyle/>
        <a:p>
          <a:endParaRPr lang="en-GB"/>
        </a:p>
      </dgm:t>
    </dgm:pt>
    <dgm:pt modelId="{64AC84E1-B90A-4015-A716-A303F86C3D44}" type="pres">
      <dgm:prSet presAssocID="{1DF8BC8B-E150-4B13-B8A2-2DC9CBF95755}" presName="node" presStyleLbl="node1" presStyleIdx="3" presStyleCnt="4">
        <dgm:presLayoutVars>
          <dgm:bulletEnabled val="1"/>
        </dgm:presLayoutVars>
      </dgm:prSet>
      <dgm:spPr/>
      <dgm:t>
        <a:bodyPr/>
        <a:lstStyle/>
        <a:p>
          <a:endParaRPr lang="en-GB"/>
        </a:p>
      </dgm:t>
    </dgm:pt>
  </dgm:ptLst>
  <dgm:cxnLst>
    <dgm:cxn modelId="{DDC9905E-4EA1-4D8C-B537-9AE79402FFA9}" srcId="{F09E0BBE-3BEF-45AA-9C53-922B57F1D5F4}" destId="{A8FFFD52-CE3A-45A5-ABDF-FB3F239DF7E4}" srcOrd="2" destOrd="0" parTransId="{AE895425-9620-4596-952E-A9120C327B35}" sibTransId="{A0F9DCD5-D112-4C6C-82BE-8F74FC3C6C15}"/>
    <dgm:cxn modelId="{1DF0D685-906C-45C2-941F-0E86D354DFC5}" type="presOf" srcId="{1DF8BC8B-E150-4B13-B8A2-2DC9CBF95755}" destId="{64AC84E1-B90A-4015-A716-A303F86C3D44}" srcOrd="0" destOrd="0" presId="urn:microsoft.com/office/officeart/2005/8/layout/radial4"/>
    <dgm:cxn modelId="{63928FEF-52BD-4BDA-80E0-C435264F6E0D}" type="presOf" srcId="{AE9EE0FB-146E-400D-8598-D25374B84A5C}" destId="{428A36F0-D9A4-415F-8E9C-0BD4E871B368}" srcOrd="0" destOrd="0" presId="urn:microsoft.com/office/officeart/2005/8/layout/radial4"/>
    <dgm:cxn modelId="{9FB5D473-F7AA-4575-A570-97F9EDC088D2}" type="presOf" srcId="{A2263ECF-72DA-4A59-97C5-96B7422521C8}" destId="{ED3D69A2-F524-48B6-9B0A-B9EE3E041993}" srcOrd="0" destOrd="0" presId="urn:microsoft.com/office/officeart/2005/8/layout/radial4"/>
    <dgm:cxn modelId="{3524E434-FB1F-4875-B954-15CD28FBCC19}" srcId="{F09E0BBE-3BEF-45AA-9C53-922B57F1D5F4}" destId="{1DF8BC8B-E150-4B13-B8A2-2DC9CBF95755}" srcOrd="3" destOrd="0" parTransId="{01D7D97D-2297-43EE-A30D-FE53452EA391}" sibTransId="{EF12909F-6D3C-487E-9281-9597454490F2}"/>
    <dgm:cxn modelId="{7E3B7F32-E313-41A6-BED9-97168683B153}" type="presOf" srcId="{A8FFFD52-CE3A-45A5-ABDF-FB3F239DF7E4}" destId="{68661247-EDBD-4592-AD8E-64C2E8AB39DA}" srcOrd="0" destOrd="0" presId="urn:microsoft.com/office/officeart/2005/8/layout/radial4"/>
    <dgm:cxn modelId="{1A225C62-C2B3-465D-9511-D332087945EB}" type="presOf" srcId="{F09E0BBE-3BEF-45AA-9C53-922B57F1D5F4}" destId="{029640A7-6C1F-4220-9624-ADBBC27B7E65}" srcOrd="0" destOrd="0" presId="urn:microsoft.com/office/officeart/2005/8/layout/radial4"/>
    <dgm:cxn modelId="{BC81D8BD-85F2-4DE6-9EE1-EDFF054CAD8D}" srcId="{F09E0BBE-3BEF-45AA-9C53-922B57F1D5F4}" destId="{AE9EE0FB-146E-400D-8598-D25374B84A5C}" srcOrd="0" destOrd="0" parTransId="{9766A1D5-CBA6-47AE-B5BC-B30AC77C754A}" sibTransId="{EED19AE0-5B8C-4831-9DE9-BE94A1C37551}"/>
    <dgm:cxn modelId="{DBB3B95F-8E15-4745-8339-553F670FAF18}" type="presOf" srcId="{9766A1D5-CBA6-47AE-B5BC-B30AC77C754A}" destId="{B0DE1C34-D565-4639-9B99-E760243D2BAA}" srcOrd="0" destOrd="0" presId="urn:microsoft.com/office/officeart/2005/8/layout/radial4"/>
    <dgm:cxn modelId="{72DC19EA-133E-46F1-9234-A6BAE85DCC17}" srcId="{1439D796-98D5-47E8-90E0-2BBBE21A41C2}" destId="{F09E0BBE-3BEF-45AA-9C53-922B57F1D5F4}" srcOrd="0" destOrd="0" parTransId="{DAEF3E6F-D81E-4017-93FD-BBA189403A9B}" sibTransId="{1A30F8C1-D46E-4B8D-BCBB-AD4DCAD04586}"/>
    <dgm:cxn modelId="{BABFDB19-13ED-4798-9768-69C91C0CE7A3}" srcId="{F09E0BBE-3BEF-45AA-9C53-922B57F1D5F4}" destId="{37FAB37A-27BD-4742-98C6-625590FD9925}" srcOrd="1" destOrd="0" parTransId="{A2263ECF-72DA-4A59-97C5-96B7422521C8}" sibTransId="{597CFB16-455E-4B75-B933-DC8D8FE688EA}"/>
    <dgm:cxn modelId="{DA60512A-F2E6-4A3B-A23C-A5E0DC60D962}" type="presOf" srcId="{AE895425-9620-4596-952E-A9120C327B35}" destId="{75538414-0E6E-4FCC-8CC1-93E6A533148E}" srcOrd="0" destOrd="0" presId="urn:microsoft.com/office/officeart/2005/8/layout/radial4"/>
    <dgm:cxn modelId="{85483FF1-68E2-412D-912C-1C58865C065E}" type="presOf" srcId="{01D7D97D-2297-43EE-A30D-FE53452EA391}" destId="{91244407-0A57-4775-8DC1-1F5E063CF04E}" srcOrd="0" destOrd="0" presId="urn:microsoft.com/office/officeart/2005/8/layout/radial4"/>
    <dgm:cxn modelId="{E86D8072-1BA1-4C22-AF11-E6C0DFECFE4E}" type="presOf" srcId="{37FAB37A-27BD-4742-98C6-625590FD9925}" destId="{D23DB529-DF54-414D-BDE0-E8CF68D30A57}" srcOrd="0" destOrd="0" presId="urn:microsoft.com/office/officeart/2005/8/layout/radial4"/>
    <dgm:cxn modelId="{EA95BCB1-89FB-4050-A390-631C41AB3A5B}" type="presOf" srcId="{1439D796-98D5-47E8-90E0-2BBBE21A41C2}" destId="{303597D0-AEC1-4E8D-9FDF-09C40CABB932}" srcOrd="0" destOrd="0" presId="urn:microsoft.com/office/officeart/2005/8/layout/radial4"/>
    <dgm:cxn modelId="{E354489B-671B-4A88-AFB5-ED614D08EECF}" type="presParOf" srcId="{303597D0-AEC1-4E8D-9FDF-09C40CABB932}" destId="{029640A7-6C1F-4220-9624-ADBBC27B7E65}" srcOrd="0" destOrd="0" presId="urn:microsoft.com/office/officeart/2005/8/layout/radial4"/>
    <dgm:cxn modelId="{6E2F32C0-FE6C-44DB-BCC6-A5D98E3C527E}" type="presParOf" srcId="{303597D0-AEC1-4E8D-9FDF-09C40CABB932}" destId="{B0DE1C34-D565-4639-9B99-E760243D2BAA}" srcOrd="1" destOrd="0" presId="urn:microsoft.com/office/officeart/2005/8/layout/radial4"/>
    <dgm:cxn modelId="{567B923A-6739-4796-967E-B82E5DB740D2}" type="presParOf" srcId="{303597D0-AEC1-4E8D-9FDF-09C40CABB932}" destId="{428A36F0-D9A4-415F-8E9C-0BD4E871B368}" srcOrd="2" destOrd="0" presId="urn:microsoft.com/office/officeart/2005/8/layout/radial4"/>
    <dgm:cxn modelId="{5EA21B8B-7B4E-4DD9-9BE3-3C1DBE2EF851}" type="presParOf" srcId="{303597D0-AEC1-4E8D-9FDF-09C40CABB932}" destId="{ED3D69A2-F524-48B6-9B0A-B9EE3E041993}" srcOrd="3" destOrd="0" presId="urn:microsoft.com/office/officeart/2005/8/layout/radial4"/>
    <dgm:cxn modelId="{30135595-73F3-4FBD-BAA7-E7EECC03DE27}" type="presParOf" srcId="{303597D0-AEC1-4E8D-9FDF-09C40CABB932}" destId="{D23DB529-DF54-414D-BDE0-E8CF68D30A57}" srcOrd="4" destOrd="0" presId="urn:microsoft.com/office/officeart/2005/8/layout/radial4"/>
    <dgm:cxn modelId="{CC805F32-EEA7-4E79-AECA-C944EE648110}" type="presParOf" srcId="{303597D0-AEC1-4E8D-9FDF-09C40CABB932}" destId="{75538414-0E6E-4FCC-8CC1-93E6A533148E}" srcOrd="5" destOrd="0" presId="urn:microsoft.com/office/officeart/2005/8/layout/radial4"/>
    <dgm:cxn modelId="{CC1F0698-DBD2-4A53-B38F-CD57D75E6A90}" type="presParOf" srcId="{303597D0-AEC1-4E8D-9FDF-09C40CABB932}" destId="{68661247-EDBD-4592-AD8E-64C2E8AB39DA}" srcOrd="6" destOrd="0" presId="urn:microsoft.com/office/officeart/2005/8/layout/radial4"/>
    <dgm:cxn modelId="{39CC09AB-3BDE-415F-8F2D-83E1B41C124E}" type="presParOf" srcId="{303597D0-AEC1-4E8D-9FDF-09C40CABB932}" destId="{91244407-0A57-4775-8DC1-1F5E063CF04E}" srcOrd="7" destOrd="0" presId="urn:microsoft.com/office/officeart/2005/8/layout/radial4"/>
    <dgm:cxn modelId="{7A251461-8FB8-486E-B362-0423662000F5}" type="presParOf" srcId="{303597D0-AEC1-4E8D-9FDF-09C40CABB932}" destId="{64AC84E1-B90A-4015-A716-A303F86C3D44}" srcOrd="8" destOrd="0" presId="urn:microsoft.com/office/officeart/2005/8/layout/radial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439D796-98D5-47E8-90E0-2BBBE21A41C2}" type="doc">
      <dgm:prSet loTypeId="urn:microsoft.com/office/officeart/2005/8/layout/radial4" loCatId="relationship" qsTypeId="urn:microsoft.com/office/officeart/2005/8/quickstyle/simple1" qsCatId="simple" csTypeId="urn:microsoft.com/office/officeart/2005/8/colors/accent1_2" csCatId="accent1" phldr="1"/>
      <dgm:spPr/>
      <dgm:t>
        <a:bodyPr/>
        <a:lstStyle/>
        <a:p>
          <a:endParaRPr lang="en-GB"/>
        </a:p>
      </dgm:t>
    </dgm:pt>
    <dgm:pt modelId="{F09E0BBE-3BEF-45AA-9C53-922B57F1D5F4}">
      <dgm:prSet phldrT="[Text]" custT="1"/>
      <dgm:spPr>
        <a:solidFill>
          <a:srgbClr val="00B050"/>
        </a:solidFill>
      </dgm:spPr>
      <dgm:t>
        <a:bodyPr/>
        <a:lstStyle/>
        <a:p>
          <a:r>
            <a:rPr lang="en-GB" sz="1600"/>
            <a:t>DailyServices.QVW</a:t>
          </a:r>
          <a:endParaRPr lang="en-GB" sz="2500"/>
        </a:p>
      </dgm:t>
    </dgm:pt>
    <dgm:pt modelId="{DAEF3E6F-D81E-4017-93FD-BBA189403A9B}" type="parTrans" cxnId="{72DC19EA-133E-46F1-9234-A6BAE85DCC17}">
      <dgm:prSet/>
      <dgm:spPr/>
      <dgm:t>
        <a:bodyPr/>
        <a:lstStyle/>
        <a:p>
          <a:endParaRPr lang="en-GB"/>
        </a:p>
      </dgm:t>
    </dgm:pt>
    <dgm:pt modelId="{1A30F8C1-D46E-4B8D-BCBB-AD4DCAD04586}" type="sibTrans" cxnId="{72DC19EA-133E-46F1-9234-A6BAE85DCC17}">
      <dgm:prSet/>
      <dgm:spPr/>
      <dgm:t>
        <a:bodyPr/>
        <a:lstStyle/>
        <a:p>
          <a:endParaRPr lang="en-GB"/>
        </a:p>
      </dgm:t>
    </dgm:pt>
    <dgm:pt modelId="{AE9EE0FB-146E-400D-8598-D25374B84A5C}">
      <dgm:prSet phldrT="[Text]"/>
      <dgm:spPr/>
      <dgm:t>
        <a:bodyPr/>
        <a:lstStyle/>
        <a:p>
          <a:r>
            <a:rPr lang="en-GB"/>
            <a:t>MCC.QVD</a:t>
          </a:r>
        </a:p>
      </dgm:t>
    </dgm:pt>
    <dgm:pt modelId="{9766A1D5-CBA6-47AE-B5BC-B30AC77C754A}" type="parTrans" cxnId="{BC81D8BD-85F2-4DE6-9EE1-EDFF054CAD8D}">
      <dgm:prSet/>
      <dgm:spPr/>
      <dgm:t>
        <a:bodyPr/>
        <a:lstStyle/>
        <a:p>
          <a:endParaRPr lang="en-GB"/>
        </a:p>
      </dgm:t>
    </dgm:pt>
    <dgm:pt modelId="{EED19AE0-5B8C-4831-9DE9-BE94A1C37551}" type="sibTrans" cxnId="{BC81D8BD-85F2-4DE6-9EE1-EDFF054CAD8D}">
      <dgm:prSet/>
      <dgm:spPr/>
      <dgm:t>
        <a:bodyPr/>
        <a:lstStyle/>
        <a:p>
          <a:endParaRPr lang="en-GB"/>
        </a:p>
      </dgm:t>
    </dgm:pt>
    <dgm:pt modelId="{A8FFFD52-CE3A-45A5-ABDF-FB3F239DF7E4}">
      <dgm:prSet phldrT="[Text]"/>
      <dgm:spPr/>
      <dgm:t>
        <a:bodyPr/>
        <a:lstStyle/>
        <a:p>
          <a:r>
            <a:rPr lang="en-GB"/>
            <a:t>OTIF Detail.QVD</a:t>
          </a:r>
        </a:p>
      </dgm:t>
    </dgm:pt>
    <dgm:pt modelId="{AE895425-9620-4596-952E-A9120C327B35}" type="parTrans" cxnId="{DDC9905E-4EA1-4D8C-B537-9AE79402FFA9}">
      <dgm:prSet/>
      <dgm:spPr/>
      <dgm:t>
        <a:bodyPr/>
        <a:lstStyle/>
        <a:p>
          <a:endParaRPr lang="en-GB"/>
        </a:p>
      </dgm:t>
    </dgm:pt>
    <dgm:pt modelId="{A0F9DCD5-D112-4C6C-82BE-8F74FC3C6C15}" type="sibTrans" cxnId="{DDC9905E-4EA1-4D8C-B537-9AE79402FFA9}">
      <dgm:prSet/>
      <dgm:spPr/>
      <dgm:t>
        <a:bodyPr/>
        <a:lstStyle/>
        <a:p>
          <a:endParaRPr lang="en-GB"/>
        </a:p>
      </dgm:t>
    </dgm:pt>
    <dgm:pt modelId="{1DF8BC8B-E150-4B13-B8A2-2DC9CBF95755}">
      <dgm:prSet phldrT="[Text]"/>
      <dgm:spPr/>
      <dgm:t>
        <a:bodyPr/>
        <a:lstStyle/>
        <a:p>
          <a:r>
            <a:rPr lang="en-GB"/>
            <a:t>Other System21 Dimensions.QVD</a:t>
          </a:r>
        </a:p>
      </dgm:t>
    </dgm:pt>
    <dgm:pt modelId="{01D7D97D-2297-43EE-A30D-FE53452EA391}" type="parTrans" cxnId="{3524E434-FB1F-4875-B954-15CD28FBCC19}">
      <dgm:prSet/>
      <dgm:spPr/>
      <dgm:t>
        <a:bodyPr/>
        <a:lstStyle/>
        <a:p>
          <a:endParaRPr lang="en-GB"/>
        </a:p>
      </dgm:t>
    </dgm:pt>
    <dgm:pt modelId="{EF12909F-6D3C-487E-9281-9597454490F2}" type="sibTrans" cxnId="{3524E434-FB1F-4875-B954-15CD28FBCC19}">
      <dgm:prSet/>
      <dgm:spPr/>
      <dgm:t>
        <a:bodyPr/>
        <a:lstStyle/>
        <a:p>
          <a:endParaRPr lang="en-GB"/>
        </a:p>
      </dgm:t>
    </dgm:pt>
    <dgm:pt modelId="{37FAB37A-27BD-4742-98C6-625590FD9925}">
      <dgm:prSet phldrT="[Text]"/>
      <dgm:spPr/>
      <dgm:t>
        <a:bodyPr/>
        <a:lstStyle/>
        <a:p>
          <a:r>
            <a:rPr lang="en-GB"/>
            <a:t>Financial Calendar.QVD</a:t>
          </a:r>
        </a:p>
      </dgm:t>
    </dgm:pt>
    <dgm:pt modelId="{A2263ECF-72DA-4A59-97C5-96B7422521C8}" type="parTrans" cxnId="{BABFDB19-13ED-4798-9768-69C91C0CE7A3}">
      <dgm:prSet/>
      <dgm:spPr/>
      <dgm:t>
        <a:bodyPr/>
        <a:lstStyle/>
        <a:p>
          <a:endParaRPr lang="en-GB"/>
        </a:p>
      </dgm:t>
    </dgm:pt>
    <dgm:pt modelId="{597CFB16-455E-4B75-B933-DC8D8FE688EA}" type="sibTrans" cxnId="{BABFDB19-13ED-4798-9768-69C91C0CE7A3}">
      <dgm:prSet/>
      <dgm:spPr/>
      <dgm:t>
        <a:bodyPr/>
        <a:lstStyle/>
        <a:p>
          <a:endParaRPr lang="en-GB"/>
        </a:p>
      </dgm:t>
    </dgm:pt>
    <dgm:pt modelId="{58D290F6-F94E-4406-A02B-BC2DBF7202FC}">
      <dgm:prSet phldrT="[Text]"/>
      <dgm:spPr/>
      <dgm:t>
        <a:bodyPr/>
        <a:lstStyle/>
        <a:p>
          <a:r>
            <a:rPr lang="en-GB"/>
            <a:t>SIP Targets.XLS</a:t>
          </a:r>
        </a:p>
      </dgm:t>
    </dgm:pt>
    <dgm:pt modelId="{164BC949-2AC2-4146-8B06-E24FADCD3F26}" type="parTrans" cxnId="{F34D95D7-6635-46DD-8E45-B9DCF8F674FD}">
      <dgm:prSet/>
      <dgm:spPr/>
      <dgm:t>
        <a:bodyPr/>
        <a:lstStyle/>
        <a:p>
          <a:endParaRPr lang="en-GB"/>
        </a:p>
      </dgm:t>
    </dgm:pt>
    <dgm:pt modelId="{7C2C55DC-97F4-4CD8-927F-F819CCBAE8B7}" type="sibTrans" cxnId="{F34D95D7-6635-46DD-8E45-B9DCF8F674FD}">
      <dgm:prSet/>
      <dgm:spPr/>
      <dgm:t>
        <a:bodyPr/>
        <a:lstStyle/>
        <a:p>
          <a:endParaRPr lang="en-GB"/>
        </a:p>
      </dgm:t>
    </dgm:pt>
    <dgm:pt modelId="{31F6E2EC-096C-4BE9-968C-83F18FCA62C5}">
      <dgm:prSet phldrT="[Text]"/>
      <dgm:spPr/>
      <dgm:t>
        <a:bodyPr/>
        <a:lstStyle/>
        <a:p>
          <a:r>
            <a:rPr lang="en-GB"/>
            <a:t>Top Job Deciding Factors</a:t>
          </a:r>
        </a:p>
      </dgm:t>
    </dgm:pt>
    <dgm:pt modelId="{0DB4E813-37DF-474D-AB0E-6BBBDCB3B585}" type="parTrans" cxnId="{538568C1-B5AB-4B25-BECD-B7D150CE31EB}">
      <dgm:prSet/>
      <dgm:spPr/>
      <dgm:t>
        <a:bodyPr/>
        <a:lstStyle/>
        <a:p>
          <a:endParaRPr lang="en-GB"/>
        </a:p>
      </dgm:t>
    </dgm:pt>
    <dgm:pt modelId="{7865E691-8DB6-48DB-8811-26444ED2C018}" type="sibTrans" cxnId="{538568C1-B5AB-4B25-BECD-B7D150CE31EB}">
      <dgm:prSet/>
      <dgm:spPr/>
      <dgm:t>
        <a:bodyPr/>
        <a:lstStyle/>
        <a:p>
          <a:endParaRPr lang="en-GB"/>
        </a:p>
      </dgm:t>
    </dgm:pt>
    <dgm:pt modelId="{EF404E97-AEF0-4D48-AE8C-7520522DC6ED}">
      <dgm:prSet phldrT="[Text]"/>
      <dgm:spPr/>
      <dgm:t>
        <a:bodyPr/>
        <a:lstStyle/>
        <a:p>
          <a:r>
            <a:rPr lang="en-GB"/>
            <a:t>Demand.QVD</a:t>
          </a:r>
        </a:p>
      </dgm:t>
    </dgm:pt>
    <dgm:pt modelId="{96E1CD79-F76B-45E4-A09E-DF549389DB0F}" type="parTrans" cxnId="{68DDD239-FA71-4FE0-9B39-A90FCF4E613B}">
      <dgm:prSet/>
      <dgm:spPr/>
      <dgm:t>
        <a:bodyPr/>
        <a:lstStyle/>
        <a:p>
          <a:endParaRPr lang="en-GB"/>
        </a:p>
      </dgm:t>
    </dgm:pt>
    <dgm:pt modelId="{DBB9868C-A14C-49BD-B91E-B70B77013CFF}" type="sibTrans" cxnId="{68DDD239-FA71-4FE0-9B39-A90FCF4E613B}">
      <dgm:prSet/>
      <dgm:spPr/>
      <dgm:t>
        <a:bodyPr/>
        <a:lstStyle/>
        <a:p>
          <a:endParaRPr lang="en-GB"/>
        </a:p>
      </dgm:t>
    </dgm:pt>
    <dgm:pt modelId="{303597D0-AEC1-4E8D-9FDF-09C40CABB932}" type="pres">
      <dgm:prSet presAssocID="{1439D796-98D5-47E8-90E0-2BBBE21A41C2}" presName="cycle" presStyleCnt="0">
        <dgm:presLayoutVars>
          <dgm:chMax val="1"/>
          <dgm:dir/>
          <dgm:animLvl val="ctr"/>
          <dgm:resizeHandles val="exact"/>
        </dgm:presLayoutVars>
      </dgm:prSet>
      <dgm:spPr/>
      <dgm:t>
        <a:bodyPr/>
        <a:lstStyle/>
        <a:p>
          <a:endParaRPr lang="en-GB"/>
        </a:p>
      </dgm:t>
    </dgm:pt>
    <dgm:pt modelId="{029640A7-6C1F-4220-9624-ADBBC27B7E65}" type="pres">
      <dgm:prSet presAssocID="{F09E0BBE-3BEF-45AA-9C53-922B57F1D5F4}" presName="centerShape" presStyleLbl="node0" presStyleIdx="0" presStyleCnt="1"/>
      <dgm:spPr/>
      <dgm:t>
        <a:bodyPr/>
        <a:lstStyle/>
        <a:p>
          <a:endParaRPr lang="en-GB"/>
        </a:p>
      </dgm:t>
    </dgm:pt>
    <dgm:pt modelId="{B0DE1C34-D565-4639-9B99-E760243D2BAA}" type="pres">
      <dgm:prSet presAssocID="{9766A1D5-CBA6-47AE-B5BC-B30AC77C754A}" presName="parTrans" presStyleLbl="bgSibTrans2D1" presStyleIdx="0" presStyleCnt="7"/>
      <dgm:spPr/>
      <dgm:t>
        <a:bodyPr/>
        <a:lstStyle/>
        <a:p>
          <a:endParaRPr lang="en-GB"/>
        </a:p>
      </dgm:t>
    </dgm:pt>
    <dgm:pt modelId="{428A36F0-D9A4-415F-8E9C-0BD4E871B368}" type="pres">
      <dgm:prSet presAssocID="{AE9EE0FB-146E-400D-8598-D25374B84A5C}" presName="node" presStyleLbl="node1" presStyleIdx="0" presStyleCnt="7">
        <dgm:presLayoutVars>
          <dgm:bulletEnabled val="1"/>
        </dgm:presLayoutVars>
      </dgm:prSet>
      <dgm:spPr/>
      <dgm:t>
        <a:bodyPr/>
        <a:lstStyle/>
        <a:p>
          <a:endParaRPr lang="en-GB"/>
        </a:p>
      </dgm:t>
    </dgm:pt>
    <dgm:pt modelId="{25052967-7751-49B0-81BE-68AD95A46BD2}" type="pres">
      <dgm:prSet presAssocID="{96E1CD79-F76B-45E4-A09E-DF549389DB0F}" presName="parTrans" presStyleLbl="bgSibTrans2D1" presStyleIdx="1" presStyleCnt="7"/>
      <dgm:spPr/>
      <dgm:t>
        <a:bodyPr/>
        <a:lstStyle/>
        <a:p>
          <a:endParaRPr lang="en-GB"/>
        </a:p>
      </dgm:t>
    </dgm:pt>
    <dgm:pt modelId="{7FB23F9E-6C0D-4C6B-B56D-E04845C52CB3}" type="pres">
      <dgm:prSet presAssocID="{EF404E97-AEF0-4D48-AE8C-7520522DC6ED}" presName="node" presStyleLbl="node1" presStyleIdx="1" presStyleCnt="7">
        <dgm:presLayoutVars>
          <dgm:bulletEnabled val="1"/>
        </dgm:presLayoutVars>
      </dgm:prSet>
      <dgm:spPr/>
      <dgm:t>
        <a:bodyPr/>
        <a:lstStyle/>
        <a:p>
          <a:endParaRPr lang="en-GB"/>
        </a:p>
      </dgm:t>
    </dgm:pt>
    <dgm:pt modelId="{ED3D69A2-F524-48B6-9B0A-B9EE3E041993}" type="pres">
      <dgm:prSet presAssocID="{A2263ECF-72DA-4A59-97C5-96B7422521C8}" presName="parTrans" presStyleLbl="bgSibTrans2D1" presStyleIdx="2" presStyleCnt="7"/>
      <dgm:spPr/>
      <dgm:t>
        <a:bodyPr/>
        <a:lstStyle/>
        <a:p>
          <a:endParaRPr lang="en-GB"/>
        </a:p>
      </dgm:t>
    </dgm:pt>
    <dgm:pt modelId="{D23DB529-DF54-414D-BDE0-E8CF68D30A57}" type="pres">
      <dgm:prSet presAssocID="{37FAB37A-27BD-4742-98C6-625590FD9925}" presName="node" presStyleLbl="node1" presStyleIdx="2" presStyleCnt="7">
        <dgm:presLayoutVars>
          <dgm:bulletEnabled val="1"/>
        </dgm:presLayoutVars>
      </dgm:prSet>
      <dgm:spPr/>
      <dgm:t>
        <a:bodyPr/>
        <a:lstStyle/>
        <a:p>
          <a:endParaRPr lang="en-GB"/>
        </a:p>
      </dgm:t>
    </dgm:pt>
    <dgm:pt modelId="{75538414-0E6E-4FCC-8CC1-93E6A533148E}" type="pres">
      <dgm:prSet presAssocID="{AE895425-9620-4596-952E-A9120C327B35}" presName="parTrans" presStyleLbl="bgSibTrans2D1" presStyleIdx="3" presStyleCnt="7"/>
      <dgm:spPr/>
      <dgm:t>
        <a:bodyPr/>
        <a:lstStyle/>
        <a:p>
          <a:endParaRPr lang="en-GB"/>
        </a:p>
      </dgm:t>
    </dgm:pt>
    <dgm:pt modelId="{68661247-EDBD-4592-AD8E-64C2E8AB39DA}" type="pres">
      <dgm:prSet presAssocID="{A8FFFD52-CE3A-45A5-ABDF-FB3F239DF7E4}" presName="node" presStyleLbl="node1" presStyleIdx="3" presStyleCnt="7">
        <dgm:presLayoutVars>
          <dgm:bulletEnabled val="1"/>
        </dgm:presLayoutVars>
      </dgm:prSet>
      <dgm:spPr/>
      <dgm:t>
        <a:bodyPr/>
        <a:lstStyle/>
        <a:p>
          <a:endParaRPr lang="en-GB"/>
        </a:p>
      </dgm:t>
    </dgm:pt>
    <dgm:pt modelId="{F678A0EB-55FB-4BDF-8D09-87260D7D7B26}" type="pres">
      <dgm:prSet presAssocID="{0DB4E813-37DF-474D-AB0E-6BBBDCB3B585}" presName="parTrans" presStyleLbl="bgSibTrans2D1" presStyleIdx="4" presStyleCnt="7"/>
      <dgm:spPr/>
      <dgm:t>
        <a:bodyPr/>
        <a:lstStyle/>
        <a:p>
          <a:endParaRPr lang="en-GB"/>
        </a:p>
      </dgm:t>
    </dgm:pt>
    <dgm:pt modelId="{60FF389D-12BC-4BB8-9C02-04A393482F2F}" type="pres">
      <dgm:prSet presAssocID="{31F6E2EC-096C-4BE9-968C-83F18FCA62C5}" presName="node" presStyleLbl="node1" presStyleIdx="4" presStyleCnt="7">
        <dgm:presLayoutVars>
          <dgm:bulletEnabled val="1"/>
        </dgm:presLayoutVars>
      </dgm:prSet>
      <dgm:spPr/>
      <dgm:t>
        <a:bodyPr/>
        <a:lstStyle/>
        <a:p>
          <a:endParaRPr lang="en-GB"/>
        </a:p>
      </dgm:t>
    </dgm:pt>
    <dgm:pt modelId="{132E874B-4E3B-40F4-B379-039510547FBC}" type="pres">
      <dgm:prSet presAssocID="{164BC949-2AC2-4146-8B06-E24FADCD3F26}" presName="parTrans" presStyleLbl="bgSibTrans2D1" presStyleIdx="5" presStyleCnt="7"/>
      <dgm:spPr/>
      <dgm:t>
        <a:bodyPr/>
        <a:lstStyle/>
        <a:p>
          <a:endParaRPr lang="en-GB"/>
        </a:p>
      </dgm:t>
    </dgm:pt>
    <dgm:pt modelId="{37304266-1CD0-405B-9829-31E746886CAE}" type="pres">
      <dgm:prSet presAssocID="{58D290F6-F94E-4406-A02B-BC2DBF7202FC}" presName="node" presStyleLbl="node1" presStyleIdx="5" presStyleCnt="7">
        <dgm:presLayoutVars>
          <dgm:bulletEnabled val="1"/>
        </dgm:presLayoutVars>
      </dgm:prSet>
      <dgm:spPr/>
      <dgm:t>
        <a:bodyPr/>
        <a:lstStyle/>
        <a:p>
          <a:endParaRPr lang="en-GB"/>
        </a:p>
      </dgm:t>
    </dgm:pt>
    <dgm:pt modelId="{91244407-0A57-4775-8DC1-1F5E063CF04E}" type="pres">
      <dgm:prSet presAssocID="{01D7D97D-2297-43EE-A30D-FE53452EA391}" presName="parTrans" presStyleLbl="bgSibTrans2D1" presStyleIdx="6" presStyleCnt="7"/>
      <dgm:spPr/>
      <dgm:t>
        <a:bodyPr/>
        <a:lstStyle/>
        <a:p>
          <a:endParaRPr lang="en-GB"/>
        </a:p>
      </dgm:t>
    </dgm:pt>
    <dgm:pt modelId="{64AC84E1-B90A-4015-A716-A303F86C3D44}" type="pres">
      <dgm:prSet presAssocID="{1DF8BC8B-E150-4B13-B8A2-2DC9CBF95755}" presName="node" presStyleLbl="node1" presStyleIdx="6" presStyleCnt="7">
        <dgm:presLayoutVars>
          <dgm:bulletEnabled val="1"/>
        </dgm:presLayoutVars>
      </dgm:prSet>
      <dgm:spPr/>
      <dgm:t>
        <a:bodyPr/>
        <a:lstStyle/>
        <a:p>
          <a:endParaRPr lang="en-GB"/>
        </a:p>
      </dgm:t>
    </dgm:pt>
  </dgm:ptLst>
  <dgm:cxnLst>
    <dgm:cxn modelId="{71C65497-FBBC-4ED7-839D-C687C65C0362}" type="presOf" srcId="{F09E0BBE-3BEF-45AA-9C53-922B57F1D5F4}" destId="{029640A7-6C1F-4220-9624-ADBBC27B7E65}" srcOrd="0" destOrd="0" presId="urn:microsoft.com/office/officeart/2005/8/layout/radial4"/>
    <dgm:cxn modelId="{F34D95D7-6635-46DD-8E45-B9DCF8F674FD}" srcId="{F09E0BBE-3BEF-45AA-9C53-922B57F1D5F4}" destId="{58D290F6-F94E-4406-A02B-BC2DBF7202FC}" srcOrd="5" destOrd="0" parTransId="{164BC949-2AC2-4146-8B06-E24FADCD3F26}" sibTransId="{7C2C55DC-97F4-4CD8-927F-F819CCBAE8B7}"/>
    <dgm:cxn modelId="{F23EAEBD-B234-40CD-97A1-0F08FD912166}" type="presOf" srcId="{31F6E2EC-096C-4BE9-968C-83F18FCA62C5}" destId="{60FF389D-12BC-4BB8-9C02-04A393482F2F}" srcOrd="0" destOrd="0" presId="urn:microsoft.com/office/officeart/2005/8/layout/radial4"/>
    <dgm:cxn modelId="{DDC9905E-4EA1-4D8C-B537-9AE79402FFA9}" srcId="{F09E0BBE-3BEF-45AA-9C53-922B57F1D5F4}" destId="{A8FFFD52-CE3A-45A5-ABDF-FB3F239DF7E4}" srcOrd="3" destOrd="0" parTransId="{AE895425-9620-4596-952E-A9120C327B35}" sibTransId="{A0F9DCD5-D112-4C6C-82BE-8F74FC3C6C15}"/>
    <dgm:cxn modelId="{80BD9739-A5C2-4041-B01E-8E28FB361727}" type="presOf" srcId="{A8FFFD52-CE3A-45A5-ABDF-FB3F239DF7E4}" destId="{68661247-EDBD-4592-AD8E-64C2E8AB39DA}" srcOrd="0" destOrd="0" presId="urn:microsoft.com/office/officeart/2005/8/layout/radial4"/>
    <dgm:cxn modelId="{3524E434-FB1F-4875-B954-15CD28FBCC19}" srcId="{F09E0BBE-3BEF-45AA-9C53-922B57F1D5F4}" destId="{1DF8BC8B-E150-4B13-B8A2-2DC9CBF95755}" srcOrd="6" destOrd="0" parTransId="{01D7D97D-2297-43EE-A30D-FE53452EA391}" sibTransId="{EF12909F-6D3C-487E-9281-9597454490F2}"/>
    <dgm:cxn modelId="{913E0348-CE3F-44B1-8AF8-A283E397E5B5}" type="presOf" srcId="{0DB4E813-37DF-474D-AB0E-6BBBDCB3B585}" destId="{F678A0EB-55FB-4BDF-8D09-87260D7D7B26}" srcOrd="0" destOrd="0" presId="urn:microsoft.com/office/officeart/2005/8/layout/radial4"/>
    <dgm:cxn modelId="{BC81D8BD-85F2-4DE6-9EE1-EDFF054CAD8D}" srcId="{F09E0BBE-3BEF-45AA-9C53-922B57F1D5F4}" destId="{AE9EE0FB-146E-400D-8598-D25374B84A5C}" srcOrd="0" destOrd="0" parTransId="{9766A1D5-CBA6-47AE-B5BC-B30AC77C754A}" sibTransId="{EED19AE0-5B8C-4831-9DE9-BE94A1C37551}"/>
    <dgm:cxn modelId="{72DC19EA-133E-46F1-9234-A6BAE85DCC17}" srcId="{1439D796-98D5-47E8-90E0-2BBBE21A41C2}" destId="{F09E0BBE-3BEF-45AA-9C53-922B57F1D5F4}" srcOrd="0" destOrd="0" parTransId="{DAEF3E6F-D81E-4017-93FD-BBA189403A9B}" sibTransId="{1A30F8C1-D46E-4B8D-BCBB-AD4DCAD04586}"/>
    <dgm:cxn modelId="{AE9FF597-5243-429D-9D28-79C32ACC889F}" type="presOf" srcId="{AE9EE0FB-146E-400D-8598-D25374B84A5C}" destId="{428A36F0-D9A4-415F-8E9C-0BD4E871B368}" srcOrd="0" destOrd="0" presId="urn:microsoft.com/office/officeart/2005/8/layout/radial4"/>
    <dgm:cxn modelId="{BABFDB19-13ED-4798-9768-69C91C0CE7A3}" srcId="{F09E0BBE-3BEF-45AA-9C53-922B57F1D5F4}" destId="{37FAB37A-27BD-4742-98C6-625590FD9925}" srcOrd="2" destOrd="0" parTransId="{A2263ECF-72DA-4A59-97C5-96B7422521C8}" sibTransId="{597CFB16-455E-4B75-B933-DC8D8FE688EA}"/>
    <dgm:cxn modelId="{538568C1-B5AB-4B25-BECD-B7D150CE31EB}" srcId="{F09E0BBE-3BEF-45AA-9C53-922B57F1D5F4}" destId="{31F6E2EC-096C-4BE9-968C-83F18FCA62C5}" srcOrd="4" destOrd="0" parTransId="{0DB4E813-37DF-474D-AB0E-6BBBDCB3B585}" sibTransId="{7865E691-8DB6-48DB-8811-26444ED2C018}"/>
    <dgm:cxn modelId="{CE9BF222-072F-479A-ABE8-BF94FA58F9CF}" type="presOf" srcId="{AE895425-9620-4596-952E-A9120C327B35}" destId="{75538414-0E6E-4FCC-8CC1-93E6A533148E}" srcOrd="0" destOrd="0" presId="urn:microsoft.com/office/officeart/2005/8/layout/radial4"/>
    <dgm:cxn modelId="{F27413F8-E68F-414D-8F74-758AA01D428D}" type="presOf" srcId="{58D290F6-F94E-4406-A02B-BC2DBF7202FC}" destId="{37304266-1CD0-405B-9829-31E746886CAE}" srcOrd="0" destOrd="0" presId="urn:microsoft.com/office/officeart/2005/8/layout/radial4"/>
    <dgm:cxn modelId="{8EFFE0CE-A3FE-4787-9E26-264DCDED3BE9}" type="presOf" srcId="{96E1CD79-F76B-45E4-A09E-DF549389DB0F}" destId="{25052967-7751-49B0-81BE-68AD95A46BD2}" srcOrd="0" destOrd="0" presId="urn:microsoft.com/office/officeart/2005/8/layout/radial4"/>
    <dgm:cxn modelId="{48F2E3DC-6BCD-4904-B8B9-E3807299E6BF}" type="presOf" srcId="{164BC949-2AC2-4146-8B06-E24FADCD3F26}" destId="{132E874B-4E3B-40F4-B379-039510547FBC}" srcOrd="0" destOrd="0" presId="urn:microsoft.com/office/officeart/2005/8/layout/radial4"/>
    <dgm:cxn modelId="{3FC0D0E0-97E3-49EF-869E-4A47429BFE33}" type="presOf" srcId="{EF404E97-AEF0-4D48-AE8C-7520522DC6ED}" destId="{7FB23F9E-6C0D-4C6B-B56D-E04845C52CB3}" srcOrd="0" destOrd="0" presId="urn:microsoft.com/office/officeart/2005/8/layout/radial4"/>
    <dgm:cxn modelId="{6C80D1C7-B389-4374-A4F9-D38DE0A51C2E}" type="presOf" srcId="{1439D796-98D5-47E8-90E0-2BBBE21A41C2}" destId="{303597D0-AEC1-4E8D-9FDF-09C40CABB932}" srcOrd="0" destOrd="0" presId="urn:microsoft.com/office/officeart/2005/8/layout/radial4"/>
    <dgm:cxn modelId="{68DDD239-FA71-4FE0-9B39-A90FCF4E613B}" srcId="{F09E0BBE-3BEF-45AA-9C53-922B57F1D5F4}" destId="{EF404E97-AEF0-4D48-AE8C-7520522DC6ED}" srcOrd="1" destOrd="0" parTransId="{96E1CD79-F76B-45E4-A09E-DF549389DB0F}" sibTransId="{DBB9868C-A14C-49BD-B91E-B70B77013CFF}"/>
    <dgm:cxn modelId="{BA16CE27-6455-4A4F-8D8D-5E7685FD1A6F}" type="presOf" srcId="{9766A1D5-CBA6-47AE-B5BC-B30AC77C754A}" destId="{B0DE1C34-D565-4639-9B99-E760243D2BAA}" srcOrd="0" destOrd="0" presId="urn:microsoft.com/office/officeart/2005/8/layout/radial4"/>
    <dgm:cxn modelId="{1030A4FF-BA86-47E2-A326-28157C52D5C7}" type="presOf" srcId="{1DF8BC8B-E150-4B13-B8A2-2DC9CBF95755}" destId="{64AC84E1-B90A-4015-A716-A303F86C3D44}" srcOrd="0" destOrd="0" presId="urn:microsoft.com/office/officeart/2005/8/layout/radial4"/>
    <dgm:cxn modelId="{C09362EB-4153-4E0F-97EF-3E370DD66AB8}" type="presOf" srcId="{A2263ECF-72DA-4A59-97C5-96B7422521C8}" destId="{ED3D69A2-F524-48B6-9B0A-B9EE3E041993}" srcOrd="0" destOrd="0" presId="urn:microsoft.com/office/officeart/2005/8/layout/radial4"/>
    <dgm:cxn modelId="{D231DBC6-FA1B-44DB-A81A-3DBB2337AD24}" type="presOf" srcId="{01D7D97D-2297-43EE-A30D-FE53452EA391}" destId="{91244407-0A57-4775-8DC1-1F5E063CF04E}" srcOrd="0" destOrd="0" presId="urn:microsoft.com/office/officeart/2005/8/layout/radial4"/>
    <dgm:cxn modelId="{255994E9-A8E6-48E4-8F2A-D9FA33C1A2B6}" type="presOf" srcId="{37FAB37A-27BD-4742-98C6-625590FD9925}" destId="{D23DB529-DF54-414D-BDE0-E8CF68D30A57}" srcOrd="0" destOrd="0" presId="urn:microsoft.com/office/officeart/2005/8/layout/radial4"/>
    <dgm:cxn modelId="{2BB6A0BB-5099-4F57-9C52-DB5E53BDF84C}" type="presParOf" srcId="{303597D0-AEC1-4E8D-9FDF-09C40CABB932}" destId="{029640A7-6C1F-4220-9624-ADBBC27B7E65}" srcOrd="0" destOrd="0" presId="urn:microsoft.com/office/officeart/2005/8/layout/radial4"/>
    <dgm:cxn modelId="{C7EB31D3-13EE-4D55-A86F-6420BADDE18A}" type="presParOf" srcId="{303597D0-AEC1-4E8D-9FDF-09C40CABB932}" destId="{B0DE1C34-D565-4639-9B99-E760243D2BAA}" srcOrd="1" destOrd="0" presId="urn:microsoft.com/office/officeart/2005/8/layout/radial4"/>
    <dgm:cxn modelId="{2E6C87F5-FDD1-45AC-AE6F-E5E6C3A8CCB0}" type="presParOf" srcId="{303597D0-AEC1-4E8D-9FDF-09C40CABB932}" destId="{428A36F0-D9A4-415F-8E9C-0BD4E871B368}" srcOrd="2" destOrd="0" presId="urn:microsoft.com/office/officeart/2005/8/layout/radial4"/>
    <dgm:cxn modelId="{814566D9-9EF8-45D5-9B42-50A3B237A225}" type="presParOf" srcId="{303597D0-AEC1-4E8D-9FDF-09C40CABB932}" destId="{25052967-7751-49B0-81BE-68AD95A46BD2}" srcOrd="3" destOrd="0" presId="urn:microsoft.com/office/officeart/2005/8/layout/radial4"/>
    <dgm:cxn modelId="{753DCDF9-545B-4529-B540-F353066CA6CA}" type="presParOf" srcId="{303597D0-AEC1-4E8D-9FDF-09C40CABB932}" destId="{7FB23F9E-6C0D-4C6B-B56D-E04845C52CB3}" srcOrd="4" destOrd="0" presId="urn:microsoft.com/office/officeart/2005/8/layout/radial4"/>
    <dgm:cxn modelId="{F5FF17EF-4B26-437A-BDE5-1471B569D75C}" type="presParOf" srcId="{303597D0-AEC1-4E8D-9FDF-09C40CABB932}" destId="{ED3D69A2-F524-48B6-9B0A-B9EE3E041993}" srcOrd="5" destOrd="0" presId="urn:microsoft.com/office/officeart/2005/8/layout/radial4"/>
    <dgm:cxn modelId="{7437A410-127F-4F4D-94EE-1B6BD488C9C5}" type="presParOf" srcId="{303597D0-AEC1-4E8D-9FDF-09C40CABB932}" destId="{D23DB529-DF54-414D-BDE0-E8CF68D30A57}" srcOrd="6" destOrd="0" presId="urn:microsoft.com/office/officeart/2005/8/layout/radial4"/>
    <dgm:cxn modelId="{69376B87-97D1-4C69-8F0A-64DA1D0D6297}" type="presParOf" srcId="{303597D0-AEC1-4E8D-9FDF-09C40CABB932}" destId="{75538414-0E6E-4FCC-8CC1-93E6A533148E}" srcOrd="7" destOrd="0" presId="urn:microsoft.com/office/officeart/2005/8/layout/radial4"/>
    <dgm:cxn modelId="{14C60A4C-EC29-4AB1-A381-6118791CCC88}" type="presParOf" srcId="{303597D0-AEC1-4E8D-9FDF-09C40CABB932}" destId="{68661247-EDBD-4592-AD8E-64C2E8AB39DA}" srcOrd="8" destOrd="0" presId="urn:microsoft.com/office/officeart/2005/8/layout/radial4"/>
    <dgm:cxn modelId="{AB824F88-9441-4210-A712-0BD75792578A}" type="presParOf" srcId="{303597D0-AEC1-4E8D-9FDF-09C40CABB932}" destId="{F678A0EB-55FB-4BDF-8D09-87260D7D7B26}" srcOrd="9" destOrd="0" presId="urn:microsoft.com/office/officeart/2005/8/layout/radial4"/>
    <dgm:cxn modelId="{F6DA2608-A869-4E15-8D88-2E29790B407F}" type="presParOf" srcId="{303597D0-AEC1-4E8D-9FDF-09C40CABB932}" destId="{60FF389D-12BC-4BB8-9C02-04A393482F2F}" srcOrd="10" destOrd="0" presId="urn:microsoft.com/office/officeart/2005/8/layout/radial4"/>
    <dgm:cxn modelId="{BE6D3F44-E963-4694-AEDC-899DB7B2374C}" type="presParOf" srcId="{303597D0-AEC1-4E8D-9FDF-09C40CABB932}" destId="{132E874B-4E3B-40F4-B379-039510547FBC}" srcOrd="11" destOrd="0" presId="urn:microsoft.com/office/officeart/2005/8/layout/radial4"/>
    <dgm:cxn modelId="{B0C54ED8-BB63-4C38-8814-3353ADBA39F8}" type="presParOf" srcId="{303597D0-AEC1-4E8D-9FDF-09C40CABB932}" destId="{37304266-1CD0-405B-9829-31E746886CAE}" srcOrd="12" destOrd="0" presId="urn:microsoft.com/office/officeart/2005/8/layout/radial4"/>
    <dgm:cxn modelId="{BC7C042C-2E6A-4D8C-94A9-EC1DF3E96641}" type="presParOf" srcId="{303597D0-AEC1-4E8D-9FDF-09C40CABB932}" destId="{91244407-0A57-4775-8DC1-1F5E063CF04E}" srcOrd="13" destOrd="0" presId="urn:microsoft.com/office/officeart/2005/8/layout/radial4"/>
    <dgm:cxn modelId="{6FFECCAC-A88C-4FE3-BB52-789ADBA5FB72}" type="presParOf" srcId="{303597D0-AEC1-4E8D-9FDF-09C40CABB932}" destId="{64AC84E1-B90A-4015-A716-A303F86C3D44}" srcOrd="14" destOrd="0" presId="urn:microsoft.com/office/officeart/2005/8/layout/radial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439D796-98D5-47E8-90E0-2BBBE21A41C2}" type="doc">
      <dgm:prSet loTypeId="urn:microsoft.com/office/officeart/2005/8/layout/radial4" loCatId="relationship" qsTypeId="urn:microsoft.com/office/officeart/2005/8/quickstyle/simple1" qsCatId="simple" csTypeId="urn:microsoft.com/office/officeart/2005/8/colors/accent1_2" csCatId="accent1" phldr="1"/>
      <dgm:spPr/>
      <dgm:t>
        <a:bodyPr/>
        <a:lstStyle/>
        <a:p>
          <a:endParaRPr lang="en-GB"/>
        </a:p>
      </dgm:t>
    </dgm:pt>
    <dgm:pt modelId="{F09E0BBE-3BEF-45AA-9C53-922B57F1D5F4}">
      <dgm:prSet phldrT="[Text]"/>
      <dgm:spPr>
        <a:solidFill>
          <a:srgbClr val="00B050"/>
        </a:solidFill>
      </dgm:spPr>
      <dgm:t>
        <a:bodyPr/>
        <a:lstStyle/>
        <a:p>
          <a:r>
            <a:rPr lang="en-GB"/>
            <a:t>Etrading.QVW</a:t>
          </a:r>
        </a:p>
      </dgm:t>
    </dgm:pt>
    <dgm:pt modelId="{DAEF3E6F-D81E-4017-93FD-BBA189403A9B}" type="parTrans" cxnId="{72DC19EA-133E-46F1-9234-A6BAE85DCC17}">
      <dgm:prSet/>
      <dgm:spPr/>
      <dgm:t>
        <a:bodyPr/>
        <a:lstStyle/>
        <a:p>
          <a:endParaRPr lang="en-GB"/>
        </a:p>
      </dgm:t>
    </dgm:pt>
    <dgm:pt modelId="{1A30F8C1-D46E-4B8D-BCBB-AD4DCAD04586}" type="sibTrans" cxnId="{72DC19EA-133E-46F1-9234-A6BAE85DCC17}">
      <dgm:prSet/>
      <dgm:spPr/>
      <dgm:t>
        <a:bodyPr/>
        <a:lstStyle/>
        <a:p>
          <a:endParaRPr lang="en-GB"/>
        </a:p>
      </dgm:t>
    </dgm:pt>
    <dgm:pt modelId="{AE9EE0FB-146E-400D-8598-D25374B84A5C}">
      <dgm:prSet phldrT="[Text]"/>
      <dgm:spPr/>
      <dgm:t>
        <a:bodyPr/>
        <a:lstStyle/>
        <a:p>
          <a:r>
            <a:rPr lang="en-GB"/>
            <a:t>Demand.QVD</a:t>
          </a:r>
        </a:p>
      </dgm:t>
    </dgm:pt>
    <dgm:pt modelId="{9766A1D5-CBA6-47AE-B5BC-B30AC77C754A}" type="parTrans" cxnId="{BC81D8BD-85F2-4DE6-9EE1-EDFF054CAD8D}">
      <dgm:prSet/>
      <dgm:spPr/>
      <dgm:t>
        <a:bodyPr/>
        <a:lstStyle/>
        <a:p>
          <a:endParaRPr lang="en-GB"/>
        </a:p>
      </dgm:t>
    </dgm:pt>
    <dgm:pt modelId="{EED19AE0-5B8C-4831-9DE9-BE94A1C37551}" type="sibTrans" cxnId="{BC81D8BD-85F2-4DE6-9EE1-EDFF054CAD8D}">
      <dgm:prSet/>
      <dgm:spPr/>
      <dgm:t>
        <a:bodyPr/>
        <a:lstStyle/>
        <a:p>
          <a:endParaRPr lang="en-GB"/>
        </a:p>
      </dgm:t>
    </dgm:pt>
    <dgm:pt modelId="{A8FFFD52-CE3A-45A5-ABDF-FB3F239DF7E4}">
      <dgm:prSet phldrT="[Text]"/>
      <dgm:spPr/>
      <dgm:t>
        <a:bodyPr/>
        <a:lstStyle/>
        <a:p>
          <a:r>
            <a:rPr lang="en-GB"/>
            <a:t>SalesPerson Activity.XLSX</a:t>
          </a:r>
        </a:p>
      </dgm:t>
    </dgm:pt>
    <dgm:pt modelId="{AE895425-9620-4596-952E-A9120C327B35}" type="parTrans" cxnId="{DDC9905E-4EA1-4D8C-B537-9AE79402FFA9}">
      <dgm:prSet/>
      <dgm:spPr/>
      <dgm:t>
        <a:bodyPr/>
        <a:lstStyle/>
        <a:p>
          <a:endParaRPr lang="en-GB"/>
        </a:p>
      </dgm:t>
    </dgm:pt>
    <dgm:pt modelId="{A0F9DCD5-D112-4C6C-82BE-8F74FC3C6C15}" type="sibTrans" cxnId="{DDC9905E-4EA1-4D8C-B537-9AE79402FFA9}">
      <dgm:prSet/>
      <dgm:spPr/>
      <dgm:t>
        <a:bodyPr/>
        <a:lstStyle/>
        <a:p>
          <a:endParaRPr lang="en-GB"/>
        </a:p>
      </dgm:t>
    </dgm:pt>
    <dgm:pt modelId="{1DF8BC8B-E150-4B13-B8A2-2DC9CBF95755}">
      <dgm:prSet phldrT="[Text]"/>
      <dgm:spPr/>
      <dgm:t>
        <a:bodyPr/>
        <a:lstStyle/>
        <a:p>
          <a:r>
            <a:rPr lang="en-GB"/>
            <a:t>Other System21 Dimensions.QVD</a:t>
          </a:r>
        </a:p>
      </dgm:t>
    </dgm:pt>
    <dgm:pt modelId="{01D7D97D-2297-43EE-A30D-FE53452EA391}" type="parTrans" cxnId="{3524E434-FB1F-4875-B954-15CD28FBCC19}">
      <dgm:prSet/>
      <dgm:spPr/>
      <dgm:t>
        <a:bodyPr/>
        <a:lstStyle/>
        <a:p>
          <a:endParaRPr lang="en-GB"/>
        </a:p>
      </dgm:t>
    </dgm:pt>
    <dgm:pt modelId="{EF12909F-6D3C-487E-9281-9597454490F2}" type="sibTrans" cxnId="{3524E434-FB1F-4875-B954-15CD28FBCC19}">
      <dgm:prSet/>
      <dgm:spPr/>
      <dgm:t>
        <a:bodyPr/>
        <a:lstStyle/>
        <a:p>
          <a:endParaRPr lang="en-GB"/>
        </a:p>
      </dgm:t>
    </dgm:pt>
    <dgm:pt modelId="{37FAB37A-27BD-4742-98C6-625590FD9925}">
      <dgm:prSet phldrT="[Text]"/>
      <dgm:spPr/>
      <dgm:t>
        <a:bodyPr/>
        <a:lstStyle/>
        <a:p>
          <a:r>
            <a:rPr lang="en-GB"/>
            <a:t>Financial Calendar.QVD</a:t>
          </a:r>
        </a:p>
      </dgm:t>
    </dgm:pt>
    <dgm:pt modelId="{A2263ECF-72DA-4A59-97C5-96B7422521C8}" type="parTrans" cxnId="{BABFDB19-13ED-4798-9768-69C91C0CE7A3}">
      <dgm:prSet/>
      <dgm:spPr/>
      <dgm:t>
        <a:bodyPr/>
        <a:lstStyle/>
        <a:p>
          <a:endParaRPr lang="en-GB"/>
        </a:p>
      </dgm:t>
    </dgm:pt>
    <dgm:pt modelId="{597CFB16-455E-4B75-B933-DC8D8FE688EA}" type="sibTrans" cxnId="{BABFDB19-13ED-4798-9768-69C91C0CE7A3}">
      <dgm:prSet/>
      <dgm:spPr/>
      <dgm:t>
        <a:bodyPr/>
        <a:lstStyle/>
        <a:p>
          <a:endParaRPr lang="en-GB"/>
        </a:p>
      </dgm:t>
    </dgm:pt>
    <dgm:pt modelId="{303597D0-AEC1-4E8D-9FDF-09C40CABB932}" type="pres">
      <dgm:prSet presAssocID="{1439D796-98D5-47E8-90E0-2BBBE21A41C2}" presName="cycle" presStyleCnt="0">
        <dgm:presLayoutVars>
          <dgm:chMax val="1"/>
          <dgm:dir/>
          <dgm:animLvl val="ctr"/>
          <dgm:resizeHandles val="exact"/>
        </dgm:presLayoutVars>
      </dgm:prSet>
      <dgm:spPr/>
      <dgm:t>
        <a:bodyPr/>
        <a:lstStyle/>
        <a:p>
          <a:endParaRPr lang="en-GB"/>
        </a:p>
      </dgm:t>
    </dgm:pt>
    <dgm:pt modelId="{029640A7-6C1F-4220-9624-ADBBC27B7E65}" type="pres">
      <dgm:prSet presAssocID="{F09E0BBE-3BEF-45AA-9C53-922B57F1D5F4}" presName="centerShape" presStyleLbl="node0" presStyleIdx="0" presStyleCnt="1"/>
      <dgm:spPr/>
      <dgm:t>
        <a:bodyPr/>
        <a:lstStyle/>
        <a:p>
          <a:endParaRPr lang="en-GB"/>
        </a:p>
      </dgm:t>
    </dgm:pt>
    <dgm:pt modelId="{B0DE1C34-D565-4639-9B99-E760243D2BAA}" type="pres">
      <dgm:prSet presAssocID="{9766A1D5-CBA6-47AE-B5BC-B30AC77C754A}" presName="parTrans" presStyleLbl="bgSibTrans2D1" presStyleIdx="0" presStyleCnt="4"/>
      <dgm:spPr/>
      <dgm:t>
        <a:bodyPr/>
        <a:lstStyle/>
        <a:p>
          <a:endParaRPr lang="en-GB"/>
        </a:p>
      </dgm:t>
    </dgm:pt>
    <dgm:pt modelId="{428A36F0-D9A4-415F-8E9C-0BD4E871B368}" type="pres">
      <dgm:prSet presAssocID="{AE9EE0FB-146E-400D-8598-D25374B84A5C}" presName="node" presStyleLbl="node1" presStyleIdx="0" presStyleCnt="4">
        <dgm:presLayoutVars>
          <dgm:bulletEnabled val="1"/>
        </dgm:presLayoutVars>
      </dgm:prSet>
      <dgm:spPr/>
      <dgm:t>
        <a:bodyPr/>
        <a:lstStyle/>
        <a:p>
          <a:endParaRPr lang="en-GB"/>
        </a:p>
      </dgm:t>
    </dgm:pt>
    <dgm:pt modelId="{ED3D69A2-F524-48B6-9B0A-B9EE3E041993}" type="pres">
      <dgm:prSet presAssocID="{A2263ECF-72DA-4A59-97C5-96B7422521C8}" presName="parTrans" presStyleLbl="bgSibTrans2D1" presStyleIdx="1" presStyleCnt="4"/>
      <dgm:spPr/>
      <dgm:t>
        <a:bodyPr/>
        <a:lstStyle/>
        <a:p>
          <a:endParaRPr lang="en-GB"/>
        </a:p>
      </dgm:t>
    </dgm:pt>
    <dgm:pt modelId="{D23DB529-DF54-414D-BDE0-E8CF68D30A57}" type="pres">
      <dgm:prSet presAssocID="{37FAB37A-27BD-4742-98C6-625590FD9925}" presName="node" presStyleLbl="node1" presStyleIdx="1" presStyleCnt="4">
        <dgm:presLayoutVars>
          <dgm:bulletEnabled val="1"/>
        </dgm:presLayoutVars>
      </dgm:prSet>
      <dgm:spPr/>
      <dgm:t>
        <a:bodyPr/>
        <a:lstStyle/>
        <a:p>
          <a:endParaRPr lang="en-GB"/>
        </a:p>
      </dgm:t>
    </dgm:pt>
    <dgm:pt modelId="{75538414-0E6E-4FCC-8CC1-93E6A533148E}" type="pres">
      <dgm:prSet presAssocID="{AE895425-9620-4596-952E-A9120C327B35}" presName="parTrans" presStyleLbl="bgSibTrans2D1" presStyleIdx="2" presStyleCnt="4"/>
      <dgm:spPr/>
      <dgm:t>
        <a:bodyPr/>
        <a:lstStyle/>
        <a:p>
          <a:endParaRPr lang="en-GB"/>
        </a:p>
      </dgm:t>
    </dgm:pt>
    <dgm:pt modelId="{68661247-EDBD-4592-AD8E-64C2E8AB39DA}" type="pres">
      <dgm:prSet presAssocID="{A8FFFD52-CE3A-45A5-ABDF-FB3F239DF7E4}" presName="node" presStyleLbl="node1" presStyleIdx="2" presStyleCnt="4">
        <dgm:presLayoutVars>
          <dgm:bulletEnabled val="1"/>
        </dgm:presLayoutVars>
      </dgm:prSet>
      <dgm:spPr/>
      <dgm:t>
        <a:bodyPr/>
        <a:lstStyle/>
        <a:p>
          <a:endParaRPr lang="en-GB"/>
        </a:p>
      </dgm:t>
    </dgm:pt>
    <dgm:pt modelId="{91244407-0A57-4775-8DC1-1F5E063CF04E}" type="pres">
      <dgm:prSet presAssocID="{01D7D97D-2297-43EE-A30D-FE53452EA391}" presName="parTrans" presStyleLbl="bgSibTrans2D1" presStyleIdx="3" presStyleCnt="4"/>
      <dgm:spPr/>
      <dgm:t>
        <a:bodyPr/>
        <a:lstStyle/>
        <a:p>
          <a:endParaRPr lang="en-GB"/>
        </a:p>
      </dgm:t>
    </dgm:pt>
    <dgm:pt modelId="{64AC84E1-B90A-4015-A716-A303F86C3D44}" type="pres">
      <dgm:prSet presAssocID="{1DF8BC8B-E150-4B13-B8A2-2DC9CBF95755}" presName="node" presStyleLbl="node1" presStyleIdx="3" presStyleCnt="4">
        <dgm:presLayoutVars>
          <dgm:bulletEnabled val="1"/>
        </dgm:presLayoutVars>
      </dgm:prSet>
      <dgm:spPr/>
      <dgm:t>
        <a:bodyPr/>
        <a:lstStyle/>
        <a:p>
          <a:endParaRPr lang="en-GB"/>
        </a:p>
      </dgm:t>
    </dgm:pt>
  </dgm:ptLst>
  <dgm:cxnLst>
    <dgm:cxn modelId="{BABFDB19-13ED-4798-9768-69C91C0CE7A3}" srcId="{F09E0BBE-3BEF-45AA-9C53-922B57F1D5F4}" destId="{37FAB37A-27BD-4742-98C6-625590FD9925}" srcOrd="1" destOrd="0" parTransId="{A2263ECF-72DA-4A59-97C5-96B7422521C8}" sibTransId="{597CFB16-455E-4B75-B933-DC8D8FE688EA}"/>
    <dgm:cxn modelId="{72DC19EA-133E-46F1-9234-A6BAE85DCC17}" srcId="{1439D796-98D5-47E8-90E0-2BBBE21A41C2}" destId="{F09E0BBE-3BEF-45AA-9C53-922B57F1D5F4}" srcOrd="0" destOrd="0" parTransId="{DAEF3E6F-D81E-4017-93FD-BBA189403A9B}" sibTransId="{1A30F8C1-D46E-4B8D-BCBB-AD4DCAD04586}"/>
    <dgm:cxn modelId="{3524E434-FB1F-4875-B954-15CD28FBCC19}" srcId="{F09E0BBE-3BEF-45AA-9C53-922B57F1D5F4}" destId="{1DF8BC8B-E150-4B13-B8A2-2DC9CBF95755}" srcOrd="3" destOrd="0" parTransId="{01D7D97D-2297-43EE-A30D-FE53452EA391}" sibTransId="{EF12909F-6D3C-487E-9281-9597454490F2}"/>
    <dgm:cxn modelId="{DDC9905E-4EA1-4D8C-B537-9AE79402FFA9}" srcId="{F09E0BBE-3BEF-45AA-9C53-922B57F1D5F4}" destId="{A8FFFD52-CE3A-45A5-ABDF-FB3F239DF7E4}" srcOrd="2" destOrd="0" parTransId="{AE895425-9620-4596-952E-A9120C327B35}" sibTransId="{A0F9DCD5-D112-4C6C-82BE-8F74FC3C6C15}"/>
    <dgm:cxn modelId="{88F8ED7F-AF6B-4F0C-8A94-C4345DB8DBC2}" type="presOf" srcId="{AE895425-9620-4596-952E-A9120C327B35}" destId="{75538414-0E6E-4FCC-8CC1-93E6A533148E}" srcOrd="0" destOrd="0" presId="urn:microsoft.com/office/officeart/2005/8/layout/radial4"/>
    <dgm:cxn modelId="{BC81D8BD-85F2-4DE6-9EE1-EDFF054CAD8D}" srcId="{F09E0BBE-3BEF-45AA-9C53-922B57F1D5F4}" destId="{AE9EE0FB-146E-400D-8598-D25374B84A5C}" srcOrd="0" destOrd="0" parTransId="{9766A1D5-CBA6-47AE-B5BC-B30AC77C754A}" sibTransId="{EED19AE0-5B8C-4831-9DE9-BE94A1C37551}"/>
    <dgm:cxn modelId="{10CDE5E6-36A9-4A06-878E-7B487E77BFAD}" type="presOf" srcId="{F09E0BBE-3BEF-45AA-9C53-922B57F1D5F4}" destId="{029640A7-6C1F-4220-9624-ADBBC27B7E65}" srcOrd="0" destOrd="0" presId="urn:microsoft.com/office/officeart/2005/8/layout/radial4"/>
    <dgm:cxn modelId="{8CF8F22E-5A5C-4C1F-8E9F-0CA971B49765}" type="presOf" srcId="{A2263ECF-72DA-4A59-97C5-96B7422521C8}" destId="{ED3D69A2-F524-48B6-9B0A-B9EE3E041993}" srcOrd="0" destOrd="0" presId="urn:microsoft.com/office/officeart/2005/8/layout/radial4"/>
    <dgm:cxn modelId="{330A3B69-B1AA-4566-9A38-779DCB78BF30}" type="presOf" srcId="{9766A1D5-CBA6-47AE-B5BC-B30AC77C754A}" destId="{B0DE1C34-D565-4639-9B99-E760243D2BAA}" srcOrd="0" destOrd="0" presId="urn:microsoft.com/office/officeart/2005/8/layout/radial4"/>
    <dgm:cxn modelId="{F1572962-02B2-4E28-AB3C-27E7C770BFFD}" type="presOf" srcId="{1DF8BC8B-E150-4B13-B8A2-2DC9CBF95755}" destId="{64AC84E1-B90A-4015-A716-A303F86C3D44}" srcOrd="0" destOrd="0" presId="urn:microsoft.com/office/officeart/2005/8/layout/radial4"/>
    <dgm:cxn modelId="{2F65D072-5E06-4B61-82B9-D02FAE4E2AFE}" type="presOf" srcId="{1439D796-98D5-47E8-90E0-2BBBE21A41C2}" destId="{303597D0-AEC1-4E8D-9FDF-09C40CABB932}" srcOrd="0" destOrd="0" presId="urn:microsoft.com/office/officeart/2005/8/layout/radial4"/>
    <dgm:cxn modelId="{73C2079C-D75B-4BB6-A204-3DCCC724BCF8}" type="presOf" srcId="{01D7D97D-2297-43EE-A30D-FE53452EA391}" destId="{91244407-0A57-4775-8DC1-1F5E063CF04E}" srcOrd="0" destOrd="0" presId="urn:microsoft.com/office/officeart/2005/8/layout/radial4"/>
    <dgm:cxn modelId="{0CA3EFB6-3E3A-4D8F-B409-3CF75827768E}" type="presOf" srcId="{37FAB37A-27BD-4742-98C6-625590FD9925}" destId="{D23DB529-DF54-414D-BDE0-E8CF68D30A57}" srcOrd="0" destOrd="0" presId="urn:microsoft.com/office/officeart/2005/8/layout/radial4"/>
    <dgm:cxn modelId="{CE69182B-E7E0-415C-B1CB-AEF3F05CCCC7}" type="presOf" srcId="{AE9EE0FB-146E-400D-8598-D25374B84A5C}" destId="{428A36F0-D9A4-415F-8E9C-0BD4E871B368}" srcOrd="0" destOrd="0" presId="urn:microsoft.com/office/officeart/2005/8/layout/radial4"/>
    <dgm:cxn modelId="{5006BC75-FD72-406E-AB5E-E5B4898A1936}" type="presOf" srcId="{A8FFFD52-CE3A-45A5-ABDF-FB3F239DF7E4}" destId="{68661247-EDBD-4592-AD8E-64C2E8AB39DA}" srcOrd="0" destOrd="0" presId="urn:microsoft.com/office/officeart/2005/8/layout/radial4"/>
    <dgm:cxn modelId="{AD73CFC1-B7DC-459D-BBF0-B7CCC37017AF}" type="presParOf" srcId="{303597D0-AEC1-4E8D-9FDF-09C40CABB932}" destId="{029640A7-6C1F-4220-9624-ADBBC27B7E65}" srcOrd="0" destOrd="0" presId="urn:microsoft.com/office/officeart/2005/8/layout/radial4"/>
    <dgm:cxn modelId="{8BDC66AE-06D1-4B31-A0BD-F911B07D8BDD}" type="presParOf" srcId="{303597D0-AEC1-4E8D-9FDF-09C40CABB932}" destId="{B0DE1C34-D565-4639-9B99-E760243D2BAA}" srcOrd="1" destOrd="0" presId="urn:microsoft.com/office/officeart/2005/8/layout/radial4"/>
    <dgm:cxn modelId="{68428975-CADF-43D3-8BD1-5F35651542E8}" type="presParOf" srcId="{303597D0-AEC1-4E8D-9FDF-09C40CABB932}" destId="{428A36F0-D9A4-415F-8E9C-0BD4E871B368}" srcOrd="2" destOrd="0" presId="urn:microsoft.com/office/officeart/2005/8/layout/radial4"/>
    <dgm:cxn modelId="{C72DBC6B-C5D4-420C-BC9F-93C97ECF978F}" type="presParOf" srcId="{303597D0-AEC1-4E8D-9FDF-09C40CABB932}" destId="{ED3D69A2-F524-48B6-9B0A-B9EE3E041993}" srcOrd="3" destOrd="0" presId="urn:microsoft.com/office/officeart/2005/8/layout/radial4"/>
    <dgm:cxn modelId="{6FD6874B-3C12-4A70-A408-57A1DE89CF36}" type="presParOf" srcId="{303597D0-AEC1-4E8D-9FDF-09C40CABB932}" destId="{D23DB529-DF54-414D-BDE0-E8CF68D30A57}" srcOrd="4" destOrd="0" presId="urn:microsoft.com/office/officeart/2005/8/layout/radial4"/>
    <dgm:cxn modelId="{86147FF5-2734-4274-BC99-E160F6877EB4}" type="presParOf" srcId="{303597D0-AEC1-4E8D-9FDF-09C40CABB932}" destId="{75538414-0E6E-4FCC-8CC1-93E6A533148E}" srcOrd="5" destOrd="0" presId="urn:microsoft.com/office/officeart/2005/8/layout/radial4"/>
    <dgm:cxn modelId="{7D4F4DF5-60D5-4AD6-8765-162333AC74AF}" type="presParOf" srcId="{303597D0-AEC1-4E8D-9FDF-09C40CABB932}" destId="{68661247-EDBD-4592-AD8E-64C2E8AB39DA}" srcOrd="6" destOrd="0" presId="urn:microsoft.com/office/officeart/2005/8/layout/radial4"/>
    <dgm:cxn modelId="{3D039F35-238F-4310-A3B6-AC0D12EF6BD3}" type="presParOf" srcId="{303597D0-AEC1-4E8D-9FDF-09C40CABB932}" destId="{91244407-0A57-4775-8DC1-1F5E063CF04E}" srcOrd="7" destOrd="0" presId="urn:microsoft.com/office/officeart/2005/8/layout/radial4"/>
    <dgm:cxn modelId="{9B0D5BF0-36DE-4D92-9401-8B4B5B40CAF7}" type="presParOf" srcId="{303597D0-AEC1-4E8D-9FDF-09C40CABB932}" destId="{64AC84E1-B90A-4015-A716-A303F86C3D44}" srcOrd="8" destOrd="0" presId="urn:microsoft.com/office/officeart/2005/8/layout/radial4"/>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9640A7-6C1F-4220-9624-ADBBC27B7E65}">
      <dsp:nvSpPr>
        <dsp:cNvPr id="0" name=""/>
        <dsp:cNvSpPr/>
      </dsp:nvSpPr>
      <dsp:spPr>
        <a:xfrm>
          <a:off x="2266759" y="2601055"/>
          <a:ext cx="1676781" cy="1676781"/>
        </a:xfrm>
        <a:prstGeom prst="ellipse">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Ecommerce.QVW</a:t>
          </a:r>
        </a:p>
      </dsp:txBody>
      <dsp:txXfrm>
        <a:off x="2512318" y="2846614"/>
        <a:ext cx="1185663" cy="1185663"/>
      </dsp:txXfrm>
    </dsp:sp>
    <dsp:sp modelId="{B0DE1C34-D565-4639-9B99-E760243D2BAA}">
      <dsp:nvSpPr>
        <dsp:cNvPr id="0" name=""/>
        <dsp:cNvSpPr/>
      </dsp:nvSpPr>
      <dsp:spPr>
        <a:xfrm rot="11700000">
          <a:off x="772548" y="2771807"/>
          <a:ext cx="1465364" cy="477882"/>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28A36F0-D9A4-415F-8E9C-0BD4E871B368}">
      <dsp:nvSpPr>
        <dsp:cNvPr id="0" name=""/>
        <dsp:cNvSpPr/>
      </dsp:nvSpPr>
      <dsp:spPr>
        <a:xfrm>
          <a:off x="1043" y="2183940"/>
          <a:ext cx="1592941" cy="12743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711200">
            <a:lnSpc>
              <a:spcPct val="90000"/>
            </a:lnSpc>
            <a:spcBef>
              <a:spcPct val="0"/>
            </a:spcBef>
            <a:spcAft>
              <a:spcPct val="35000"/>
            </a:spcAft>
          </a:pPr>
          <a:r>
            <a:rPr lang="en-GB" sz="1600" kern="1200"/>
            <a:t>Demand.QVD</a:t>
          </a:r>
        </a:p>
      </dsp:txBody>
      <dsp:txXfrm>
        <a:off x="38368" y="2221265"/>
        <a:ext cx="1518291" cy="1199703"/>
      </dsp:txXfrm>
    </dsp:sp>
    <dsp:sp modelId="{ED3D69A2-F524-48B6-9B0A-B9EE3E041993}">
      <dsp:nvSpPr>
        <dsp:cNvPr id="0" name=""/>
        <dsp:cNvSpPr/>
      </dsp:nvSpPr>
      <dsp:spPr>
        <a:xfrm rot="14700000">
          <a:off x="1672460" y="1699334"/>
          <a:ext cx="1465364" cy="477882"/>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23DB529-DF54-414D-BDE0-E8CF68D30A57}">
      <dsp:nvSpPr>
        <dsp:cNvPr id="0" name=""/>
        <dsp:cNvSpPr/>
      </dsp:nvSpPr>
      <dsp:spPr>
        <a:xfrm>
          <a:off x="1299026" y="637063"/>
          <a:ext cx="1592941" cy="12743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711200">
            <a:lnSpc>
              <a:spcPct val="90000"/>
            </a:lnSpc>
            <a:spcBef>
              <a:spcPct val="0"/>
            </a:spcBef>
            <a:spcAft>
              <a:spcPct val="35000"/>
            </a:spcAft>
          </a:pPr>
          <a:r>
            <a:rPr lang="en-GB" sz="1600" kern="1200"/>
            <a:t>Financial Calendar.QVD</a:t>
          </a:r>
        </a:p>
      </dsp:txBody>
      <dsp:txXfrm>
        <a:off x="1336351" y="674388"/>
        <a:ext cx="1518291" cy="1199703"/>
      </dsp:txXfrm>
    </dsp:sp>
    <dsp:sp modelId="{75538414-0E6E-4FCC-8CC1-93E6A533148E}">
      <dsp:nvSpPr>
        <dsp:cNvPr id="0" name=""/>
        <dsp:cNvSpPr/>
      </dsp:nvSpPr>
      <dsp:spPr>
        <a:xfrm rot="17700000">
          <a:off x="3072475" y="1699334"/>
          <a:ext cx="1465364" cy="477882"/>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8661247-EDBD-4592-AD8E-64C2E8AB39DA}">
      <dsp:nvSpPr>
        <dsp:cNvPr id="0" name=""/>
        <dsp:cNvSpPr/>
      </dsp:nvSpPr>
      <dsp:spPr>
        <a:xfrm>
          <a:off x="3318331" y="637063"/>
          <a:ext cx="1592941" cy="12743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711200">
            <a:lnSpc>
              <a:spcPct val="90000"/>
            </a:lnSpc>
            <a:spcBef>
              <a:spcPct val="0"/>
            </a:spcBef>
            <a:spcAft>
              <a:spcPct val="35000"/>
            </a:spcAft>
          </a:pPr>
          <a:r>
            <a:rPr lang="en-GB" sz="1600" kern="1200"/>
            <a:t>Google Analytics.QVD</a:t>
          </a:r>
        </a:p>
      </dsp:txBody>
      <dsp:txXfrm>
        <a:off x="3355656" y="674388"/>
        <a:ext cx="1518291" cy="1199703"/>
      </dsp:txXfrm>
    </dsp:sp>
    <dsp:sp modelId="{91244407-0A57-4775-8DC1-1F5E063CF04E}">
      <dsp:nvSpPr>
        <dsp:cNvPr id="0" name=""/>
        <dsp:cNvSpPr/>
      </dsp:nvSpPr>
      <dsp:spPr>
        <a:xfrm rot="20700000">
          <a:off x="3972387" y="2771807"/>
          <a:ext cx="1465364" cy="477882"/>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4AC84E1-B90A-4015-A716-A303F86C3D44}">
      <dsp:nvSpPr>
        <dsp:cNvPr id="0" name=""/>
        <dsp:cNvSpPr/>
      </dsp:nvSpPr>
      <dsp:spPr>
        <a:xfrm>
          <a:off x="4616314" y="2183940"/>
          <a:ext cx="1592941" cy="12743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711200">
            <a:lnSpc>
              <a:spcPct val="90000"/>
            </a:lnSpc>
            <a:spcBef>
              <a:spcPct val="0"/>
            </a:spcBef>
            <a:spcAft>
              <a:spcPct val="35000"/>
            </a:spcAft>
          </a:pPr>
          <a:r>
            <a:rPr lang="en-GB" sz="1600" kern="1200"/>
            <a:t>Other System21 Dimensions.QVD</a:t>
          </a:r>
        </a:p>
      </dsp:txBody>
      <dsp:txXfrm>
        <a:off x="4653639" y="2221265"/>
        <a:ext cx="1518291" cy="119970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9640A7-6C1F-4220-9624-ADBBC27B7E65}">
      <dsp:nvSpPr>
        <dsp:cNvPr id="0" name=""/>
        <dsp:cNvSpPr/>
      </dsp:nvSpPr>
      <dsp:spPr>
        <a:xfrm>
          <a:off x="2235234" y="2680598"/>
          <a:ext cx="1473130" cy="1473130"/>
        </a:xfrm>
        <a:prstGeom prst="ellipse">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GB" sz="1600" kern="1200"/>
            <a:t>DailyServices.QVW</a:t>
          </a:r>
          <a:endParaRPr lang="en-GB" sz="2500" kern="1200"/>
        </a:p>
      </dsp:txBody>
      <dsp:txXfrm>
        <a:off x="2450969" y="2896333"/>
        <a:ext cx="1041660" cy="1041660"/>
      </dsp:txXfrm>
    </dsp:sp>
    <dsp:sp modelId="{B0DE1C34-D565-4639-9B99-E760243D2BAA}">
      <dsp:nvSpPr>
        <dsp:cNvPr id="0" name=""/>
        <dsp:cNvSpPr/>
      </dsp:nvSpPr>
      <dsp:spPr>
        <a:xfrm rot="10800000">
          <a:off x="517214" y="3207242"/>
          <a:ext cx="1623528" cy="419842"/>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28A36F0-D9A4-415F-8E9C-0BD4E871B368}">
      <dsp:nvSpPr>
        <dsp:cNvPr id="0" name=""/>
        <dsp:cNvSpPr/>
      </dsp:nvSpPr>
      <dsp:spPr>
        <a:xfrm>
          <a:off x="1619" y="3004687"/>
          <a:ext cx="1031191" cy="8249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444500">
            <a:lnSpc>
              <a:spcPct val="90000"/>
            </a:lnSpc>
            <a:spcBef>
              <a:spcPct val="0"/>
            </a:spcBef>
            <a:spcAft>
              <a:spcPct val="35000"/>
            </a:spcAft>
          </a:pPr>
          <a:r>
            <a:rPr lang="en-GB" sz="1000" kern="1200"/>
            <a:t>MCC.QVD</a:t>
          </a:r>
        </a:p>
      </dsp:txBody>
      <dsp:txXfrm>
        <a:off x="25781" y="3028849"/>
        <a:ext cx="982867" cy="776629"/>
      </dsp:txXfrm>
    </dsp:sp>
    <dsp:sp modelId="{25052967-7751-49B0-81BE-68AD95A46BD2}">
      <dsp:nvSpPr>
        <dsp:cNvPr id="0" name=""/>
        <dsp:cNvSpPr/>
      </dsp:nvSpPr>
      <dsp:spPr>
        <a:xfrm rot="12600000">
          <a:off x="737310" y="2385832"/>
          <a:ext cx="1623528" cy="419842"/>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FB23F9E-6C0D-4C6B-B56D-E04845C52CB3}">
      <dsp:nvSpPr>
        <dsp:cNvPr id="0" name=""/>
        <dsp:cNvSpPr/>
      </dsp:nvSpPr>
      <dsp:spPr>
        <a:xfrm>
          <a:off x="330471" y="1777394"/>
          <a:ext cx="1031191" cy="8249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444500">
            <a:lnSpc>
              <a:spcPct val="90000"/>
            </a:lnSpc>
            <a:spcBef>
              <a:spcPct val="0"/>
            </a:spcBef>
            <a:spcAft>
              <a:spcPct val="35000"/>
            </a:spcAft>
          </a:pPr>
          <a:r>
            <a:rPr lang="en-GB" sz="1000" kern="1200"/>
            <a:t>Demand.QVD</a:t>
          </a:r>
        </a:p>
      </dsp:txBody>
      <dsp:txXfrm>
        <a:off x="354633" y="1801556"/>
        <a:ext cx="982867" cy="776629"/>
      </dsp:txXfrm>
    </dsp:sp>
    <dsp:sp modelId="{ED3D69A2-F524-48B6-9B0A-B9EE3E041993}">
      <dsp:nvSpPr>
        <dsp:cNvPr id="0" name=""/>
        <dsp:cNvSpPr/>
      </dsp:nvSpPr>
      <dsp:spPr>
        <a:xfrm rot="14400000">
          <a:off x="1338625" y="1784518"/>
          <a:ext cx="1623528" cy="419842"/>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23DB529-DF54-414D-BDE0-E8CF68D30A57}">
      <dsp:nvSpPr>
        <dsp:cNvPr id="0" name=""/>
        <dsp:cNvSpPr/>
      </dsp:nvSpPr>
      <dsp:spPr>
        <a:xfrm>
          <a:off x="1228911" y="878954"/>
          <a:ext cx="1031191" cy="8249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444500">
            <a:lnSpc>
              <a:spcPct val="90000"/>
            </a:lnSpc>
            <a:spcBef>
              <a:spcPct val="0"/>
            </a:spcBef>
            <a:spcAft>
              <a:spcPct val="35000"/>
            </a:spcAft>
          </a:pPr>
          <a:r>
            <a:rPr lang="en-GB" sz="1000" kern="1200"/>
            <a:t>Financial Calendar.QVD</a:t>
          </a:r>
        </a:p>
      </dsp:txBody>
      <dsp:txXfrm>
        <a:off x="1253073" y="903116"/>
        <a:ext cx="982867" cy="776629"/>
      </dsp:txXfrm>
    </dsp:sp>
    <dsp:sp modelId="{75538414-0E6E-4FCC-8CC1-93E6A533148E}">
      <dsp:nvSpPr>
        <dsp:cNvPr id="0" name=""/>
        <dsp:cNvSpPr/>
      </dsp:nvSpPr>
      <dsp:spPr>
        <a:xfrm rot="16200000">
          <a:off x="2160035" y="1564421"/>
          <a:ext cx="1623528" cy="419842"/>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8661247-EDBD-4592-AD8E-64C2E8AB39DA}">
      <dsp:nvSpPr>
        <dsp:cNvPr id="0" name=""/>
        <dsp:cNvSpPr/>
      </dsp:nvSpPr>
      <dsp:spPr>
        <a:xfrm>
          <a:off x="2456204" y="550101"/>
          <a:ext cx="1031191" cy="8249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444500">
            <a:lnSpc>
              <a:spcPct val="90000"/>
            </a:lnSpc>
            <a:spcBef>
              <a:spcPct val="0"/>
            </a:spcBef>
            <a:spcAft>
              <a:spcPct val="35000"/>
            </a:spcAft>
          </a:pPr>
          <a:r>
            <a:rPr lang="en-GB" sz="1000" kern="1200"/>
            <a:t>OTIF Detail.QVD</a:t>
          </a:r>
        </a:p>
      </dsp:txBody>
      <dsp:txXfrm>
        <a:off x="2480366" y="574263"/>
        <a:ext cx="982867" cy="776629"/>
      </dsp:txXfrm>
    </dsp:sp>
    <dsp:sp modelId="{F678A0EB-55FB-4BDF-8D09-87260D7D7B26}">
      <dsp:nvSpPr>
        <dsp:cNvPr id="0" name=""/>
        <dsp:cNvSpPr/>
      </dsp:nvSpPr>
      <dsp:spPr>
        <a:xfrm rot="18000000">
          <a:off x="2981445" y="1784518"/>
          <a:ext cx="1623528" cy="419842"/>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0FF389D-12BC-4BB8-9C02-04A393482F2F}">
      <dsp:nvSpPr>
        <dsp:cNvPr id="0" name=""/>
        <dsp:cNvSpPr/>
      </dsp:nvSpPr>
      <dsp:spPr>
        <a:xfrm>
          <a:off x="3683496" y="878954"/>
          <a:ext cx="1031191" cy="8249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444500">
            <a:lnSpc>
              <a:spcPct val="90000"/>
            </a:lnSpc>
            <a:spcBef>
              <a:spcPct val="0"/>
            </a:spcBef>
            <a:spcAft>
              <a:spcPct val="35000"/>
            </a:spcAft>
          </a:pPr>
          <a:r>
            <a:rPr lang="en-GB" sz="1000" kern="1200"/>
            <a:t>Top Job Deciding Factors</a:t>
          </a:r>
        </a:p>
      </dsp:txBody>
      <dsp:txXfrm>
        <a:off x="3707658" y="903116"/>
        <a:ext cx="982867" cy="776629"/>
      </dsp:txXfrm>
    </dsp:sp>
    <dsp:sp modelId="{132E874B-4E3B-40F4-B379-039510547FBC}">
      <dsp:nvSpPr>
        <dsp:cNvPr id="0" name=""/>
        <dsp:cNvSpPr/>
      </dsp:nvSpPr>
      <dsp:spPr>
        <a:xfrm rot="19800000">
          <a:off x="3582760" y="2385832"/>
          <a:ext cx="1623528" cy="419842"/>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7304266-1CD0-405B-9829-31E746886CAE}">
      <dsp:nvSpPr>
        <dsp:cNvPr id="0" name=""/>
        <dsp:cNvSpPr/>
      </dsp:nvSpPr>
      <dsp:spPr>
        <a:xfrm>
          <a:off x="4581937" y="1777394"/>
          <a:ext cx="1031191" cy="8249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444500">
            <a:lnSpc>
              <a:spcPct val="90000"/>
            </a:lnSpc>
            <a:spcBef>
              <a:spcPct val="0"/>
            </a:spcBef>
            <a:spcAft>
              <a:spcPct val="35000"/>
            </a:spcAft>
          </a:pPr>
          <a:r>
            <a:rPr lang="en-GB" sz="1000" kern="1200"/>
            <a:t>SIP Targets.XLS</a:t>
          </a:r>
        </a:p>
      </dsp:txBody>
      <dsp:txXfrm>
        <a:off x="4606099" y="1801556"/>
        <a:ext cx="982867" cy="776629"/>
      </dsp:txXfrm>
    </dsp:sp>
    <dsp:sp modelId="{91244407-0A57-4775-8DC1-1F5E063CF04E}">
      <dsp:nvSpPr>
        <dsp:cNvPr id="0" name=""/>
        <dsp:cNvSpPr/>
      </dsp:nvSpPr>
      <dsp:spPr>
        <a:xfrm>
          <a:off x="3802856" y="3207242"/>
          <a:ext cx="1623528" cy="419842"/>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4AC84E1-B90A-4015-A716-A303F86C3D44}">
      <dsp:nvSpPr>
        <dsp:cNvPr id="0" name=""/>
        <dsp:cNvSpPr/>
      </dsp:nvSpPr>
      <dsp:spPr>
        <a:xfrm>
          <a:off x="4910789" y="3004687"/>
          <a:ext cx="1031191" cy="8249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444500">
            <a:lnSpc>
              <a:spcPct val="90000"/>
            </a:lnSpc>
            <a:spcBef>
              <a:spcPct val="0"/>
            </a:spcBef>
            <a:spcAft>
              <a:spcPct val="35000"/>
            </a:spcAft>
          </a:pPr>
          <a:r>
            <a:rPr lang="en-GB" sz="1000" kern="1200"/>
            <a:t>Other System21 Dimensions.QVD</a:t>
          </a:r>
        </a:p>
      </dsp:txBody>
      <dsp:txXfrm>
        <a:off x="4934951" y="3028849"/>
        <a:ext cx="982867" cy="77662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9640A7-6C1F-4220-9624-ADBBC27B7E65}">
      <dsp:nvSpPr>
        <dsp:cNvPr id="0" name=""/>
        <dsp:cNvSpPr/>
      </dsp:nvSpPr>
      <dsp:spPr>
        <a:xfrm>
          <a:off x="2169414" y="2489354"/>
          <a:ext cx="1604772" cy="1604772"/>
        </a:xfrm>
        <a:prstGeom prst="ellipse">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Etrading.QVW</a:t>
          </a:r>
        </a:p>
      </dsp:txBody>
      <dsp:txXfrm>
        <a:off x="2404427" y="2724367"/>
        <a:ext cx="1134746" cy="1134746"/>
      </dsp:txXfrm>
    </dsp:sp>
    <dsp:sp modelId="{B0DE1C34-D565-4639-9B99-E760243D2BAA}">
      <dsp:nvSpPr>
        <dsp:cNvPr id="0" name=""/>
        <dsp:cNvSpPr/>
      </dsp:nvSpPr>
      <dsp:spPr>
        <a:xfrm rot="11700000">
          <a:off x="739371" y="2652773"/>
          <a:ext cx="1402434" cy="45736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28A36F0-D9A4-415F-8E9C-0BD4E871B368}">
      <dsp:nvSpPr>
        <dsp:cNvPr id="0" name=""/>
        <dsp:cNvSpPr/>
      </dsp:nvSpPr>
      <dsp:spPr>
        <a:xfrm>
          <a:off x="998" y="2090151"/>
          <a:ext cx="1524533" cy="12196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711200">
            <a:lnSpc>
              <a:spcPct val="90000"/>
            </a:lnSpc>
            <a:spcBef>
              <a:spcPct val="0"/>
            </a:spcBef>
            <a:spcAft>
              <a:spcPct val="35000"/>
            </a:spcAft>
          </a:pPr>
          <a:r>
            <a:rPr lang="en-GB" sz="1600" kern="1200"/>
            <a:t>Demand.QVD</a:t>
          </a:r>
        </a:p>
      </dsp:txBody>
      <dsp:txXfrm>
        <a:off x="36720" y="2125873"/>
        <a:ext cx="1453089" cy="1148182"/>
      </dsp:txXfrm>
    </dsp:sp>
    <dsp:sp modelId="{ED3D69A2-F524-48B6-9B0A-B9EE3E041993}">
      <dsp:nvSpPr>
        <dsp:cNvPr id="0" name=""/>
        <dsp:cNvSpPr/>
      </dsp:nvSpPr>
      <dsp:spPr>
        <a:xfrm rot="14700000">
          <a:off x="1600637" y="1626356"/>
          <a:ext cx="1402434" cy="45736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23DB529-DF54-414D-BDE0-E8CF68D30A57}">
      <dsp:nvSpPr>
        <dsp:cNvPr id="0" name=""/>
        <dsp:cNvSpPr/>
      </dsp:nvSpPr>
      <dsp:spPr>
        <a:xfrm>
          <a:off x="1243240" y="609704"/>
          <a:ext cx="1524533" cy="12196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711200">
            <a:lnSpc>
              <a:spcPct val="90000"/>
            </a:lnSpc>
            <a:spcBef>
              <a:spcPct val="0"/>
            </a:spcBef>
            <a:spcAft>
              <a:spcPct val="35000"/>
            </a:spcAft>
          </a:pPr>
          <a:r>
            <a:rPr lang="en-GB" sz="1600" kern="1200"/>
            <a:t>Financial Calendar.QVD</a:t>
          </a:r>
        </a:p>
      </dsp:txBody>
      <dsp:txXfrm>
        <a:off x="1278962" y="645426"/>
        <a:ext cx="1453089" cy="1148182"/>
      </dsp:txXfrm>
    </dsp:sp>
    <dsp:sp modelId="{75538414-0E6E-4FCC-8CC1-93E6A533148E}">
      <dsp:nvSpPr>
        <dsp:cNvPr id="0" name=""/>
        <dsp:cNvSpPr/>
      </dsp:nvSpPr>
      <dsp:spPr>
        <a:xfrm rot="17700000">
          <a:off x="2940528" y="1626356"/>
          <a:ext cx="1402434" cy="45736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8661247-EDBD-4592-AD8E-64C2E8AB39DA}">
      <dsp:nvSpPr>
        <dsp:cNvPr id="0" name=""/>
        <dsp:cNvSpPr/>
      </dsp:nvSpPr>
      <dsp:spPr>
        <a:xfrm>
          <a:off x="3175826" y="609704"/>
          <a:ext cx="1524533" cy="12196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711200">
            <a:lnSpc>
              <a:spcPct val="90000"/>
            </a:lnSpc>
            <a:spcBef>
              <a:spcPct val="0"/>
            </a:spcBef>
            <a:spcAft>
              <a:spcPct val="35000"/>
            </a:spcAft>
          </a:pPr>
          <a:r>
            <a:rPr lang="en-GB" sz="1600" kern="1200"/>
            <a:t>SalesPerson Activity.XLSX</a:t>
          </a:r>
        </a:p>
      </dsp:txBody>
      <dsp:txXfrm>
        <a:off x="3211548" y="645426"/>
        <a:ext cx="1453089" cy="1148182"/>
      </dsp:txXfrm>
    </dsp:sp>
    <dsp:sp modelId="{91244407-0A57-4775-8DC1-1F5E063CF04E}">
      <dsp:nvSpPr>
        <dsp:cNvPr id="0" name=""/>
        <dsp:cNvSpPr/>
      </dsp:nvSpPr>
      <dsp:spPr>
        <a:xfrm rot="20700000">
          <a:off x="3801793" y="2652773"/>
          <a:ext cx="1402434" cy="45736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4AC84E1-B90A-4015-A716-A303F86C3D44}">
      <dsp:nvSpPr>
        <dsp:cNvPr id="0" name=""/>
        <dsp:cNvSpPr/>
      </dsp:nvSpPr>
      <dsp:spPr>
        <a:xfrm>
          <a:off x="4418068" y="2090151"/>
          <a:ext cx="1524533" cy="12196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711200">
            <a:lnSpc>
              <a:spcPct val="90000"/>
            </a:lnSpc>
            <a:spcBef>
              <a:spcPct val="0"/>
            </a:spcBef>
            <a:spcAft>
              <a:spcPct val="35000"/>
            </a:spcAft>
          </a:pPr>
          <a:r>
            <a:rPr lang="en-GB" sz="1600" kern="1200"/>
            <a:t>Other System21 Dimensions.QVD</a:t>
          </a:r>
        </a:p>
      </dsp:txBody>
      <dsp:txXfrm>
        <a:off x="4453790" y="2125873"/>
        <a:ext cx="1453089" cy="1148182"/>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8213E-95DE-47C1-925C-31367114B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24</Pages>
  <Words>2728</Words>
  <Characters>15554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Proposal</vt:lpstr>
    </vt:vector>
  </TitlesOfParts>
  <Manager>jc@datatechnology.co.uk</Manager>
  <Company>Janseen J&amp;J</Company>
  <LinksUpToDate>false</LinksUpToDate>
  <CharactersWithSpaces>18246</CharactersWithSpaces>
  <SharedDoc>false</SharedDoc>
  <HLinks>
    <vt:vector size="78" baseType="variant">
      <vt:variant>
        <vt:i4>1048630</vt:i4>
      </vt:variant>
      <vt:variant>
        <vt:i4>68</vt:i4>
      </vt:variant>
      <vt:variant>
        <vt:i4>0</vt:i4>
      </vt:variant>
      <vt:variant>
        <vt:i4>5</vt:i4>
      </vt:variant>
      <vt:variant>
        <vt:lpwstr/>
      </vt:variant>
      <vt:variant>
        <vt:lpwstr>_Toc247604317</vt:lpwstr>
      </vt:variant>
      <vt:variant>
        <vt:i4>1048630</vt:i4>
      </vt:variant>
      <vt:variant>
        <vt:i4>62</vt:i4>
      </vt:variant>
      <vt:variant>
        <vt:i4>0</vt:i4>
      </vt:variant>
      <vt:variant>
        <vt:i4>5</vt:i4>
      </vt:variant>
      <vt:variant>
        <vt:lpwstr/>
      </vt:variant>
      <vt:variant>
        <vt:lpwstr>_Toc247604316</vt:lpwstr>
      </vt:variant>
      <vt:variant>
        <vt:i4>1048630</vt:i4>
      </vt:variant>
      <vt:variant>
        <vt:i4>56</vt:i4>
      </vt:variant>
      <vt:variant>
        <vt:i4>0</vt:i4>
      </vt:variant>
      <vt:variant>
        <vt:i4>5</vt:i4>
      </vt:variant>
      <vt:variant>
        <vt:lpwstr/>
      </vt:variant>
      <vt:variant>
        <vt:lpwstr>_Toc247604315</vt:lpwstr>
      </vt:variant>
      <vt:variant>
        <vt:i4>1048630</vt:i4>
      </vt:variant>
      <vt:variant>
        <vt:i4>50</vt:i4>
      </vt:variant>
      <vt:variant>
        <vt:i4>0</vt:i4>
      </vt:variant>
      <vt:variant>
        <vt:i4>5</vt:i4>
      </vt:variant>
      <vt:variant>
        <vt:lpwstr/>
      </vt:variant>
      <vt:variant>
        <vt:lpwstr>_Toc247604314</vt:lpwstr>
      </vt:variant>
      <vt:variant>
        <vt:i4>1048630</vt:i4>
      </vt:variant>
      <vt:variant>
        <vt:i4>44</vt:i4>
      </vt:variant>
      <vt:variant>
        <vt:i4>0</vt:i4>
      </vt:variant>
      <vt:variant>
        <vt:i4>5</vt:i4>
      </vt:variant>
      <vt:variant>
        <vt:lpwstr/>
      </vt:variant>
      <vt:variant>
        <vt:lpwstr>_Toc247604313</vt:lpwstr>
      </vt:variant>
      <vt:variant>
        <vt:i4>1048630</vt:i4>
      </vt:variant>
      <vt:variant>
        <vt:i4>38</vt:i4>
      </vt:variant>
      <vt:variant>
        <vt:i4>0</vt:i4>
      </vt:variant>
      <vt:variant>
        <vt:i4>5</vt:i4>
      </vt:variant>
      <vt:variant>
        <vt:lpwstr/>
      </vt:variant>
      <vt:variant>
        <vt:lpwstr>_Toc247604312</vt:lpwstr>
      </vt:variant>
      <vt:variant>
        <vt:i4>1048630</vt:i4>
      </vt:variant>
      <vt:variant>
        <vt:i4>32</vt:i4>
      </vt:variant>
      <vt:variant>
        <vt:i4>0</vt:i4>
      </vt:variant>
      <vt:variant>
        <vt:i4>5</vt:i4>
      </vt:variant>
      <vt:variant>
        <vt:lpwstr/>
      </vt:variant>
      <vt:variant>
        <vt:lpwstr>_Toc247604311</vt:lpwstr>
      </vt:variant>
      <vt:variant>
        <vt:i4>1048630</vt:i4>
      </vt:variant>
      <vt:variant>
        <vt:i4>26</vt:i4>
      </vt:variant>
      <vt:variant>
        <vt:i4>0</vt:i4>
      </vt:variant>
      <vt:variant>
        <vt:i4>5</vt:i4>
      </vt:variant>
      <vt:variant>
        <vt:lpwstr/>
      </vt:variant>
      <vt:variant>
        <vt:lpwstr>_Toc247604310</vt:lpwstr>
      </vt:variant>
      <vt:variant>
        <vt:i4>1114166</vt:i4>
      </vt:variant>
      <vt:variant>
        <vt:i4>20</vt:i4>
      </vt:variant>
      <vt:variant>
        <vt:i4>0</vt:i4>
      </vt:variant>
      <vt:variant>
        <vt:i4>5</vt:i4>
      </vt:variant>
      <vt:variant>
        <vt:lpwstr/>
      </vt:variant>
      <vt:variant>
        <vt:lpwstr>_Toc247604309</vt:lpwstr>
      </vt:variant>
      <vt:variant>
        <vt:i4>1114166</vt:i4>
      </vt:variant>
      <vt:variant>
        <vt:i4>14</vt:i4>
      </vt:variant>
      <vt:variant>
        <vt:i4>0</vt:i4>
      </vt:variant>
      <vt:variant>
        <vt:i4>5</vt:i4>
      </vt:variant>
      <vt:variant>
        <vt:lpwstr/>
      </vt:variant>
      <vt:variant>
        <vt:lpwstr>_Toc247604308</vt:lpwstr>
      </vt:variant>
      <vt:variant>
        <vt:i4>1114166</vt:i4>
      </vt:variant>
      <vt:variant>
        <vt:i4>8</vt:i4>
      </vt:variant>
      <vt:variant>
        <vt:i4>0</vt:i4>
      </vt:variant>
      <vt:variant>
        <vt:i4>5</vt:i4>
      </vt:variant>
      <vt:variant>
        <vt:lpwstr/>
      </vt:variant>
      <vt:variant>
        <vt:lpwstr>_Toc247604307</vt:lpwstr>
      </vt:variant>
      <vt:variant>
        <vt:i4>5373954</vt:i4>
      </vt:variant>
      <vt:variant>
        <vt:i4>3</vt:i4>
      </vt:variant>
      <vt:variant>
        <vt:i4>0</vt:i4>
      </vt:variant>
      <vt:variant>
        <vt:i4>5</vt:i4>
      </vt:variant>
      <vt:variant>
        <vt:lpwstr>http://www.datatechnology.co.uk/</vt:lpwstr>
      </vt:variant>
      <vt:variant>
        <vt:lpwstr/>
      </vt:variant>
      <vt:variant>
        <vt:i4>5570591</vt:i4>
      </vt:variant>
      <vt:variant>
        <vt:i4>0</vt:i4>
      </vt:variant>
      <vt:variant>
        <vt:i4>0</vt:i4>
      </vt:variant>
      <vt:variant>
        <vt:i4>5</vt:i4>
      </vt:variant>
      <vt:variant>
        <vt:lpwstr>http://www.qlikview.com/home.aspx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QT</dc:subject>
  <dc:creator>AXW</dc:creator>
  <cp:lastModifiedBy>AXW</cp:lastModifiedBy>
  <cp:revision>6</cp:revision>
  <cp:lastPrinted>2013-03-21T12:39:00Z</cp:lastPrinted>
  <dcterms:created xsi:type="dcterms:W3CDTF">2015-03-18T11:43:00Z</dcterms:created>
  <dcterms:modified xsi:type="dcterms:W3CDTF">2015-06-15T13:06:00Z</dcterms:modified>
</cp:coreProperties>
</file>