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9B8" w:rsidRDefault="009239B8" w:rsidP="009239B8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x-none"/>
        </w:rPr>
      </w:pPr>
    </w:p>
    <w:p w:rsidR="00022E70" w:rsidRDefault="00022E70" w:rsidP="00022E70">
      <w:pPr>
        <w:pStyle w:val="Default"/>
      </w:pPr>
    </w:p>
    <w:p w:rsidR="00022E70" w:rsidRDefault="00022E70" w:rsidP="00022E70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Домашнее задание по теме</w:t>
      </w:r>
    </w:p>
    <w:p w:rsidR="00847AFE" w:rsidRPr="00847AFE" w:rsidRDefault="00847AFE" w:rsidP="00847AF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47A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«Классы: поля, свойства, методы»</w:t>
      </w:r>
    </w:p>
    <w:p w:rsidR="00847AFE" w:rsidRPr="00847AFE" w:rsidRDefault="00847AFE" w:rsidP="00847AFE">
      <w:pPr>
        <w:pStyle w:val="a3"/>
        <w:spacing w:before="0" w:beforeAutospacing="0" w:after="0" w:afterAutospacing="0"/>
        <w:jc w:val="both"/>
        <w:rPr>
          <w:rFonts w:ascii="Calibri" w:hAnsi="Calibri" w:cs="Calibri"/>
          <w:color w:val="1F4E79" w:themeColor="accent1" w:themeShade="80"/>
          <w:szCs w:val="22"/>
          <w:lang w:val="en-US"/>
        </w:rPr>
      </w:pPr>
      <w:r w:rsidRPr="00847AFE">
        <w:rPr>
          <w:rFonts w:ascii="Calibri" w:hAnsi="Calibri" w:cs="Calibri"/>
          <w:color w:val="1F4E79" w:themeColor="accent1" w:themeShade="80"/>
          <w:szCs w:val="22"/>
          <w:lang w:val="en-US"/>
        </w:rPr>
        <w:t xml:space="preserve">Формулировка задания: </w:t>
      </w:r>
    </w:p>
    <w:p w:rsidR="00847AFE" w:rsidRPr="00847AFE" w:rsidRDefault="00847AFE" w:rsidP="00847AFE">
      <w:pPr>
        <w:pStyle w:val="a3"/>
        <w:spacing w:before="0" w:beforeAutospacing="0" w:after="0" w:afterAutospacing="0"/>
        <w:jc w:val="both"/>
        <w:rPr>
          <w:rFonts w:ascii="Calibri" w:hAnsi="Calibri" w:cs="Calibri"/>
          <w:color w:val="1F4E79" w:themeColor="accent1" w:themeShade="80"/>
          <w:szCs w:val="22"/>
          <w:lang w:val="en-US"/>
        </w:rPr>
      </w:pPr>
      <w:r w:rsidRPr="00847AFE">
        <w:rPr>
          <w:rFonts w:ascii="Calibri" w:hAnsi="Calibri" w:cs="Calibri"/>
          <w:color w:val="1F4E79" w:themeColor="accent1" w:themeShade="80"/>
          <w:szCs w:val="22"/>
          <w:lang w:val="en-US"/>
        </w:rPr>
        <w:t xml:space="preserve">Реализовать класс Телевизор. У класса есть поля, свойства и методы. </w:t>
      </w:r>
    </w:p>
    <w:p w:rsidR="00847AFE" w:rsidRPr="00847AFE" w:rsidRDefault="00847AFE" w:rsidP="00847AFE">
      <w:pPr>
        <w:pStyle w:val="a3"/>
        <w:spacing w:before="0" w:beforeAutospacing="0" w:after="0" w:afterAutospacing="0"/>
        <w:jc w:val="both"/>
        <w:rPr>
          <w:rFonts w:ascii="Calibri" w:hAnsi="Calibri" w:cs="Calibri"/>
          <w:color w:val="1F4E79" w:themeColor="accent1" w:themeShade="80"/>
          <w:szCs w:val="22"/>
          <w:lang w:val="en-US"/>
        </w:rPr>
      </w:pPr>
      <w:r w:rsidRPr="00847AFE">
        <w:rPr>
          <w:rFonts w:ascii="Calibri" w:hAnsi="Calibri" w:cs="Calibri"/>
          <w:color w:val="1F4E79" w:themeColor="accent1" w:themeShade="80"/>
          <w:szCs w:val="22"/>
          <w:lang w:val="en-US"/>
        </w:rPr>
        <w:t xml:space="preserve">Проверить работу в классе </w:t>
      </w:r>
      <w:proofErr w:type="spellStart"/>
      <w:r w:rsidRPr="00847AFE">
        <w:rPr>
          <w:rFonts w:ascii="Calibri" w:hAnsi="Calibri" w:cs="Calibri"/>
          <w:color w:val="1F4E79" w:themeColor="accent1" w:themeShade="80"/>
          <w:szCs w:val="22"/>
          <w:lang w:val="en-US"/>
        </w:rPr>
        <w:t>App</w:t>
      </w:r>
      <w:proofErr w:type="spellEnd"/>
      <w:r w:rsidRPr="00847AFE">
        <w:rPr>
          <w:rFonts w:ascii="Calibri" w:hAnsi="Calibri" w:cs="Calibri"/>
          <w:color w:val="1F4E79" w:themeColor="accent1" w:themeShade="80"/>
          <w:szCs w:val="22"/>
          <w:lang w:val="en-US"/>
        </w:rPr>
        <w:t xml:space="preserve">, методе </w:t>
      </w:r>
      <w:proofErr w:type="spellStart"/>
      <w:r w:rsidRPr="00847AFE">
        <w:rPr>
          <w:rFonts w:ascii="Calibri" w:hAnsi="Calibri" w:cs="Calibri"/>
          <w:color w:val="1F4E79" w:themeColor="accent1" w:themeShade="80"/>
          <w:szCs w:val="22"/>
          <w:lang w:val="en-US"/>
        </w:rPr>
        <w:t>main</w:t>
      </w:r>
      <w:proofErr w:type="spellEnd"/>
      <w:r w:rsidRPr="00847AFE">
        <w:rPr>
          <w:rFonts w:ascii="Calibri" w:hAnsi="Calibri" w:cs="Calibri"/>
          <w:color w:val="1F4E79" w:themeColor="accent1" w:themeShade="80"/>
          <w:szCs w:val="22"/>
          <w:lang w:val="en-US"/>
        </w:rPr>
        <w:t xml:space="preserve">. </w:t>
      </w:r>
    </w:p>
    <w:p w:rsidR="00847AFE" w:rsidRPr="00847AFE" w:rsidRDefault="00847AFE" w:rsidP="00847AFE">
      <w:pPr>
        <w:pStyle w:val="a3"/>
        <w:spacing w:before="0" w:beforeAutospacing="0" w:after="0" w:afterAutospacing="0"/>
        <w:jc w:val="both"/>
        <w:rPr>
          <w:rFonts w:ascii="Calibri" w:hAnsi="Calibri" w:cs="Calibri"/>
          <w:color w:val="1F4E79" w:themeColor="accent1" w:themeShade="80"/>
          <w:szCs w:val="22"/>
          <w:lang w:val="en-US"/>
        </w:rPr>
      </w:pPr>
      <w:r w:rsidRPr="00847AFE">
        <w:rPr>
          <w:rFonts w:ascii="Calibri" w:hAnsi="Calibri" w:cs="Calibri"/>
          <w:color w:val="1F4E79" w:themeColor="accent1" w:themeShade="80"/>
          <w:szCs w:val="22"/>
          <w:lang w:val="en-US"/>
        </w:rPr>
        <w:t xml:space="preserve">Ожидаемый результат: </w:t>
      </w:r>
    </w:p>
    <w:p w:rsidR="00847AFE" w:rsidRPr="00847AFE" w:rsidRDefault="00847AFE" w:rsidP="00847AFE">
      <w:pPr>
        <w:pStyle w:val="a3"/>
        <w:spacing w:before="0" w:beforeAutospacing="0" w:after="0" w:afterAutospacing="0"/>
        <w:jc w:val="both"/>
        <w:rPr>
          <w:rFonts w:ascii="Calibri" w:hAnsi="Calibri" w:cs="Calibri"/>
          <w:color w:val="1F4E79" w:themeColor="accent1" w:themeShade="80"/>
          <w:szCs w:val="22"/>
          <w:lang w:val="en-US"/>
        </w:rPr>
      </w:pPr>
      <w:r w:rsidRPr="00847AFE">
        <w:rPr>
          <w:rFonts w:ascii="Calibri" w:hAnsi="Calibri" w:cs="Calibri"/>
          <w:color w:val="1F4E79" w:themeColor="accent1" w:themeShade="80"/>
          <w:szCs w:val="22"/>
          <w:lang w:val="en-US"/>
        </w:rPr>
        <w:t xml:space="preserve">1. Создан класс Телевизор; </w:t>
      </w:r>
    </w:p>
    <w:p w:rsidR="00847AFE" w:rsidRPr="00847AFE" w:rsidRDefault="00847AFE" w:rsidP="00847AFE">
      <w:pPr>
        <w:pStyle w:val="a3"/>
        <w:spacing w:before="0" w:beforeAutospacing="0" w:after="0" w:afterAutospacing="0"/>
        <w:jc w:val="both"/>
        <w:rPr>
          <w:rFonts w:ascii="Calibri" w:hAnsi="Calibri" w:cs="Calibri"/>
          <w:color w:val="1F4E79" w:themeColor="accent1" w:themeShade="80"/>
          <w:szCs w:val="22"/>
          <w:lang w:val="en-US"/>
        </w:rPr>
      </w:pPr>
      <w:r w:rsidRPr="00847AFE">
        <w:rPr>
          <w:rFonts w:ascii="Calibri" w:hAnsi="Calibri" w:cs="Calibri"/>
          <w:color w:val="1F4E79" w:themeColor="accent1" w:themeShade="80"/>
          <w:szCs w:val="22"/>
          <w:lang w:val="en-US"/>
        </w:rPr>
        <w:t xml:space="preserve">2. У класса есть поля, свойства и методы. Поля желательно сделать </w:t>
      </w:r>
      <w:proofErr w:type="spellStart"/>
      <w:r w:rsidRPr="00847AFE">
        <w:rPr>
          <w:rFonts w:ascii="Calibri" w:hAnsi="Calibri" w:cs="Calibri"/>
          <w:color w:val="1F4E79" w:themeColor="accent1" w:themeShade="80"/>
          <w:szCs w:val="22"/>
          <w:lang w:val="en-US"/>
        </w:rPr>
        <w:t>private</w:t>
      </w:r>
      <w:proofErr w:type="spellEnd"/>
      <w:r w:rsidRPr="00847AFE">
        <w:rPr>
          <w:rFonts w:ascii="Calibri" w:hAnsi="Calibri" w:cs="Calibri"/>
          <w:color w:val="1F4E79" w:themeColor="accent1" w:themeShade="80"/>
          <w:szCs w:val="22"/>
          <w:lang w:val="en-US"/>
        </w:rPr>
        <w:t xml:space="preserve">. Задать новые значения полям класса можно </w:t>
      </w:r>
      <w:proofErr w:type="gramStart"/>
      <w:r w:rsidRPr="00847AFE">
        <w:rPr>
          <w:rFonts w:ascii="Calibri" w:hAnsi="Calibri" w:cs="Calibri"/>
          <w:color w:val="1F4E79" w:themeColor="accent1" w:themeShade="80"/>
          <w:szCs w:val="22"/>
          <w:lang w:val="en-US"/>
        </w:rPr>
        <w:t>через конструктор</w:t>
      </w:r>
      <w:proofErr w:type="gramEnd"/>
      <w:r w:rsidRPr="00847AFE">
        <w:rPr>
          <w:rFonts w:ascii="Calibri" w:hAnsi="Calibri" w:cs="Calibri"/>
          <w:color w:val="1F4E79" w:themeColor="accent1" w:themeShade="80"/>
          <w:szCs w:val="22"/>
          <w:lang w:val="en-US"/>
        </w:rPr>
        <w:t xml:space="preserve">. </w:t>
      </w:r>
    </w:p>
    <w:p w:rsidR="00847AFE" w:rsidRPr="00847AFE" w:rsidRDefault="00847AFE" w:rsidP="00847AFE">
      <w:pPr>
        <w:pStyle w:val="a3"/>
        <w:spacing w:before="0" w:beforeAutospacing="0" w:after="0" w:afterAutospacing="0"/>
        <w:jc w:val="both"/>
        <w:rPr>
          <w:rFonts w:ascii="Calibri" w:hAnsi="Calibri" w:cs="Calibri"/>
          <w:color w:val="1F4E79" w:themeColor="accent1" w:themeShade="80"/>
          <w:szCs w:val="22"/>
          <w:lang w:val="en-US"/>
        </w:rPr>
      </w:pPr>
      <w:r w:rsidRPr="00847AFE">
        <w:rPr>
          <w:rFonts w:ascii="Calibri" w:hAnsi="Calibri" w:cs="Calibri"/>
          <w:color w:val="1F4E79" w:themeColor="accent1" w:themeShade="80"/>
          <w:szCs w:val="22"/>
          <w:lang w:val="en-US"/>
        </w:rPr>
        <w:t xml:space="preserve">4. Создан класс </w:t>
      </w:r>
      <w:proofErr w:type="spellStart"/>
      <w:r w:rsidRPr="00847AFE">
        <w:rPr>
          <w:rFonts w:ascii="Calibri" w:hAnsi="Calibri" w:cs="Calibri"/>
          <w:color w:val="1F4E79" w:themeColor="accent1" w:themeShade="80"/>
          <w:szCs w:val="22"/>
          <w:lang w:val="en-US"/>
        </w:rPr>
        <w:t>App</w:t>
      </w:r>
      <w:proofErr w:type="spellEnd"/>
      <w:r w:rsidRPr="00847AFE">
        <w:rPr>
          <w:rFonts w:ascii="Calibri" w:hAnsi="Calibri" w:cs="Calibri"/>
          <w:color w:val="1F4E79" w:themeColor="accent1" w:themeShade="80"/>
          <w:szCs w:val="22"/>
          <w:lang w:val="en-US"/>
        </w:rPr>
        <w:t xml:space="preserve"> с методом </w:t>
      </w:r>
      <w:proofErr w:type="spellStart"/>
      <w:r w:rsidRPr="00847AFE">
        <w:rPr>
          <w:rFonts w:ascii="Calibri" w:hAnsi="Calibri" w:cs="Calibri"/>
          <w:color w:val="1F4E79" w:themeColor="accent1" w:themeShade="80"/>
          <w:szCs w:val="22"/>
          <w:lang w:val="en-US"/>
        </w:rPr>
        <w:t>main</w:t>
      </w:r>
      <w:proofErr w:type="spellEnd"/>
      <w:r w:rsidRPr="00847AFE">
        <w:rPr>
          <w:rFonts w:ascii="Calibri" w:hAnsi="Calibri" w:cs="Calibri"/>
          <w:color w:val="1F4E79" w:themeColor="accent1" w:themeShade="80"/>
          <w:szCs w:val="22"/>
          <w:lang w:val="en-US"/>
        </w:rPr>
        <w:t xml:space="preserve">. </w:t>
      </w:r>
    </w:p>
    <w:p w:rsidR="00847AFE" w:rsidRPr="00847AFE" w:rsidRDefault="00847AFE" w:rsidP="00847AFE">
      <w:pPr>
        <w:pStyle w:val="a3"/>
        <w:spacing w:before="0" w:beforeAutospacing="0" w:after="0" w:afterAutospacing="0"/>
        <w:jc w:val="both"/>
        <w:rPr>
          <w:rFonts w:ascii="Calibri" w:hAnsi="Calibri" w:cs="Calibri"/>
          <w:color w:val="1F4E79" w:themeColor="accent1" w:themeShade="80"/>
          <w:szCs w:val="22"/>
          <w:lang w:val="en-US"/>
        </w:rPr>
      </w:pPr>
      <w:r w:rsidRPr="00847AFE">
        <w:rPr>
          <w:rFonts w:ascii="Calibri" w:hAnsi="Calibri" w:cs="Calibri"/>
          <w:color w:val="1F4E79" w:themeColor="accent1" w:themeShade="80"/>
          <w:szCs w:val="22"/>
          <w:lang w:val="en-US"/>
        </w:rPr>
        <w:t xml:space="preserve">5. В методе </w:t>
      </w:r>
      <w:proofErr w:type="spellStart"/>
      <w:r w:rsidRPr="00847AFE">
        <w:rPr>
          <w:rFonts w:ascii="Calibri" w:hAnsi="Calibri" w:cs="Calibri"/>
          <w:color w:val="1F4E79" w:themeColor="accent1" w:themeShade="80"/>
          <w:szCs w:val="22"/>
          <w:lang w:val="en-US"/>
        </w:rPr>
        <w:t>main</w:t>
      </w:r>
      <w:proofErr w:type="spellEnd"/>
      <w:r w:rsidRPr="00847AFE">
        <w:rPr>
          <w:rFonts w:ascii="Calibri" w:hAnsi="Calibri" w:cs="Calibri"/>
          <w:color w:val="1F4E79" w:themeColor="accent1" w:themeShade="80"/>
          <w:szCs w:val="22"/>
          <w:lang w:val="en-US"/>
        </w:rPr>
        <w:t xml:space="preserve"> класса </w:t>
      </w:r>
      <w:proofErr w:type="spellStart"/>
      <w:r w:rsidRPr="00847AFE">
        <w:rPr>
          <w:rFonts w:ascii="Calibri" w:hAnsi="Calibri" w:cs="Calibri"/>
          <w:color w:val="1F4E79" w:themeColor="accent1" w:themeShade="80"/>
          <w:szCs w:val="22"/>
          <w:lang w:val="en-US"/>
        </w:rPr>
        <w:t>App</w:t>
      </w:r>
      <w:proofErr w:type="spellEnd"/>
      <w:r w:rsidRPr="00847AFE">
        <w:rPr>
          <w:rFonts w:ascii="Calibri" w:hAnsi="Calibri" w:cs="Calibri"/>
          <w:color w:val="1F4E79" w:themeColor="accent1" w:themeShade="80"/>
          <w:szCs w:val="22"/>
          <w:lang w:val="en-US"/>
        </w:rPr>
        <w:t xml:space="preserve"> создано несколько экземпляров класса Телевизор. </w:t>
      </w:r>
    </w:p>
    <w:p w:rsidR="00847AFE" w:rsidRPr="00847AFE" w:rsidRDefault="00847AFE" w:rsidP="00847AFE">
      <w:pPr>
        <w:pStyle w:val="a3"/>
        <w:spacing w:before="0" w:beforeAutospacing="0" w:after="0" w:afterAutospacing="0"/>
        <w:jc w:val="both"/>
        <w:rPr>
          <w:rFonts w:ascii="Calibri" w:hAnsi="Calibri" w:cs="Calibri"/>
          <w:color w:val="1F4E79" w:themeColor="accent1" w:themeShade="80"/>
          <w:szCs w:val="22"/>
          <w:lang w:val="en-US"/>
        </w:rPr>
      </w:pPr>
      <w:r w:rsidRPr="00847AFE">
        <w:rPr>
          <w:rFonts w:ascii="Calibri" w:hAnsi="Calibri" w:cs="Calibri"/>
          <w:color w:val="1F4E79" w:themeColor="accent1" w:themeShade="80"/>
          <w:szCs w:val="22"/>
          <w:lang w:val="en-US"/>
        </w:rPr>
        <w:t xml:space="preserve">6. Дополнительно. Задавать параметры класса Телевизор с клавиатуры или случайным числом. </w:t>
      </w:r>
    </w:p>
    <w:p w:rsidR="00847AFE" w:rsidRDefault="00847AFE" w:rsidP="00022E70">
      <w:pPr>
        <w:pStyle w:val="a3"/>
        <w:spacing w:before="0" w:beforeAutospacing="0" w:after="120" w:afterAutospacing="0"/>
        <w:rPr>
          <w:rFonts w:ascii="Calibri" w:hAnsi="Calibri" w:cs="Calibri"/>
          <w:color w:val="1F4E79" w:themeColor="accent1" w:themeShade="80"/>
          <w:szCs w:val="22"/>
        </w:rPr>
      </w:pPr>
    </w:p>
    <w:p w:rsidR="009239B8" w:rsidRPr="00847AFE" w:rsidRDefault="00847AFE" w:rsidP="00022E70">
      <w:pPr>
        <w:pStyle w:val="a3"/>
        <w:spacing w:before="0" w:beforeAutospacing="0" w:after="120" w:afterAutospacing="0"/>
        <w:rPr>
          <w:rFonts w:ascii="Calibri" w:hAnsi="Calibri" w:cs="Calibri"/>
          <w:color w:val="1F4E79" w:themeColor="accent1" w:themeShade="80"/>
          <w:szCs w:val="22"/>
        </w:rPr>
      </w:pPr>
      <w:r>
        <w:rPr>
          <w:rFonts w:ascii="Calibri" w:hAnsi="Calibri" w:cs="Calibri"/>
          <w:color w:val="1F4E79" w:themeColor="accent1" w:themeShade="80"/>
          <w:szCs w:val="22"/>
        </w:rPr>
        <w:t>Класс Телевизор</w:t>
      </w:r>
      <w:r w:rsidR="009239B8" w:rsidRPr="00847AFE">
        <w:rPr>
          <w:rFonts w:ascii="Calibri" w:hAnsi="Calibri" w:cs="Calibri"/>
          <w:color w:val="1F4E79" w:themeColor="accent1" w:themeShade="80"/>
          <w:szCs w:val="22"/>
        </w:rPr>
        <w:t>:</w:t>
      </w:r>
    </w:p>
    <w:p w:rsidR="00847AFE" w:rsidRPr="00847AFE" w:rsidRDefault="00847AFE" w:rsidP="00847A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847AF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package</w:t>
      </w:r>
      <w:proofErr w:type="spellEnd"/>
      <w:r w:rsidRPr="00847AF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Task4_TV;</w:t>
      </w:r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847AF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class</w:t>
      </w:r>
      <w:proofErr w:type="spellEnd"/>
      <w:r w:rsidRPr="00847AF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Television</w:t>
      </w:r>
      <w:proofErr w:type="spellEnd"/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{</w:t>
      </w:r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847AF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Поля класса</w:t>
      </w:r>
      <w:r w:rsidRPr="00847AF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847AF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private</w:t>
      </w:r>
      <w:proofErr w:type="spellEnd"/>
      <w:r w:rsidRPr="00847AF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String</w:t>
      </w:r>
      <w:proofErr w:type="spellEnd"/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847AF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model</w:t>
      </w:r>
      <w:proofErr w:type="spellEnd"/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;  </w:t>
      </w:r>
      <w:r w:rsidRPr="00847AF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Модель</w:t>
      </w:r>
      <w:r w:rsidRPr="00847AF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847AF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private</w:t>
      </w:r>
      <w:proofErr w:type="spellEnd"/>
      <w:r w:rsidRPr="00847AF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47AF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</w:t>
      </w:r>
      <w:proofErr w:type="spellEnd"/>
      <w:r w:rsidRPr="00847AF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47AF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screenSize</w:t>
      </w:r>
      <w:proofErr w:type="spellEnd"/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; </w:t>
      </w:r>
      <w:r w:rsidRPr="00847AF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Размер экрана в дюймах</w:t>
      </w:r>
      <w:r w:rsidRPr="00847AF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847AF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private</w:t>
      </w:r>
      <w:proofErr w:type="spellEnd"/>
      <w:r w:rsidRPr="00847AF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47AF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boolean</w:t>
      </w:r>
      <w:proofErr w:type="spellEnd"/>
      <w:r w:rsidRPr="00847AF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47AF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isOn</w:t>
      </w:r>
      <w:proofErr w:type="spellEnd"/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;   </w:t>
      </w:r>
      <w:r w:rsidRPr="00847AF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Состояние (включен или выключен)</w:t>
      </w:r>
      <w:r w:rsidRPr="00847AF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847AF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// Конструктор</w:t>
      </w:r>
      <w:r w:rsidRPr="00847AF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847AF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public</w:t>
      </w:r>
      <w:proofErr w:type="spellEnd"/>
      <w:r w:rsidRPr="00847AF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47AFE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Television</w:t>
      </w:r>
      <w:proofErr w:type="spellEnd"/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String</w:t>
      </w:r>
      <w:proofErr w:type="spellEnd"/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model</w:t>
      </w:r>
      <w:proofErr w:type="spellEnd"/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847AF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</w:t>
      </w:r>
      <w:proofErr w:type="spellEnd"/>
      <w:r w:rsidRPr="00847AF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screenSize</w:t>
      </w:r>
      <w:proofErr w:type="spellEnd"/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847AF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this</w:t>
      </w:r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847AF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model</w:t>
      </w:r>
      <w:proofErr w:type="spellEnd"/>
      <w:r w:rsidRPr="00847AF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proofErr w:type="spellStart"/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model</w:t>
      </w:r>
      <w:proofErr w:type="spellEnd"/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847AF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this</w:t>
      </w:r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847AF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screenSize</w:t>
      </w:r>
      <w:proofErr w:type="spellEnd"/>
      <w:r w:rsidRPr="00847AF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proofErr w:type="spellStart"/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screenSize</w:t>
      </w:r>
      <w:proofErr w:type="spellEnd"/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847AF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this</w:t>
      </w:r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847AF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isOn</w:t>
      </w:r>
      <w:proofErr w:type="spellEnd"/>
      <w:r w:rsidRPr="00847AF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proofErr w:type="spellStart"/>
      <w:r w:rsidRPr="00847AF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false</w:t>
      </w:r>
      <w:proofErr w:type="spellEnd"/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; </w:t>
      </w:r>
      <w:r w:rsidRPr="00847AF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По умолчанию телевизор выключен</w:t>
      </w:r>
      <w:r w:rsidRPr="00847AF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</w:t>
      </w:r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847AF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Метод для включения телевизора</w:t>
      </w:r>
      <w:r w:rsidRPr="00847AF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847AF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public</w:t>
      </w:r>
      <w:proofErr w:type="spellEnd"/>
      <w:r w:rsidRPr="00847AF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47AF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void</w:t>
      </w:r>
      <w:proofErr w:type="spellEnd"/>
      <w:r w:rsidRPr="00847AF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47AFE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turnOn</w:t>
      </w:r>
      <w:proofErr w:type="spellEnd"/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 {</w:t>
      </w:r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847AF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isOn</w:t>
      </w:r>
      <w:proofErr w:type="spellEnd"/>
      <w:r w:rsidRPr="00847AF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proofErr w:type="spellStart"/>
      <w:r w:rsidRPr="00847AF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proofErr w:type="spellEnd"/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847AF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</w:t>
      </w:r>
      <w:proofErr w:type="spellEnd"/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47AF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"Включаем телевизор: Телевизор " </w:t>
      </w:r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proofErr w:type="spellStart"/>
      <w:r w:rsidRPr="00847AF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model</w:t>
      </w:r>
      <w:proofErr w:type="spellEnd"/>
      <w:r w:rsidRPr="00847AF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r w:rsidRPr="00847AF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 включен."</w:t>
      </w:r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847AF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Метод для выключения телевизора</w:t>
      </w:r>
      <w:r w:rsidRPr="00847AF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847AF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public</w:t>
      </w:r>
      <w:proofErr w:type="spellEnd"/>
      <w:r w:rsidRPr="00847AF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47AF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void</w:t>
      </w:r>
      <w:proofErr w:type="spellEnd"/>
      <w:r w:rsidRPr="00847AF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47AFE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turnOff</w:t>
      </w:r>
      <w:proofErr w:type="spellEnd"/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 {</w:t>
      </w:r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847AF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isOn</w:t>
      </w:r>
      <w:proofErr w:type="spellEnd"/>
      <w:r w:rsidRPr="00847AF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proofErr w:type="spellStart"/>
      <w:r w:rsidRPr="00847AF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false</w:t>
      </w:r>
      <w:proofErr w:type="spellEnd"/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847AF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</w:t>
      </w:r>
      <w:proofErr w:type="spellEnd"/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47AF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"Выключаем телевизор: Телевизор " </w:t>
      </w:r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proofErr w:type="spellStart"/>
      <w:r w:rsidRPr="00847AF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model</w:t>
      </w:r>
      <w:proofErr w:type="spellEnd"/>
      <w:r w:rsidRPr="00847AF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r w:rsidRPr="00847AF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 выключен."</w:t>
      </w:r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847AF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Метод для получения информации о телевизоре</w:t>
      </w:r>
      <w:r w:rsidRPr="00847AF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847AF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public</w:t>
      </w:r>
      <w:proofErr w:type="spellEnd"/>
      <w:r w:rsidRPr="00847AF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String</w:t>
      </w:r>
      <w:proofErr w:type="spellEnd"/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847AFE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getInfo</w:t>
      </w:r>
      <w:proofErr w:type="spellEnd"/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 {</w:t>
      </w:r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String</w:t>
      </w:r>
      <w:proofErr w:type="spellEnd"/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state</w:t>
      </w:r>
      <w:proofErr w:type="spellEnd"/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847AF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isOn</w:t>
      </w:r>
      <w:proofErr w:type="spellEnd"/>
      <w:r w:rsidRPr="00847AF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? </w:t>
      </w:r>
      <w:r w:rsidRPr="00847AF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"включен" </w:t>
      </w:r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847AF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"выключен"</w:t>
      </w:r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847AF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847AF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847AF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"Модель: " </w:t>
      </w:r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proofErr w:type="spellStart"/>
      <w:r w:rsidRPr="00847AF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model</w:t>
      </w:r>
      <w:proofErr w:type="spellEnd"/>
      <w:r w:rsidRPr="00847AF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r w:rsidRPr="00847AF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", Размер экрана: " </w:t>
      </w:r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proofErr w:type="spellStart"/>
      <w:r w:rsidRPr="00847AF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screenSize</w:t>
      </w:r>
      <w:proofErr w:type="spellEnd"/>
      <w:r w:rsidRPr="00847AF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r w:rsidRPr="00847AF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дюймов, Состояние: " </w:t>
      </w:r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proofErr w:type="spellStart"/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state</w:t>
      </w:r>
      <w:proofErr w:type="spellEnd"/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</w:p>
    <w:p w:rsidR="009239B8" w:rsidRPr="00847AFE" w:rsidRDefault="00847AFE" w:rsidP="009239B8">
      <w:pPr>
        <w:pStyle w:val="a3"/>
        <w:spacing w:before="12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</w:rPr>
        <w:t xml:space="preserve">Класс </w:t>
      </w:r>
      <w:r>
        <w:rPr>
          <w:rFonts w:ascii="Calibri" w:hAnsi="Calibri" w:cs="Calibri"/>
          <w:sz w:val="22"/>
          <w:szCs w:val="22"/>
          <w:lang w:val="en-US"/>
        </w:rPr>
        <w:t>App:</w:t>
      </w:r>
    </w:p>
    <w:p w:rsidR="00847AFE" w:rsidRPr="00847AFE" w:rsidRDefault="00847AFE" w:rsidP="00847A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47A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Task4_TV;</w:t>
      </w:r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47A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proofErr w:type="spellStart"/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App_TV</w:t>
      </w:r>
      <w:proofErr w:type="spellEnd"/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47A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847AF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(String[] </w:t>
      </w:r>
      <w:proofErr w:type="spellStart"/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47AF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847AF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Создание</w:t>
      </w:r>
      <w:r w:rsidRPr="00847AF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47AF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объектов</w:t>
      </w:r>
      <w:r w:rsidRPr="00847AF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47AF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класса</w:t>
      </w:r>
      <w:r w:rsidRPr="00847AF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Television</w:t>
      </w:r>
      <w:r w:rsidRPr="00847AF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Television</w:t>
      </w:r>
      <w:proofErr w:type="spellEnd"/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television1 = </w:t>
      </w:r>
      <w:r w:rsidRPr="00847A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Television(</w:t>
      </w:r>
      <w:r w:rsidRPr="00847AF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"LG OLED55"</w:t>
      </w:r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47AF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55</w:t>
      </w:r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Television television2 = </w:t>
      </w:r>
      <w:r w:rsidRPr="00847A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Television(</w:t>
      </w:r>
      <w:r w:rsidRPr="00847AF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"Samsung QLED QA65"</w:t>
      </w:r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47AF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65</w:t>
      </w:r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Television television3 = </w:t>
      </w:r>
      <w:r w:rsidRPr="00847A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Television(</w:t>
      </w:r>
      <w:r w:rsidRPr="00847AF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"Sony </w:t>
      </w:r>
      <w:proofErr w:type="spellStart"/>
      <w:r w:rsidRPr="00847AF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Bravia</w:t>
      </w:r>
      <w:proofErr w:type="spellEnd"/>
      <w:r w:rsidRPr="00847AF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KD-55"</w:t>
      </w:r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47AF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55</w:t>
      </w:r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47AF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847AF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Проверка</w:t>
      </w:r>
      <w:r w:rsidRPr="00847AF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47AF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работы</w:t>
      </w:r>
      <w:r w:rsidRPr="00847AF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47AF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методов</w:t>
      </w:r>
      <w:r w:rsidRPr="00847AF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847AF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(television1.getInfo());</w:t>
      </w:r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television1.turnOn();</w:t>
      </w:r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847AF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(television1.getInfo());</w:t>
      </w:r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television1.turnOff();</w:t>
      </w:r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847AF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(television1.getInfo());</w:t>
      </w:r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847AF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(television2.getInfo());</w:t>
      </w:r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television2.turnOn();</w:t>
      </w:r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847AF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(television2.getInfo());</w:t>
      </w:r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847AF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(television3.getInfo());</w:t>
      </w:r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television3.turnOn();</w:t>
      </w:r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television3.turnOff();</w:t>
      </w:r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47A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847AFE" w:rsidRPr="00847AFE" w:rsidRDefault="00847AFE" w:rsidP="009239B8">
      <w:pPr>
        <w:pStyle w:val="a3"/>
        <w:spacing w:before="0" w:beforeAutospacing="0" w:after="120" w:afterAutospacing="0"/>
        <w:rPr>
          <w:rFonts w:ascii="Calibri" w:hAnsi="Calibri" w:cs="Calibri"/>
          <w:color w:val="1F4E79" w:themeColor="accent1" w:themeShade="80"/>
          <w:szCs w:val="22"/>
          <w:lang w:val="en-US"/>
        </w:rPr>
      </w:pPr>
    </w:p>
    <w:p w:rsidR="0076110C" w:rsidRDefault="00022E70" w:rsidP="009239B8">
      <w:pPr>
        <w:pStyle w:val="a3"/>
        <w:spacing w:before="0" w:beforeAutospacing="0" w:after="120" w:afterAutospacing="0"/>
        <w:rPr>
          <w:rFonts w:ascii="Calibri" w:hAnsi="Calibri" w:cs="Calibri"/>
          <w:color w:val="1F4E79" w:themeColor="accent1" w:themeShade="80"/>
          <w:szCs w:val="22"/>
        </w:rPr>
      </w:pPr>
      <w:proofErr w:type="spellStart"/>
      <w:r>
        <w:rPr>
          <w:rFonts w:ascii="Calibri" w:hAnsi="Calibri" w:cs="Calibri"/>
          <w:color w:val="1F4E79" w:themeColor="accent1" w:themeShade="80"/>
          <w:szCs w:val="22"/>
        </w:rPr>
        <w:t>Скрин</w:t>
      </w:r>
      <w:proofErr w:type="spellEnd"/>
      <w:r>
        <w:rPr>
          <w:rFonts w:ascii="Calibri" w:hAnsi="Calibri" w:cs="Calibri"/>
          <w:color w:val="1F4E79" w:themeColor="accent1" w:themeShade="80"/>
          <w:szCs w:val="22"/>
        </w:rPr>
        <w:t xml:space="preserve"> выполнения в </w:t>
      </w:r>
      <w:r>
        <w:rPr>
          <w:rFonts w:ascii="Calibri" w:hAnsi="Calibri" w:cs="Calibri"/>
          <w:color w:val="1F4E79" w:themeColor="accent1" w:themeShade="80"/>
          <w:szCs w:val="22"/>
          <w:lang w:val="en-US"/>
        </w:rPr>
        <w:t>idea</w:t>
      </w:r>
      <w:r w:rsidR="009239B8" w:rsidRPr="009239B8">
        <w:rPr>
          <w:rFonts w:ascii="Calibri" w:hAnsi="Calibri" w:cs="Calibri"/>
          <w:color w:val="1F4E79" w:themeColor="accent1" w:themeShade="80"/>
          <w:szCs w:val="22"/>
        </w:rPr>
        <w:t>:</w:t>
      </w:r>
    </w:p>
    <w:p w:rsidR="009239B8" w:rsidRDefault="00847AFE" w:rsidP="009239B8">
      <w:pPr>
        <w:pStyle w:val="a3"/>
        <w:spacing w:before="0" w:beforeAutospacing="0" w:after="120" w:afterAutospacing="0"/>
        <w:rPr>
          <w:rFonts w:ascii="Calibri" w:hAnsi="Calibri" w:cs="Calibri"/>
          <w:color w:val="1F4E79" w:themeColor="accent1" w:themeShade="80"/>
          <w:szCs w:val="22"/>
        </w:rPr>
      </w:pPr>
      <w:r w:rsidRPr="00847AFE">
        <w:rPr>
          <w:rFonts w:ascii="Calibri" w:hAnsi="Calibri" w:cs="Calibri"/>
          <w:color w:val="1F4E79" w:themeColor="accent1" w:themeShade="80"/>
          <w:szCs w:val="22"/>
        </w:rPr>
        <w:drawing>
          <wp:inline distT="0" distB="0" distL="0" distR="0" wp14:anchorId="5942E3B7" wp14:editId="6F19F843">
            <wp:extent cx="11932920" cy="62518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88494" cy="628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AFE" w:rsidRDefault="00847AFE" w:rsidP="009239B8">
      <w:pPr>
        <w:pStyle w:val="a3"/>
        <w:spacing w:before="0" w:beforeAutospacing="0" w:after="120" w:afterAutospacing="0"/>
        <w:rPr>
          <w:rFonts w:ascii="Calibri" w:hAnsi="Calibri" w:cs="Calibri"/>
          <w:color w:val="1F4E79" w:themeColor="accent1" w:themeShade="80"/>
          <w:szCs w:val="22"/>
        </w:rPr>
      </w:pPr>
    </w:p>
    <w:p w:rsidR="00847AFE" w:rsidRDefault="00847AFE" w:rsidP="009239B8">
      <w:pPr>
        <w:pStyle w:val="a3"/>
        <w:spacing w:before="0" w:beforeAutospacing="0" w:after="120" w:afterAutospacing="0"/>
        <w:rPr>
          <w:rFonts w:ascii="Calibri" w:hAnsi="Calibri" w:cs="Calibri"/>
          <w:color w:val="1F4E79" w:themeColor="accent1" w:themeShade="80"/>
          <w:szCs w:val="22"/>
          <w:lang w:val="en-US"/>
        </w:rPr>
      </w:pPr>
      <w:proofErr w:type="spellStart"/>
      <w:r>
        <w:rPr>
          <w:rFonts w:ascii="Calibri" w:hAnsi="Calibri" w:cs="Calibri"/>
          <w:color w:val="1F4E79" w:themeColor="accent1" w:themeShade="80"/>
          <w:szCs w:val="22"/>
          <w:lang w:val="en-US"/>
        </w:rPr>
        <w:t>Git</w:t>
      </w:r>
      <w:proofErr w:type="spellEnd"/>
      <w:r>
        <w:rPr>
          <w:rFonts w:ascii="Calibri" w:hAnsi="Calibri" w:cs="Calibri"/>
          <w:color w:val="1F4E79" w:themeColor="accent1" w:themeShade="80"/>
          <w:szCs w:val="22"/>
          <w:lang w:val="en-US"/>
        </w:rPr>
        <w:t>:</w:t>
      </w:r>
    </w:p>
    <w:p w:rsidR="00847AFE" w:rsidRPr="00847AFE" w:rsidRDefault="00847AFE" w:rsidP="009239B8">
      <w:pPr>
        <w:pStyle w:val="a3"/>
        <w:spacing w:before="0" w:beforeAutospacing="0" w:after="120" w:afterAutospacing="0"/>
        <w:rPr>
          <w:rFonts w:ascii="Calibri" w:hAnsi="Calibri" w:cs="Calibri"/>
          <w:color w:val="1F4E79" w:themeColor="accent1" w:themeShade="80"/>
          <w:szCs w:val="22"/>
          <w:lang w:val="en-US"/>
        </w:rPr>
      </w:pPr>
      <w:hyperlink r:id="rId6" w:history="1">
        <w:r w:rsidRPr="00847AFE">
          <w:rPr>
            <w:rStyle w:val="a4"/>
            <w:lang w:val="en-US"/>
          </w:rPr>
          <w:t>RTK.AWDIK_DZ/DZ/src/Task4_TV at main · awdik-tt/</w:t>
        </w:r>
        <w:bookmarkStart w:id="0" w:name="_GoBack"/>
        <w:bookmarkEnd w:id="0"/>
        <w:r w:rsidRPr="00847AFE">
          <w:rPr>
            <w:rStyle w:val="a4"/>
            <w:lang w:val="en-US"/>
          </w:rPr>
          <w:t>R</w:t>
        </w:r>
        <w:r w:rsidRPr="00847AFE">
          <w:rPr>
            <w:rStyle w:val="a4"/>
            <w:lang w:val="en-US"/>
          </w:rPr>
          <w:t>TK.AWDIK_DZ</w:t>
        </w:r>
      </w:hyperlink>
    </w:p>
    <w:sectPr w:rsidR="00847AFE" w:rsidRPr="00847AFE" w:rsidSect="00847AFE">
      <w:pgSz w:w="23811" w:h="16838" w:orient="landscape" w:code="8"/>
      <w:pgMar w:top="709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2BB"/>
    <w:rsid w:val="00022E70"/>
    <w:rsid w:val="002602BB"/>
    <w:rsid w:val="0076110C"/>
    <w:rsid w:val="007F73B0"/>
    <w:rsid w:val="00847AFE"/>
    <w:rsid w:val="0092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3EF25"/>
  <w15:chartTrackingRefBased/>
  <w15:docId w15:val="{50B0779C-7C7C-4075-8829-C99DEE80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3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22E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22E7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022E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47AFE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F73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7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5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8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wdik-tt/RTK.AWDIK_DZ/tree/main/DZ/src/Task4_TV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38E5E-CF4A-4150-8E5C-B194D1EFE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RT</Company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2025-08-07T12:46:00Z</dcterms:created>
  <dcterms:modified xsi:type="dcterms:W3CDTF">2025-08-07T12:46:00Z</dcterms:modified>
</cp:coreProperties>
</file>