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Adam Dimmick (12B)</w:t>
      </w:r>
    </w:p>
    <w:p>
      <w:r>
        <w:t>Adam's report is basically good. [ENG] Adam's mock result was 99%, compared to 88% for his end-of-year exam in Year 10. A new comment to add sada fff88[ENG]A new comment to add8997</w:t>
      </w:r>
    </w:p>
    <w:p>
      <w:pPr>
        <w:pStyle w:val="Heading1"/>
      </w:pPr>
      <w:r>
        <w:t>Louise Dimmick (12B)</w:t>
      </w:r>
    </w:p>
    <w:p>
      <w:r>
        <w:t>Louise's compiled report</w:t>
      </w:r>
    </w:p>
    <w:p>
      <w:pPr>
        <w:pStyle w:val="Heading1"/>
      </w:pPr>
      <w:r>
        <w:t>Bob Jane (12B)</w:t>
      </w:r>
    </w:p>
    <w:p>
      <w:r>
        <w:t>Jane's compiled report</w:t>
      </w:r>
    </w:p>
    <w:p>
      <w:pPr>
        <w:pStyle w:val="Heading1"/>
      </w:pPr>
      <w:r>
        <w:t>Freddie Johnson (12D)</w:t>
      </w:r>
    </w:p>
    <w:p>
      <w:r>
        <w:t>null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