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eastAsia="黑体"/>
          <w:b/>
          <w:sz w:val="52"/>
          <w:szCs w:val="52"/>
        </w:rPr>
      </w:pPr>
    </w:p>
    <w:p>
      <w:pPr>
        <w:jc w:val="center"/>
        <w:rPr>
          <w:rFonts w:hint="eastAsia" w:ascii="黑体" w:eastAsia="黑体"/>
          <w:b/>
          <w:sz w:val="52"/>
          <w:szCs w:val="52"/>
        </w:rPr>
      </w:pPr>
    </w:p>
    <w:p>
      <w:pPr>
        <w:jc w:val="center"/>
        <w:rPr>
          <w:rFonts w:hint="eastAsia" w:ascii="黑体" w:eastAsia="黑体"/>
          <w:b/>
          <w:sz w:val="52"/>
          <w:szCs w:val="52"/>
        </w:rPr>
      </w:pPr>
    </w:p>
    <w:p>
      <w:pPr>
        <w:jc w:val="center"/>
        <w:rPr>
          <w:rFonts w:hint="eastAsia" w:ascii="黑体" w:eastAsia="黑体"/>
          <w:b/>
          <w:sz w:val="52"/>
          <w:szCs w:val="52"/>
        </w:rPr>
      </w:pPr>
    </w:p>
    <w:p>
      <w:pPr>
        <w:jc w:val="center"/>
        <w:rPr>
          <w:rFonts w:hint="eastAsia" w:ascii="黑体" w:eastAsia="黑体"/>
          <w:b/>
          <w:sz w:val="52"/>
          <w:szCs w:val="52"/>
        </w:rPr>
      </w:pPr>
    </w:p>
    <w:p>
      <w:pPr>
        <w:jc w:val="center"/>
        <w:rPr>
          <w:rFonts w:hint="default" w:ascii="黑体" w:eastAsia="黑体"/>
          <w:b/>
          <w:sz w:val="52"/>
          <w:szCs w:val="52"/>
          <w:lang w:val="en-US"/>
        </w:rPr>
      </w:pPr>
      <w:r>
        <w:rPr>
          <w:rFonts w:hint="default" w:ascii="黑体" w:eastAsia="黑体"/>
          <w:b/>
          <w:sz w:val="52"/>
          <w:szCs w:val="52"/>
          <w:lang w:val="en-US"/>
        </w:rPr>
        <w:t>{{projectName}}{{version}}</w:t>
      </w:r>
    </w:p>
    <w:p>
      <w:pPr>
        <w:jc w:val="center"/>
        <w:rPr>
          <w:rFonts w:hint="eastAsia" w:ascii="黑体" w:eastAsia="黑体"/>
          <w:b/>
          <w:sz w:val="52"/>
          <w:szCs w:val="52"/>
        </w:rPr>
      </w:pPr>
    </w:p>
    <w:p>
      <w:pPr>
        <w:jc w:val="center"/>
        <w:rPr>
          <w:rFonts w:hint="eastAsia" w:ascii="黑体" w:eastAsia="黑体"/>
          <w:b/>
          <w:sz w:val="44"/>
          <w:szCs w:val="44"/>
        </w:rPr>
      </w:pPr>
      <w:r>
        <w:rPr>
          <w:rFonts w:hint="eastAsia" w:ascii="黑体" w:eastAsia="黑体"/>
          <w:b/>
          <w:sz w:val="44"/>
          <w:szCs w:val="44"/>
        </w:rPr>
        <w:t>使用说明书</w:t>
      </w:r>
    </w:p>
    <w:p>
      <w:pPr>
        <w:jc w:val="center"/>
        <w:rPr>
          <w:rFonts w:hint="eastAsia" w:ascii="黑体" w:eastAsia="黑体"/>
          <w:b/>
          <w:sz w:val="52"/>
          <w:szCs w:val="52"/>
        </w:rPr>
      </w:pPr>
    </w:p>
    <w:p>
      <w:pPr>
        <w:jc w:val="center"/>
        <w:rPr>
          <w:rFonts w:hint="eastAsia" w:ascii="黑体" w:eastAsia="黑体"/>
          <w:b/>
          <w:sz w:val="52"/>
          <w:szCs w:val="52"/>
        </w:rPr>
      </w:pPr>
    </w:p>
    <w:p>
      <w:pPr>
        <w:jc w:val="center"/>
        <w:rPr>
          <w:rFonts w:hint="eastAsia" w:ascii="黑体" w:eastAsia="黑体"/>
          <w:b/>
          <w:sz w:val="52"/>
          <w:szCs w:val="52"/>
        </w:rPr>
      </w:pPr>
    </w:p>
    <w:p>
      <w:pPr>
        <w:jc w:val="center"/>
        <w:rPr>
          <w:rFonts w:hint="eastAsia" w:ascii="黑体" w:eastAsia="黑体"/>
          <w:b/>
          <w:sz w:val="52"/>
          <w:szCs w:val="52"/>
        </w:rPr>
      </w:pPr>
    </w:p>
    <w:p>
      <w:pPr>
        <w:jc w:val="center"/>
        <w:rPr>
          <w:rFonts w:hint="eastAsia" w:ascii="黑体" w:eastAsia="黑体"/>
          <w:sz w:val="32"/>
          <w:szCs w:val="32"/>
        </w:rPr>
      </w:pPr>
    </w:p>
    <w:p>
      <w:pPr>
        <w:jc w:val="center"/>
        <w:rPr>
          <w:rFonts w:hint="eastAsia" w:ascii="黑体" w:eastAsia="黑体"/>
          <w:sz w:val="32"/>
          <w:szCs w:val="32"/>
          <w:u w:val="single"/>
        </w:rPr>
      </w:pPr>
    </w:p>
    <w:p>
      <w:pPr>
        <w:rPr>
          <w:rFonts w:ascii="黑体" w:eastAsia="黑体"/>
          <w:sz w:val="32"/>
          <w:szCs w:val="32"/>
          <w:u w:val="single"/>
        </w:rPr>
        <w:sectPr>
          <w:headerReference r:id="rId3" w:type="default"/>
          <w:footerReference r:id="rId4" w:type="default"/>
          <w:pgSz w:w="11906" w:h="16838"/>
          <w:pgMar w:top="1630" w:right="1418" w:bottom="1418" w:left="1418" w:header="851" w:footer="992" w:gutter="0"/>
          <w:cols w:space="720" w:num="1"/>
          <w:docGrid w:type="lines" w:linePitch="326" w:charSpace="0"/>
        </w:sectPr>
      </w:pPr>
    </w:p>
    <w:p>
      <w:pPr>
        <w:pStyle w:val="2"/>
        <w:rPr>
          <w:rFonts w:hint="eastAsia"/>
          <w:sz w:val="32"/>
          <w:szCs w:val="32"/>
        </w:rPr>
      </w:pPr>
      <w:bookmarkStart w:id="0" w:name="_Toc150838110"/>
      <w:bookmarkStart w:id="1" w:name="_Toc490584838"/>
      <w:bookmarkStart w:id="2" w:name="_Toc133636185"/>
      <w:bookmarkStart w:id="3" w:name="_Toc23085"/>
      <w:r>
        <w:rPr>
          <w:rFonts w:hint="eastAsia"/>
          <w:sz w:val="32"/>
          <w:szCs w:val="32"/>
        </w:rPr>
        <w:t>登录</w:t>
      </w:r>
    </w:p>
    <w:p>
      <w:pPr>
        <w:ind w:firstLine="420" w:firstLineChars="0"/>
        <w:rPr>
          <w:rFonts w:hint="eastAsia" w:ascii="宋体" w:hAnsi="宋体"/>
          <w:kern w:val="0"/>
          <w:szCs w:val="24"/>
        </w:rPr>
      </w:pPr>
      <w:r>
        <w:rPr>
          <w:rFonts w:hint="eastAsia" w:ascii="宋体" w:hAnsi="宋体"/>
          <w:kern w:val="0"/>
          <w:szCs w:val="24"/>
        </w:rPr>
        <w:t>打开浏览器输入</w:t>
      </w:r>
      <w:r>
        <w:rPr>
          <w:rFonts w:hint="eastAsia" w:ascii="宋体" w:hAnsi="宋体"/>
          <w:kern w:val="0"/>
          <w:szCs w:val="24"/>
          <w:lang w:val="en-US" w:eastAsia="zh-CN"/>
        </w:rPr>
        <w:t>合同管理系统访问地址</w:t>
      </w:r>
      <w:r>
        <w:rPr>
          <w:kern w:val="0"/>
          <w:szCs w:val="24"/>
        </w:rPr>
        <w:fldChar w:fldCharType="begin"/>
      </w:r>
      <w:r>
        <w:rPr>
          <w:kern w:val="0"/>
          <w:szCs w:val="24"/>
        </w:rPr>
        <w:instrText xml:space="preserve"> HYPERLINK "http://localhost/zhifu/login.aspx" </w:instrText>
      </w:r>
      <w:r>
        <w:rPr>
          <w:kern w:val="0"/>
          <w:szCs w:val="24"/>
        </w:rPr>
        <w:fldChar w:fldCharType="separate"/>
      </w:r>
      <w:r>
        <w:rPr>
          <w:kern w:val="0"/>
          <w:szCs w:val="24"/>
        </w:rPr>
        <w:fldChar w:fldCharType="end"/>
      </w:r>
      <w:r>
        <w:rPr>
          <w:rFonts w:hint="eastAsia" w:ascii="宋体" w:hAnsi="宋体"/>
          <w:kern w:val="0"/>
          <w:szCs w:val="24"/>
        </w:rPr>
        <w:t>，进入登录界面。</w:t>
      </w:r>
    </w:p>
    <w:p>
      <w:pPr>
        <w:rPr>
          <w:rFonts w:hint="eastAsia" w:ascii="宋体" w:hAnsi="宋体"/>
          <w:kern w:val="0"/>
          <w:szCs w:val="24"/>
        </w:rPr>
      </w:pPr>
      <w:r>
        <w:drawing>
          <wp:inline distT="0" distB="0" distL="114300" distR="114300">
            <wp:extent cx="5755005" cy="2915285"/>
            <wp:effectExtent l="0" t="0" r="17145" b="1841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ascii="宋体" w:hAnsi="宋体"/>
          <w:kern w:val="0"/>
          <w:szCs w:val="24"/>
          <w:lang w:val="en-US" w:eastAsia="zh-CN"/>
        </w:rPr>
        <w:t>用户</w:t>
      </w:r>
      <w:r>
        <w:rPr>
          <w:rFonts w:hint="eastAsia" w:ascii="宋体" w:hAnsi="宋体"/>
          <w:kern w:val="0"/>
          <w:szCs w:val="24"/>
        </w:rPr>
        <w:t>输入</w:t>
      </w:r>
      <w:r>
        <w:rPr>
          <w:rFonts w:hint="eastAsia" w:ascii="宋体" w:hAnsi="宋体"/>
          <w:kern w:val="0"/>
          <w:szCs w:val="24"/>
          <w:lang w:val="en-US" w:eastAsia="zh-CN"/>
        </w:rPr>
        <w:t>用户名和密码</w:t>
      </w:r>
      <w:r>
        <w:rPr>
          <w:rFonts w:hint="eastAsia" w:ascii="宋体" w:hAnsi="宋体"/>
          <w:kern w:val="0"/>
          <w:szCs w:val="24"/>
        </w:rPr>
        <w:t>，点击【登录】按钮，进入</w:t>
      </w:r>
      <w:r>
        <w:rPr>
          <w:rFonts w:hint="eastAsia" w:ascii="宋体" w:hAnsi="宋体"/>
          <w:kern w:val="0"/>
          <w:szCs w:val="24"/>
          <w:lang w:val="en-US" w:eastAsia="zh-CN"/>
        </w:rPr>
        <w:t>管理页面。若勾选“记住我”选项，下次进入登录页时可免输用户信息。</w:t>
      </w:r>
    </w:p>
    <w:p>
      <w:pPr>
        <w:widowControl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登录成功后，系统将跳入开发平台并显示默认首页。</w:t>
      </w:r>
    </w:p>
    <w:p>
      <w:pPr>
        <w:widowControl/>
        <w:jc w:val="left"/>
      </w:pPr>
      <w:r>
        <w:drawing>
          <wp:inline distT="0" distB="0" distL="114300" distR="114300">
            <wp:extent cx="5749925" cy="3234055"/>
            <wp:effectExtent l="0" t="0" r="3175" b="444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ind w:firstLine="420" w:firstLineChars="0"/>
        <w:jc w:val="left"/>
        <w:rPr>
          <w:rFonts w:hint="default" w:ascii="宋体" w:hAnsi="宋体"/>
          <w:kern w:val="0"/>
          <w:szCs w:val="24"/>
          <w:lang w:val="en-US"/>
        </w:rPr>
      </w:pPr>
      <w:r>
        <w:rPr>
          <w:rFonts w:hint="default"/>
          <w:lang w:val="en-US" w:eastAsia="zh-CN"/>
        </w:rPr>
        <w:t>{{loginModuleDescription}}</w:t>
      </w:r>
    </w:p>
    <w:bookmarkEnd w:id="0"/>
    <w:bookmarkEnd w:id="1"/>
    <w:bookmarkEnd w:id="2"/>
    <w:bookmarkEnd w:id="3"/>
    <w:p/>
    <w:sectPr>
      <w:headerReference r:id="rId5" w:type="default"/>
      <w:footerReference r:id="rId6" w:type="default"/>
      <w:pgSz w:w="11906" w:h="16838"/>
      <w:pgMar w:top="1480" w:right="1418" w:bottom="1630" w:left="1418" w:header="851" w:footer="992" w:gutter="0"/>
      <w:pgNumType w:start="1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/>
        <w:szCs w:val="18"/>
      </w:rPr>
    </w:pPr>
    <w:r>
      <w:rPr>
        <w:rFonts w:hint="eastAsia"/>
        <w:szCs w:val="18"/>
      </w:rPr>
      <w:t>大庆市讯加科技有限责任公司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/>
      </w:rPr>
    </w:pPr>
    <w:r>
      <w:rPr>
        <w:rFonts w:hint="eastAsia"/>
      </w:rPr>
      <w:t>大庆市讯加科技有限责任公司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outlineLvl w:val="0"/>
      <w:rPr>
        <w:rFonts w:hint="default" w:ascii="黑体" w:eastAsia="黑体"/>
        <w:b/>
        <w:szCs w:val="21"/>
        <w:lang w:val="en-US"/>
      </w:rPr>
    </w:pPr>
    <w:r>
      <w:rPr>
        <w:rFonts w:hint="default" w:ascii="黑体" w:eastAsia="黑体"/>
        <w:b/>
        <w:szCs w:val="21"/>
        <w:lang w:val="en-US"/>
      </w:rPr>
      <w:t>{{projectName}}{{version}}</w:t>
    </w:r>
  </w:p>
  <w:p>
    <w:pPr>
      <w:pStyle w:val="5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-2540</wp:posOffset>
              </wp:positionH>
              <wp:positionV relativeFrom="paragraph">
                <wp:posOffset>69215</wp:posOffset>
              </wp:positionV>
              <wp:extent cx="5770880" cy="635"/>
              <wp:effectExtent l="0" t="0" r="0" b="0"/>
              <wp:wrapNone/>
              <wp:docPr id="16" name="直接连接符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70880" cy="635"/>
                      </a:xfrm>
                      <a:prstGeom prst="line">
                        <a:avLst/>
                      </a:prstGeom>
                      <a:ln w="317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2pt;margin-top:5.45pt;height:0.05pt;width:454.4pt;z-index:251658240;mso-width-relative:page;mso-height-relative:page;" filled="f" stroked="t" coordsize="21600,21600" o:gfxdata="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6DD8wdYAAAAHAQAADwAAAAAAAAABACAAAAAiAAAAZHJzL2Rvd25yZXYueG1sUEsB&#10;AhQAFAAAAAgAh07iQBWyyWj3AQAA6AMAAA4AAAAAAAAAAQAgAAAAJQEAAGRycy9lMm9Eb2MueG1s&#10;UEsFBgAAAAAGAAYAWQEAAI4FAAAAAA==&#10;">
              <v:fill on="f" focussize="0,0"/>
              <v:stroke weight="0.25pt" color="#000000" joinstyle="round"/>
              <v:imagedata o:title=""/>
              <o:lock v:ext="edit" aspectratio="f"/>
            </v:line>
          </w:pict>
        </mc:Fallback>
      </mc:AlternateContent>
    </w:r>
  </w:p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outlineLvl w:val="0"/>
    </w:pPr>
    <w:r>
      <w:rPr>
        <w:rFonts w:hint="default" w:ascii="黑体" w:eastAsia="黑体"/>
        <w:b/>
        <w:szCs w:val="21"/>
        <w:lang w:val="en-US"/>
      </w:rPr>
      <w:t>{{projectName}}{{version}}</w:t>
    </w:r>
    <w:bookmarkStart w:id="4" w:name="_GoBack"/>
    <w:bookmarkEnd w:id="4"/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kW9EbyQEAAJs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jc w:val="right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5"/>
      <w:jc w:val="both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-2540</wp:posOffset>
              </wp:positionH>
              <wp:positionV relativeFrom="paragraph">
                <wp:posOffset>69215</wp:posOffset>
              </wp:positionV>
              <wp:extent cx="5770880" cy="635"/>
              <wp:effectExtent l="0" t="0" r="0" b="0"/>
              <wp:wrapNone/>
              <wp:docPr id="18" name="直接连接符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70880" cy="635"/>
                      </a:xfrm>
                      <a:prstGeom prst="line">
                        <a:avLst/>
                      </a:prstGeom>
                      <a:ln w="317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2pt;margin-top:5.45pt;height:0.05pt;width:454.4pt;z-index:251659264;mso-width-relative:page;mso-height-relative:page;" filled="f" stroked="t" coordsize="21600,21600" o:gfxdata="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gw/MHWAAAABwEAAA8AAAAAAAAAAQAgAAAAIgAAAGRycy9kb3ducmV2LnhtbFBL&#10;AQIUABQAAAAIAIdO4kDz/ih4+AEAAOgDAAAOAAAAAAAAAAEAIAAAACUBAABkcnMvZTJvRG9jLnht&#10;bFBLBQYAAAAABgAGAFkBAACPBQAAAAA=&#10;">
              <v:fill on="f" focussize="0,0"/>
              <v:stroke weight="0.25pt" color="#000000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C"/>
    <w:multiLevelType w:val="multilevel"/>
    <w:tmpl w:val="0000000C"/>
    <w:lvl w:ilvl="0" w:tentative="0">
      <w:start w:val="1"/>
      <w:numFmt w:val="decimal"/>
      <w:pStyle w:val="2"/>
      <w:lvlText w:val="%1."/>
      <w:legacy w:legacy="1" w:legacySpace="0" w:legacyIndent="0"/>
      <w:lvlJc w:val="left"/>
      <w:rPr>
        <w:rFonts w:hint="eastAsia"/>
      </w:rPr>
    </w:lvl>
    <w:lvl w:ilvl="1" w:tentative="0">
      <w:start w:val="1"/>
      <w:numFmt w:val="decimal"/>
      <w:pStyle w:val="3"/>
      <w:lvlText w:val="%1.%2"/>
      <w:legacy w:legacy="1" w:legacySpace="0" w:legacyIndent="0"/>
      <w:lvlJc w:val="left"/>
      <w:rPr>
        <w:rFonts w:hint="eastAsia"/>
      </w:rPr>
    </w:lvl>
    <w:lvl w:ilvl="2" w:tentative="0">
      <w:start w:val="1"/>
      <w:numFmt w:val="decimal"/>
      <w:lvlText w:val="%1.%2.%3"/>
      <w:legacy w:legacy="1" w:legacySpace="0" w:legacyIndent="0"/>
      <w:lvlJc w:val="left"/>
      <w:rPr>
        <w:rFonts w:hint="eastAsia"/>
      </w:rPr>
    </w:lvl>
    <w:lvl w:ilvl="3" w:tentative="0">
      <w:start w:val="1"/>
      <w:numFmt w:val="decimal"/>
      <w:lvlText w:val="%1.%2.%3.%4"/>
      <w:legacy w:legacy="1" w:legacySpace="0" w:legacyIndent="0"/>
      <w:lvlJc w:val="left"/>
      <w:rPr>
        <w:rFonts w:hint="eastAsia"/>
      </w:rPr>
    </w:lvl>
    <w:lvl w:ilvl="4" w:tentative="0">
      <w:start w:val="1"/>
      <w:numFmt w:val="decimal"/>
      <w:lvlText w:val="%1.%2.%3.%4.%5"/>
      <w:legacy w:legacy="1" w:legacySpace="0" w:legacyIndent="0"/>
      <w:lvlJc w:val="left"/>
      <w:rPr>
        <w:rFonts w:hint="eastAsia"/>
      </w:rPr>
    </w:lvl>
    <w:lvl w:ilvl="5" w:tentative="0">
      <w:start w:val="1"/>
      <w:numFmt w:val="decimal"/>
      <w:lvlText w:val="%1.%2.%3.%4.%5.%6"/>
      <w:legacy w:legacy="1" w:legacySpace="0" w:legacyIndent="0"/>
      <w:lvlJc w:val="left"/>
      <w:rPr>
        <w:rFonts w:hint="eastAsia"/>
      </w:rPr>
    </w:lvl>
    <w:lvl w:ilvl="6" w:tentative="0">
      <w:start w:val="1"/>
      <w:numFmt w:val="decimal"/>
      <w:lvlText w:val="%1.%2.%3.%4.%5.%6.%7"/>
      <w:legacy w:legacy="1" w:legacySpace="0" w:legacyIndent="0"/>
      <w:lvlJc w:val="left"/>
      <w:rPr>
        <w:rFonts w:hint="eastAsia"/>
      </w:rPr>
    </w:lvl>
    <w:lvl w:ilvl="7" w:tentative="0">
      <w:start w:val="1"/>
      <w:numFmt w:val="decimal"/>
      <w:lvlText w:val="%1.%2.%3.%4.%5.%6.%7.%8"/>
      <w:legacy w:legacy="1" w:legacySpace="0" w:legacyIndent="0"/>
      <w:lvlJc w:val="left"/>
      <w:rPr>
        <w:rFonts w:hint="eastAsia"/>
      </w:rPr>
    </w:lvl>
    <w:lvl w:ilvl="8" w:tentative="0">
      <w:start w:val="1"/>
      <w:numFmt w:val="decimal"/>
      <w:lvlText w:val="%1.%2.%3.%4.%5.%6.%7.%8.%9"/>
      <w:legacy w:legacy="1" w:legacySpace="0" w:legacyIndent="0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800DE"/>
    <w:rsid w:val="12220DFD"/>
    <w:rsid w:val="13645F07"/>
    <w:rsid w:val="13AE3FC4"/>
    <w:rsid w:val="36521446"/>
    <w:rsid w:val="43E55772"/>
    <w:rsid w:val="4D820F2F"/>
    <w:rsid w:val="61AA5F12"/>
    <w:rsid w:val="625800DE"/>
    <w:rsid w:val="724F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4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120" w:after="120" w:line="360" w:lineRule="auto"/>
      <w:outlineLvl w:val="0"/>
    </w:pPr>
    <w:rPr>
      <w:b/>
      <w:sz w:val="36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1"/>
      </w:numPr>
      <w:spacing w:before="120" w:after="120" w:line="360" w:lineRule="auto"/>
      <w:outlineLvl w:val="1"/>
    </w:pPr>
    <w:rPr>
      <w:b/>
      <w:spacing w:val="20"/>
      <w:kern w:val="32"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2021-02-03T05:29:00Z</dcterms:created>
  <dc:creator>能人背后有我</dc:creator>
  <cp:lastModifiedBy>能人背后有我</cp:lastModifiedBy>
  <dcterms:modified xsi:type="dcterms:W3CDTF">2021-02-07T01:45:53Z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