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2B4D"/>
          <w:sz w:val="48"/>
          <w:szCs w:val="48"/>
        </w:rPr>
        <w:t xml:space="preserve">AI PROMPT TEMPLATES</w:t>
      </w:r>
    </w:p>
    <w:p>
      <w:pPr>
        <w:pBdr>
          <w:bottom w:val="single" w:color="2E75B6" w:sz="4" w:space="8"/>
        </w:pBdr>
        <w:spacing w:after="60"/>
        <w:jc w:val="center"/>
      </w:pPr>
      <w:r>
        <w:rPr>
          <w:sz w:val="10"/>
          <w:szCs w:val="10"/>
        </w:rPr>
        <w:t xml:space="preserve"> </w:t>
      </w:r>
    </w:p>
    <w:p>
      <w:pPr>
        <w:spacing w:before="200" w:after="100"/>
        <w:jc w:val="center"/>
      </w:pPr>
      <w:r>
        <w:rPr>
          <w:rFonts w:ascii="Arial" w:cs="Arial" w:eastAsia="Arial" w:hAnsi="Arial"/>
          <w:i/>
          <w:iCs/>
          <w:color w:val="666666"/>
          <w:sz w:val="24"/>
          <w:szCs w:val="24"/>
        </w:rPr>
        <w:t xml:space="preserve">Consolidated Prompts for the AI-Driven B2B Marketing Framework</w:t>
      </w:r>
    </w:p>
    <w:p>
      <w:pPr>
        <w:spacing w:before="400"/>
        <w:jc w:val="center"/>
      </w:pPr>
      <w:r>
        <w:rPr>
          <w:rFonts w:ascii="Arial" w:cs="Arial" w:eastAsia="Arial" w:hAnsi="Arial"/>
          <w:color w:val="666666"/>
          <w:sz w:val="22"/>
          <w:szCs w:val="22"/>
        </w:rPr>
        <w:t xml:space="preserve">[Your Company Name]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E2B4D"/>
          <w:sz w:val="36"/>
          <w:szCs w:val="36"/>
        </w:rPr>
        <w:t xml:space="preserve">How to Use These Prompts</w:t>
      </w:r>
    </w:p>
    <w:p>
      <w:pPr>
        <w:spacing w:after="120" w:line="280"/>
      </w:pPr>
      <w:r>
        <w:rPr>
          <w:rFonts w:ascii="Arial" w:cs="Arial" w:eastAsia="Arial" w:hAnsi="Arial"/>
          <w:color w:val="444444"/>
          <w:sz w:val="22"/>
          <w:szCs w:val="22"/>
        </w:rPr>
        <w:t xml:space="preserve">There are 5 prompts total. Two do the heavy lifting (Phase 1 and Phase 2), and three are for ongoing use. Run them in order.</w:t>
      </w:r>
    </w:p>
    <w:p>
      <w:pPr>
        <w:pStyle w:val="Heading2"/>
        <w:spacing w:before="280" w:after="120"/>
      </w:pPr>
      <w:r>
        <w:rPr>
          <w:rFonts w:ascii="Arial" w:cs="Arial" w:eastAsia="Arial" w:hAnsi="Arial"/>
          <w:b/>
          <w:bCs/>
          <w:color w:val="2E75B6"/>
          <w:sz w:val="28"/>
          <w:szCs w:val="28"/>
        </w:rPr>
        <w:t xml:space="preserve">The Workflow</w:t>
      </w:r>
    </w:p>
    <w:p>
      <w:pPr>
        <w:pStyle w:val="ListParagraph"/>
        <w:numPr>
          <w:ilvl w:val="0"/>
          <w:numId w:val="2"/>
        </w:numPr>
        <w:spacing w:after="60" w:line="260"/>
      </w:pPr>
      <w:r>
        <w:rPr>
          <w:rFonts w:ascii="Arial" w:cs="Arial" w:eastAsia="Arial" w:hAnsi="Arial"/>
          <w:color w:val="444444"/>
          <w:sz w:val="22"/>
          <w:szCs w:val="22"/>
        </w:rPr>
        <w:t xml:space="preserve">Set up a new AI project for the client</w:t>
      </w:r>
    </w:p>
    <w:p>
      <w:pPr>
        <w:pStyle w:val="ListParagraph"/>
        <w:numPr>
          <w:ilvl w:val="0"/>
          <w:numId w:val="2"/>
        </w:numPr>
        <w:spacing w:after="60" w:line="260"/>
      </w:pPr>
      <w:r>
        <w:rPr>
          <w:rFonts w:ascii="Arial" w:cs="Arial" w:eastAsia="Arial" w:hAnsi="Arial"/>
          <w:color w:val="444444"/>
          <w:sz w:val="22"/>
          <w:szCs w:val="22"/>
        </w:rPr>
        <w:t xml:space="preserve">Upload: the session transcript, homepage copy, past emails, case studies, help desk content, and any brand assets</w:t>
      </w:r>
    </w:p>
    <w:p>
      <w:pPr>
        <w:pStyle w:val="ListParagraph"/>
        <w:numPr>
          <w:ilvl w:val="0"/>
          <w:numId w:val="2"/>
        </w:numPr>
        <w:spacing w:after="60" w:line="260"/>
      </w:pPr>
      <w:r>
        <w:rPr>
          <w:rFonts w:ascii="Arial" w:cs="Arial" w:eastAsia="Arial" w:hAnsi="Arial"/>
          <w:color w:val="444444"/>
          <w:sz w:val="22"/>
          <w:szCs w:val="22"/>
        </w:rPr>
        <w:t xml:space="preserve">Run Prompt 1 (Phase 1) — generates the Brand Voice Guide, ICP document, and validation content in one pass</w:t>
      </w:r>
    </w:p>
    <w:p>
      <w:pPr>
        <w:pStyle w:val="ListParagraph"/>
        <w:numPr>
          <w:ilvl w:val="0"/>
          <w:numId w:val="2"/>
        </w:numPr>
        <w:spacing w:after="60" w:line="260"/>
      </w:pPr>
      <w:r>
        <w:rPr>
          <w:rFonts w:ascii="Arial" w:cs="Arial" w:eastAsia="Arial" w:hAnsi="Arial"/>
          <w:color w:val="444444"/>
          <w:sz w:val="22"/>
          <w:szCs w:val="22"/>
        </w:rPr>
        <w:t xml:space="preserve">Review the output, refine, and send the Voice Guide + ICP to the client for approval</w:t>
      </w:r>
    </w:p>
    <w:p>
      <w:pPr>
        <w:pStyle w:val="ListParagraph"/>
        <w:numPr>
          <w:ilvl w:val="0"/>
          <w:numId w:val="2"/>
        </w:numPr>
        <w:spacing w:after="60" w:line="260"/>
      </w:pPr>
      <w:r>
        <w:rPr>
          <w:rFonts w:ascii="Arial" w:cs="Arial" w:eastAsia="Arial" w:hAnsi="Arial"/>
          <w:color w:val="444444"/>
          <w:sz w:val="22"/>
          <w:szCs w:val="22"/>
        </w:rPr>
        <w:t xml:space="preserve">Once approved, run Prompt 2 (Phase 2) — generates channel strategy, content calendar, and Week 1 content in one pass</w:t>
      </w:r>
    </w:p>
    <w:p>
      <w:pPr>
        <w:pStyle w:val="ListParagraph"/>
        <w:numPr>
          <w:ilvl w:val="0"/>
          <w:numId w:val="2"/>
        </w:numPr>
        <w:spacing w:after="60" w:line="260"/>
      </w:pPr>
      <w:r>
        <w:rPr>
          <w:rFonts w:ascii="Arial" w:cs="Arial" w:eastAsia="Arial" w:hAnsi="Arial"/>
          <w:color w:val="444444"/>
          <w:sz w:val="22"/>
          <w:szCs w:val="22"/>
        </w:rPr>
        <w:t xml:space="preserve">Use Prompts 3–5 on an ongoing basis for platform setup, monthly reviews, and scaling</w:t>
      </w:r>
    </w:p>
    <w:p>
      <w:pPr>
        <w:pBdr>
          <w:left w:val="single" w:color="2E75B6" w:sz="12"/>
        </w:pBdr>
        <w:shd w:fill="E8F0FE" w:val="clear"/>
        <w:spacing w:before="200" w:after="0"/>
        <w:ind w:left="200"/>
      </w:pPr>
      <w:r>
        <w:rPr>
          <w:rFonts w:ascii="Arial" w:cs="Arial" w:eastAsia="Arial" w:hAnsi="Arial"/>
          <w:b/>
          <w:bCs/>
          <w:color w:val="1E2B4D"/>
          <w:sz w:val="22"/>
          <w:szCs w:val="22"/>
        </w:rPr>
        <w:t xml:space="preserve">Key Setup Step</w:t>
      </w:r>
    </w:p>
    <w:p>
      <w:pPr>
        <w:pBdr>
          <w:left w:val="single" w:color="2E75B6" w:sz="12"/>
        </w:pBdr>
        <w:shd w:fill="E8F0FE" w:val="clear"/>
        <w:spacing w:before="60" w:after="200"/>
        <w:ind w:left="200"/>
      </w:pPr>
      <w:r>
        <w:rPr>
          <w:rFonts w:ascii="Arial" w:cs="Arial" w:eastAsia="Arial" w:hAnsi="Arial"/>
          <w:color w:val="444444"/>
          <w:sz w:val="22"/>
          <w:szCs w:val="22"/>
        </w:rPr>
        <w:t xml:space="preserve">Everything lives in one project. Each prompt’s output becomes context for the next one. After running Prompt 1, save the Brand Voice Guide and ICP into the project instructions or pin them so they persist.</w:t>
      </w:r>
    </w:p>
    <w:p>
      <w:r>
        <w:br w:type="page"/>
      </w:r>
    </w:p>
    <w:p>
      <w:pPr>
        <w:pStyle w:val="Heading1"/>
        <w:spacing w:before="360" w:after="200"/>
      </w:pPr>
      <w:r>
        <w:rPr>
          <w:rFonts w:ascii="Arial" w:cs="Arial" w:eastAsia="Arial" w:hAnsi="Arial"/>
          <w:b/>
          <w:bCs/>
          <w:color w:val="1E2B4D"/>
          <w:sz w:val="36"/>
          <w:szCs w:val="36"/>
        </w:rPr>
        <w:t xml:space="preserve">Prompt 1: Brand Voice + ICP + Validation</w:t>
      </w:r>
    </w:p>
    <w:p>
      <w:pPr>
        <w:spacing w:after="120" w:line="280"/>
      </w:pPr>
      <w:r>
        <w:rPr>
          <w:rFonts w:ascii="Arial" w:cs="Arial" w:eastAsia="Arial" w:hAnsi="Arial"/>
          <w:color w:val="444444"/>
          <w:sz w:val="22"/>
          <w:szCs w:val="22"/>
        </w:rPr>
        <w:t xml:space="preserve">This is the big one. Run it right after uploading the transcript and assets. It produces three deliverables in a single pass.</w:t>
      </w:r>
    </w:p>
    <w:p>
      <w:pPr>
        <w:spacing w:after="80" w:line="260"/>
      </w:pPr>
      <w:r>
        <w:rPr>
          <w:rFonts w:ascii="Arial" w:cs="Arial" w:eastAsia="Arial" w:hAnsi="Arial"/>
          <w:i/>
          <w:iCs/>
          <w:color w:val="666666"/>
          <w:sz w:val="20"/>
          <w:szCs w:val="20"/>
        </w:rPr>
        <w:t xml:space="preserve">When to run: Immediately after the recorded session is transcribed and uploaded.</w:t>
      </w:r>
    </w:p>
    <w:p>
      <w:pPr>
        <w:pBdr>
          <w:left w:val="single" w:color="3B4F6B" w:sz="2"/>
        </w:pBdr>
        <w:shd w:fill="F0F2F5" w:val="clear"/>
        <w:spacing w:before="40" w:after="80"/>
        <w:ind w:left="200"/>
      </w:pPr>
      <w:r>
        <w:rPr>
          <w:rFonts w:ascii="Arial" w:cs="Arial" w:eastAsia="Arial" w:hAnsi="Arial"/>
          <w:b/>
          <w:bCs/>
          <w:color w:val="3B4F6B"/>
          <w:sz w:val="22"/>
          <w:szCs w:val="22"/>
        </w:rPr>
        <w:t xml:space="preserve">PROMPT: Phase 1 — Complete Foundation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I’ve uploaded a transcript from a recorded brand voice and ICP</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discovery session, along with this company’s existing marketing</w:t>
      </w:r>
    </w:p>
    <w:p>
      <w:pPr>
        <w:pBdr>
          <w:left w:val="single" w:color="3B4F6B" w:sz="2"/>
        </w:pBdr>
        <w:shd w:fill="F0F2F5" w:val="clear"/>
        <w:spacing w:after="20" w:line="260"/>
        <w:ind w:left="200"/>
      </w:pPr>
      <w:r>
        <w:rPr>
          <w:rFonts w:ascii="Consolas" w:cs="Consolas" w:eastAsia="Consolas" w:hAnsi="Consolas"/>
          <w:color w:val="333333"/>
          <w:sz w:val="20"/>
          <w:szCs w:val="20"/>
        </w:rPr>
        <w:t xml:space="preserve">materials (homepage, emails, case studies, etc.).</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Using all of this material, produce the following three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deliverables in sequence: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 1: BRAND VOICE GUIDE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Create a comprehensive Brand Voice Guide that includes: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PERSONALITY SUMMARY: 2–3 sentences capturing how this brand</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sounds. Be specific and vivid, not generic.</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CORE VALUES IN ACTION: How each of their values shows up in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actual content and messaging. Not just the value — show what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it looks like in practice.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CONTENT PILLARS: 3–5 themes they consistently return to.</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Pull these from the transcript — what do they naturally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gravitate toward when talking about their business?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4. TONE &amp; STYLE CHEAT SHEET: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Formality level (use their 1–10 rating from the session)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Words and phrases to use (pull actual language from the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transcript — how do THEY say things?)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Words and phrases to avoid</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Contractions, slang, technical language guidance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How to address the audience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5. SCENARIO PLAYBOOK: How to handle each of these: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Announcing a new feature or service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Apologizing for a disruption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Explaining something complex to a non-technical prospect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Celebrating a client win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Write a brief example for each in their voice.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6. DO vs. DON’T: Concrete examples of on-brand vs. off-brand</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writing. At least 3 pairs.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Make it practical enough that someone who’s never met this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team could read it and immediately write in their voice.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 2: IDEAL CUSTOMER PROFILE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Create a detailed ICP document that includes: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PRIMARY ICP: Industry, company size, decision-maker role,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key pain points. Be specific — use details from the session.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BUYING BEHAVIOR:</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What triggers them to look for a solution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Typical buying cycle length and process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Who else is involved in the decision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Common objections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What they were doing before (DIY, competitor, nothing)</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 What happens if they do nothing (risk of inaction)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WHERE THEY LIVE: Specific channels, communities, events,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publications, forums, Slack groups, subreddits — wherever</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this audience actually spends time. Be as specific as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possible based on what was discussed.</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4. MESSAGING HOOKS: 5–10 messages that would resonate with</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this audience, written in the brand voice from Deliverable 1.</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5. SECONDARY ICP (if mentioned in the session): Same level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of detail for any secondary audience.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 3: VOICE VALIDATION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Using the Brand Voice Guide and ICP, write three test pieces: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An email announcing a new [use a real service/feature they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mentioned in the session]. Subject line + body, 150–200</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words.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A LinkedIn post sharing an insight relevant to their ICP.</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100–150 words, conversational.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A follow-up email to a prospect who showed interest but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hasn’t responded. Warm, not pushy. 100–150 words.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After each piece, add a 1–2 sentence note flagging anything</w:t>
      </w:r>
    </w:p>
    <w:p>
      <w:pPr>
        <w:pBdr>
          <w:left w:val="single" w:color="3B4F6B" w:sz="2"/>
        </w:pBdr>
        <w:shd w:fill="F0F2F5" w:val="clear"/>
        <w:spacing w:after="40" w:line="260"/>
        <w:ind w:left="200"/>
      </w:pPr>
      <w:r>
        <w:rPr>
          <w:rFonts w:ascii="Consolas" w:cs="Consolas" w:eastAsia="Consolas" w:hAnsi="Consolas"/>
          <w:color w:val="333333"/>
          <w:sz w:val="20"/>
          <w:szCs w:val="20"/>
        </w:rPr>
        <w:t xml:space="preserve">you’re uncertain about so I can give feedback.</w:t>
      </w:r>
    </w:p>
    <w:p>
      <w:pPr>
        <w:pBdr>
          <w:left w:val="single" w:color="2E75B6" w:sz="12"/>
        </w:pBdr>
        <w:shd w:fill="E8F0FE" w:val="clear"/>
        <w:spacing w:before="200" w:after="0"/>
        <w:ind w:left="200"/>
      </w:pPr>
      <w:r>
        <w:rPr>
          <w:rFonts w:ascii="Arial" w:cs="Arial" w:eastAsia="Arial" w:hAnsi="Arial"/>
          <w:b/>
          <w:bCs/>
          <w:color w:val="1E2B4D"/>
          <w:sz w:val="22"/>
          <w:szCs w:val="22"/>
        </w:rPr>
        <w:t xml:space="preserve">After Running Prompt 1</w:t>
      </w:r>
    </w:p>
    <w:p>
      <w:pPr>
        <w:pBdr>
          <w:left w:val="single" w:color="2E75B6" w:sz="12"/>
        </w:pBdr>
        <w:shd w:fill="E8F0FE" w:val="clear"/>
        <w:spacing w:before="60" w:after="200"/>
        <w:ind w:left="200"/>
      </w:pPr>
      <w:r>
        <w:rPr>
          <w:rFonts w:ascii="Arial" w:cs="Arial" w:eastAsia="Arial" w:hAnsi="Arial"/>
          <w:color w:val="444444"/>
          <w:sz w:val="22"/>
          <w:szCs w:val="22"/>
        </w:rPr>
        <w:t xml:space="preserve">Review all three deliverables. Do the validation pieces sound like the client? If not, tell AI what’s off and iterate. Once solid, save the Voice Guide and ICP into the project context, then send both to the client for approval before running Prompt 2.</w:t>
      </w:r>
    </w:p>
    <w:p>
      <w:r>
        <w:br w:type="page"/>
      </w:r>
    </w:p>
    <w:p>
      <w:pPr>
        <w:pStyle w:val="Heading1"/>
        <w:spacing w:before="360" w:after="200"/>
      </w:pPr>
      <w:r>
        <w:rPr>
          <w:rFonts w:ascii="Arial" w:cs="Arial" w:eastAsia="Arial" w:hAnsi="Arial"/>
          <w:b/>
          <w:bCs/>
          <w:color w:val="1E2B4D"/>
          <w:sz w:val="36"/>
          <w:szCs w:val="36"/>
        </w:rPr>
        <w:t xml:space="preserve">Prompt 2: Channel Strategy + Calendar + Content</w:t>
      </w:r>
    </w:p>
    <w:p>
      <w:pPr>
        <w:spacing w:after="120" w:line="280"/>
      </w:pPr>
      <w:r>
        <w:rPr>
          <w:rFonts w:ascii="Arial" w:cs="Arial" w:eastAsia="Arial" w:hAnsi="Arial"/>
          <w:color w:val="444444"/>
          <w:sz w:val="22"/>
          <w:szCs w:val="22"/>
        </w:rPr>
        <w:t xml:space="preserve">Run this after the client approves the Voice Guide and ICP. It produces the marketing plan and first week of content in one pass.</w:t>
      </w:r>
    </w:p>
    <w:p>
      <w:pPr>
        <w:spacing w:after="80" w:line="260"/>
      </w:pPr>
      <w:r>
        <w:rPr>
          <w:rFonts w:ascii="Arial" w:cs="Arial" w:eastAsia="Arial" w:hAnsi="Arial"/>
          <w:i/>
          <w:iCs/>
          <w:color w:val="666666"/>
          <w:sz w:val="20"/>
          <w:szCs w:val="20"/>
        </w:rPr>
        <w:t xml:space="preserve">When to run: After client sign-off on Voice Guide and ICP.</w:t>
      </w:r>
    </w:p>
    <w:p>
      <w:pPr>
        <w:pBdr>
          <w:left w:val="single" w:color="3B4F6B" w:sz="2"/>
        </w:pBdr>
        <w:shd w:fill="F0F2F5" w:val="clear"/>
        <w:spacing w:before="40" w:after="80"/>
        <w:ind w:left="200"/>
      </w:pPr>
      <w:r>
        <w:rPr>
          <w:rFonts w:ascii="Arial" w:cs="Arial" w:eastAsia="Arial" w:hAnsi="Arial"/>
          <w:b/>
          <w:bCs/>
          <w:color w:val="3B4F6B"/>
          <w:sz w:val="22"/>
          <w:szCs w:val="22"/>
        </w:rPr>
        <w:t xml:space="preserve">PROMPT: Phase 2 — Complete Marketing Plan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Using the Brand Voice Guide and ICP document from our previous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work (both should be loaded in this project), plus the original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transcript and marketing materials, produce the following three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 1: CHANNEL STRATEGY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Recommend our marketing channel mix. For each channel: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WHY this channel for our specific ICP (not generic reasons)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WHAT type of content works best on this channel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HOW OFTEN to post/send (specific cadence)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4. EFFORT LEVEL: Low, medium, or high to maintain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Also include: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Niche channels, forums, or communities where our ICP is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active (name specific ones if possible)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Channels to avoid and why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Priority ranking: if we could only do 2–3 channels, which</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ones and why?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Reference what they said in the session about current marketing,</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what’s working, what isn’t, and their team size/budget.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 2: 30-DAY CONTENT CALENDAR</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Generate a complete content calendar for the next 30 days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across the recommended channels. For each piece of content: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Date and day of week</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Channel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Content type (educational, promotional, case study,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engagement, newsletter)</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Headline or subject line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Brief description (2–3 sentences)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ICP segment it targets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Content mix: approximately 60% educational, 20% case studies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and social proof, 20% promotional. Vary formats: tips, stories,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questions, data points, client wins.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Present as a table.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DELIVERABLE 3: WEEK 1 FULL CONTENT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From the calendar, write the complete content for Week 1.</w:t>
      </w:r>
    </w:p>
    <w:p>
      <w:pPr>
        <w:pBdr>
          <w:left w:val="single" w:color="3B4F6B" w:sz="2"/>
        </w:pBdr>
        <w:shd w:fill="F0F2F5" w:val="clear"/>
        <w:spacing w:after="20" w:line="260"/>
        <w:ind w:left="200"/>
      </w:pPr>
      <w:r>
        <w:rPr>
          <w:rFonts w:ascii="Consolas" w:cs="Consolas" w:eastAsia="Consolas" w:hAnsi="Consolas"/>
          <w:color w:val="333333"/>
          <w:sz w:val="20"/>
          <w:szCs w:val="20"/>
        </w:rPr>
        <w:t xml:space="preserve">For each piece: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Write in our brand voice (use the Voice Guide)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Full text, not outlines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Emails: subject line + full body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LinkedIn: full post with appropriate formatting</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Include calls-to-action where appropriate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After each piece, add a brief note about the strategic intent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(why this content, for this audience, at this time).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40" w:line="260"/>
        <w:ind w:left="200"/>
      </w:pPr>
      <w:r>
        <w:rPr>
          <w:rFonts w:ascii="Consolas" w:cs="Consolas" w:eastAsia="Consolas" w:hAnsi="Consolas"/>
          <w:color w:val="333333"/>
          <w:sz w:val="20"/>
          <w:szCs w:val="20"/>
        </w:rPr>
        <w:t xml:space="preserve">I’ll review Week 1 and give feedback before we write Weeks 2–4.</w:t>
      </w:r>
    </w:p>
    <w:p>
      <w:pPr>
        <w:pBdr>
          <w:left w:val="single" w:color="2E75B6" w:sz="12"/>
        </w:pBdr>
        <w:shd w:fill="E8F0FE" w:val="clear"/>
        <w:spacing w:before="200" w:after="0"/>
        <w:ind w:left="200"/>
      </w:pPr>
      <w:r>
        <w:rPr>
          <w:rFonts w:ascii="Arial" w:cs="Arial" w:eastAsia="Arial" w:hAnsi="Arial"/>
          <w:b/>
          <w:bCs/>
          <w:color w:val="1E2B4D"/>
          <w:sz w:val="22"/>
          <w:szCs w:val="22"/>
        </w:rPr>
        <w:t xml:space="preserve">After Running Prompt 2</w:t>
      </w:r>
    </w:p>
    <w:p>
      <w:pPr>
        <w:pBdr>
          <w:left w:val="single" w:color="2E75B6" w:sz="12"/>
        </w:pBdr>
        <w:shd w:fill="E8F0FE" w:val="clear"/>
        <w:spacing w:before="60" w:after="200"/>
        <w:ind w:left="200"/>
      </w:pPr>
      <w:r>
        <w:rPr>
          <w:rFonts w:ascii="Arial" w:cs="Arial" w:eastAsia="Arial" w:hAnsi="Arial"/>
          <w:color w:val="444444"/>
          <w:sz w:val="22"/>
          <w:szCs w:val="22"/>
        </w:rPr>
        <w:t xml:space="preserve">Review Week 1 content with the client. Incorporate feedback, then ask AI to write Weeks 2–4 using the same project. Each follow-up is just: “Write Week 2 content following the same format and incorporating this feedback: [feedback].”</w:t>
      </w:r>
    </w:p>
    <w:p>
      <w:r>
        <w:br w:type="page"/>
      </w:r>
    </w:p>
    <w:p>
      <w:pPr>
        <w:pStyle w:val="Heading1"/>
        <w:spacing w:before="360" w:after="200"/>
      </w:pPr>
      <w:r>
        <w:rPr>
          <w:rFonts w:ascii="Arial" w:cs="Arial" w:eastAsia="Arial" w:hAnsi="Arial"/>
          <w:b/>
          <w:bCs/>
          <w:color w:val="1E2B4D"/>
          <w:sz w:val="36"/>
          <w:szCs w:val="36"/>
        </w:rPr>
        <w:t xml:space="preserve">Ongoing Prompts (3–5)</w:t>
      </w:r>
    </w:p>
    <w:p>
      <w:pPr>
        <w:spacing w:after="120" w:line="280"/>
      </w:pPr>
      <w:r>
        <w:rPr>
          <w:rFonts w:ascii="Arial" w:cs="Arial" w:eastAsia="Arial" w:hAnsi="Arial"/>
          <w:color w:val="444444"/>
          <w:sz w:val="22"/>
          <w:szCs w:val="22"/>
        </w:rPr>
        <w:t xml:space="preserve">Use these as needed after the initial build.</w:t>
      </w:r>
    </w:p>
    <w:p>
      <w:pPr>
        <w:pStyle w:val="Heading2"/>
        <w:spacing w:before="280" w:after="120"/>
      </w:pPr>
      <w:r>
        <w:rPr>
          <w:rFonts w:ascii="Arial" w:cs="Arial" w:eastAsia="Arial" w:hAnsi="Arial"/>
          <w:b/>
          <w:bCs/>
          <w:color w:val="2E75B6"/>
          <w:sz w:val="28"/>
          <w:szCs w:val="28"/>
        </w:rPr>
        <w:t xml:space="preserve">Prompt 3: Platform Setup</w:t>
      </w:r>
    </w:p>
    <w:p>
      <w:pPr>
        <w:spacing w:after="80" w:line="260"/>
      </w:pPr>
      <w:r>
        <w:rPr>
          <w:rFonts w:ascii="Arial" w:cs="Arial" w:eastAsia="Arial" w:hAnsi="Arial"/>
          <w:i/>
          <w:iCs/>
          <w:color w:val="666666"/>
          <w:sz w:val="20"/>
          <w:szCs w:val="20"/>
        </w:rPr>
        <w:t xml:space="preserve">When to run: When the client is ready to automate.</w:t>
      </w:r>
    </w:p>
    <w:p>
      <w:pPr>
        <w:pBdr>
          <w:left w:val="single" w:color="3B4F6B" w:sz="2"/>
        </w:pBdr>
        <w:shd w:fill="F0F2F5" w:val="clear"/>
        <w:spacing w:before="40" w:after="80"/>
        <w:ind w:left="200"/>
      </w:pPr>
      <w:r>
        <w:rPr>
          <w:rFonts w:ascii="Arial" w:cs="Arial" w:eastAsia="Arial" w:hAnsi="Arial"/>
          <w:b/>
          <w:bCs/>
          <w:color w:val="3B4F6B"/>
          <w:sz w:val="22"/>
          <w:szCs w:val="22"/>
        </w:rPr>
        <w:t xml:space="preserve">PROMPT: Platform &amp; Automation Setup</w:t>
      </w:r>
    </w:p>
    <w:p>
      <w:pPr>
        <w:pBdr>
          <w:left w:val="single" w:color="3B4F6B" w:sz="2"/>
        </w:pBdr>
        <w:shd w:fill="F0F2F5" w:val="clear"/>
        <w:spacing w:after="20" w:line="260"/>
        <w:ind w:left="200"/>
      </w:pPr>
      <w:r>
        <w:rPr>
          <w:rFonts w:ascii="Consolas" w:cs="Consolas" w:eastAsia="Consolas" w:hAnsi="Consolas"/>
          <w:color w:val="333333"/>
          <w:sz w:val="20"/>
          <w:szCs w:val="20"/>
        </w:rPr>
        <w:t xml:space="preserve">Based on our marketing plan, help me select and set up the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right automation approach. Here’s our situation: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Team size: [number of people involved in marketing]</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Budget for tools: [range]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Channels we’re using: [list from channel strategy]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Current tools: [any existing CRM, email platform, etc.]</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Recommend:</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The specific platform or tool setup for our needs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How to configure it for our content calendar</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What integrations to connect (and how)</w:t>
      </w:r>
    </w:p>
    <w:p>
      <w:pPr>
        <w:pBdr>
          <w:left w:val="single" w:color="3B4F6B" w:sz="2"/>
        </w:pBdr>
        <w:shd w:fill="F0F2F5" w:val="clear"/>
        <w:spacing w:after="20" w:line="260"/>
        <w:ind w:left="200"/>
      </w:pPr>
      <w:r>
        <w:rPr>
          <w:rFonts w:ascii="Consolas" w:cs="Consolas" w:eastAsia="Consolas" w:hAnsi="Consolas"/>
          <w:color w:val="333333"/>
          <w:sz w:val="20"/>
          <w:szCs w:val="20"/>
        </w:rPr>
        <w:t xml:space="preserve">4. A workflow for content: creation → review → approval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publish</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40" w:line="260"/>
        <w:ind w:left="200"/>
      </w:pPr>
      <w:r>
        <w:rPr>
          <w:rFonts w:ascii="Consolas" w:cs="Consolas" w:eastAsia="Consolas" w:hAnsi="Consolas"/>
          <w:color w:val="333333"/>
          <w:sz w:val="20"/>
          <w:szCs w:val="20"/>
        </w:rPr>
        <w:t xml:space="preserve">Keep it practical. I want to set this up this week.</w:t>
      </w:r>
    </w:p>
    <w:p>
      <w:pPr>
        <w:pStyle w:val="Heading2"/>
        <w:spacing w:before="280" w:after="120"/>
      </w:pPr>
      <w:r>
        <w:rPr>
          <w:rFonts w:ascii="Arial" w:cs="Arial" w:eastAsia="Arial" w:hAnsi="Arial"/>
          <w:b/>
          <w:bCs/>
          <w:color w:val="2E75B6"/>
          <w:sz w:val="28"/>
          <w:szCs w:val="28"/>
        </w:rPr>
        <w:t xml:space="preserve">Prompt 4: Monthly Performance Review</w:t>
      </w:r>
    </w:p>
    <w:p>
      <w:pPr>
        <w:spacing w:after="80" w:line="260"/>
      </w:pPr>
      <w:r>
        <w:rPr>
          <w:rFonts w:ascii="Arial" w:cs="Arial" w:eastAsia="Arial" w:hAnsi="Arial"/>
          <w:i/>
          <w:iCs/>
          <w:color w:val="666666"/>
          <w:sz w:val="20"/>
          <w:szCs w:val="20"/>
        </w:rPr>
        <w:t xml:space="preserve">When to run: At the end of each month.</w:t>
      </w:r>
    </w:p>
    <w:p>
      <w:pPr>
        <w:pBdr>
          <w:left w:val="single" w:color="3B4F6B" w:sz="2"/>
        </w:pBdr>
        <w:shd w:fill="F0F2F5" w:val="clear"/>
        <w:spacing w:before="40" w:after="80"/>
        <w:ind w:left="200"/>
      </w:pPr>
      <w:r>
        <w:rPr>
          <w:rFonts w:ascii="Arial" w:cs="Arial" w:eastAsia="Arial" w:hAnsi="Arial"/>
          <w:b/>
          <w:bCs/>
          <w:color w:val="3B4F6B"/>
          <w:sz w:val="22"/>
          <w:szCs w:val="22"/>
        </w:rPr>
        <w:t xml:space="preserve">PROMPT: Monthly Review &amp; Optimization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Here’s our marketing performance data for the past month:</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[Paste: email open/click rates, LinkedIn engagement, website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traffic, CRM activity, sales team feedback, any other data]</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Based on this data and our Voice Guide, ICP, and channel</w:t>
      </w:r>
    </w:p>
    <w:p>
      <w:pPr>
        <w:pBdr>
          <w:left w:val="single" w:color="3B4F6B" w:sz="2"/>
        </w:pBdr>
        <w:shd w:fill="F0F2F5" w:val="clear"/>
        <w:spacing w:after="20" w:line="260"/>
        <w:ind w:left="200"/>
      </w:pPr>
      <w:r>
        <w:rPr>
          <w:rFonts w:ascii="Consolas" w:cs="Consolas" w:eastAsia="Consolas" w:hAnsi="Consolas"/>
          <w:color w:val="333333"/>
          <w:sz w:val="20"/>
          <w:szCs w:val="20"/>
        </w:rPr>
        <w:t xml:space="preserve">strategy: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What’s working? Which content, channels, and messages are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performing best?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What’s underperforming? What should we change or stop?</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What patterns do you see?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4. Recommended adjustments for next month’s calendar</w:t>
      </w:r>
    </w:p>
    <w:p>
      <w:pPr>
        <w:pBdr>
          <w:left w:val="single" w:color="3B4F6B" w:sz="2"/>
        </w:pBdr>
        <w:shd w:fill="F0F2F5" w:val="clear"/>
        <w:spacing w:after="20" w:line="260"/>
        <w:ind w:left="200"/>
      </w:pPr>
      <w:r>
        <w:rPr>
          <w:rFonts w:ascii="Consolas" w:cs="Consolas" w:eastAsia="Consolas" w:hAnsi="Consolas"/>
          <w:color w:val="333333"/>
          <w:sz w:val="20"/>
          <w:szCs w:val="20"/>
        </w:rPr>
        <w:t xml:space="preserve">5. Any refinements to our voice guide or ICP?</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Be direct. Then generate next month’s content calendar with</w:t>
      </w:r>
    </w:p>
    <w:p>
      <w:pPr>
        <w:pBdr>
          <w:left w:val="single" w:color="3B4F6B" w:sz="2"/>
        </w:pBdr>
        <w:shd w:fill="F0F2F5" w:val="clear"/>
        <w:spacing w:after="40" w:line="260"/>
        <w:ind w:left="200"/>
      </w:pPr>
      <w:r>
        <w:rPr>
          <w:rFonts w:ascii="Consolas" w:cs="Consolas" w:eastAsia="Consolas" w:hAnsi="Consolas"/>
          <w:color w:val="333333"/>
          <w:sz w:val="20"/>
          <w:szCs w:val="20"/>
        </w:rPr>
        <w:t xml:space="preserve">the adjustments baked in.</w:t>
      </w:r>
    </w:p>
    <w:p>
      <w:pPr>
        <w:pStyle w:val="Heading2"/>
        <w:spacing w:before="280" w:after="120"/>
      </w:pPr>
      <w:r>
        <w:rPr>
          <w:rFonts w:ascii="Arial" w:cs="Arial" w:eastAsia="Arial" w:hAnsi="Arial"/>
          <w:b/>
          <w:bCs/>
          <w:color w:val="2E75B6"/>
          <w:sz w:val="28"/>
          <w:szCs w:val="28"/>
        </w:rPr>
        <w:t xml:space="preserve">Prompt 5: Scale Up</w:t>
      </w:r>
    </w:p>
    <w:p>
      <w:pPr>
        <w:spacing w:after="80" w:line="260"/>
      </w:pPr>
      <w:r>
        <w:rPr>
          <w:rFonts w:ascii="Arial" w:cs="Arial" w:eastAsia="Arial" w:hAnsi="Arial"/>
          <w:i/>
          <w:iCs/>
          <w:color w:val="666666"/>
          <w:sz w:val="20"/>
          <w:szCs w:val="20"/>
        </w:rPr>
        <w:t xml:space="preserve">When to run: Once the feedback loop confirms messaging is landing.</w:t>
      </w:r>
    </w:p>
    <w:p>
      <w:pPr>
        <w:pBdr>
          <w:left w:val="single" w:color="3B4F6B" w:sz="2"/>
        </w:pBdr>
        <w:shd w:fill="F0F2F5" w:val="clear"/>
        <w:spacing w:before="40" w:after="80"/>
        <w:ind w:left="200"/>
      </w:pPr>
      <w:r>
        <w:rPr>
          <w:rFonts w:ascii="Arial" w:cs="Arial" w:eastAsia="Arial" w:hAnsi="Arial"/>
          <w:b/>
          <w:bCs/>
          <w:color w:val="3B4F6B"/>
          <w:sz w:val="22"/>
          <w:szCs w:val="22"/>
        </w:rPr>
        <w:t xml:space="preserve">PROMPT: Scale-Up Plan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Our marketing is working. Based on our performance data and</w:t>
      </w:r>
    </w:p>
    <w:p>
      <w:pPr>
        <w:pBdr>
          <w:left w:val="single" w:color="3B4F6B" w:sz="2"/>
        </w:pBdr>
        <w:shd w:fill="F0F2F5" w:val="clear"/>
        <w:spacing w:after="20" w:line="260"/>
        <w:ind w:left="200"/>
      </w:pPr>
      <w:r>
        <w:rPr>
          <w:rFonts w:ascii="Consolas" w:cs="Consolas" w:eastAsia="Consolas" w:hAnsi="Consolas"/>
          <w:color w:val="333333"/>
          <w:sz w:val="20"/>
          <w:szCs w:val="20"/>
        </w:rPr>
        <w:t xml:space="preserve">current setup, create a plan to scale:</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20" w:line="260"/>
        <w:ind w:left="200"/>
      </w:pPr>
      <w:r>
        <w:rPr>
          <w:rFonts w:ascii="Consolas" w:cs="Consolas" w:eastAsia="Consolas" w:hAnsi="Consolas"/>
          <w:color w:val="333333"/>
          <w:sz w:val="20"/>
          <w:szCs w:val="20"/>
        </w:rPr>
        <w:t xml:space="preserve">1. Which channels should we increase frequency on?</w:t>
      </w:r>
    </w:p>
    <w:p>
      <w:pPr>
        <w:pBdr>
          <w:left w:val="single" w:color="3B4F6B" w:sz="2"/>
        </w:pBdr>
        <w:shd w:fill="F0F2F5" w:val="clear"/>
        <w:spacing w:after="20" w:line="260"/>
        <w:ind w:left="200"/>
      </w:pPr>
      <w:r>
        <w:rPr>
          <w:rFonts w:ascii="Consolas" w:cs="Consolas" w:eastAsia="Consolas" w:hAnsi="Consolas"/>
          <w:color w:val="333333"/>
          <w:sz w:val="20"/>
          <w:szCs w:val="20"/>
        </w:rPr>
        <w:t xml:space="preserve">2. Should we add new channels? Which ones and why?</w:t>
      </w:r>
    </w:p>
    <w:p>
      <w:pPr>
        <w:pBdr>
          <w:left w:val="single" w:color="3B4F6B" w:sz="2"/>
        </w:pBdr>
        <w:shd w:fill="F0F2F5" w:val="clear"/>
        <w:spacing w:after="20" w:line="260"/>
        <w:ind w:left="200"/>
      </w:pPr>
      <w:r>
        <w:rPr>
          <w:rFonts w:ascii="Consolas" w:cs="Consolas" w:eastAsia="Consolas" w:hAnsi="Consolas"/>
          <w:color w:val="333333"/>
          <w:sz w:val="20"/>
          <w:szCs w:val="20"/>
        </w:rPr>
        <w:t xml:space="preserve">3. Content formats we haven’t tried? (video, podcast,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webinars, partnerships)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4. Automation or tooling to scale without adding headcount?</w:t>
      </w:r>
    </w:p>
    <w:p>
      <w:pPr>
        <w:pBdr>
          <w:left w:val="single" w:color="3B4F6B" w:sz="2"/>
        </w:pBdr>
        <w:shd w:fill="F0F2F5" w:val="clear"/>
        <w:spacing w:after="20" w:line="260"/>
        <w:ind w:left="200"/>
      </w:pPr>
      <w:r>
        <w:rPr>
          <w:rFonts w:ascii="Consolas" w:cs="Consolas" w:eastAsia="Consolas" w:hAnsi="Consolas"/>
          <w:color w:val="333333"/>
          <w:sz w:val="20"/>
          <w:szCs w:val="20"/>
        </w:rPr>
        <w:t xml:space="preserve">5. 90-day plan with specific milestones</w:t>
      </w:r>
    </w:p>
    <w:p>
      <w:pPr>
        <w:pBdr>
          <w:left w:val="single" w:color="3B4F6B" w:sz="2"/>
        </w:pBdr>
        <w:shd w:fill="F0F2F5" w:val="clear"/>
        <w:spacing w:after="20" w:line="260"/>
        <w:ind w:left="200"/>
      </w:pPr>
      <w:r>
        <w:rPr>
          <w:rFonts w:ascii="Consolas" w:cs="Consolas" w:eastAsia="Consolas" w:hAnsi="Consolas"/>
          <w:color w:val="333333"/>
          <w:sz w:val="20"/>
          <w:szCs w:val="20"/>
        </w:rPr>
        <w:t xml:space="preserve"> </w:t>
      </w:r>
    </w:p>
    <w:p>
      <w:pPr>
        <w:pBdr>
          <w:left w:val="single" w:color="3B4F6B" w:sz="2"/>
        </w:pBdr>
        <w:shd w:fill="F0F2F5" w:val="clear"/>
        <w:spacing w:after="40" w:line="260"/>
        <w:ind w:left="200"/>
      </w:pPr>
      <w:r>
        <w:rPr>
          <w:rFonts w:ascii="Consolas" w:cs="Consolas" w:eastAsia="Consolas" w:hAnsi="Consolas"/>
          <w:color w:val="333333"/>
          <w:sz w:val="20"/>
          <w:szCs w:val="20"/>
        </w:rPr>
        <w:t xml:space="preserve">Ground this in our actual performance data.</w:t>
      </w:r>
    </w:p>
    <w:p>
      <w:pPr>
        <w:spacing w:before="400"/>
      </w:pPr>
    </w:p>
    <w:p>
      <w:pPr>
        <w:pStyle w:val="Heading1"/>
        <w:spacing w:before="360" w:after="200"/>
      </w:pPr>
      <w:r>
        <w:rPr>
          <w:rFonts w:ascii="Arial" w:cs="Arial" w:eastAsia="Arial" w:hAnsi="Arial"/>
          <w:b/>
          <w:bCs/>
          <w:color w:val="1E2B4D"/>
          <w:sz w:val="36"/>
          <w:szCs w:val="36"/>
        </w:rPr>
        <w:t xml:space="preserve">Quick Reference: The Full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D0D5DD" w:sz="1"/>
              <w:left w:val="single" w:color="D0D5DD" w:sz="1"/>
              <w:bottom w:val="single" w:color="D0D5DD" w:sz="1"/>
              <w:right w:val="single" w:color="D0D5DD" w:sz="1"/>
            </w:tcBorders>
            <w:shd w:fill="1E2B4D"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3000"/>
            <w:tcBorders>
              <w:top w:val="single" w:color="D0D5DD" w:sz="1"/>
              <w:left w:val="single" w:color="D0D5DD" w:sz="1"/>
              <w:bottom w:val="single" w:color="D0D5DD" w:sz="1"/>
              <w:right w:val="single" w:color="D0D5DD" w:sz="1"/>
            </w:tcBorders>
            <w:shd w:fill="1E2B4D"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4960"/>
            <w:tcBorders>
              <w:top w:val="single" w:color="D0D5DD" w:sz="1"/>
              <w:left w:val="single" w:color="D0D5DD" w:sz="1"/>
              <w:bottom w:val="single" w:color="D0D5DD" w:sz="1"/>
              <w:right w:val="single" w:color="D0D5DD" w:sz="1"/>
            </w:tcBorders>
            <w:shd w:fill="1E2B4D" w:val="clear"/>
            <w:tcMar>
              <w:top w:type="dxa" w:w="100"/>
              <w:left w:type="dxa" w:w="140"/>
              <w:bottom w:type="dxa" w:w="100"/>
              <w:right w:type="dxa" w:w="140"/>
            </w:tcMar>
          </w:tcPr>
          <w:p>
            <w:r>
              <w:rPr>
                <w:rFonts w:ascii="Arial" w:cs="Arial" w:eastAsia="Arial" w:hAnsi="Arial"/>
                <w:b/>
                <w:bCs/>
                <w:color w:val="FFFFFF"/>
                <w:sz w:val="22"/>
                <w:szCs w:val="22"/>
              </w:rPr>
              <w:t xml:space="preserve">Output</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1</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Record the conversation</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Raw audio/video</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2</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Transcribe</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Text transcript</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3</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Set up AI project + upload everything</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Project with full context</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4</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Run Prompt 1</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Voice Guide + ICP + validation content</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5</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Review, refine, get client approval</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Approved foundation</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6</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Run Prompt 2</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Channel strategy + calendar + Week 1 content</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7</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Client reviews Week 1, give feedback</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Refined content direction</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8</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Ask AI to write Weeks 2–4</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Full month of content</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9</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Run Prompt 3 (when ready)</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Automation setup</w:t>
            </w:r>
          </w:p>
        </w:tc>
      </w:tr>
      <w:tr>
        <w:tc>
          <w:tcPr>
            <w:tcW w:type="dxa" w:w="1400"/>
            <w:tcBorders>
              <w:top w:val="single" w:color="D0D5DD" w:sz="1"/>
              <w:left w:val="single" w:color="D0D5DD" w:sz="1"/>
              <w:bottom w:val="single" w:color="D0D5DD" w:sz="1"/>
              <w:right w:val="single" w:color="D0D5DD" w:sz="1"/>
            </w:tcBorders>
            <w:shd w:fill="E8F0FE" w:val="clear"/>
            <w:tcMar>
              <w:top w:type="dxa" w:w="100"/>
              <w:left w:type="dxa" w:w="140"/>
              <w:bottom w:type="dxa" w:w="100"/>
              <w:right w:type="dxa" w:w="140"/>
            </w:tcMar>
          </w:tcPr>
          <w:p>
            <w:r>
              <w:rPr>
                <w:rFonts w:ascii="Arial" w:cs="Arial" w:eastAsia="Arial" w:hAnsi="Arial"/>
                <w:b/>
                <w:bCs/>
                <w:color w:val="444444"/>
                <w:sz w:val="22"/>
                <w:szCs w:val="22"/>
              </w:rPr>
              <w:t xml:space="preserve">10</w:t>
            </w:r>
          </w:p>
        </w:tc>
        <w:tc>
          <w:tcPr>
            <w:tcW w:type="dxa" w:w="30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Run Prompt 4 monthly</w:t>
            </w:r>
          </w:p>
        </w:tc>
        <w:tc>
          <w:tcPr>
            <w:tcW w:type="dxa" w:w="496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44444"/>
                <w:sz w:val="22"/>
                <w:szCs w:val="22"/>
              </w:rPr>
              <w:t xml:space="preserve">Optimized ongoing plan</w:t>
            </w:r>
          </w:p>
        </w:tc>
      </w:tr>
    </w:tbl>
    <w:p>
      <w:pPr>
        <w:spacing w:before="300"/>
      </w:pPr>
    </w:p>
    <w:p>
      <w:pPr>
        <w:pBdr>
          <w:left w:val="single" w:color="2E75B6" w:sz="12"/>
        </w:pBdr>
        <w:shd w:fill="E8F0FE" w:val="clear"/>
        <w:spacing w:before="200" w:after="0"/>
        <w:ind w:left="200"/>
      </w:pPr>
      <w:r>
        <w:rPr>
          <w:rFonts w:ascii="Arial" w:cs="Arial" w:eastAsia="Arial" w:hAnsi="Arial"/>
          <w:b/>
          <w:bCs/>
          <w:color w:val="1E2B4D"/>
          <w:sz w:val="22"/>
          <w:szCs w:val="22"/>
        </w:rPr>
        <w:t xml:space="preserve">Time Savings</w:t>
      </w:r>
    </w:p>
    <w:p>
      <w:pPr>
        <w:pBdr>
          <w:left w:val="single" w:color="2E75B6" w:sz="12"/>
        </w:pBdr>
        <w:shd w:fill="E8F0FE" w:val="clear"/>
        <w:spacing w:before="60" w:after="200"/>
        <w:ind w:left="200"/>
      </w:pPr>
      <w:r>
        <w:rPr>
          <w:rFonts w:ascii="Arial" w:cs="Arial" w:eastAsia="Arial" w:hAnsi="Arial"/>
          <w:color w:val="444444"/>
          <w:sz w:val="22"/>
          <w:szCs w:val="22"/>
        </w:rPr>
        <w:t xml:space="preserve">The original 9 prompts required 6+ separate runs with review cycles between each. These consolidated prompts cut it to 2 main runs. Post-meeting to deliverables can happen the same day.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AI Prompt Templates — Consolidated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B4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2026-02-27T03:01:57.580Z</dcterms:created>
  <dcterms:modified xsi:type="dcterms:W3CDTF">2026-02-27T03:01:57.581Z</dcterms:modified>
</cp:coreProperties>
</file>

<file path=docProps/custom.xml><?xml version="1.0" encoding="utf-8"?>
<Properties xmlns="http://schemas.openxmlformats.org/officeDocument/2006/custom-properties" xmlns:vt="http://schemas.openxmlformats.org/officeDocument/2006/docPropsVTypes"/>
</file>