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E1639" w14:textId="76E46568" w:rsidR="00CF74BA" w:rsidRDefault="007C05D6" w:rsidP="00CF74BA">
      <w:pPr>
        <w:spacing w:line="480" w:lineRule="auto"/>
        <w:rPr>
          <w:rFonts w:ascii="Times New Roman" w:hAnsi="Times New Roman" w:cs="Times New Roman"/>
          <w:b/>
          <w:bCs/>
          <w:sz w:val="24"/>
          <w:szCs w:val="24"/>
        </w:rPr>
      </w:pPr>
      <w:r>
        <w:rPr>
          <w:rFonts w:ascii="Times New Roman" w:hAnsi="Times New Roman" w:cs="Times New Roman"/>
          <w:b/>
          <w:bCs/>
          <w:sz w:val="24"/>
          <w:szCs w:val="24"/>
        </w:rPr>
        <w:t>Hadoo</w:t>
      </w:r>
      <w:r w:rsidR="00001750">
        <w:rPr>
          <w:rFonts w:ascii="Times New Roman" w:hAnsi="Times New Roman" w:cs="Times New Roman"/>
          <w:b/>
          <w:bCs/>
          <w:sz w:val="24"/>
          <w:szCs w:val="24"/>
        </w:rPr>
        <w:t>p Overview</w:t>
      </w:r>
    </w:p>
    <w:p w14:paraId="1B69D956" w14:textId="6F5F08E3" w:rsidR="00CF74BA" w:rsidRDefault="00CF74BA" w:rsidP="00CF74B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process was done in the Google Cloud Platform using my production instances. Before getting to the internal and external tables in Hive, I had to place my csv files in HDFS. They are all in one folder “/VideoGamesSales” so it can be easier to look for them.</w:t>
      </w:r>
    </w:p>
    <w:p w14:paraId="6C58FE15" w14:textId="46C373CF" w:rsidR="00CF74BA" w:rsidRDefault="00CF74BA"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0A3262" wp14:editId="3839BDFA">
            <wp:extent cx="5245100" cy="3178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60825" cy="3188037"/>
                    </a:xfrm>
                    <a:prstGeom prst="rect">
                      <a:avLst/>
                    </a:prstGeom>
                    <a:noFill/>
                    <a:ln>
                      <a:noFill/>
                    </a:ln>
                  </pic:spPr>
                </pic:pic>
              </a:graphicData>
            </a:graphic>
          </wp:inline>
        </w:drawing>
      </w:r>
    </w:p>
    <w:p w14:paraId="5FC71DE5" w14:textId="63DEB33D" w:rsidR="00CF74BA" w:rsidRDefault="00CF74BA" w:rsidP="00CF74BA">
      <w:pPr>
        <w:spacing w:line="480" w:lineRule="auto"/>
        <w:ind w:firstLine="720"/>
        <w:rPr>
          <w:rFonts w:ascii="Times New Roman" w:hAnsi="Times New Roman" w:cs="Times New Roman"/>
          <w:sz w:val="24"/>
          <w:szCs w:val="24"/>
        </w:rPr>
      </w:pPr>
      <w:r>
        <w:rPr>
          <w:rFonts w:ascii="Times New Roman" w:hAnsi="Times New Roman" w:cs="Times New Roman"/>
          <w:sz w:val="24"/>
          <w:szCs w:val="24"/>
        </w:rPr>
        <w:t>Next for me was to transfer those files/tables into Hive</w:t>
      </w:r>
      <w:r w:rsidR="0013795E">
        <w:rPr>
          <w:rFonts w:ascii="Times New Roman" w:hAnsi="Times New Roman" w:cs="Times New Roman"/>
          <w:sz w:val="24"/>
          <w:szCs w:val="24"/>
        </w:rPr>
        <w:t>. I had to create an external table in the RAW database in Hive so all the tables can be in one place. Getting the right schema to match the table was important when moving tables to another database. Even though some of the tables had the same schema, some of them had them in different order so it was key to not misplace them.</w:t>
      </w:r>
    </w:p>
    <w:p w14:paraId="53FDB54F" w14:textId="32AC4FC2" w:rsidR="00CF74BA" w:rsidRDefault="00CF74BA"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E3C1AC" wp14:editId="3D5FB8CE">
            <wp:extent cx="5416550" cy="38987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1511" cy="3909526"/>
                    </a:xfrm>
                    <a:prstGeom prst="rect">
                      <a:avLst/>
                    </a:prstGeom>
                    <a:noFill/>
                    <a:ln>
                      <a:noFill/>
                    </a:ln>
                  </pic:spPr>
                </pic:pic>
              </a:graphicData>
            </a:graphic>
          </wp:inline>
        </w:drawing>
      </w:r>
    </w:p>
    <w:p w14:paraId="177C9F9E" w14:textId="4229FD53" w:rsidR="00CF74BA" w:rsidRDefault="0013795E" w:rsidP="00CF74BA">
      <w:pPr>
        <w:spacing w:line="480" w:lineRule="auto"/>
        <w:rPr>
          <w:rFonts w:ascii="Times New Roman" w:hAnsi="Times New Roman" w:cs="Times New Roman"/>
          <w:sz w:val="24"/>
          <w:szCs w:val="24"/>
        </w:rPr>
      </w:pPr>
      <w:r>
        <w:rPr>
          <w:rFonts w:ascii="Times New Roman" w:hAnsi="Times New Roman" w:cs="Times New Roman"/>
          <w:sz w:val="24"/>
          <w:szCs w:val="24"/>
        </w:rPr>
        <w:t>I did rename all my tables so they can be described better.</w:t>
      </w:r>
    </w:p>
    <w:p w14:paraId="1C61FA9F" w14:textId="613D0091" w:rsidR="00CF74BA" w:rsidRDefault="00CF74BA"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3A6922" wp14:editId="437A9981">
            <wp:extent cx="5937250" cy="3536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536950"/>
                    </a:xfrm>
                    <a:prstGeom prst="rect">
                      <a:avLst/>
                    </a:prstGeom>
                    <a:noFill/>
                    <a:ln>
                      <a:noFill/>
                    </a:ln>
                  </pic:spPr>
                </pic:pic>
              </a:graphicData>
            </a:graphic>
          </wp:inline>
        </w:drawing>
      </w:r>
    </w:p>
    <w:p w14:paraId="7C4B93D6" w14:textId="5EB1C421" w:rsidR="00CF74BA" w:rsidRDefault="0013795E" w:rsidP="00CF74B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Now it was time for the internal tables. Thee internal tables were to be placed in the DSL database</w:t>
      </w:r>
      <w:r w:rsidR="0043302A">
        <w:rPr>
          <w:rFonts w:ascii="Times New Roman" w:hAnsi="Times New Roman" w:cs="Times New Roman"/>
          <w:sz w:val="24"/>
          <w:szCs w:val="24"/>
        </w:rPr>
        <w:t xml:space="preserve">. I only selected 5 of the tables from the RAW database. The command for creating an internal table were just the same as external except that there was no need to type “internal” in the command. Inserting the tables were also different from external. The command would be: “insert into </w:t>
      </w:r>
      <w:proofErr w:type="spellStart"/>
      <w:proofErr w:type="gramStart"/>
      <w:r w:rsidR="0043302A">
        <w:rPr>
          <w:rFonts w:ascii="Times New Roman" w:hAnsi="Times New Roman" w:cs="Times New Roman"/>
          <w:sz w:val="24"/>
          <w:szCs w:val="24"/>
        </w:rPr>
        <w:t>dsl.table</w:t>
      </w:r>
      <w:proofErr w:type="spellEnd"/>
      <w:proofErr w:type="gramEnd"/>
      <w:r w:rsidR="0043302A">
        <w:rPr>
          <w:rFonts w:ascii="Times New Roman" w:hAnsi="Times New Roman" w:cs="Times New Roman"/>
          <w:sz w:val="24"/>
          <w:szCs w:val="24"/>
        </w:rPr>
        <w:t xml:space="preserve"> (select * from </w:t>
      </w:r>
      <w:proofErr w:type="spellStart"/>
      <w:r w:rsidR="0043302A">
        <w:rPr>
          <w:rFonts w:ascii="Times New Roman" w:hAnsi="Times New Roman" w:cs="Times New Roman"/>
          <w:sz w:val="24"/>
          <w:szCs w:val="24"/>
        </w:rPr>
        <w:t>raw.table</w:t>
      </w:r>
      <w:proofErr w:type="spellEnd"/>
      <w:r w:rsidR="0043302A">
        <w:rPr>
          <w:rFonts w:ascii="Times New Roman" w:hAnsi="Times New Roman" w:cs="Times New Roman"/>
          <w:sz w:val="24"/>
          <w:szCs w:val="24"/>
        </w:rPr>
        <w:t xml:space="preserve">);”. </w:t>
      </w:r>
    </w:p>
    <w:p w14:paraId="4C17C325" w14:textId="76B4AE2D" w:rsidR="00CF74BA" w:rsidRDefault="00CF74BA"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4A75ED" wp14:editId="07E50454">
            <wp:extent cx="5937250" cy="5099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5099050"/>
                    </a:xfrm>
                    <a:prstGeom prst="rect">
                      <a:avLst/>
                    </a:prstGeom>
                    <a:noFill/>
                    <a:ln>
                      <a:noFill/>
                    </a:ln>
                  </pic:spPr>
                </pic:pic>
              </a:graphicData>
            </a:graphic>
          </wp:inline>
        </w:drawing>
      </w:r>
    </w:p>
    <w:p w14:paraId="0C8AE81E" w14:textId="591BCB0D" w:rsidR="00CF74BA" w:rsidRDefault="00CF74BA" w:rsidP="00CF74BA">
      <w:pPr>
        <w:spacing w:line="480" w:lineRule="auto"/>
        <w:rPr>
          <w:rFonts w:ascii="Times New Roman" w:hAnsi="Times New Roman" w:cs="Times New Roman"/>
          <w:sz w:val="24"/>
          <w:szCs w:val="24"/>
        </w:rPr>
      </w:pPr>
    </w:p>
    <w:p w14:paraId="1A49A843" w14:textId="16C8D375" w:rsidR="0043302A" w:rsidRDefault="0043302A" w:rsidP="00CF74BA">
      <w:pPr>
        <w:spacing w:line="480" w:lineRule="auto"/>
        <w:rPr>
          <w:rFonts w:ascii="Times New Roman" w:hAnsi="Times New Roman" w:cs="Times New Roman"/>
          <w:sz w:val="24"/>
          <w:szCs w:val="24"/>
        </w:rPr>
      </w:pPr>
    </w:p>
    <w:p w14:paraId="3164DD10" w14:textId="1E53868B" w:rsidR="0043302A" w:rsidRDefault="0043302A" w:rsidP="00CF74B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Below, both the RAW and DSL databases are showing their respected tables.</w:t>
      </w:r>
    </w:p>
    <w:p w14:paraId="1EC23C50" w14:textId="33133BAC" w:rsidR="00CF74BA" w:rsidRDefault="0043302A"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C729C0" wp14:editId="619981F7">
            <wp:extent cx="4476750" cy="5537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5537200"/>
                    </a:xfrm>
                    <a:prstGeom prst="rect">
                      <a:avLst/>
                    </a:prstGeom>
                    <a:noFill/>
                    <a:ln>
                      <a:noFill/>
                    </a:ln>
                  </pic:spPr>
                </pic:pic>
              </a:graphicData>
            </a:graphic>
          </wp:inline>
        </w:drawing>
      </w:r>
    </w:p>
    <w:p w14:paraId="03DE1386" w14:textId="77777777" w:rsidR="00604F5A" w:rsidRDefault="00604F5A" w:rsidP="00CF74BA">
      <w:pPr>
        <w:spacing w:line="480" w:lineRule="auto"/>
        <w:rPr>
          <w:rFonts w:ascii="Times New Roman" w:hAnsi="Times New Roman" w:cs="Times New Roman"/>
          <w:b/>
          <w:bCs/>
          <w:sz w:val="24"/>
          <w:szCs w:val="24"/>
        </w:rPr>
      </w:pPr>
    </w:p>
    <w:p w14:paraId="7B8000B0" w14:textId="77777777" w:rsidR="00604F5A" w:rsidRDefault="00604F5A" w:rsidP="00CF74BA">
      <w:pPr>
        <w:spacing w:line="480" w:lineRule="auto"/>
        <w:rPr>
          <w:rFonts w:ascii="Times New Roman" w:hAnsi="Times New Roman" w:cs="Times New Roman"/>
          <w:b/>
          <w:bCs/>
          <w:sz w:val="24"/>
          <w:szCs w:val="24"/>
        </w:rPr>
      </w:pPr>
    </w:p>
    <w:p w14:paraId="452938F8" w14:textId="77777777" w:rsidR="00604F5A" w:rsidRDefault="00604F5A" w:rsidP="00CF74BA">
      <w:pPr>
        <w:spacing w:line="480" w:lineRule="auto"/>
        <w:rPr>
          <w:rFonts w:ascii="Times New Roman" w:hAnsi="Times New Roman" w:cs="Times New Roman"/>
          <w:b/>
          <w:bCs/>
          <w:sz w:val="24"/>
          <w:szCs w:val="24"/>
        </w:rPr>
      </w:pPr>
    </w:p>
    <w:p w14:paraId="69D0D088" w14:textId="77777777" w:rsidR="00604F5A" w:rsidRDefault="00604F5A" w:rsidP="00CF74BA">
      <w:pPr>
        <w:spacing w:line="480" w:lineRule="auto"/>
        <w:rPr>
          <w:rFonts w:ascii="Times New Roman" w:hAnsi="Times New Roman" w:cs="Times New Roman"/>
          <w:b/>
          <w:bCs/>
          <w:sz w:val="24"/>
          <w:szCs w:val="24"/>
        </w:rPr>
      </w:pPr>
    </w:p>
    <w:p w14:paraId="44B32FE8" w14:textId="597B49F3" w:rsidR="00001750" w:rsidRDefault="00097899" w:rsidP="00CF74BA">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Update:</w:t>
      </w:r>
    </w:p>
    <w:p w14:paraId="29FD4FE9" w14:textId="41D63209" w:rsidR="0016665D" w:rsidRDefault="0016665D" w:rsidP="00CF74B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last task to do was to import my tables from </w:t>
      </w:r>
      <w:r w:rsidR="00E36CDC">
        <w:rPr>
          <w:rFonts w:ascii="Times New Roman" w:hAnsi="Times New Roman" w:cs="Times New Roman"/>
          <w:sz w:val="24"/>
          <w:szCs w:val="24"/>
        </w:rPr>
        <w:t xml:space="preserve">Hive to HBase. </w:t>
      </w:r>
      <w:r w:rsidR="009C17A6">
        <w:rPr>
          <w:rFonts w:ascii="Times New Roman" w:hAnsi="Times New Roman" w:cs="Times New Roman"/>
          <w:sz w:val="24"/>
          <w:szCs w:val="24"/>
        </w:rPr>
        <w:t>I created a new database “</w:t>
      </w:r>
      <w:proofErr w:type="spellStart"/>
      <w:r w:rsidR="009C17A6">
        <w:rPr>
          <w:rFonts w:ascii="Times New Roman" w:hAnsi="Times New Roman" w:cs="Times New Roman"/>
          <w:sz w:val="24"/>
          <w:szCs w:val="24"/>
        </w:rPr>
        <w:t>dsl_hbase</w:t>
      </w:r>
      <w:proofErr w:type="spellEnd"/>
      <w:r w:rsidR="009C17A6">
        <w:rPr>
          <w:rFonts w:ascii="Times New Roman" w:hAnsi="Times New Roman" w:cs="Times New Roman"/>
          <w:sz w:val="24"/>
          <w:szCs w:val="24"/>
        </w:rPr>
        <w:t xml:space="preserve">” so I </w:t>
      </w:r>
      <w:r w:rsidR="00D77A01">
        <w:rPr>
          <w:rFonts w:ascii="Times New Roman" w:hAnsi="Times New Roman" w:cs="Times New Roman"/>
          <w:sz w:val="24"/>
          <w:szCs w:val="24"/>
        </w:rPr>
        <w:t>would not</w:t>
      </w:r>
      <w:r w:rsidR="009C17A6">
        <w:rPr>
          <w:rFonts w:ascii="Times New Roman" w:hAnsi="Times New Roman" w:cs="Times New Roman"/>
          <w:sz w:val="24"/>
          <w:szCs w:val="24"/>
        </w:rPr>
        <w:t xml:space="preserve"> </w:t>
      </w:r>
      <w:r w:rsidR="003605FD">
        <w:rPr>
          <w:rFonts w:ascii="Times New Roman" w:hAnsi="Times New Roman" w:cs="Times New Roman"/>
          <w:sz w:val="24"/>
          <w:szCs w:val="24"/>
        </w:rPr>
        <w:t xml:space="preserve">have to </w:t>
      </w:r>
      <w:r w:rsidR="009C17A6">
        <w:rPr>
          <w:rFonts w:ascii="Times New Roman" w:hAnsi="Times New Roman" w:cs="Times New Roman"/>
          <w:sz w:val="24"/>
          <w:szCs w:val="24"/>
        </w:rPr>
        <w:t>use the other databases</w:t>
      </w:r>
      <w:r w:rsidR="00D77A01">
        <w:rPr>
          <w:rFonts w:ascii="Times New Roman" w:hAnsi="Times New Roman" w:cs="Times New Roman"/>
          <w:sz w:val="24"/>
          <w:szCs w:val="24"/>
        </w:rPr>
        <w:t xml:space="preserve">. </w:t>
      </w:r>
      <w:r w:rsidR="00F019AF">
        <w:rPr>
          <w:rFonts w:ascii="Times New Roman" w:hAnsi="Times New Roman" w:cs="Times New Roman"/>
          <w:sz w:val="24"/>
          <w:szCs w:val="24"/>
        </w:rPr>
        <w:t xml:space="preserve">The process starts with creating a table like the with external and internal. </w:t>
      </w:r>
      <w:r w:rsidR="00B50419">
        <w:rPr>
          <w:rFonts w:ascii="Times New Roman" w:hAnsi="Times New Roman" w:cs="Times New Roman"/>
          <w:sz w:val="24"/>
          <w:szCs w:val="24"/>
        </w:rPr>
        <w:t>I added “ID int” for that is my primary key</w:t>
      </w:r>
      <w:r w:rsidR="00733263">
        <w:rPr>
          <w:rFonts w:ascii="Times New Roman" w:hAnsi="Times New Roman" w:cs="Times New Roman"/>
          <w:sz w:val="24"/>
          <w:szCs w:val="24"/>
        </w:rPr>
        <w:t xml:space="preserve"> and is also important in order to get this importing done. I als</w:t>
      </w:r>
      <w:r w:rsidR="00381458">
        <w:rPr>
          <w:rFonts w:ascii="Times New Roman" w:hAnsi="Times New Roman" w:cs="Times New Roman"/>
          <w:sz w:val="24"/>
          <w:szCs w:val="24"/>
        </w:rPr>
        <w:t>o replaced my data type string with “</w:t>
      </w:r>
      <w:proofErr w:type="gramStart"/>
      <w:r w:rsidR="00381458">
        <w:rPr>
          <w:rFonts w:ascii="Times New Roman" w:hAnsi="Times New Roman" w:cs="Times New Roman"/>
          <w:sz w:val="24"/>
          <w:szCs w:val="24"/>
        </w:rPr>
        <w:t>varchar(</w:t>
      </w:r>
      <w:proofErr w:type="gramEnd"/>
      <w:r w:rsidR="00381458">
        <w:rPr>
          <w:rFonts w:ascii="Times New Roman" w:hAnsi="Times New Roman" w:cs="Times New Roman"/>
          <w:sz w:val="24"/>
          <w:szCs w:val="24"/>
        </w:rPr>
        <w:t>20)”</w:t>
      </w:r>
      <w:r w:rsidR="001E56B2">
        <w:rPr>
          <w:rFonts w:ascii="Times New Roman" w:hAnsi="Times New Roman" w:cs="Times New Roman"/>
          <w:sz w:val="24"/>
          <w:szCs w:val="24"/>
        </w:rPr>
        <w:t xml:space="preserve"> so the database can read this specific data type. </w:t>
      </w:r>
      <w:r w:rsidR="008C3FC3">
        <w:rPr>
          <w:rFonts w:ascii="Times New Roman" w:hAnsi="Times New Roman" w:cs="Times New Roman"/>
          <w:sz w:val="24"/>
          <w:szCs w:val="24"/>
        </w:rPr>
        <w:t xml:space="preserve">Then it was time to </w:t>
      </w:r>
      <w:r w:rsidR="00B60C1A">
        <w:rPr>
          <w:rFonts w:ascii="Times New Roman" w:hAnsi="Times New Roman" w:cs="Times New Roman"/>
          <w:sz w:val="24"/>
          <w:szCs w:val="24"/>
        </w:rPr>
        <w:t xml:space="preserve">call out the location of </w:t>
      </w:r>
      <w:proofErr w:type="spellStart"/>
      <w:r w:rsidR="00B60C1A">
        <w:rPr>
          <w:rFonts w:ascii="Times New Roman" w:hAnsi="Times New Roman" w:cs="Times New Roman"/>
          <w:sz w:val="24"/>
          <w:szCs w:val="24"/>
        </w:rPr>
        <w:t>hbase</w:t>
      </w:r>
      <w:proofErr w:type="spellEnd"/>
      <w:r w:rsidR="0059539C">
        <w:rPr>
          <w:rFonts w:ascii="Times New Roman" w:hAnsi="Times New Roman" w:cs="Times New Roman"/>
          <w:sz w:val="24"/>
          <w:szCs w:val="24"/>
        </w:rPr>
        <w:t xml:space="preserve"> ‘org…Handler’ and call out the properties/columns </w:t>
      </w:r>
      <w:r w:rsidR="00FF307A">
        <w:rPr>
          <w:rFonts w:ascii="Times New Roman" w:hAnsi="Times New Roman" w:cs="Times New Roman"/>
          <w:sz w:val="24"/>
          <w:szCs w:val="24"/>
        </w:rPr>
        <w:t>I already have in my previous tables.</w:t>
      </w:r>
      <w:r w:rsidR="00604F5A">
        <w:rPr>
          <w:rFonts w:ascii="Times New Roman" w:hAnsi="Times New Roman" w:cs="Times New Roman"/>
          <w:noProof/>
          <w:sz w:val="24"/>
          <w:szCs w:val="24"/>
        </w:rPr>
        <w:drawing>
          <wp:inline distT="0" distB="0" distL="0" distR="0" wp14:anchorId="322150D8" wp14:editId="19866E0B">
            <wp:extent cx="5937250" cy="3556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556000"/>
                    </a:xfrm>
                    <a:prstGeom prst="rect">
                      <a:avLst/>
                    </a:prstGeom>
                    <a:noFill/>
                    <a:ln>
                      <a:noFill/>
                    </a:ln>
                  </pic:spPr>
                </pic:pic>
              </a:graphicData>
            </a:graphic>
          </wp:inline>
        </w:drawing>
      </w:r>
    </w:p>
    <w:p w14:paraId="514A64AE" w14:textId="51E3D2F3" w:rsidR="00FF307A" w:rsidRDefault="00FF307A" w:rsidP="00CF74BA">
      <w:pPr>
        <w:spacing w:line="480" w:lineRule="auto"/>
        <w:rPr>
          <w:rFonts w:ascii="Times New Roman" w:hAnsi="Times New Roman" w:cs="Times New Roman"/>
          <w:sz w:val="24"/>
          <w:szCs w:val="24"/>
        </w:rPr>
      </w:pPr>
    </w:p>
    <w:p w14:paraId="191AEBDC" w14:textId="2C2095C3" w:rsidR="00FF4CF9" w:rsidRDefault="00C76C79"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93B799" wp14:editId="64C7D229">
            <wp:extent cx="5937250" cy="24066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406650"/>
                    </a:xfrm>
                    <a:prstGeom prst="rect">
                      <a:avLst/>
                    </a:prstGeom>
                    <a:noFill/>
                    <a:ln>
                      <a:noFill/>
                    </a:ln>
                  </pic:spPr>
                </pic:pic>
              </a:graphicData>
            </a:graphic>
          </wp:inline>
        </w:drawing>
      </w:r>
    </w:p>
    <w:p w14:paraId="791E1960" w14:textId="430C0531" w:rsidR="00B011F7" w:rsidRDefault="00B011F7" w:rsidP="00CF74B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table is now in </w:t>
      </w:r>
      <w:proofErr w:type="gramStart"/>
      <w:r w:rsidR="00C14BAA">
        <w:rPr>
          <w:rFonts w:ascii="Times New Roman" w:hAnsi="Times New Roman" w:cs="Times New Roman"/>
          <w:sz w:val="24"/>
          <w:szCs w:val="24"/>
        </w:rPr>
        <w:t>HB</w:t>
      </w:r>
      <w:r>
        <w:rPr>
          <w:rFonts w:ascii="Times New Roman" w:hAnsi="Times New Roman" w:cs="Times New Roman"/>
          <w:sz w:val="24"/>
          <w:szCs w:val="24"/>
        </w:rPr>
        <w:t>ase</w:t>
      </w:r>
      <w:proofErr w:type="gramEnd"/>
      <w:r>
        <w:rPr>
          <w:rFonts w:ascii="Times New Roman" w:hAnsi="Times New Roman" w:cs="Times New Roman"/>
          <w:sz w:val="24"/>
          <w:szCs w:val="24"/>
        </w:rPr>
        <w:t xml:space="preserve"> but the data is not in it yet. </w:t>
      </w:r>
      <w:r w:rsidR="00C14BAA">
        <w:rPr>
          <w:rFonts w:ascii="Times New Roman" w:hAnsi="Times New Roman" w:cs="Times New Roman"/>
          <w:sz w:val="24"/>
          <w:szCs w:val="24"/>
        </w:rPr>
        <w:t xml:space="preserve">I need to </w:t>
      </w:r>
      <w:r w:rsidR="00BD3197">
        <w:rPr>
          <w:rFonts w:ascii="Times New Roman" w:hAnsi="Times New Roman" w:cs="Times New Roman"/>
          <w:sz w:val="24"/>
          <w:szCs w:val="24"/>
        </w:rPr>
        <w:t>enter</w:t>
      </w:r>
      <w:r w:rsidR="00C14BAA">
        <w:rPr>
          <w:rFonts w:ascii="Times New Roman" w:hAnsi="Times New Roman" w:cs="Times New Roman"/>
          <w:sz w:val="24"/>
          <w:szCs w:val="24"/>
        </w:rPr>
        <w:t xml:space="preserve"> the Insert Overwrite command in order to </w:t>
      </w:r>
      <w:r w:rsidR="00BD3197">
        <w:rPr>
          <w:rFonts w:ascii="Times New Roman" w:hAnsi="Times New Roman" w:cs="Times New Roman"/>
          <w:sz w:val="24"/>
          <w:szCs w:val="24"/>
        </w:rPr>
        <w:t>let map reduce take its course and import the data in my table.</w:t>
      </w:r>
      <w:r w:rsidR="00C14BAA">
        <w:rPr>
          <w:rFonts w:ascii="Times New Roman" w:hAnsi="Times New Roman" w:cs="Times New Roman"/>
          <w:noProof/>
          <w:sz w:val="24"/>
          <w:szCs w:val="24"/>
        </w:rPr>
        <w:drawing>
          <wp:inline distT="0" distB="0" distL="0" distR="0" wp14:anchorId="7F4836F1" wp14:editId="0E16CEC7">
            <wp:extent cx="5930900" cy="215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2159000"/>
                    </a:xfrm>
                    <a:prstGeom prst="rect">
                      <a:avLst/>
                    </a:prstGeom>
                    <a:noFill/>
                    <a:ln>
                      <a:noFill/>
                    </a:ln>
                  </pic:spPr>
                </pic:pic>
              </a:graphicData>
            </a:graphic>
          </wp:inline>
        </w:drawing>
      </w:r>
    </w:p>
    <w:p w14:paraId="3F300CD5" w14:textId="08C0344D" w:rsidR="00BD3197" w:rsidRDefault="008A4BE2"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D4E211" wp14:editId="6709EA81">
            <wp:extent cx="5937250" cy="42799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4279900"/>
                    </a:xfrm>
                    <a:prstGeom prst="rect">
                      <a:avLst/>
                    </a:prstGeom>
                    <a:noFill/>
                    <a:ln>
                      <a:noFill/>
                    </a:ln>
                  </pic:spPr>
                </pic:pic>
              </a:graphicData>
            </a:graphic>
          </wp:inline>
        </w:drawing>
      </w:r>
    </w:p>
    <w:p w14:paraId="50A32AE3" w14:textId="4FA86267" w:rsidR="00F70911" w:rsidRDefault="00F70911" w:rsidP="00CF74B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table display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data in a really fast pace</w:t>
      </w:r>
      <w:r w:rsidR="005D06C6">
        <w:rPr>
          <w:rFonts w:ascii="Times New Roman" w:hAnsi="Times New Roman" w:cs="Times New Roman"/>
          <w:sz w:val="24"/>
          <w:szCs w:val="24"/>
        </w:rPr>
        <w:t xml:space="preserve"> and even though there is a lot of data, it still took around 20 seconds to </w:t>
      </w:r>
      <w:r w:rsidR="00664CC5">
        <w:rPr>
          <w:rFonts w:ascii="Times New Roman" w:hAnsi="Times New Roman" w:cs="Times New Roman"/>
          <w:sz w:val="24"/>
          <w:szCs w:val="24"/>
        </w:rPr>
        <w:t>load every row that my table had.</w:t>
      </w:r>
      <w:r w:rsidR="005C1075">
        <w:rPr>
          <w:rFonts w:ascii="Times New Roman" w:hAnsi="Times New Roman" w:cs="Times New Roman"/>
          <w:sz w:val="24"/>
          <w:szCs w:val="24"/>
        </w:rPr>
        <w:t xml:space="preserve"> Now I can put the rest of my tables in HBase and finish my </w:t>
      </w:r>
      <w:r w:rsidR="001E6FF4">
        <w:rPr>
          <w:rFonts w:ascii="Times New Roman" w:hAnsi="Times New Roman" w:cs="Times New Roman"/>
          <w:sz w:val="24"/>
          <w:szCs w:val="24"/>
        </w:rPr>
        <w:t>objective.</w:t>
      </w:r>
      <w:r w:rsidR="005C1075">
        <w:rPr>
          <w:rFonts w:ascii="Times New Roman" w:hAnsi="Times New Roman" w:cs="Times New Roman"/>
          <w:noProof/>
          <w:sz w:val="24"/>
          <w:szCs w:val="24"/>
        </w:rPr>
        <w:drawing>
          <wp:inline distT="0" distB="0" distL="0" distR="0" wp14:anchorId="23397891" wp14:editId="0A16444E">
            <wp:extent cx="5937250" cy="2305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305050"/>
                    </a:xfrm>
                    <a:prstGeom prst="rect">
                      <a:avLst/>
                    </a:prstGeom>
                    <a:noFill/>
                    <a:ln>
                      <a:noFill/>
                    </a:ln>
                  </pic:spPr>
                </pic:pic>
              </a:graphicData>
            </a:graphic>
          </wp:inline>
        </w:drawing>
      </w:r>
    </w:p>
    <w:p w14:paraId="09D3E1C3" w14:textId="56CCE2C0" w:rsidR="001E6FF4" w:rsidRDefault="001E6FF4" w:rsidP="00CF74B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conclusion, I was able to use the tools/elements of Hadoop to get </w:t>
      </w:r>
      <w:r w:rsidR="00B813DE">
        <w:rPr>
          <w:rFonts w:ascii="Times New Roman" w:hAnsi="Times New Roman" w:cs="Times New Roman"/>
          <w:sz w:val="24"/>
          <w:szCs w:val="24"/>
        </w:rPr>
        <w:t xml:space="preserve">a regular csv file </w:t>
      </w:r>
      <w:r w:rsidR="007F6567">
        <w:rPr>
          <w:rFonts w:ascii="Times New Roman" w:hAnsi="Times New Roman" w:cs="Times New Roman"/>
          <w:sz w:val="24"/>
          <w:szCs w:val="24"/>
        </w:rPr>
        <w:t xml:space="preserve">from one database to another and display its tables in different ways. </w:t>
      </w:r>
      <w:r w:rsidR="005E3829">
        <w:rPr>
          <w:rFonts w:ascii="Times New Roman" w:hAnsi="Times New Roman" w:cs="Times New Roman"/>
          <w:sz w:val="24"/>
          <w:szCs w:val="24"/>
        </w:rPr>
        <w:t xml:space="preserve">I can also say that </w:t>
      </w:r>
      <w:r w:rsidR="00C226AE">
        <w:rPr>
          <w:rFonts w:ascii="Times New Roman" w:hAnsi="Times New Roman" w:cs="Times New Roman"/>
          <w:sz w:val="24"/>
          <w:szCs w:val="24"/>
        </w:rPr>
        <w:t xml:space="preserve">I used Sqoop through 3 RDBMS, </w:t>
      </w:r>
      <w:r w:rsidR="0016383F">
        <w:rPr>
          <w:rFonts w:ascii="Times New Roman" w:hAnsi="Times New Roman" w:cs="Times New Roman"/>
          <w:sz w:val="24"/>
          <w:szCs w:val="24"/>
        </w:rPr>
        <w:t xml:space="preserve">HDFS, external/internal </w:t>
      </w:r>
      <w:r w:rsidR="005E3829">
        <w:rPr>
          <w:rFonts w:ascii="Times New Roman" w:hAnsi="Times New Roman" w:cs="Times New Roman"/>
          <w:sz w:val="24"/>
          <w:szCs w:val="24"/>
        </w:rPr>
        <w:t xml:space="preserve">tables in </w:t>
      </w:r>
      <w:r w:rsidR="0016383F">
        <w:rPr>
          <w:rFonts w:ascii="Times New Roman" w:hAnsi="Times New Roman" w:cs="Times New Roman"/>
          <w:sz w:val="24"/>
          <w:szCs w:val="24"/>
        </w:rPr>
        <w:t>Hive, and HBase</w:t>
      </w:r>
      <w:r w:rsidR="00881352">
        <w:rPr>
          <w:rFonts w:ascii="Times New Roman" w:hAnsi="Times New Roman" w:cs="Times New Roman"/>
          <w:sz w:val="24"/>
          <w:szCs w:val="24"/>
        </w:rPr>
        <w:t xml:space="preserve"> to complete the objective.</w:t>
      </w:r>
    </w:p>
    <w:p w14:paraId="0D23B64C" w14:textId="2E152D38" w:rsidR="00997CC5" w:rsidRDefault="00997CC5" w:rsidP="00CF74BA">
      <w:pPr>
        <w:spacing w:line="480" w:lineRule="auto"/>
        <w:rPr>
          <w:rFonts w:ascii="Times New Roman" w:hAnsi="Times New Roman" w:cs="Times New Roman"/>
          <w:sz w:val="24"/>
          <w:szCs w:val="24"/>
        </w:rPr>
      </w:pPr>
    </w:p>
    <w:p w14:paraId="7D748C3D" w14:textId="6988E359" w:rsidR="00997CC5" w:rsidRDefault="00FF7637" w:rsidP="00CF74BA">
      <w:pPr>
        <w:spacing w:line="480" w:lineRule="auto"/>
        <w:rPr>
          <w:rFonts w:ascii="Times New Roman" w:hAnsi="Times New Roman" w:cs="Times New Roman"/>
          <w:b/>
          <w:bCs/>
          <w:sz w:val="24"/>
          <w:szCs w:val="24"/>
        </w:rPr>
      </w:pPr>
      <w:r>
        <w:rPr>
          <w:rFonts w:ascii="Times New Roman" w:hAnsi="Times New Roman" w:cs="Times New Roman"/>
          <w:b/>
          <w:bCs/>
          <w:sz w:val="24"/>
          <w:szCs w:val="24"/>
        </w:rPr>
        <w:t>Update 2:</w:t>
      </w:r>
    </w:p>
    <w:p w14:paraId="4386CA50" w14:textId="4B937D0D" w:rsidR="00044E2C" w:rsidRPr="00044E2C" w:rsidRDefault="00044E2C" w:rsidP="00CF74BA">
      <w:pPr>
        <w:spacing w:line="480" w:lineRule="auto"/>
        <w:rPr>
          <w:rFonts w:ascii="Times New Roman" w:hAnsi="Times New Roman" w:cs="Times New Roman"/>
          <w:sz w:val="24"/>
          <w:szCs w:val="24"/>
        </w:rPr>
      </w:pPr>
      <w:r>
        <w:rPr>
          <w:rFonts w:ascii="Times New Roman" w:hAnsi="Times New Roman" w:cs="Times New Roman"/>
          <w:sz w:val="24"/>
          <w:szCs w:val="24"/>
        </w:rPr>
        <w:t xml:space="preserve">I </w:t>
      </w:r>
      <w:r w:rsidR="00264CAF">
        <w:rPr>
          <w:rFonts w:ascii="Times New Roman" w:hAnsi="Times New Roman" w:cs="Times New Roman"/>
          <w:sz w:val="24"/>
          <w:szCs w:val="24"/>
        </w:rPr>
        <w:t xml:space="preserve">reorganized the directories based on their RDBMs. </w:t>
      </w:r>
    </w:p>
    <w:p w14:paraId="45798F67" w14:textId="743149A4" w:rsidR="00FF7637" w:rsidRDefault="00044E2C"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3C13D0" wp14:editId="3BC1B8BC">
            <wp:extent cx="5937250" cy="1981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981200"/>
                    </a:xfrm>
                    <a:prstGeom prst="rect">
                      <a:avLst/>
                    </a:prstGeom>
                    <a:noFill/>
                    <a:ln>
                      <a:noFill/>
                    </a:ln>
                  </pic:spPr>
                </pic:pic>
              </a:graphicData>
            </a:graphic>
          </wp:inline>
        </w:drawing>
      </w:r>
    </w:p>
    <w:p w14:paraId="21E30454" w14:textId="49C1FB8B" w:rsidR="00264CAF" w:rsidRDefault="00A84B61" w:rsidP="00CF74BA">
      <w:pPr>
        <w:spacing w:line="480" w:lineRule="auto"/>
        <w:rPr>
          <w:rFonts w:ascii="Times New Roman" w:hAnsi="Times New Roman" w:cs="Times New Roman"/>
          <w:sz w:val="24"/>
          <w:szCs w:val="24"/>
        </w:rPr>
      </w:pPr>
      <w:r>
        <w:rPr>
          <w:rFonts w:ascii="Times New Roman" w:hAnsi="Times New Roman" w:cs="Times New Roman"/>
          <w:sz w:val="24"/>
          <w:szCs w:val="24"/>
        </w:rPr>
        <w:t>Each table that came from their original RDBM source are now sorted in their directory. There are also 10 tables total now as opposed to 5.</w:t>
      </w:r>
    </w:p>
    <w:p w14:paraId="66957D7E" w14:textId="7E300390" w:rsidR="00264CAF" w:rsidRDefault="00A84B61"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9C9B8D" wp14:editId="51A680DC">
            <wp:extent cx="594360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1305AF44" w14:textId="501CAE54" w:rsidR="00580D33" w:rsidRDefault="00042C5C"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597B89" wp14:editId="30F55127">
            <wp:extent cx="5341850" cy="3213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0226" cy="321813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40B4C01" wp14:editId="59FAFF30">
            <wp:extent cx="5264150" cy="32957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249" cy="3305797"/>
                    </a:xfrm>
                    <a:prstGeom prst="rect">
                      <a:avLst/>
                    </a:prstGeom>
                    <a:noFill/>
                    <a:ln>
                      <a:noFill/>
                    </a:ln>
                  </pic:spPr>
                </pic:pic>
              </a:graphicData>
            </a:graphic>
          </wp:inline>
        </w:drawing>
      </w:r>
    </w:p>
    <w:p w14:paraId="2F7DA40F" w14:textId="39ED3906" w:rsidR="00FC0B1B" w:rsidRDefault="00042C5C" w:rsidP="00CF74BA">
      <w:pPr>
        <w:spacing w:line="480" w:lineRule="auto"/>
        <w:rPr>
          <w:rFonts w:ascii="Times New Roman" w:hAnsi="Times New Roman" w:cs="Times New Roman"/>
          <w:sz w:val="24"/>
          <w:szCs w:val="24"/>
        </w:rPr>
      </w:pPr>
      <w:r>
        <w:rPr>
          <w:rFonts w:ascii="Times New Roman" w:hAnsi="Times New Roman" w:cs="Times New Roman"/>
          <w:sz w:val="24"/>
          <w:szCs w:val="24"/>
        </w:rPr>
        <w:t>The locations for</w:t>
      </w:r>
      <w:r w:rsidR="00564631">
        <w:rPr>
          <w:rFonts w:ascii="Times New Roman" w:hAnsi="Times New Roman" w:cs="Times New Roman"/>
          <w:sz w:val="24"/>
          <w:szCs w:val="24"/>
        </w:rPr>
        <w:t xml:space="preserve"> the tables are now shown and correct so it can follow its original path.</w:t>
      </w:r>
    </w:p>
    <w:p w14:paraId="3654B159" w14:textId="77777777" w:rsidR="00FC0B1B" w:rsidRDefault="007B59DB" w:rsidP="00CF74B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74F3F9C9" wp14:editId="7F8129F7">
            <wp:simplePos x="914400" y="914400"/>
            <wp:positionH relativeFrom="column">
              <wp:align>left</wp:align>
            </wp:positionH>
            <wp:positionV relativeFrom="paragraph">
              <wp:align>top</wp:align>
            </wp:positionV>
            <wp:extent cx="5022850" cy="6604000"/>
            <wp:effectExtent l="0" t="0" r="635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2850" cy="6604000"/>
                    </a:xfrm>
                    <a:prstGeom prst="rect">
                      <a:avLst/>
                    </a:prstGeom>
                    <a:noFill/>
                    <a:ln>
                      <a:noFill/>
                    </a:ln>
                  </pic:spPr>
                </pic:pic>
              </a:graphicData>
            </a:graphic>
          </wp:anchor>
        </w:drawing>
      </w:r>
    </w:p>
    <w:p w14:paraId="123C712E" w14:textId="77777777" w:rsidR="00FC0B1B" w:rsidRPr="00FC0B1B" w:rsidRDefault="00FC0B1B" w:rsidP="00FC0B1B">
      <w:pPr>
        <w:rPr>
          <w:rFonts w:ascii="Times New Roman" w:hAnsi="Times New Roman" w:cs="Times New Roman"/>
          <w:sz w:val="24"/>
          <w:szCs w:val="24"/>
        </w:rPr>
      </w:pPr>
    </w:p>
    <w:p w14:paraId="1B981D9C" w14:textId="77777777" w:rsidR="00FC0B1B" w:rsidRPr="00FC0B1B" w:rsidRDefault="00FC0B1B" w:rsidP="00FC0B1B">
      <w:pPr>
        <w:rPr>
          <w:rFonts w:ascii="Times New Roman" w:hAnsi="Times New Roman" w:cs="Times New Roman"/>
          <w:sz w:val="24"/>
          <w:szCs w:val="24"/>
        </w:rPr>
      </w:pPr>
    </w:p>
    <w:p w14:paraId="6EB278D1" w14:textId="77777777" w:rsidR="00FC0B1B" w:rsidRPr="00FC0B1B" w:rsidRDefault="00FC0B1B" w:rsidP="00FC0B1B">
      <w:pPr>
        <w:rPr>
          <w:rFonts w:ascii="Times New Roman" w:hAnsi="Times New Roman" w:cs="Times New Roman"/>
          <w:sz w:val="24"/>
          <w:szCs w:val="24"/>
        </w:rPr>
      </w:pPr>
    </w:p>
    <w:p w14:paraId="411B9C3D" w14:textId="77777777" w:rsidR="00FC0B1B" w:rsidRPr="00FC0B1B" w:rsidRDefault="00FC0B1B" w:rsidP="00FC0B1B">
      <w:pPr>
        <w:rPr>
          <w:rFonts w:ascii="Times New Roman" w:hAnsi="Times New Roman" w:cs="Times New Roman"/>
          <w:sz w:val="24"/>
          <w:szCs w:val="24"/>
        </w:rPr>
      </w:pPr>
    </w:p>
    <w:p w14:paraId="19CB7CDB" w14:textId="77777777" w:rsidR="00FC0B1B" w:rsidRPr="00FC0B1B" w:rsidRDefault="00FC0B1B" w:rsidP="00FC0B1B">
      <w:pPr>
        <w:rPr>
          <w:rFonts w:ascii="Times New Roman" w:hAnsi="Times New Roman" w:cs="Times New Roman"/>
          <w:sz w:val="24"/>
          <w:szCs w:val="24"/>
        </w:rPr>
      </w:pPr>
    </w:p>
    <w:p w14:paraId="3F2F4F34" w14:textId="77777777" w:rsidR="00FC0B1B" w:rsidRPr="00FC0B1B" w:rsidRDefault="00FC0B1B" w:rsidP="00FC0B1B">
      <w:pPr>
        <w:rPr>
          <w:rFonts w:ascii="Times New Roman" w:hAnsi="Times New Roman" w:cs="Times New Roman"/>
          <w:sz w:val="24"/>
          <w:szCs w:val="24"/>
        </w:rPr>
      </w:pPr>
    </w:p>
    <w:p w14:paraId="7D55C8A5" w14:textId="77777777" w:rsidR="00FC0B1B" w:rsidRPr="00FC0B1B" w:rsidRDefault="00FC0B1B" w:rsidP="00FC0B1B">
      <w:pPr>
        <w:rPr>
          <w:rFonts w:ascii="Times New Roman" w:hAnsi="Times New Roman" w:cs="Times New Roman"/>
          <w:sz w:val="24"/>
          <w:szCs w:val="24"/>
        </w:rPr>
      </w:pPr>
    </w:p>
    <w:p w14:paraId="04C42A05" w14:textId="77777777" w:rsidR="00FC0B1B" w:rsidRPr="00FC0B1B" w:rsidRDefault="00FC0B1B" w:rsidP="00FC0B1B">
      <w:pPr>
        <w:rPr>
          <w:rFonts w:ascii="Times New Roman" w:hAnsi="Times New Roman" w:cs="Times New Roman"/>
          <w:sz w:val="24"/>
          <w:szCs w:val="24"/>
        </w:rPr>
      </w:pPr>
    </w:p>
    <w:p w14:paraId="54A974B4" w14:textId="77777777" w:rsidR="00FC0B1B" w:rsidRPr="00FC0B1B" w:rsidRDefault="00FC0B1B" w:rsidP="00FC0B1B">
      <w:pPr>
        <w:rPr>
          <w:rFonts w:ascii="Times New Roman" w:hAnsi="Times New Roman" w:cs="Times New Roman"/>
          <w:sz w:val="24"/>
          <w:szCs w:val="24"/>
        </w:rPr>
      </w:pPr>
    </w:p>
    <w:p w14:paraId="015BA670" w14:textId="77777777" w:rsidR="00FC0B1B" w:rsidRPr="00FC0B1B" w:rsidRDefault="00FC0B1B" w:rsidP="00FC0B1B">
      <w:pPr>
        <w:rPr>
          <w:rFonts w:ascii="Times New Roman" w:hAnsi="Times New Roman" w:cs="Times New Roman"/>
          <w:sz w:val="24"/>
          <w:szCs w:val="24"/>
        </w:rPr>
      </w:pPr>
    </w:p>
    <w:p w14:paraId="6941841A" w14:textId="77777777" w:rsidR="00FC0B1B" w:rsidRPr="00FC0B1B" w:rsidRDefault="00FC0B1B" w:rsidP="00FC0B1B">
      <w:pPr>
        <w:rPr>
          <w:rFonts w:ascii="Times New Roman" w:hAnsi="Times New Roman" w:cs="Times New Roman"/>
          <w:sz w:val="24"/>
          <w:szCs w:val="24"/>
        </w:rPr>
      </w:pPr>
    </w:p>
    <w:p w14:paraId="6EC8B27E" w14:textId="77777777" w:rsidR="00FC0B1B" w:rsidRPr="00FC0B1B" w:rsidRDefault="00FC0B1B" w:rsidP="00FC0B1B">
      <w:pPr>
        <w:rPr>
          <w:rFonts w:ascii="Times New Roman" w:hAnsi="Times New Roman" w:cs="Times New Roman"/>
          <w:sz w:val="24"/>
          <w:szCs w:val="24"/>
        </w:rPr>
      </w:pPr>
    </w:p>
    <w:p w14:paraId="25A0CDC7" w14:textId="77777777" w:rsidR="00FC0B1B" w:rsidRPr="00FC0B1B" w:rsidRDefault="00FC0B1B" w:rsidP="00FC0B1B">
      <w:pPr>
        <w:rPr>
          <w:rFonts w:ascii="Times New Roman" w:hAnsi="Times New Roman" w:cs="Times New Roman"/>
          <w:sz w:val="24"/>
          <w:szCs w:val="24"/>
        </w:rPr>
      </w:pPr>
    </w:p>
    <w:p w14:paraId="00D4A7A5" w14:textId="77777777" w:rsidR="00FC0B1B" w:rsidRPr="00FC0B1B" w:rsidRDefault="00FC0B1B" w:rsidP="00FC0B1B">
      <w:pPr>
        <w:rPr>
          <w:rFonts w:ascii="Times New Roman" w:hAnsi="Times New Roman" w:cs="Times New Roman"/>
          <w:sz w:val="24"/>
          <w:szCs w:val="24"/>
        </w:rPr>
      </w:pPr>
    </w:p>
    <w:p w14:paraId="456D6F50" w14:textId="77777777" w:rsidR="00FC0B1B" w:rsidRPr="00FC0B1B" w:rsidRDefault="00FC0B1B" w:rsidP="00FC0B1B">
      <w:pPr>
        <w:rPr>
          <w:rFonts w:ascii="Times New Roman" w:hAnsi="Times New Roman" w:cs="Times New Roman"/>
          <w:sz w:val="24"/>
          <w:szCs w:val="24"/>
        </w:rPr>
      </w:pPr>
    </w:p>
    <w:p w14:paraId="3F93AEB7" w14:textId="77777777" w:rsidR="00FC0B1B" w:rsidRPr="00FC0B1B" w:rsidRDefault="00FC0B1B" w:rsidP="00FC0B1B">
      <w:pPr>
        <w:rPr>
          <w:rFonts w:ascii="Times New Roman" w:hAnsi="Times New Roman" w:cs="Times New Roman"/>
          <w:sz w:val="24"/>
          <w:szCs w:val="24"/>
        </w:rPr>
      </w:pPr>
    </w:p>
    <w:p w14:paraId="35BC3C27" w14:textId="77777777" w:rsidR="00FC0B1B" w:rsidRPr="00FC0B1B" w:rsidRDefault="00FC0B1B" w:rsidP="00FC0B1B">
      <w:pPr>
        <w:rPr>
          <w:rFonts w:ascii="Times New Roman" w:hAnsi="Times New Roman" w:cs="Times New Roman"/>
          <w:sz w:val="24"/>
          <w:szCs w:val="24"/>
        </w:rPr>
      </w:pPr>
    </w:p>
    <w:p w14:paraId="255D98C3" w14:textId="77777777" w:rsidR="00FC0B1B" w:rsidRPr="00FC0B1B" w:rsidRDefault="00FC0B1B" w:rsidP="00FC0B1B">
      <w:pPr>
        <w:rPr>
          <w:rFonts w:ascii="Times New Roman" w:hAnsi="Times New Roman" w:cs="Times New Roman"/>
          <w:sz w:val="24"/>
          <w:szCs w:val="24"/>
        </w:rPr>
      </w:pPr>
    </w:p>
    <w:p w14:paraId="0BE773E4" w14:textId="77777777" w:rsidR="00FC0B1B" w:rsidRPr="00FC0B1B" w:rsidRDefault="00FC0B1B" w:rsidP="00FC0B1B">
      <w:pPr>
        <w:rPr>
          <w:rFonts w:ascii="Times New Roman" w:hAnsi="Times New Roman" w:cs="Times New Roman"/>
          <w:sz w:val="24"/>
          <w:szCs w:val="24"/>
        </w:rPr>
      </w:pPr>
    </w:p>
    <w:p w14:paraId="77D59A6F" w14:textId="77777777" w:rsidR="00FC0B1B" w:rsidRPr="00FC0B1B" w:rsidRDefault="00FC0B1B" w:rsidP="00FC0B1B">
      <w:pPr>
        <w:rPr>
          <w:rFonts w:ascii="Times New Roman" w:hAnsi="Times New Roman" w:cs="Times New Roman"/>
          <w:sz w:val="24"/>
          <w:szCs w:val="24"/>
        </w:rPr>
      </w:pPr>
    </w:p>
    <w:p w14:paraId="00E55D5D" w14:textId="77777777" w:rsidR="00FC0B1B" w:rsidRDefault="00FC0B1B" w:rsidP="00FC0B1B">
      <w:pPr>
        <w:tabs>
          <w:tab w:val="left" w:pos="880"/>
        </w:tabs>
        <w:spacing w:line="480" w:lineRule="auto"/>
        <w:rPr>
          <w:rFonts w:ascii="Times New Roman" w:hAnsi="Times New Roman" w:cs="Times New Roman"/>
          <w:sz w:val="24"/>
          <w:szCs w:val="24"/>
        </w:rPr>
      </w:pPr>
      <w:r>
        <w:rPr>
          <w:rFonts w:ascii="Times New Roman" w:hAnsi="Times New Roman" w:cs="Times New Roman"/>
          <w:sz w:val="24"/>
          <w:szCs w:val="24"/>
        </w:rPr>
        <w:tab/>
      </w:r>
    </w:p>
    <w:p w14:paraId="17F86E08" w14:textId="73014328" w:rsidR="00F92207" w:rsidRPr="00FF7637" w:rsidRDefault="00FC0B1B" w:rsidP="00FC0B1B">
      <w:pPr>
        <w:tabs>
          <w:tab w:val="left" w:pos="88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An up</w:t>
      </w:r>
      <w:r w:rsidR="00950016">
        <w:rPr>
          <w:rFonts w:ascii="Times New Roman" w:hAnsi="Times New Roman" w:cs="Times New Roman"/>
          <w:sz w:val="24"/>
          <w:szCs w:val="24"/>
        </w:rPr>
        <w:t xml:space="preserve">dated version of raw and </w:t>
      </w:r>
      <w:proofErr w:type="spellStart"/>
      <w:r w:rsidR="00950016">
        <w:rPr>
          <w:rFonts w:ascii="Times New Roman" w:hAnsi="Times New Roman" w:cs="Times New Roman"/>
          <w:sz w:val="24"/>
          <w:szCs w:val="24"/>
        </w:rPr>
        <w:t>dsl</w:t>
      </w:r>
      <w:proofErr w:type="spellEnd"/>
      <w:r w:rsidR="00950016">
        <w:rPr>
          <w:rFonts w:ascii="Times New Roman" w:hAnsi="Times New Roman" w:cs="Times New Roman"/>
          <w:sz w:val="24"/>
          <w:szCs w:val="24"/>
        </w:rPr>
        <w:t xml:space="preserve"> database now includes all 10 tables</w:t>
      </w:r>
      <w:r w:rsidR="00403829">
        <w:rPr>
          <w:rFonts w:ascii="Times New Roman" w:hAnsi="Times New Roman" w:cs="Times New Roman"/>
          <w:sz w:val="24"/>
          <w:szCs w:val="24"/>
        </w:rPr>
        <w:t xml:space="preserve">; as well as </w:t>
      </w:r>
      <w:proofErr w:type="spellStart"/>
      <w:r w:rsidR="00403829">
        <w:rPr>
          <w:rFonts w:ascii="Times New Roman" w:hAnsi="Times New Roman" w:cs="Times New Roman"/>
          <w:sz w:val="24"/>
          <w:szCs w:val="24"/>
        </w:rPr>
        <w:t>dsl_hbase</w:t>
      </w:r>
      <w:proofErr w:type="spellEnd"/>
      <w:r w:rsidR="00403829">
        <w:rPr>
          <w:rFonts w:ascii="Times New Roman" w:hAnsi="Times New Roman" w:cs="Times New Roman"/>
          <w:sz w:val="24"/>
          <w:szCs w:val="24"/>
        </w:rPr>
        <w:t>.</w:t>
      </w:r>
      <w:r w:rsidR="00403829">
        <w:rPr>
          <w:rFonts w:ascii="Times New Roman" w:hAnsi="Times New Roman" w:cs="Times New Roman"/>
          <w:noProof/>
          <w:sz w:val="24"/>
          <w:szCs w:val="24"/>
        </w:rPr>
        <w:drawing>
          <wp:inline distT="0" distB="0" distL="0" distR="0" wp14:anchorId="45EDA397" wp14:editId="7751EA1A">
            <wp:extent cx="4679950" cy="3752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9950" cy="3752850"/>
                    </a:xfrm>
                    <a:prstGeom prst="rect">
                      <a:avLst/>
                    </a:prstGeom>
                    <a:noFill/>
                    <a:ln>
                      <a:noFill/>
                    </a:ln>
                  </pic:spPr>
                </pic:pic>
              </a:graphicData>
            </a:graphic>
          </wp:inline>
        </w:drawing>
      </w:r>
      <w:r>
        <w:rPr>
          <w:rFonts w:ascii="Times New Roman" w:hAnsi="Times New Roman" w:cs="Times New Roman"/>
          <w:sz w:val="24"/>
          <w:szCs w:val="24"/>
        </w:rPr>
        <w:br w:type="textWrapping" w:clear="all"/>
      </w:r>
      <w:r w:rsidR="00403829">
        <w:rPr>
          <w:rFonts w:ascii="Times New Roman" w:hAnsi="Times New Roman" w:cs="Times New Roman"/>
          <w:sz w:val="24"/>
          <w:szCs w:val="24"/>
        </w:rPr>
        <w:t xml:space="preserve">Finally, HBase now has </w:t>
      </w:r>
      <w:proofErr w:type="gramStart"/>
      <w:r w:rsidR="00403829">
        <w:rPr>
          <w:rFonts w:ascii="Times New Roman" w:hAnsi="Times New Roman" w:cs="Times New Roman"/>
          <w:sz w:val="24"/>
          <w:szCs w:val="24"/>
        </w:rPr>
        <w:t>all of</w:t>
      </w:r>
      <w:proofErr w:type="gramEnd"/>
      <w:r w:rsidR="00403829">
        <w:rPr>
          <w:rFonts w:ascii="Times New Roman" w:hAnsi="Times New Roman" w:cs="Times New Roman"/>
          <w:sz w:val="24"/>
          <w:szCs w:val="24"/>
        </w:rPr>
        <w:t xml:space="preserve"> the tables</w:t>
      </w:r>
      <w:r w:rsidR="00B14145">
        <w:rPr>
          <w:rFonts w:ascii="Times New Roman" w:hAnsi="Times New Roman" w:cs="Times New Roman"/>
          <w:sz w:val="24"/>
          <w:szCs w:val="24"/>
        </w:rPr>
        <w:t xml:space="preserve"> displayed.</w:t>
      </w:r>
      <w:r w:rsidR="00B14145">
        <w:rPr>
          <w:rFonts w:ascii="Times New Roman" w:hAnsi="Times New Roman" w:cs="Times New Roman"/>
          <w:noProof/>
          <w:sz w:val="24"/>
          <w:szCs w:val="24"/>
        </w:rPr>
        <w:drawing>
          <wp:inline distT="0" distB="0" distL="0" distR="0" wp14:anchorId="56698A1D" wp14:editId="188CF78B">
            <wp:extent cx="5937250" cy="17907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sectPr w:rsidR="00F92207" w:rsidRPr="00FF76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BA"/>
    <w:rsid w:val="00001750"/>
    <w:rsid w:val="00042C5C"/>
    <w:rsid w:val="00044E2C"/>
    <w:rsid w:val="00097899"/>
    <w:rsid w:val="0013795E"/>
    <w:rsid w:val="0016383F"/>
    <w:rsid w:val="0016665D"/>
    <w:rsid w:val="001E56B2"/>
    <w:rsid w:val="001E6FF4"/>
    <w:rsid w:val="00264CAF"/>
    <w:rsid w:val="003605FD"/>
    <w:rsid w:val="00381458"/>
    <w:rsid w:val="00403829"/>
    <w:rsid w:val="0043302A"/>
    <w:rsid w:val="00564631"/>
    <w:rsid w:val="00580D33"/>
    <w:rsid w:val="0059539C"/>
    <w:rsid w:val="005C1075"/>
    <w:rsid w:val="005D06C6"/>
    <w:rsid w:val="005E3829"/>
    <w:rsid w:val="00604F5A"/>
    <w:rsid w:val="00664CC5"/>
    <w:rsid w:val="00733263"/>
    <w:rsid w:val="007B59DB"/>
    <w:rsid w:val="007C05D6"/>
    <w:rsid w:val="007F6567"/>
    <w:rsid w:val="00881352"/>
    <w:rsid w:val="008A4BE2"/>
    <w:rsid w:val="008C3FC3"/>
    <w:rsid w:val="00950016"/>
    <w:rsid w:val="00997CC5"/>
    <w:rsid w:val="009C17A6"/>
    <w:rsid w:val="00A84B61"/>
    <w:rsid w:val="00B011F7"/>
    <w:rsid w:val="00B14145"/>
    <w:rsid w:val="00B50419"/>
    <w:rsid w:val="00B60C1A"/>
    <w:rsid w:val="00B813DE"/>
    <w:rsid w:val="00BD3197"/>
    <w:rsid w:val="00C14BAA"/>
    <w:rsid w:val="00C226AE"/>
    <w:rsid w:val="00C76C79"/>
    <w:rsid w:val="00CF74BA"/>
    <w:rsid w:val="00D77A01"/>
    <w:rsid w:val="00E140C3"/>
    <w:rsid w:val="00E36CDC"/>
    <w:rsid w:val="00F019AF"/>
    <w:rsid w:val="00F70911"/>
    <w:rsid w:val="00F92207"/>
    <w:rsid w:val="00FC0B1B"/>
    <w:rsid w:val="00FF307A"/>
    <w:rsid w:val="00FF4CF9"/>
    <w:rsid w:val="00FF7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438E6"/>
  <w15:chartTrackingRefBased/>
  <w15:docId w15:val="{7C714EBD-9FD1-4E28-B0BE-ED16B1CEE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448</Words>
  <Characters>2556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Avery Wells</dc:creator>
  <cp:keywords/>
  <dc:description/>
  <cp:lastModifiedBy>Avery Wells</cp:lastModifiedBy>
  <cp:revision>2</cp:revision>
  <dcterms:created xsi:type="dcterms:W3CDTF">2020-10-19T21:35:00Z</dcterms:created>
  <dcterms:modified xsi:type="dcterms:W3CDTF">2020-10-19T21:35:00Z</dcterms:modified>
</cp:coreProperties>
</file>