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C6C" w:rsidRPr="00675C6C" w:rsidRDefault="00675C6C" w:rsidP="00675C6C">
      <w:pPr>
        <w:spacing w:before="100" w:beforeAutospacing="1" w:after="100" w:afterAutospacing="1" w:line="207" w:lineRule="atLeast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675C6C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 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675C6C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Методические рекомендации по организации и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675C6C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построению сети в регионе.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675C6C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(региональный менеджер)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jc w:val="center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jc w:val="center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</w:pPr>
      <w:r w:rsidRPr="00675C6C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  <w:t>Введение.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jc w:val="center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Указанный методический материал разработан специалистами компании Новые технологии Сибири (далее по тексту NTS) с целью усовершенствования организации работы сбытовой деятельности предприятия, и предназначен менеджерам регионов для более успешного построения сети продаж.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Каждый менеджер региона является первоклассным «</w:t>
      </w:r>
      <w:proofErr w:type="spellStart"/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продажником</w:t>
      </w:r>
      <w:proofErr w:type="spellEnd"/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» и самостоятельно может предложить методику, тактику развития, а также организовать продажи в регионе. В этой связи, предложенный методический материал является в большой части обозначением корпоративных интересов компании и позицией его руководства в сфере продаж.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jc w:val="center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</w:pPr>
      <w:r w:rsidRPr="00675C6C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  <w:t>1. Характеристика личности.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Организация сети активных продаж в регионе – сложный и трудоёмкий процесс, направленный на оптимизацию полученного результата в кротчайшие сроки. В этой связи руководство NTS желает видеть на данной должности лицо имеющее опыт в указанной сфере, а также специализированное высшее образование. Безусловно, данные показатели можно заменить неиссякаемым желанием получить прибыль. В этом случае, Вам необходимо в сжатые сроки максимально подготовиться теоретически, а также пройти обучающие семинары в офисе компании.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Региональный менеджер – лицо обладающее качествами лидера, хороший организатор и стратег. Вы изначально лучше любого менеджера. Именно поэтому мы позволим Вам зарабатывать больше.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Региональный менеджер по продажам – физическое лицо, зарегистрированное в качестве индивидуального предпринимателя (либо единственный владелец ООО), работающий в аналогичной или смежной сферах.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jc w:val="center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</w:pPr>
      <w:r w:rsidRPr="00675C6C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  <w:t>2. Исследование и аналитика рынка в регионе.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Перед началом организации сети продаж в Вашем регионе, требуется оценить насыщенность рынка продукцией, предложенной NTS к продаже. Оцените стоимость, качество, характеристики продукта-конкурента, а также методику его продаж. Аналитический анализ рынка – важный и трудоёмкий процесс, но который обязательно необходимо выполнить. Это позволит изначально правильно построить работу с сетью, дать точные рекомендации или правильно скорректировать уже имеющиеся продажи.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jc w:val="center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</w:pPr>
      <w:r w:rsidRPr="00675C6C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  <w:t>3. Построение сети. Мотивация.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lastRenderedPageBreak/>
        <w:t xml:space="preserve">По указанному вопросу имеется множество специализированной литературы. Здесь нужно понимать 2 вещи: 1 - правильно организованная сеть – Ваш гарантированный высокий доход и 2 - если региональный менеджер с определённым покупательским потенциалом региона зарабатывает меньше регионального менеджера в соседнем регионе с аналогичной ёмкостью рынка или вообще не выполняет план – договор с ним </w:t>
      </w:r>
      <w:proofErr w:type="gramStart"/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будет</w:t>
      </w:r>
      <w:proofErr w:type="gramEnd"/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 xml:space="preserve"> расторгнут. В этой связи, при построении сети не должно быть друзей и знакомых – должны быть лишь профессионалы своего дела – лучшие </w:t>
      </w:r>
      <w:proofErr w:type="spellStart"/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продажники</w:t>
      </w:r>
      <w:proofErr w:type="spellEnd"/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 xml:space="preserve"> в Вашем регионе.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jc w:val="center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</w:pPr>
      <w:r w:rsidRPr="00675C6C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  <w:t>4.Организация работы сети.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Менеджеры по продажам, которых Вы привлекаете по агентским договорам (менеджеры города) могут быть как физическими, так и юридическими лицами. (Например, при продаже охранных комплексов, юридическое лицо, занимающееся охраной квартир или установкой дверей и окон – продаст охранных комплексов гораздо больше, чем физическое лицо, предлагающее аналогичное устройство лично либо по средствам рекламы).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 xml:space="preserve">Подконтрольные Вам менеджеры должны, также как и Вы, выполнять план продаж, составленный региональным менеджером самостоятельно. Рассчитывайте указанный план исходя из </w:t>
      </w:r>
      <w:proofErr w:type="gramStart"/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задач</w:t>
      </w:r>
      <w:proofErr w:type="gramEnd"/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 xml:space="preserve"> поставленных перед Вами (собственным планом), а также социально-экономических характеристик региона продаж, в котором работает менеджер. Следите, чтобы изначально на продвижение продукта в своём регионе менеджер тратил часть его прибыли. Менеджер города может иметь максимум 3 помощников, действующий исключительно в своём регионе. Вознаграждение каждого из менеджеров города определяется NTS императивно и коррекции не подлежит.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Пример вознаграждения при реализации продукта NTS (охранные модули и сигнализации):</w:t>
      </w:r>
    </w:p>
    <w:p w:rsidR="00675C6C" w:rsidRPr="00675C6C" w:rsidRDefault="00675C6C" w:rsidP="00675C6C">
      <w:pPr>
        <w:numPr>
          <w:ilvl w:val="0"/>
          <w:numId w:val="1"/>
        </w:num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Вознаграждение менеджера региона 300р-транзит, 200р-личная продажа;</w:t>
      </w:r>
    </w:p>
    <w:p w:rsidR="00675C6C" w:rsidRPr="00675C6C" w:rsidRDefault="00675C6C" w:rsidP="00675C6C">
      <w:pPr>
        <w:numPr>
          <w:ilvl w:val="0"/>
          <w:numId w:val="1"/>
        </w:num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Вознаграждение менеджера города 500р-транзит, 1000р-личная продажа;</w:t>
      </w:r>
    </w:p>
    <w:p w:rsidR="00675C6C" w:rsidRPr="00675C6C" w:rsidRDefault="00675C6C" w:rsidP="00675C6C">
      <w:pPr>
        <w:numPr>
          <w:ilvl w:val="0"/>
          <w:numId w:val="1"/>
        </w:num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Вознаграждение помощника менеджера города 1000р-личная продажа, транзит невозможен.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Таким образом, если рассматривать конкретный пример, при наличии сети в 4 человека, Ваша прибыль превысит прибыль каждого из менеджеров города на 200р, а сети в 40 человек – десятикратно.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 xml:space="preserve">         Денежные средства, получаемые менеджерами и их помощниками различных уровней, перечисляются ежемесячно на расчётный счёт регионального менеджера, </w:t>
      </w:r>
      <w:proofErr w:type="gramStart"/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согласно Акта</w:t>
      </w:r>
      <w:proofErr w:type="gramEnd"/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 xml:space="preserve"> выполненных работ за отчётный период (месяц).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jc w:val="center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</w:pPr>
      <w:r w:rsidRPr="00675C6C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  <w:t>5. Взаимодействие сети региона с производителем.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jc w:val="center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</w:pPr>
      <w:r w:rsidRPr="00675C6C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  <w:t>Перспективы работы в компании.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 xml:space="preserve">         Созданное Вами структурное подразделение компании NTS – группа юридических и </w:t>
      </w:r>
      <w:proofErr w:type="gramStart"/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физических лиц, обеспечивающих бесперебойный сбыт</w:t>
      </w:r>
      <w:proofErr w:type="gramEnd"/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 xml:space="preserve"> продукции завода-изготовителя в регионе.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Первоначально для организации работы сети, Вам будут предложены охранные модули и сигнализации. В последующем, зарекомендовавшим себя региональным представительствам, предложат более крупные электротехнические продукты, производство которых компания осуществляет на основании собственных запатентованных разработок: (развлекательный комплекс «Цветок Тесла», радио модуль контроля положения объекта «</w:t>
      </w:r>
      <w:proofErr w:type="spellStart"/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Scorpion</w:t>
      </w:r>
      <w:proofErr w:type="spellEnd"/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» и др. продукты компании).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Работа с NTS позволит Вам стать дилером завода-изготовителя в своём регионе. Многие продукты NTS уникальны, конкурентоспособны и не имеют аналогов в своём классе. Компания является собственником 17 патентов на электротехническую продукцию, многие из которых уже сейчас проходят испытания.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u w:val="single"/>
          <w:lang w:eastAsia="ru-RU"/>
        </w:rPr>
        <w:lastRenderedPageBreak/>
        <w:t>Утверждаю: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Руководитель отдела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 xml:space="preserve">менеджмента и сбыта                                                             </w:t>
      </w:r>
      <w:proofErr w:type="spellStart"/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Страйченко</w:t>
      </w:r>
      <w:proofErr w:type="spellEnd"/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 xml:space="preserve"> Ю.Н.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  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Методические рекомендации разработаны: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Отдел менеджмента и сбыта. Компания NTS.</w:t>
      </w:r>
    </w:p>
    <w:p w:rsidR="00675C6C" w:rsidRPr="00675C6C" w:rsidRDefault="00675C6C" w:rsidP="00675C6C">
      <w:pPr>
        <w:spacing w:before="100" w:beforeAutospacing="1" w:after="100" w:afterAutospacing="1" w:line="207" w:lineRule="atLeast"/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</w:pPr>
      <w:r w:rsidRPr="00675C6C">
        <w:rPr>
          <w:rFonts w:ascii="Helvetica" w:eastAsia="Times New Roman" w:hAnsi="Helvetica" w:cs="Helvetica"/>
          <w:color w:val="000000"/>
          <w:sz w:val="14"/>
          <w:szCs w:val="14"/>
          <w:lang w:eastAsia="ru-RU"/>
        </w:rPr>
        <w:t>8 (383) 233-22-72</w:t>
      </w:r>
    </w:p>
    <w:p w:rsidR="000D069A" w:rsidRDefault="000D069A"/>
    <w:sectPr w:rsidR="000D069A" w:rsidSect="000D0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41597"/>
    <w:multiLevelType w:val="multilevel"/>
    <w:tmpl w:val="069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75C6C"/>
    <w:rsid w:val="000D069A"/>
    <w:rsid w:val="00675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9A"/>
  </w:style>
  <w:style w:type="paragraph" w:styleId="2">
    <w:name w:val="heading 2"/>
    <w:basedOn w:val="a"/>
    <w:link w:val="20"/>
    <w:uiPriority w:val="9"/>
    <w:qFormat/>
    <w:rsid w:val="00675C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75C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75C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5C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75C6C"/>
    <w:rPr>
      <w:b/>
      <w:bCs/>
    </w:rPr>
  </w:style>
  <w:style w:type="character" w:customStyle="1" w:styleId="apple-converted-space">
    <w:name w:val="apple-converted-space"/>
    <w:basedOn w:val="a0"/>
    <w:rsid w:val="00675C6C"/>
  </w:style>
  <w:style w:type="paragraph" w:styleId="a4">
    <w:name w:val="Normal (Web)"/>
    <w:basedOn w:val="a"/>
    <w:uiPriority w:val="99"/>
    <w:semiHidden/>
    <w:unhideWhenUsed/>
    <w:rsid w:val="00675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2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851</Words>
  <Characters>4852</Characters>
  <Application>Microsoft Office Word</Application>
  <DocSecurity>0</DocSecurity>
  <Lines>40</Lines>
  <Paragraphs>11</Paragraphs>
  <ScaleCrop>false</ScaleCrop>
  <Company>DreamLair</Company>
  <LinksUpToDate>false</LinksUpToDate>
  <CharactersWithSpaces>5692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1</cp:revision>
  <dcterms:created xsi:type="dcterms:W3CDTF">2012-09-25T10:05:00Z</dcterms:created>
  <dcterms:modified xsi:type="dcterms:W3CDTF">2012-09-25T10:10:00Z</dcterms:modified>
</cp:coreProperties>
</file>