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9C5" w:rsidRDefault="00D828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40300" cy="6975039"/>
            <wp:effectExtent l="19050" t="0" r="0" b="0"/>
            <wp:docPr id="1" name="Рисунок 0" descr="SWScan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Scan0000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9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8E" w:rsidRDefault="00852189">
      <w:proofErr w:type="gramStart"/>
      <w:r>
        <w:t>Вот 2 варианта крепления устройства оба они элементарно выполняются производителем дверей в любом случае производителю делать нишу под устройство в дверной коробке в 1 варианте ниша разделяется перегородкой которая не доходит до дна ниши например на сантиметр это нужно для того чтобы пропустить провода от аккумулятора к устройству через отверстие заводятся провода от блока питания и датчика провода взяты с</w:t>
      </w:r>
      <w:proofErr w:type="gramEnd"/>
      <w:r>
        <w:t xml:space="preserve"> запасом в 10-15 см устройство и аккумулятор находятся в соседних отсеках, для извлечения устройства нужно просто вытащить его из отсека за ним вытянется жгут </w:t>
      </w:r>
      <w:proofErr w:type="gramStart"/>
      <w:r>
        <w:t>проводов</w:t>
      </w:r>
      <w:proofErr w:type="gramEnd"/>
      <w:r>
        <w:t xml:space="preserve"> которые собраны в один разъем, затем выдернуть разъем из устройства, аккумулятор извлекается так же.</w:t>
      </w:r>
    </w:p>
    <w:p w:rsidR="00852189" w:rsidRPr="00852189" w:rsidRDefault="00E50768">
      <w:r>
        <w:t xml:space="preserve">2 вариант устройство и АКБ </w:t>
      </w:r>
      <w:proofErr w:type="spellStart"/>
      <w:r>
        <w:t>распологаюся</w:t>
      </w:r>
      <w:proofErr w:type="spellEnd"/>
      <w:r>
        <w:t xml:space="preserve"> с внутренней стороны дверной коробки рядом с друг другом и как </w:t>
      </w:r>
      <w:proofErr w:type="spellStart"/>
      <w:r>
        <w:t>бутто</w:t>
      </w:r>
      <w:proofErr w:type="spellEnd"/>
      <w:r>
        <w:t xml:space="preserve"> они лежат на </w:t>
      </w:r>
      <w:proofErr w:type="gramStart"/>
      <w:r>
        <w:t>столе</w:t>
      </w:r>
      <w:proofErr w:type="gramEnd"/>
      <w:r>
        <w:t xml:space="preserve"> чтобы они не </w:t>
      </w:r>
      <w:proofErr w:type="spellStart"/>
      <w:r>
        <w:t>выпадывали</w:t>
      </w:r>
      <w:proofErr w:type="spellEnd"/>
      <w:r>
        <w:t xml:space="preserve">  их нужно разместить в </w:t>
      </w:r>
      <w:proofErr w:type="spellStart"/>
      <w:r>
        <w:lastRenderedPageBreak/>
        <w:t>карманена</w:t>
      </w:r>
      <w:proofErr w:type="spellEnd"/>
      <w:r>
        <w:t xml:space="preserve"> 1/3 </w:t>
      </w:r>
      <w:proofErr w:type="spellStart"/>
      <w:r>
        <w:t>ихвысоты</w:t>
      </w:r>
      <w:proofErr w:type="spellEnd"/>
      <w:r>
        <w:t xml:space="preserve"> соответственно карман утоплен в дверную коробку. Все это так же элементарно делается производителем.  В обоих вариантах ниши сверху закрываются декоративной пластиной на винтах.</w:t>
      </w:r>
    </w:p>
    <w:sectPr w:rsidR="00852189" w:rsidRPr="00852189" w:rsidSect="009D1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8288E"/>
    <w:rsid w:val="00852189"/>
    <w:rsid w:val="009D19C5"/>
    <w:rsid w:val="00BD556E"/>
    <w:rsid w:val="00D8288E"/>
    <w:rsid w:val="00E50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3</cp:revision>
  <dcterms:created xsi:type="dcterms:W3CDTF">2011-11-22T10:21:00Z</dcterms:created>
  <dcterms:modified xsi:type="dcterms:W3CDTF">2011-11-22T10:37:00Z</dcterms:modified>
</cp:coreProperties>
</file>