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28C9" w:rsidRDefault="00857581" w:rsidP="00857581">
      <w:pPr>
        <w:pStyle w:val="1"/>
        <w:rPr>
          <w:lang w:val="en-US"/>
        </w:rPr>
      </w:pPr>
      <w:proofErr w:type="spellStart"/>
      <w:r>
        <w:rPr>
          <w:lang w:val="en-US"/>
        </w:rPr>
        <w:t>Инсрукция</w:t>
      </w:r>
      <w:proofErr w:type="spellEnd"/>
      <w:r>
        <w:rPr>
          <w:lang w:val="en-US"/>
        </w:rPr>
        <w:t xml:space="preserve"> DWS-1</w:t>
      </w:r>
    </w:p>
    <w:p w:rsidR="009C428E" w:rsidRDefault="009C428E" w:rsidP="009C428E">
      <w:pPr>
        <w:rPr>
          <w:lang w:val="en-US"/>
        </w:rPr>
      </w:pPr>
    </w:p>
    <w:p w:rsidR="00D407C2" w:rsidRDefault="00D407C2" w:rsidP="009C428E">
      <w:pPr>
        <w:rPr>
          <w:b/>
        </w:rPr>
      </w:pPr>
      <w:r w:rsidRPr="00D407C2">
        <w:rPr>
          <w:b/>
          <w:lang w:val="en-US"/>
        </w:rPr>
        <w:t>ОПИСАНИЕ</w:t>
      </w:r>
    </w:p>
    <w:p w:rsidR="00720F9C" w:rsidRDefault="00D407C2" w:rsidP="00D407C2">
      <w:r>
        <w:t>Охранная</w:t>
      </w:r>
      <w:r w:rsidRPr="008B7BD6">
        <w:t xml:space="preserve"> </w:t>
      </w:r>
      <w:r>
        <w:t>система</w:t>
      </w:r>
      <w:r w:rsidRPr="008B7BD6">
        <w:t xml:space="preserve"> </w:t>
      </w:r>
      <w:r w:rsidRPr="008B7BD6">
        <w:rPr>
          <w:lang w:val="en-US"/>
        </w:rPr>
        <w:t>Door</w:t>
      </w:r>
      <w:r>
        <w:rPr>
          <w:lang w:val="en-US"/>
        </w:rPr>
        <w:t>s</w:t>
      </w:r>
      <w:r w:rsidRPr="008B7BD6">
        <w:t xml:space="preserve"> </w:t>
      </w:r>
      <w:r w:rsidRPr="008B7BD6">
        <w:rPr>
          <w:lang w:val="en-US"/>
        </w:rPr>
        <w:t>and</w:t>
      </w:r>
      <w:r w:rsidRPr="008B7BD6">
        <w:t xml:space="preserve"> </w:t>
      </w:r>
      <w:r w:rsidRPr="008B7BD6">
        <w:rPr>
          <w:lang w:val="en-US"/>
        </w:rPr>
        <w:t>Window</w:t>
      </w:r>
      <w:r>
        <w:rPr>
          <w:lang w:val="en-US"/>
        </w:rPr>
        <w:t>s</w:t>
      </w:r>
      <w:r w:rsidRPr="008B7BD6">
        <w:t xml:space="preserve"> </w:t>
      </w:r>
      <w:r>
        <w:rPr>
          <w:lang w:val="en-US"/>
        </w:rPr>
        <w:t>Security</w:t>
      </w:r>
      <w:r w:rsidRPr="008B7BD6">
        <w:t xml:space="preserve"> (</w:t>
      </w:r>
      <w:r>
        <w:rPr>
          <w:lang w:val="en-US"/>
        </w:rPr>
        <w:t>DWS</w:t>
      </w:r>
      <w:r w:rsidRPr="008B7BD6">
        <w:t xml:space="preserve">-1) предназначена </w:t>
      </w:r>
      <w:r>
        <w:t xml:space="preserve"> </w:t>
      </w:r>
      <w:r w:rsidRPr="008B7BD6">
        <w:t>для организации</w:t>
      </w:r>
      <w:r>
        <w:t xml:space="preserve"> беспроводной сети датчиков в квартире или офисе с оповещением на сотовый телефон. Система состоит из основного блока, который подключается к сети электропитания и датчиков разного типа (</w:t>
      </w:r>
      <w:proofErr w:type="spellStart"/>
      <w:r>
        <w:t>герконовые</w:t>
      </w:r>
      <w:proofErr w:type="spellEnd"/>
      <w:r>
        <w:t xml:space="preserve">, инфракрасные, лазерные, датчики дыма и температуры) всего датчиков может быть 8. В устройство устанавливается сим карта любого оператора сотовой связи, при помощи которой  устройство оповещает о </w:t>
      </w:r>
      <w:proofErr w:type="spellStart"/>
      <w:r>
        <w:t>сработках</w:t>
      </w:r>
      <w:proofErr w:type="spellEnd"/>
      <w:r>
        <w:t xml:space="preserve"> датчиков на мобильный телефон.  Устройство постоянно </w:t>
      </w:r>
      <w:proofErr w:type="gramStart"/>
      <w:r>
        <w:t>поддерживает связь с датчиками при пропадании связи устройство выдает</w:t>
      </w:r>
      <w:proofErr w:type="gramEnd"/>
      <w:r>
        <w:t xml:space="preserve"> сигнал тревоги типа «Датчик № * нет связи», а при </w:t>
      </w:r>
      <w:proofErr w:type="spellStart"/>
      <w:r>
        <w:t>сработке</w:t>
      </w:r>
      <w:proofErr w:type="spellEnd"/>
      <w:r>
        <w:t xml:space="preserve"> датчика сигнал типа «Датчик № * тревога»,  эта информация передается на запрограммированные в устройстве номера посредством СМС сообщения и дублируется вызовом на телефоны. Всего в устройстве может быть запрограммировано 6 номеров. Снятие/постановка на охрану производится при помощи  </w:t>
      </w:r>
      <w:proofErr w:type="spellStart"/>
      <w:r>
        <w:t>радиобрелка</w:t>
      </w:r>
      <w:proofErr w:type="spellEnd"/>
      <w:r>
        <w:t xml:space="preserve">. Всего в </w:t>
      </w:r>
      <w:proofErr w:type="spellStart"/>
      <w:r>
        <w:t>устройсте</w:t>
      </w:r>
      <w:proofErr w:type="spellEnd"/>
      <w:r>
        <w:t xml:space="preserve"> может быть запрограммировано 6 брелков. При отсутствии сетевого напряжения устройство продолжает работать от встроенного аккумулятора, и может работать еще 2 суток без сетевого напряжения.</w:t>
      </w:r>
    </w:p>
    <w:p w:rsidR="00D407C2" w:rsidRDefault="00720F9C" w:rsidP="00D407C2">
      <w:r>
        <w:rPr>
          <w:noProof/>
          <w:lang w:eastAsia="ru-RU"/>
        </w:rPr>
        <w:drawing>
          <wp:inline distT="0" distB="0" distL="0" distR="0">
            <wp:extent cx="3551086" cy="2170707"/>
            <wp:effectExtent l="19050" t="0" r="0" b="0"/>
            <wp:docPr id="1" name="Рисунок 0" descr="dws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ws-1.jpg"/>
                    <pic:cNvPicPr/>
                  </pic:nvPicPr>
                  <pic:blipFill>
                    <a:blip r:embed="rId5" cstate="print"/>
                    <a:srcRect l="22947" t="15660" r="17345" b="23266"/>
                    <a:stretch>
                      <a:fillRect/>
                    </a:stretch>
                  </pic:blipFill>
                  <pic:spPr>
                    <a:xfrm>
                      <a:off x="0" y="0"/>
                      <a:ext cx="3551086" cy="2170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7C2" w:rsidRDefault="00720F9C" w:rsidP="009C428E">
      <w:r>
        <w:t xml:space="preserve">Передняя панель устройства изображена на рисунке, на ней находятся 8 кнопок и </w:t>
      </w:r>
      <w:r w:rsidR="006D5E0B">
        <w:t xml:space="preserve">10 индикаторов, индикаторы рядом с кнопками контролируют состояние соответствующих датчиков, а верхние два индикатора состояние сотовой сети и статус охраны соответственно.  </w:t>
      </w:r>
      <w:r w:rsidR="008A3BCB">
        <w:t xml:space="preserve">Сбоку корпуса находится слот для </w:t>
      </w:r>
      <w:proofErr w:type="gramStart"/>
      <w:r w:rsidR="008A3BCB">
        <w:t>сим</w:t>
      </w:r>
      <w:proofErr w:type="gramEnd"/>
      <w:r w:rsidR="008A3BCB">
        <w:t xml:space="preserve"> карты, а сзади шнур для подключения к электрической сети и выключатель питания.</w:t>
      </w:r>
      <w:r w:rsidR="006D5E0B">
        <w:t xml:space="preserve"> </w:t>
      </w:r>
    </w:p>
    <w:p w:rsidR="00D407C2" w:rsidRDefault="00D407C2" w:rsidP="009C428E">
      <w:pPr>
        <w:rPr>
          <w:b/>
        </w:rPr>
      </w:pPr>
      <w:r w:rsidRPr="00D407C2">
        <w:rPr>
          <w:b/>
        </w:rPr>
        <w:t>ПОДГОТОВКА К РАБОТЕ ПЕРВОЕ ВКЛЮЧЕНИЕ</w:t>
      </w:r>
    </w:p>
    <w:p w:rsidR="00D407C2" w:rsidRDefault="00E30121" w:rsidP="009C428E">
      <w:r>
        <w:t xml:space="preserve">Возьмите сим карту любого оператора сотовой связи и отключите запрос </w:t>
      </w:r>
      <w:proofErr w:type="spellStart"/>
      <w:r>
        <w:t>пин</w:t>
      </w:r>
      <w:proofErr w:type="spellEnd"/>
      <w:r>
        <w:t xml:space="preserve"> </w:t>
      </w:r>
      <w:proofErr w:type="spellStart"/>
      <w:r>
        <w:t>кода</w:t>
      </w:r>
      <w:proofErr w:type="gramStart"/>
      <w:r>
        <w:t>,э</w:t>
      </w:r>
      <w:proofErr w:type="gramEnd"/>
      <w:r>
        <w:t>то</w:t>
      </w:r>
      <w:proofErr w:type="spellEnd"/>
      <w:r>
        <w:t xml:space="preserve"> можно сделать при помощи любого мобильного телефона , так же желательно стереть все записи из памяти сим карты. </w:t>
      </w:r>
      <w:r w:rsidR="00D27EC8">
        <w:t xml:space="preserve">Сбоку устройства находится слот для </w:t>
      </w:r>
      <w:proofErr w:type="gramStart"/>
      <w:r w:rsidR="00D27EC8">
        <w:t>сим</w:t>
      </w:r>
      <w:proofErr w:type="gramEnd"/>
      <w:r w:rsidR="00D27EC8">
        <w:t xml:space="preserve"> карты. </w:t>
      </w:r>
      <w:proofErr w:type="gramStart"/>
      <w:r w:rsidR="00D27EC8">
        <w:t>Нажмите острым предметом на желтую кнопу и извлеките лоток, поместите сим карту в лоток контактами вверх, а лоток в слот до упора.</w:t>
      </w:r>
      <w:proofErr w:type="gramEnd"/>
      <w:r w:rsidR="00D27EC8">
        <w:t xml:space="preserve">  Включите вилку питающего шнура  в сеть и переведите выключатель питания на задней панели в положение «ВКЛ». Примерно через 1 секунду индикатор «Статус охраны» </w:t>
      </w:r>
      <w:proofErr w:type="gramStart"/>
      <w:r w:rsidR="00D27EC8">
        <w:t>загорится зеленым это означает</w:t>
      </w:r>
      <w:proofErr w:type="gramEnd"/>
      <w:r w:rsidR="00D27EC8">
        <w:t>, что устройство включилось и прошло самотестирование. Еще примерно через 10секунд индикатор «</w:t>
      </w:r>
      <w:r w:rsidR="00D27EC8">
        <w:rPr>
          <w:lang w:val="en-US"/>
        </w:rPr>
        <w:t>GSM</w:t>
      </w:r>
      <w:r w:rsidR="00D27EC8" w:rsidRPr="00D27EC8">
        <w:t xml:space="preserve"> сигнал </w:t>
      </w:r>
      <w:r w:rsidR="00D27EC8">
        <w:t xml:space="preserve">» загорится зеленым это означает, что GSM модуль </w:t>
      </w:r>
      <w:r w:rsidR="00D27EC8">
        <w:lastRenderedPageBreak/>
        <w:t>зарегистрировался в сети, если этого не происходит в течение 1минуты</w:t>
      </w:r>
      <w:proofErr w:type="gramStart"/>
      <w:r w:rsidR="00D27EC8">
        <w:t xml:space="preserve"> ,</w:t>
      </w:r>
      <w:proofErr w:type="gramEnd"/>
      <w:r w:rsidR="00D27EC8">
        <w:t xml:space="preserve"> то скорее всего сеть данного оператора недоступна в месте расположения устройства.</w:t>
      </w:r>
      <w:r w:rsidR="0013119B">
        <w:t xml:space="preserve"> После успешной регистрации можно приступить к программированию внешних устройств и телефонных номеров.</w:t>
      </w:r>
    </w:p>
    <w:p w:rsidR="00D27EC8" w:rsidRDefault="0013119B" w:rsidP="009C428E">
      <w:pPr>
        <w:rPr>
          <w:b/>
        </w:rPr>
      </w:pPr>
      <w:r>
        <w:rPr>
          <w:b/>
        </w:rPr>
        <w:t>ПРОГРАММИРОВАНИЕ ДАТЧИКОВ</w:t>
      </w:r>
    </w:p>
    <w:p w:rsidR="0013119B" w:rsidRDefault="002B4F24" w:rsidP="009C428E">
      <w:r>
        <w:t xml:space="preserve">Устройство поддерживает 8 датчиков </w:t>
      </w:r>
      <w:proofErr w:type="gramStart"/>
      <w:r>
        <w:t>каждому</w:t>
      </w:r>
      <w:proofErr w:type="gramEnd"/>
      <w:r>
        <w:t xml:space="preserve"> из которых соответствует кнопка и расположенный рядом с ней индикатор на передней панели устройства.  </w:t>
      </w:r>
      <w:r w:rsidR="00FC0168">
        <w:t xml:space="preserve">Любой датчик может быть запрограммирован в 1 из 8 ячеек, которые соответствуют номерам кнопок, этот номер также будет отображаться в сообщениях  о </w:t>
      </w:r>
      <w:proofErr w:type="spellStart"/>
      <w:r w:rsidR="00FC0168">
        <w:t>сработке</w:t>
      </w:r>
      <w:proofErr w:type="spellEnd"/>
      <w:r w:rsidR="00FC0168">
        <w:t xml:space="preserve"> или потере связи с датчиком.  Для программирования датчика нажмите и удерживайте в течение 3 секунд кнопку с нужным номером. По истечении указанного времени соответствующий индикатор начнет мигать попеременно красным и зеленым цветом. В течение 30 секунд включите </w:t>
      </w:r>
      <w:proofErr w:type="gramStart"/>
      <w:r w:rsidR="00FC0168">
        <w:t>датчик</w:t>
      </w:r>
      <w:proofErr w:type="gramEnd"/>
      <w:r w:rsidR="00FC0168">
        <w:t xml:space="preserve"> который вы хотите запрограммировать в данную ячейку. Через секунду индикатор над кнопкой перестанет мигать и </w:t>
      </w:r>
      <w:proofErr w:type="gramStart"/>
      <w:r w:rsidR="00FC0168">
        <w:t>загорится зеленым это означает</w:t>
      </w:r>
      <w:proofErr w:type="gramEnd"/>
      <w:r w:rsidR="00FC0168">
        <w:t xml:space="preserve"> что датчик успешно запрограммирован. Если это датчик был ранее запрограммирован в другую ячейку, то индикатор на 2 секунды загорится красным и погаснет. Если в течение 30секунд не поступило сигнала от </w:t>
      </w:r>
      <w:proofErr w:type="gramStart"/>
      <w:r w:rsidR="00FC0168">
        <w:t>датчиков</w:t>
      </w:r>
      <w:proofErr w:type="gramEnd"/>
      <w:r w:rsidR="00FC0168">
        <w:t xml:space="preserve"> то режим программирования сбрасывается. В любом случае при перехо</w:t>
      </w:r>
      <w:r w:rsidR="00BD3BD8">
        <w:t xml:space="preserve">де в режим программирования какой-либо ячейки данные о датчике запрограммированном в ней ранее </w:t>
      </w:r>
      <w:proofErr w:type="gramStart"/>
      <w:r w:rsidR="00BD3BD8">
        <w:t>стираются</w:t>
      </w:r>
      <w:proofErr w:type="gramEnd"/>
      <w:r w:rsidR="00BD3BD8">
        <w:t xml:space="preserve"> будьте внимательны.</w:t>
      </w:r>
    </w:p>
    <w:p w:rsidR="00BD3BD8" w:rsidRDefault="00BD3BD8" w:rsidP="009C428E">
      <w:pPr>
        <w:rPr>
          <w:b/>
        </w:rPr>
      </w:pPr>
      <w:r>
        <w:rPr>
          <w:b/>
        </w:rPr>
        <w:t>ПРОГРАММИРОВАНИЕ БРЕЛКОВ</w:t>
      </w:r>
    </w:p>
    <w:p w:rsidR="00BD3BD8" w:rsidRDefault="00613A93" w:rsidP="009C428E">
      <w:r>
        <w:t>В устройство можно запрограммировать до 6 брелков. Для программирования брелка используются кнопки 1-6 и кнопка 8. Для программирования брелка нажмите кнопку от 1 до 6 , которая также определяет номер ячейки</w:t>
      </w:r>
      <w:r w:rsidR="00D46999">
        <w:t xml:space="preserve"> и удерживая ее нажмите кнопку 8, далее удерживайте их вместе в течение 3 секунд</w:t>
      </w:r>
      <w:proofErr w:type="gramStart"/>
      <w:r w:rsidR="00D46999">
        <w:t xml:space="preserve"> ,</w:t>
      </w:r>
      <w:proofErr w:type="gramEnd"/>
      <w:r w:rsidR="00D46999">
        <w:t xml:space="preserve">  до того как индикатор над кнопкой и индикатор «Статус охраны» начнут синхронно мигать красным и зеленым. В течение 30 секунд нажмите на одну из кнопок брелка при успешном программировании мигание прекратится и индикатор над кнопкой загорится зеленым, если брелок был запрограммирован </w:t>
      </w:r>
      <w:proofErr w:type="gramStart"/>
      <w:r w:rsidR="00D46999">
        <w:t>ранее то</w:t>
      </w:r>
      <w:proofErr w:type="gramEnd"/>
      <w:r w:rsidR="00D46999">
        <w:t xml:space="preserve"> на 2 секунды красным, если в течение 30 секунд сигналов от брелка не поступило режим программирования сбрасывается. Как и в предыдущем случае при включении режима программирования данные о брелке записанные в текущую ячейку стираются.</w:t>
      </w:r>
    </w:p>
    <w:p w:rsidR="00D46999" w:rsidRPr="00FB6423" w:rsidRDefault="00564B76" w:rsidP="009C428E">
      <w:pPr>
        <w:rPr>
          <w:b/>
        </w:rPr>
      </w:pPr>
      <w:r>
        <w:rPr>
          <w:b/>
        </w:rPr>
        <w:t>ПРОГРАММИРОВАНИЕ НОМЕРА</w:t>
      </w:r>
    </w:p>
    <w:p w:rsidR="00564B76" w:rsidRDefault="00564B76" w:rsidP="00564B76">
      <w:r>
        <w:t xml:space="preserve">В устройство можно запрограммировать до 6 </w:t>
      </w:r>
      <w:r w:rsidRPr="00564B76">
        <w:t>номеров</w:t>
      </w:r>
      <w:proofErr w:type="gramStart"/>
      <w:r w:rsidRPr="00564B76">
        <w:t xml:space="preserve"> </w:t>
      </w:r>
      <w:r>
        <w:t>.</w:t>
      </w:r>
      <w:proofErr w:type="gramEnd"/>
      <w:r>
        <w:t xml:space="preserve"> Программирование номера похоже на программирование брелка.  Для программирования номера в одну из 6 ячеек нажмите кнопку от1 до 6 и удерживая ее нажмите кнопку 7, далее удерживайте их вместе в течение 3 секунд</w:t>
      </w:r>
      <w:proofErr w:type="gramStart"/>
      <w:r>
        <w:t xml:space="preserve"> ,</w:t>
      </w:r>
      <w:proofErr w:type="gramEnd"/>
      <w:r>
        <w:t xml:space="preserve">  до того как индикатор над кнопкой и индикатор «</w:t>
      </w:r>
      <w:r>
        <w:rPr>
          <w:lang w:val="en-US"/>
        </w:rPr>
        <w:t>GSM</w:t>
      </w:r>
      <w:r w:rsidRPr="00D27EC8">
        <w:t xml:space="preserve"> сигнал</w:t>
      </w:r>
      <w:r>
        <w:t xml:space="preserve">» начнут синхронно мигать красным и зеленым. В течение 30 секунд позвоните на номер сим карты установленной в устройство, устройство сбросит вызов. При успешном программировании индикатор над кнопкой загорится зеленым, если номер был запрограммирован в другую ячейку то на 2секунды красным, если в течение 30 секунд вызовов не </w:t>
      </w:r>
      <w:proofErr w:type="gramStart"/>
      <w:r>
        <w:t>поступит режим программирования сбросится</w:t>
      </w:r>
      <w:proofErr w:type="gramEnd"/>
      <w:r>
        <w:t>.   Как и в предыдущих случаях при включении режима программирования данные о номере записанные в текущую ячейку стираются.</w:t>
      </w:r>
    </w:p>
    <w:p w:rsidR="00564B76" w:rsidRPr="000F3746" w:rsidRDefault="003B5800" w:rsidP="00564B76">
      <w:r>
        <w:t xml:space="preserve">Система использует различные области памяти для хранения данных о датчиках, брелках и номерах. </w:t>
      </w:r>
    </w:p>
    <w:p w:rsidR="000F3746" w:rsidRPr="001277F3" w:rsidRDefault="000F3746" w:rsidP="00564B76"/>
    <w:p w:rsidR="000F3746" w:rsidRPr="000F3746" w:rsidRDefault="000F3746" w:rsidP="000F3746">
      <w:pPr>
        <w:rPr>
          <w:b/>
        </w:rPr>
      </w:pPr>
      <w:r w:rsidRPr="000F3746">
        <w:rPr>
          <w:b/>
        </w:rPr>
        <w:lastRenderedPageBreak/>
        <w:t>ПОСТАНОВКА НА ОХРАНУ</w:t>
      </w:r>
    </w:p>
    <w:p w:rsidR="000F3746" w:rsidRDefault="004C1FF6" w:rsidP="000F3746">
      <w:r>
        <w:t>Устройств</w:t>
      </w:r>
      <w:r w:rsidR="000F3746">
        <w:t xml:space="preserve">о позволяет гибко управлять всеми запрограммированными датчиками  для включения или отключения  датчика нужно кратковременно нажать кнопку соответствующей ячейки, при включении датчика индикатор над кнопкой загорится зеленым, а при отключении погаснет при этом устройство будет игнорировать все </w:t>
      </w:r>
      <w:proofErr w:type="gramStart"/>
      <w:r w:rsidR="000F3746">
        <w:t>сигналы</w:t>
      </w:r>
      <w:proofErr w:type="gramEnd"/>
      <w:r w:rsidR="000F3746">
        <w:t xml:space="preserve"> поступающие от данного датчика.</w:t>
      </w:r>
      <w:r w:rsidR="00C37AAA">
        <w:t xml:space="preserve">  </w:t>
      </w:r>
      <w:r w:rsidR="006F3181">
        <w:t>Для с</w:t>
      </w:r>
      <w:r w:rsidR="00C37AAA">
        <w:t xml:space="preserve">нятия/постановки всей системы на охрану необходимо нажать кнопку 1 на брелке. При снятии с охраны индикатор на брелке кратковременно загорится зеленым, а при постановке красным если все датчики в норме, если индикатор брелка мигает красным это означает, что какой-либо из активных датчиков находится в состоянии </w:t>
      </w:r>
      <w:proofErr w:type="spellStart"/>
      <w:r w:rsidR="00C37AAA">
        <w:t>сработки</w:t>
      </w:r>
      <w:proofErr w:type="spellEnd"/>
      <w:r w:rsidR="00C37AAA">
        <w:t xml:space="preserve"> (например контакты </w:t>
      </w:r>
      <w:proofErr w:type="spellStart"/>
      <w:r w:rsidR="00C37AAA">
        <w:t>герконового</w:t>
      </w:r>
      <w:proofErr w:type="spellEnd"/>
      <w:r w:rsidR="00C37AAA">
        <w:t xml:space="preserve"> датчика разомкнуты, то есть открыта дверь или окно на котором он установлен </w:t>
      </w:r>
      <w:r w:rsidR="003C78BC">
        <w:t>открыты</w:t>
      </w:r>
      <w:proofErr w:type="gramStart"/>
      <w:r w:rsidR="00C37AAA">
        <w:t xml:space="preserve"> )</w:t>
      </w:r>
      <w:proofErr w:type="gramEnd"/>
      <w:r w:rsidR="00C37AAA">
        <w:t xml:space="preserve">, </w:t>
      </w:r>
      <w:r w:rsidR="003C78BC">
        <w:t xml:space="preserve"> </w:t>
      </w:r>
      <w:r w:rsidR="00C37AAA">
        <w:t xml:space="preserve">в этом случае система на охрану не встанет и индикатор </w:t>
      </w:r>
      <w:proofErr w:type="gramStart"/>
      <w:r w:rsidR="00C37AAA">
        <w:t>ячейки</w:t>
      </w:r>
      <w:proofErr w:type="gramEnd"/>
      <w:r w:rsidR="00C37AAA">
        <w:t xml:space="preserve"> в которую запрограммирован сработавший датчик будет мигать красным.  Для постановки на охрану нужно будет устранить аварию датчика (</w:t>
      </w:r>
      <w:proofErr w:type="gramStart"/>
      <w:r w:rsidR="00C37AAA">
        <w:t>например</w:t>
      </w:r>
      <w:proofErr w:type="gramEnd"/>
      <w:r w:rsidR="00C37AAA">
        <w:t xml:space="preserve"> закрыть окно) или отключить данную зону кратковременно нажав соответствующую кнопку на основном блоке. После этого нужно снова нажать кнопку 1 на брелке для постановки системы на охрану. Вторая кнопка брелка</w:t>
      </w:r>
      <w:r w:rsidR="00414343">
        <w:t xml:space="preserve"> отображает статус </w:t>
      </w:r>
      <w:proofErr w:type="gramStart"/>
      <w:r w:rsidR="00414343">
        <w:t>охраны</w:t>
      </w:r>
      <w:proofErr w:type="gramEnd"/>
      <w:r w:rsidR="00414343">
        <w:t xml:space="preserve"> не изменяя его при нажатии индикатор брелка загорается красным если система в режиме охраны и зеленым если в режиме ожидания.  Также статус охраны отображается соответствующим индикатором на корпусе устройства.</w:t>
      </w:r>
    </w:p>
    <w:p w:rsidR="00331E83" w:rsidRDefault="00331E83" w:rsidP="00331E83">
      <w:pPr>
        <w:rPr>
          <w:b/>
        </w:rPr>
      </w:pPr>
      <w:r>
        <w:rPr>
          <w:b/>
        </w:rPr>
        <w:t>ТРЕВОЖНАЯ СИТУАЦИЯ</w:t>
      </w:r>
    </w:p>
    <w:p w:rsidR="00331E83" w:rsidRDefault="00331E83" w:rsidP="00331E83">
      <w:r w:rsidRPr="00331E83">
        <w:t xml:space="preserve">При </w:t>
      </w:r>
      <w:proofErr w:type="spellStart"/>
      <w:r w:rsidRPr="00331E83">
        <w:t>сработке</w:t>
      </w:r>
      <w:proofErr w:type="spellEnd"/>
      <w:r w:rsidRPr="00331E83">
        <w:t xml:space="preserve"> одного</w:t>
      </w:r>
      <w:r>
        <w:t xml:space="preserve"> </w:t>
      </w:r>
      <w:r w:rsidRPr="00331E83">
        <w:t>из</w:t>
      </w:r>
      <w:r>
        <w:t xml:space="preserve"> активных датчиков (индикатор соответствующей ячейки светился зеленым) индикатор ячейки загорается красным затем красным загорается индикатор «</w:t>
      </w:r>
      <w:r>
        <w:rPr>
          <w:lang w:val="en-US"/>
        </w:rPr>
        <w:t>GSM</w:t>
      </w:r>
      <w:r w:rsidRPr="00331E83">
        <w:t>- сигнал</w:t>
      </w:r>
      <w:r>
        <w:t>»</w:t>
      </w:r>
      <w:proofErr w:type="gramStart"/>
      <w:r w:rsidR="00AE5AE9">
        <w:t xml:space="preserve"> ,</w:t>
      </w:r>
      <w:proofErr w:type="gramEnd"/>
      <w:r w:rsidR="00AE5AE9">
        <w:t xml:space="preserve"> означающий что GSM- модуль начал работу в сети. Система сначала рассылает </w:t>
      </w:r>
      <w:proofErr w:type="spellStart"/>
      <w:r w:rsidR="00AE5AE9">
        <w:t>смс</w:t>
      </w:r>
      <w:proofErr w:type="spellEnd"/>
      <w:r w:rsidR="00AE5AE9">
        <w:t xml:space="preserve"> с текстом «Датчик №* тревога» где * </w:t>
      </w:r>
      <w:proofErr w:type="gramStart"/>
      <w:r w:rsidR="00AE5AE9">
        <w:t>-н</w:t>
      </w:r>
      <w:proofErr w:type="gramEnd"/>
      <w:r w:rsidR="00AE5AE9">
        <w:t xml:space="preserve">омер ячейки в которую запрограммирован сработавший датчик. СМС рассылается на все запрограммированные в системе номера. Затем идет дозвон  до  всех номеров. Похожая ситуация возникает если с датчиком потеряна связь на все номера производится отправка </w:t>
      </w:r>
      <w:proofErr w:type="spellStart"/>
      <w:r w:rsidR="00AE5AE9">
        <w:t>смс</w:t>
      </w:r>
      <w:proofErr w:type="spellEnd"/>
      <w:r w:rsidR="00AE5AE9">
        <w:t xml:space="preserve">  с текстом «Датчик №* нет связи» дозвон в этом случае не производится. Раз в неделю система отправляет на </w:t>
      </w:r>
      <w:proofErr w:type="gramStart"/>
      <w:r w:rsidR="00AE5AE9">
        <w:t>номер</w:t>
      </w:r>
      <w:proofErr w:type="gramEnd"/>
      <w:r w:rsidR="00AE5AE9">
        <w:t xml:space="preserve"> запрограммированный в ячейке 1 </w:t>
      </w:r>
      <w:proofErr w:type="spellStart"/>
      <w:r w:rsidR="00AE5AE9">
        <w:t>смс</w:t>
      </w:r>
      <w:proofErr w:type="spellEnd"/>
      <w:r w:rsidR="00AE5AE9">
        <w:t xml:space="preserve"> с балансом установленной в устройство сим карты.</w:t>
      </w:r>
    </w:p>
    <w:p w:rsidR="00AE5AE9" w:rsidRDefault="00AE5AE9" w:rsidP="00AE5AE9">
      <w:pPr>
        <w:rPr>
          <w:b/>
        </w:rPr>
      </w:pPr>
      <w:r>
        <w:rPr>
          <w:b/>
        </w:rPr>
        <w:t>РЕКОМЕНДАЦИИ ПО МОНТАЖУ СИСТЕМЫ</w:t>
      </w:r>
    </w:p>
    <w:p w:rsidR="00AE5AE9" w:rsidRDefault="00C2631C" w:rsidP="00AE5AE9">
      <w:r>
        <w:t>Основной блок устройства рекомендуется располагать  в центре помещения</w:t>
      </w:r>
      <w:r w:rsidR="007E5CFC">
        <w:t xml:space="preserve"> на расстоянии примерно 1,5 метра от пола в этом месте максимальный уровень приема радиосигнала.</w:t>
      </w:r>
    </w:p>
    <w:p w:rsidR="007E5CFC" w:rsidRDefault="007E5CFC" w:rsidP="00AE5AE9">
      <w:proofErr w:type="spellStart"/>
      <w:r>
        <w:t>Герконовые</w:t>
      </w:r>
      <w:proofErr w:type="spellEnd"/>
      <w:r>
        <w:t xml:space="preserve"> датчики располагаются на окнах и дверях с противоположной от шарниров стороны, так чтобы при закрытой створке магнит находился прямо напротив датчика. Объемный датчик располагают в углу охраняемого помещения, как можно ближе к потолку или на нем и направляют в противоположный нижний угол, рядом с ним не должно быть предметов </w:t>
      </w:r>
      <w:proofErr w:type="spellStart"/>
      <w:r>
        <w:t>закывающих</w:t>
      </w:r>
      <w:proofErr w:type="spellEnd"/>
      <w:r>
        <w:t xml:space="preserve"> обзор датчику.</w:t>
      </w:r>
    </w:p>
    <w:p w:rsidR="007E5CFC" w:rsidRDefault="007E5CFC" w:rsidP="00AE5AE9">
      <w:r>
        <w:t>Дымовые датчики монтируются на потолке в центре помещения.</w:t>
      </w:r>
    </w:p>
    <w:p w:rsidR="007E5CFC" w:rsidRDefault="007E5CFC" w:rsidP="00AE5AE9">
      <w:r>
        <w:t xml:space="preserve">Лазерные </w:t>
      </w:r>
      <w:proofErr w:type="spellStart"/>
      <w:r>
        <w:t>извещатели</w:t>
      </w:r>
      <w:proofErr w:type="spellEnd"/>
      <w:r>
        <w:t xml:space="preserve">  не рекомендуется монтировать самостоятельно, этим должен заниматься специалист, в противном случае их правильная работа не гарантируется.</w:t>
      </w:r>
    </w:p>
    <w:p w:rsidR="007E5CFC" w:rsidRDefault="007E5CFC" w:rsidP="00AE5AE9"/>
    <w:p w:rsidR="007E5CFC" w:rsidRDefault="007E5CFC" w:rsidP="00AE5AE9"/>
    <w:p w:rsidR="007E5CFC" w:rsidRDefault="007E5CFC" w:rsidP="00AE5AE9"/>
    <w:p w:rsidR="007E5CFC" w:rsidRDefault="007E5CFC" w:rsidP="007E5CFC">
      <w:pPr>
        <w:rPr>
          <w:b/>
        </w:rPr>
      </w:pPr>
      <w:r>
        <w:rPr>
          <w:b/>
        </w:rPr>
        <w:t>Технические характеристики:</w:t>
      </w:r>
    </w:p>
    <w:p w:rsidR="007E5CFC" w:rsidRDefault="007E5CFC" w:rsidP="007E5CFC">
      <w:pPr>
        <w:pStyle w:val="a5"/>
        <w:numPr>
          <w:ilvl w:val="0"/>
          <w:numId w:val="1"/>
        </w:numPr>
      </w:pPr>
      <w:r>
        <w:t>Габаритные размеры  190X135X55 мм</w:t>
      </w:r>
    </w:p>
    <w:p w:rsidR="007E5CFC" w:rsidRDefault="007E5CFC" w:rsidP="007E5CFC">
      <w:pPr>
        <w:pStyle w:val="a5"/>
        <w:numPr>
          <w:ilvl w:val="0"/>
          <w:numId w:val="1"/>
        </w:numPr>
      </w:pPr>
      <w:r>
        <w:t>Питание ~220</w:t>
      </w:r>
      <w:proofErr w:type="gramStart"/>
      <w:r>
        <w:t xml:space="preserve"> В</w:t>
      </w:r>
      <w:proofErr w:type="gramEnd"/>
      <w:r>
        <w:t xml:space="preserve"> , 500мА</w:t>
      </w:r>
    </w:p>
    <w:p w:rsidR="007E5CFC" w:rsidRDefault="007E5CFC" w:rsidP="007E5CFC">
      <w:pPr>
        <w:pStyle w:val="a5"/>
        <w:numPr>
          <w:ilvl w:val="0"/>
          <w:numId w:val="1"/>
        </w:numPr>
      </w:pPr>
      <w:r>
        <w:t>Емкость аккумулятора 2000 мА/ч</w:t>
      </w:r>
    </w:p>
    <w:p w:rsidR="007E5CFC" w:rsidRDefault="007E5CFC" w:rsidP="007E5CFC">
      <w:pPr>
        <w:pStyle w:val="a5"/>
        <w:numPr>
          <w:ilvl w:val="0"/>
          <w:numId w:val="1"/>
        </w:numPr>
      </w:pPr>
      <w:r>
        <w:t>Время работы от аккумулятора не менее 48часов.</w:t>
      </w:r>
    </w:p>
    <w:p w:rsidR="007E5CFC" w:rsidRDefault="007E5CFC" w:rsidP="007E5CFC">
      <w:pPr>
        <w:pStyle w:val="a5"/>
        <w:numPr>
          <w:ilvl w:val="0"/>
          <w:numId w:val="1"/>
        </w:numPr>
      </w:pPr>
      <w:r>
        <w:t>Дальность действия датчика до 20 метров.</w:t>
      </w:r>
    </w:p>
    <w:p w:rsidR="007E5CFC" w:rsidRDefault="007E5CFC" w:rsidP="007E5CFC">
      <w:pPr>
        <w:pStyle w:val="a5"/>
        <w:numPr>
          <w:ilvl w:val="0"/>
          <w:numId w:val="1"/>
        </w:numPr>
      </w:pPr>
      <w:r>
        <w:t>Мощность передатчика не более 5мВ.</w:t>
      </w:r>
    </w:p>
    <w:p w:rsidR="007E5CFC" w:rsidRDefault="007E5CFC" w:rsidP="007E5CFC">
      <w:pPr>
        <w:pStyle w:val="a5"/>
        <w:numPr>
          <w:ilvl w:val="0"/>
          <w:numId w:val="1"/>
        </w:numPr>
      </w:pPr>
      <w:r>
        <w:t>Время работы датчика от батареи 6 месяцев (при использовании качественных щелочных батарей)</w:t>
      </w:r>
    </w:p>
    <w:p w:rsidR="007E5CFC" w:rsidRDefault="007E5CFC" w:rsidP="007E5CFC">
      <w:pPr>
        <w:pStyle w:val="a5"/>
        <w:numPr>
          <w:ilvl w:val="0"/>
          <w:numId w:val="1"/>
        </w:numPr>
      </w:pPr>
      <w:r>
        <w:t>Дальность действия брелка 20 метров.</w:t>
      </w:r>
    </w:p>
    <w:p w:rsidR="007E5CFC" w:rsidRDefault="007E5CFC" w:rsidP="007E5CFC">
      <w:pPr>
        <w:pStyle w:val="a5"/>
        <w:numPr>
          <w:ilvl w:val="0"/>
          <w:numId w:val="1"/>
        </w:numPr>
      </w:pPr>
      <w:r>
        <w:t>Время работы брелка от батареи 6 месяцев (при использовании качественных литиевых батарей)</w:t>
      </w:r>
    </w:p>
    <w:p w:rsidR="007E5CFC" w:rsidRDefault="007E5CFC" w:rsidP="007E5CFC">
      <w:pPr>
        <w:pStyle w:val="a5"/>
        <w:numPr>
          <w:ilvl w:val="0"/>
          <w:numId w:val="1"/>
        </w:numPr>
      </w:pPr>
      <w:r>
        <w:t>Количество поддерживаемых датчиков 8</w:t>
      </w:r>
    </w:p>
    <w:p w:rsidR="007E5CFC" w:rsidRDefault="007E5CFC" w:rsidP="007E5CFC">
      <w:pPr>
        <w:pStyle w:val="a5"/>
        <w:numPr>
          <w:ilvl w:val="0"/>
          <w:numId w:val="1"/>
        </w:numPr>
      </w:pPr>
      <w:r>
        <w:t>Количество поддерживаемых брелков 6</w:t>
      </w:r>
    </w:p>
    <w:p w:rsidR="007E5CFC" w:rsidRDefault="007E5CFC" w:rsidP="007E5CFC">
      <w:pPr>
        <w:pStyle w:val="a5"/>
        <w:numPr>
          <w:ilvl w:val="0"/>
          <w:numId w:val="1"/>
        </w:numPr>
      </w:pPr>
      <w:r>
        <w:t>Стандарт сотовой связи GSM 900/1800</w:t>
      </w:r>
    </w:p>
    <w:p w:rsidR="007E5CFC" w:rsidRDefault="007E5CFC" w:rsidP="007E5CFC">
      <w:pPr>
        <w:pStyle w:val="a5"/>
        <w:numPr>
          <w:ilvl w:val="0"/>
          <w:numId w:val="1"/>
        </w:numPr>
      </w:pPr>
      <w:r>
        <w:t>Количество номеров для оповещения 6</w:t>
      </w:r>
    </w:p>
    <w:p w:rsidR="007E5CFC" w:rsidRDefault="007E5CFC" w:rsidP="007E5CFC">
      <w:pPr>
        <w:pStyle w:val="a5"/>
        <w:numPr>
          <w:ilvl w:val="0"/>
          <w:numId w:val="1"/>
        </w:numPr>
      </w:pPr>
      <w:r>
        <w:t>Температурный режим эксплуатации основного блока  -20..+50 градусов Цельсия</w:t>
      </w:r>
    </w:p>
    <w:p w:rsidR="007E5CFC" w:rsidRDefault="007E5CFC" w:rsidP="007E5CFC">
      <w:pPr>
        <w:pStyle w:val="a5"/>
        <w:numPr>
          <w:ilvl w:val="0"/>
          <w:numId w:val="1"/>
        </w:numPr>
      </w:pPr>
      <w:r>
        <w:t>Температурный режим эксплуатации датчиков -20..+50 градусов Цельсия</w:t>
      </w:r>
    </w:p>
    <w:p w:rsidR="007E5CFC" w:rsidRDefault="007E5CFC" w:rsidP="00AE5AE9"/>
    <w:p w:rsidR="00417D61" w:rsidRDefault="00417D61" w:rsidP="00AE5AE9"/>
    <w:p w:rsidR="00417D61" w:rsidRDefault="00417D61" w:rsidP="00AE5AE9"/>
    <w:p w:rsidR="00417D61" w:rsidRDefault="00417D61" w:rsidP="00AE5AE9"/>
    <w:p w:rsidR="00417D61" w:rsidRDefault="00417D61" w:rsidP="00AE5AE9"/>
    <w:p w:rsidR="00417D61" w:rsidRDefault="00417D61" w:rsidP="00AE5AE9"/>
    <w:p w:rsidR="00417D61" w:rsidRDefault="00417D61" w:rsidP="00AE5AE9"/>
    <w:p w:rsidR="00417D61" w:rsidRDefault="00417D61" w:rsidP="00AE5AE9"/>
    <w:p w:rsidR="00417D61" w:rsidRDefault="00417D61" w:rsidP="00AE5AE9"/>
    <w:p w:rsidR="00417D61" w:rsidRDefault="00417D61" w:rsidP="00AE5AE9"/>
    <w:p w:rsidR="00417D61" w:rsidRDefault="00417D61" w:rsidP="00AE5AE9"/>
    <w:p w:rsidR="00417D61" w:rsidRDefault="00417D61" w:rsidP="00AE5AE9"/>
    <w:p w:rsidR="00417D61" w:rsidRDefault="00417D61" w:rsidP="00AE5AE9"/>
    <w:p w:rsidR="00417D61" w:rsidRDefault="00417D61" w:rsidP="00AE5AE9"/>
    <w:p w:rsidR="00417D61" w:rsidRDefault="00417D61" w:rsidP="00AE5AE9"/>
    <w:p w:rsidR="00417D61" w:rsidRDefault="00417D61" w:rsidP="00AE5AE9"/>
    <w:p w:rsidR="00417D61" w:rsidRDefault="00417D61" w:rsidP="00417D61">
      <w:pPr>
        <w:pStyle w:val="1"/>
      </w:pPr>
      <w:proofErr w:type="spellStart"/>
      <w:r w:rsidRPr="00FB6423">
        <w:t>Инсрукция</w:t>
      </w:r>
      <w:proofErr w:type="spellEnd"/>
      <w:r w:rsidRPr="00FB6423">
        <w:t xml:space="preserve"> </w:t>
      </w:r>
      <w:r>
        <w:rPr>
          <w:lang w:val="en-US"/>
        </w:rPr>
        <w:t>DWS</w:t>
      </w:r>
      <w:r w:rsidRPr="00FB6423">
        <w:t>-</w:t>
      </w:r>
      <w:r>
        <w:t>2</w:t>
      </w:r>
    </w:p>
    <w:p w:rsidR="00417D61" w:rsidRPr="00417D61" w:rsidRDefault="00417D61" w:rsidP="00417D61"/>
    <w:p w:rsidR="00417D61" w:rsidRDefault="00417D61" w:rsidP="00417D61">
      <w:r>
        <w:t>Охранная</w:t>
      </w:r>
      <w:r w:rsidRPr="008B7BD6">
        <w:t xml:space="preserve"> </w:t>
      </w:r>
      <w:r>
        <w:t>система</w:t>
      </w:r>
      <w:r w:rsidRPr="008B7BD6">
        <w:t xml:space="preserve"> </w:t>
      </w:r>
      <w:r w:rsidRPr="008B7BD6">
        <w:rPr>
          <w:lang w:val="en-US"/>
        </w:rPr>
        <w:t>Door</w:t>
      </w:r>
      <w:r>
        <w:rPr>
          <w:lang w:val="en-US"/>
        </w:rPr>
        <w:t>s</w:t>
      </w:r>
      <w:r w:rsidRPr="008B7BD6">
        <w:t xml:space="preserve"> </w:t>
      </w:r>
      <w:r w:rsidRPr="008B7BD6">
        <w:rPr>
          <w:lang w:val="en-US"/>
        </w:rPr>
        <w:t>and</w:t>
      </w:r>
      <w:r w:rsidRPr="008B7BD6">
        <w:t xml:space="preserve"> </w:t>
      </w:r>
      <w:r w:rsidRPr="008B7BD6">
        <w:rPr>
          <w:lang w:val="en-US"/>
        </w:rPr>
        <w:t>Window</w:t>
      </w:r>
      <w:r>
        <w:rPr>
          <w:lang w:val="en-US"/>
        </w:rPr>
        <w:t>s</w:t>
      </w:r>
      <w:r w:rsidRPr="008B7BD6">
        <w:t xml:space="preserve"> </w:t>
      </w:r>
      <w:r>
        <w:rPr>
          <w:lang w:val="en-US"/>
        </w:rPr>
        <w:t>Security</w:t>
      </w:r>
      <w:r>
        <w:t>-2</w:t>
      </w:r>
      <w:r w:rsidRPr="008B7BD6">
        <w:t xml:space="preserve"> (</w:t>
      </w:r>
      <w:r>
        <w:rPr>
          <w:lang w:val="en-US"/>
        </w:rPr>
        <w:t>DWS</w:t>
      </w:r>
      <w:r>
        <w:t>-2</w:t>
      </w:r>
      <w:r w:rsidRPr="008B7BD6">
        <w:t xml:space="preserve">) предназначена </w:t>
      </w:r>
      <w:r>
        <w:t xml:space="preserve"> </w:t>
      </w:r>
      <w:r w:rsidRPr="008B7BD6">
        <w:t>для организации</w:t>
      </w:r>
      <w:r>
        <w:t xml:space="preserve"> беспроводной сети датчиков в коттедже или небольшом промышленном здании  с оповещением на сотовый телефон. </w:t>
      </w:r>
      <w:proofErr w:type="gramStart"/>
      <w:r>
        <w:t>Система состоит из основного блока, который подключается к сети электропитания и датчиков разного типа (</w:t>
      </w:r>
      <w:proofErr w:type="spellStart"/>
      <w:r>
        <w:t>герконовые</w:t>
      </w:r>
      <w:proofErr w:type="spellEnd"/>
      <w:r>
        <w:t xml:space="preserve">, инфракрасные, лазерные, датчики дыма и температуры внутреннего исполнения, а так же </w:t>
      </w:r>
      <w:proofErr w:type="spellStart"/>
      <w:r>
        <w:t>герконовые</w:t>
      </w:r>
      <w:proofErr w:type="spellEnd"/>
      <w:r>
        <w:t xml:space="preserve"> и объемные датчики для наружного использования.</w:t>
      </w:r>
      <w:proofErr w:type="gramEnd"/>
      <w:r>
        <w:t xml:space="preserve"> Так же устройство поддерживает систему лазерного периметра для охраны здания.</w:t>
      </w:r>
      <w:proofErr w:type="gramStart"/>
      <w:r>
        <w:t xml:space="preserve">  )</w:t>
      </w:r>
      <w:proofErr w:type="gramEnd"/>
      <w:r>
        <w:t xml:space="preserve"> В </w:t>
      </w:r>
      <w:proofErr w:type="gramStart"/>
      <w:r>
        <w:t>сего</w:t>
      </w:r>
      <w:proofErr w:type="gramEnd"/>
      <w:r>
        <w:t xml:space="preserve"> датчиков может быть 24. В устройство устанавливается сим карта любого оператора сотовой связи, при помощи которой  устройство оповещает о </w:t>
      </w:r>
      <w:proofErr w:type="spellStart"/>
      <w:r>
        <w:t>сработках</w:t>
      </w:r>
      <w:proofErr w:type="spellEnd"/>
      <w:r>
        <w:t xml:space="preserve"> датчиков на мобильный телефон.  Устройство постоянно </w:t>
      </w:r>
      <w:proofErr w:type="gramStart"/>
      <w:r>
        <w:t>поддерживает связь с датчиками при пропадании связи устройство выдает</w:t>
      </w:r>
      <w:proofErr w:type="gramEnd"/>
      <w:r>
        <w:t xml:space="preserve"> сигнал тревоги типа «Датчик № * нет связи», а при </w:t>
      </w:r>
      <w:proofErr w:type="spellStart"/>
      <w:r>
        <w:t>сработке</w:t>
      </w:r>
      <w:proofErr w:type="spellEnd"/>
      <w:r>
        <w:t xml:space="preserve"> датчика сигнал типа «Датчик № * тревога»,  эта информация передается на запрограммированные в устройстве номера посредством СМС сообщения и дублируется вызовом на телефоны. Всего в устройстве может быть запрограммировано 6 номеров. Снятие/постановка на охрану производится при помощи  </w:t>
      </w:r>
      <w:proofErr w:type="spellStart"/>
      <w:r>
        <w:t>радиобрелка</w:t>
      </w:r>
      <w:proofErr w:type="spellEnd"/>
      <w:r>
        <w:t xml:space="preserve">. Всего в </w:t>
      </w:r>
      <w:proofErr w:type="spellStart"/>
      <w:r>
        <w:t>устройсте</w:t>
      </w:r>
      <w:proofErr w:type="spellEnd"/>
      <w:r>
        <w:t xml:space="preserve"> может быть запрограммировано 6 брелков. При отсутствии сетевого напряжения устройство продолжает работать от встроенного аккумулятора, и может работать еще 2 суток без сетевого напряжения.</w:t>
      </w:r>
    </w:p>
    <w:p w:rsidR="00417D61" w:rsidRDefault="00417D61" w:rsidP="00417D61">
      <w:r>
        <w:rPr>
          <w:noProof/>
          <w:lang w:eastAsia="ru-RU"/>
        </w:rPr>
        <w:drawing>
          <wp:inline distT="0" distB="0" distL="0" distR="0">
            <wp:extent cx="4704011" cy="2902226"/>
            <wp:effectExtent l="19050" t="0" r="1339" b="0"/>
            <wp:docPr id="2" name="Рисунок 1" descr="dws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ws-2.jpg"/>
                    <pic:cNvPicPr/>
                  </pic:nvPicPr>
                  <pic:blipFill>
                    <a:blip r:embed="rId6" cstate="print"/>
                    <a:srcRect l="23100" t="15660" r="17742" b="23266"/>
                    <a:stretch>
                      <a:fillRect/>
                    </a:stretch>
                  </pic:blipFill>
                  <pic:spPr>
                    <a:xfrm>
                      <a:off x="0" y="0"/>
                      <a:ext cx="4708091" cy="2904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D61" w:rsidRDefault="00417D61" w:rsidP="00417D61"/>
    <w:p w:rsidR="00417D61" w:rsidRDefault="00F47FAC" w:rsidP="00417D61">
      <w:r>
        <w:rPr>
          <w:noProof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1" type="#_x0000_t32" style="position:absolute;margin-left:366.85pt;margin-top:17.35pt;width:0;height:7.5pt;flip:y;z-index:251659264" o:connectortype="straight"/>
        </w:pict>
      </w:r>
      <w:r>
        <w:rPr>
          <w:noProof/>
          <w:lang w:eastAsia="ru-RU"/>
        </w:rPr>
        <w:pict>
          <v:shape id="_x0000_s1030" type="#_x0000_t32" style="position:absolute;margin-left:356.7pt;margin-top:24.85pt;width:10.15pt;height:.45pt;flip:x;z-index:251658240" o:connectortype="straight">
            <v:stroke endarrow="block"/>
          </v:shape>
        </w:pict>
      </w:r>
      <w:r w:rsidR="001277F3">
        <w:t>На рисунке изображена передняя панель устройства DWS-2 на которой расположены дисплей для навигации по меню,  4 навигационные кнопки (</w:t>
      </w:r>
      <w:r w:rsidR="001277F3">
        <w:rPr>
          <w:rFonts w:cstheme="minorHAnsi"/>
        </w:rPr>
        <w:t>←</w:t>
      </w:r>
      <w:r w:rsidR="00601605">
        <w:rPr>
          <w:rFonts w:cstheme="minorHAnsi"/>
        </w:rPr>
        <w:t xml:space="preserve"> </w:t>
      </w:r>
      <w:r w:rsidR="00601605" w:rsidRPr="0092354F">
        <w:rPr>
          <w:rFonts w:cstheme="minorHAnsi"/>
          <w:b/>
        </w:rPr>
        <w:t>назад</w:t>
      </w:r>
      <w:proofErr w:type="gramStart"/>
      <w:r w:rsidR="00601605">
        <w:rPr>
          <w:rFonts w:cstheme="minorHAnsi"/>
        </w:rPr>
        <w:t xml:space="preserve"> ,</w:t>
      </w:r>
      <w:proofErr w:type="gramEnd"/>
      <w:r w:rsidR="00601605">
        <w:rPr>
          <w:rFonts w:cstheme="minorHAnsi"/>
        </w:rPr>
        <w:t xml:space="preserve"> </w:t>
      </w:r>
      <w:r w:rsidR="001277F3">
        <w:rPr>
          <w:rFonts w:cstheme="minorHAnsi"/>
        </w:rPr>
        <w:t>↑</w:t>
      </w:r>
      <w:r w:rsidR="00601605">
        <w:rPr>
          <w:rFonts w:cstheme="minorHAnsi"/>
        </w:rPr>
        <w:t xml:space="preserve"> </w:t>
      </w:r>
      <w:r w:rsidR="00601605" w:rsidRPr="0092354F">
        <w:rPr>
          <w:rFonts w:cstheme="minorHAnsi"/>
          <w:b/>
        </w:rPr>
        <w:t>вверх</w:t>
      </w:r>
      <w:r w:rsidR="00601605">
        <w:rPr>
          <w:rFonts w:cstheme="minorHAnsi"/>
        </w:rPr>
        <w:t xml:space="preserve">, </w:t>
      </w:r>
      <w:proofErr w:type="spellStart"/>
      <w:r w:rsidR="001277F3">
        <w:rPr>
          <w:rFonts w:cstheme="minorHAnsi"/>
        </w:rPr>
        <w:t>↓</w:t>
      </w:r>
      <w:r w:rsidR="00601605" w:rsidRPr="0092354F">
        <w:rPr>
          <w:rFonts w:cstheme="minorHAnsi"/>
          <w:b/>
        </w:rPr>
        <w:t>вниз</w:t>
      </w:r>
      <w:proofErr w:type="spellEnd"/>
      <w:r w:rsidR="00601605">
        <w:rPr>
          <w:rFonts w:cstheme="minorHAnsi"/>
        </w:rPr>
        <w:t xml:space="preserve">,   </w:t>
      </w:r>
      <w:r w:rsidR="001277F3">
        <w:rPr>
          <w:rFonts w:cstheme="minorHAnsi"/>
        </w:rPr>
        <w:t xml:space="preserve"> </w:t>
      </w:r>
      <w:r w:rsidR="00601605">
        <w:rPr>
          <w:rFonts w:cstheme="minorHAnsi"/>
        </w:rPr>
        <w:t xml:space="preserve">     </w:t>
      </w:r>
      <w:r w:rsidR="00601605" w:rsidRPr="0092354F">
        <w:rPr>
          <w:rFonts w:cstheme="minorHAnsi"/>
          <w:b/>
        </w:rPr>
        <w:t xml:space="preserve"> ввод</w:t>
      </w:r>
      <w:r w:rsidR="00601605">
        <w:rPr>
          <w:rFonts w:cstheme="minorHAnsi"/>
        </w:rPr>
        <w:t xml:space="preserve">   </w:t>
      </w:r>
      <w:r w:rsidR="001277F3">
        <w:t>)</w:t>
      </w:r>
      <w:r w:rsidR="00601605">
        <w:t xml:space="preserve">  и два индикатора «</w:t>
      </w:r>
      <w:r w:rsidR="00601605">
        <w:rPr>
          <w:lang w:val="en-US"/>
        </w:rPr>
        <w:t>GSM</w:t>
      </w:r>
      <w:r w:rsidR="00601605" w:rsidRPr="00601605">
        <w:t xml:space="preserve"> сигнал</w:t>
      </w:r>
      <w:r w:rsidR="00601605">
        <w:t>» и «Статус охраны»</w:t>
      </w:r>
      <w:r w:rsidR="0092354F">
        <w:t>.</w:t>
      </w:r>
      <w:r w:rsidR="00971CB2">
        <w:t xml:space="preserve"> Сбоку корпуса находится слот для </w:t>
      </w:r>
      <w:proofErr w:type="gramStart"/>
      <w:r w:rsidR="00971CB2">
        <w:t>сим</w:t>
      </w:r>
      <w:proofErr w:type="gramEnd"/>
      <w:r w:rsidR="00971CB2">
        <w:t xml:space="preserve"> карты, а сзади шнур для подключения к электрической сети и выключатель питания, а так же разъем для подключения внешней антенны.</w:t>
      </w:r>
    </w:p>
    <w:p w:rsidR="00971CB2" w:rsidRDefault="00971CB2" w:rsidP="00417D61"/>
    <w:p w:rsidR="00971CB2" w:rsidRDefault="00971CB2" w:rsidP="00417D61"/>
    <w:p w:rsidR="00971CB2" w:rsidRDefault="00971CB2" w:rsidP="00417D61"/>
    <w:p w:rsidR="00971CB2" w:rsidRDefault="00F47FAC" w:rsidP="00417D61">
      <w:pPr>
        <w:rPr>
          <w:b/>
          <w:sz w:val="28"/>
          <w:szCs w:val="28"/>
        </w:rPr>
      </w:pPr>
      <w:r w:rsidRPr="00F47FAC">
        <w:rPr>
          <w:noProof/>
          <w:lang w:eastAsia="ru-RU"/>
        </w:rPr>
        <w:pict>
          <v:roundrect id="_x0000_s1039" style="position:absolute;margin-left:273.25pt;margin-top:27.65pt;width:116.65pt;height:23.1pt;z-index:251666432" arcsize="10923f" filled="f"/>
        </w:pict>
      </w:r>
      <w:r w:rsidRPr="00F47FAC">
        <w:rPr>
          <w:noProof/>
          <w:lang w:eastAsia="ru-RU"/>
        </w:rPr>
        <w:pict>
          <v:roundrect id="_x0000_s1037" style="position:absolute;margin-left:409.8pt;margin-top:27.65pt;width:36.55pt;height:23.1pt;z-index:251664384" arcsize="10923f" filled="f"/>
        </w:pict>
      </w:r>
      <w:r w:rsidRPr="00F47FAC">
        <w:rPr>
          <w:noProof/>
          <w:lang w:eastAsia="ru-RU"/>
        </w:rPr>
        <w:pict>
          <v:roundrect id="_x0000_s1035" style="position:absolute;margin-left:188.05pt;margin-top:27.65pt;width:69.35pt;height:23.1pt;z-index:251662336" arcsize="10923f" filled="f"/>
        </w:pict>
      </w:r>
      <w:r>
        <w:rPr>
          <w:b/>
          <w:noProof/>
          <w:sz w:val="28"/>
          <w:szCs w:val="28"/>
          <w:lang w:eastAsia="ru-RU"/>
        </w:rPr>
        <w:pict>
          <v:roundrect id="_x0000_s1034" style="position:absolute;margin-left:85.8pt;margin-top:27.65pt;width:69.35pt;height:23.1pt;z-index:251661312" arcsize="10923f" filled="f"/>
        </w:pict>
      </w:r>
      <w:r>
        <w:rPr>
          <w:b/>
          <w:noProof/>
          <w:sz w:val="28"/>
          <w:szCs w:val="28"/>
          <w:lang w:eastAsia="ru-RU"/>
        </w:rPr>
        <w:pict>
          <v:roundrect id="_x0000_s1032" style="position:absolute;margin-left:-13.6pt;margin-top:27.65pt;width:69.35pt;height:23.1pt;z-index:251660288" arcsize="10923f" filled="f"/>
        </w:pict>
      </w:r>
      <w:r w:rsidR="00664801">
        <w:rPr>
          <w:b/>
          <w:sz w:val="28"/>
          <w:szCs w:val="28"/>
        </w:rPr>
        <w:t>СРУКТУРА МЕНЮ УСТРОЙСТВА</w:t>
      </w:r>
    </w:p>
    <w:p w:rsidR="000B2981" w:rsidRPr="00664801" w:rsidRDefault="00F47FAC" w:rsidP="00417D61">
      <w:pPr>
        <w:rPr>
          <w:b/>
          <w:sz w:val="28"/>
          <w:szCs w:val="28"/>
        </w:rPr>
      </w:pPr>
      <w:r w:rsidRPr="00F47FAC">
        <w:rPr>
          <w:noProof/>
          <w:lang w:eastAsia="ru-RU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60" type="#_x0000_t34" style="position:absolute;margin-left:26.2pt;margin-top:43.15pt;width:101pt;height:34.4pt;rotation:90;flip:x;z-index:251686912" o:connectortype="elbow" adj=",60405,-30914">
            <v:stroke endarrow="block"/>
          </v:shape>
        </w:pict>
      </w:r>
      <w:r w:rsidRPr="00F47FAC">
        <w:rPr>
          <w:noProof/>
          <w:lang w:eastAsia="ru-RU"/>
        </w:rPr>
        <w:pict>
          <v:shape id="_x0000_s1046" type="#_x0000_t32" style="position:absolute;margin-left:220.3pt;margin-top:21.1pt;width:0;height:37.65pt;z-index:251672576" o:connectortype="straight" strokeweight="1.5pt">
            <v:stroke dashstyle="dash"/>
          </v:shape>
        </w:pict>
      </w:r>
      <w:r w:rsidRPr="00F47FAC">
        <w:rPr>
          <w:noProof/>
          <w:lang w:eastAsia="ru-RU"/>
        </w:rPr>
        <w:pict>
          <v:shape id="_x0000_s1045" type="#_x0000_t32" style="position:absolute;margin-left:389.9pt;margin-top:9.85pt;width:19.9pt;height:0;z-index:251671552" o:connectortype="straight">
            <v:stroke endarrow="block"/>
          </v:shape>
        </w:pict>
      </w:r>
      <w:r w:rsidRPr="00F47FAC">
        <w:rPr>
          <w:noProof/>
          <w:lang w:eastAsia="ru-RU"/>
        </w:rPr>
        <w:pict>
          <v:shape id="_x0000_s1043" type="#_x0000_t34" style="position:absolute;margin-left:328.15pt;margin-top:21.1pt;width:81.65pt;height:15.6pt;z-index:251670528" o:connectortype="elbow" adj="10793,-148777,-109309">
            <v:stroke endarrow="block"/>
          </v:shape>
        </w:pict>
      </w:r>
      <w:r w:rsidRPr="00F47FAC">
        <w:rPr>
          <w:noProof/>
          <w:lang w:eastAsia="ru-RU"/>
        </w:rPr>
        <w:pict>
          <v:shape id="_x0000_s1042" type="#_x0000_t32" style="position:absolute;margin-left:257.4pt;margin-top:9.85pt;width:15.85pt;height:0;z-index:251669504" o:connectortype="straight">
            <v:stroke endarrow="block"/>
          </v:shape>
        </w:pict>
      </w:r>
      <w:r w:rsidRPr="00F47FAC">
        <w:rPr>
          <w:noProof/>
          <w:lang w:eastAsia="ru-RU"/>
        </w:rPr>
        <w:pict>
          <v:shape id="_x0000_s1041" type="#_x0000_t32" style="position:absolute;margin-left:155.15pt;margin-top:9.85pt;width:32.9pt;height:0;z-index:251668480" o:connectortype="straight">
            <v:stroke endarrow="block"/>
          </v:shape>
        </w:pict>
      </w:r>
      <w:r w:rsidRPr="00F47FAC">
        <w:rPr>
          <w:noProof/>
          <w:lang w:eastAsia="ru-RU"/>
        </w:rPr>
        <w:pict>
          <v:shape id="_x0000_s1040" type="#_x0000_t32" style="position:absolute;margin-left:55.75pt;margin-top:9.85pt;width:30.05pt;height:0;z-index:251667456" o:connectortype="straight">
            <v:stroke endarrow="block"/>
          </v:shape>
        </w:pict>
      </w:r>
      <w:r w:rsidRPr="00F47FAC">
        <w:rPr>
          <w:noProof/>
          <w:lang w:eastAsia="ru-RU"/>
        </w:rPr>
        <w:pict>
          <v:roundrect id="_x0000_s1038" style="position:absolute;margin-left:409.8pt;margin-top:24.9pt;width:36.55pt;height:23.1pt;z-index:251665408" arcsize="10923f" filled="f"/>
        </w:pict>
      </w:r>
      <w:r w:rsidR="00052C92">
        <w:rPr>
          <w:b/>
          <w:sz w:val="28"/>
          <w:szCs w:val="28"/>
        </w:rPr>
        <w:t xml:space="preserve">МЕНЮ                  БРЕЛОК                </w:t>
      </w:r>
      <w:proofErr w:type="spellStart"/>
      <w:r w:rsidR="00052C92">
        <w:rPr>
          <w:b/>
          <w:sz w:val="28"/>
          <w:szCs w:val="28"/>
        </w:rPr>
        <w:t>Брелок</w:t>
      </w:r>
      <w:proofErr w:type="spellEnd"/>
      <w:r w:rsidR="00052C92">
        <w:rPr>
          <w:b/>
          <w:sz w:val="28"/>
          <w:szCs w:val="28"/>
        </w:rPr>
        <w:t xml:space="preserve"> 1</w:t>
      </w:r>
      <w:proofErr w:type="gramStart"/>
      <w:r w:rsidR="00A0308A">
        <w:rPr>
          <w:b/>
          <w:sz w:val="28"/>
          <w:szCs w:val="28"/>
        </w:rPr>
        <w:t xml:space="preserve">      </w:t>
      </w:r>
      <w:r w:rsidR="00052C92">
        <w:rPr>
          <w:b/>
          <w:sz w:val="28"/>
          <w:szCs w:val="28"/>
        </w:rPr>
        <w:t xml:space="preserve"> </w:t>
      </w:r>
      <w:r w:rsidR="00A0308A">
        <w:rPr>
          <w:b/>
          <w:sz w:val="28"/>
          <w:szCs w:val="28"/>
        </w:rPr>
        <w:t xml:space="preserve"> П</w:t>
      </w:r>
      <w:proofErr w:type="gramEnd"/>
      <w:r w:rsidR="000B2981">
        <w:rPr>
          <w:b/>
          <w:sz w:val="28"/>
          <w:szCs w:val="28"/>
        </w:rPr>
        <w:t>рограммировать</w:t>
      </w:r>
      <w:r w:rsidR="00A0308A">
        <w:rPr>
          <w:b/>
          <w:sz w:val="28"/>
          <w:szCs w:val="28"/>
        </w:rPr>
        <w:t xml:space="preserve">          ДА</w:t>
      </w:r>
    </w:p>
    <w:p w:rsidR="00417D61" w:rsidRPr="00A0308A" w:rsidRDefault="00F47FAC" w:rsidP="00AE5AE9">
      <w:pPr>
        <w:rPr>
          <w:b/>
          <w:sz w:val="28"/>
          <w:szCs w:val="28"/>
        </w:rPr>
      </w:pPr>
      <w:r w:rsidRPr="00F47FAC">
        <w:rPr>
          <w:noProof/>
          <w:lang w:eastAsia="ru-RU"/>
        </w:rPr>
        <w:pict>
          <v:shape id="_x0000_s1061" type="#_x0000_t34" style="position:absolute;margin-left:-7.4pt;margin-top:96pt;width:168.15pt;height:34.4pt;rotation:90;flip:x;z-index:251687936" o:connectortype="elbow" adj="10797,91109,-18568">
            <v:stroke endarrow="block"/>
          </v:shape>
        </w:pict>
      </w:r>
      <w:r w:rsidRPr="00F47FAC">
        <w:rPr>
          <w:noProof/>
          <w:lang w:eastAsia="ru-RU"/>
        </w:rPr>
        <w:pict>
          <v:roundrect id="_x0000_s1036" style="position:absolute;margin-left:188.05pt;margin-top:29.1pt;width:69.35pt;height:23.1pt;z-index:251663360" arcsize="10923f" filled="f"/>
        </w:pict>
      </w:r>
      <w:r w:rsidR="000B2981">
        <w:t xml:space="preserve">                                                                                                                       </w:t>
      </w:r>
      <w:r w:rsidR="00A0308A">
        <w:t xml:space="preserve">                                                </w:t>
      </w:r>
      <w:r w:rsidR="00A0308A" w:rsidRPr="00A0308A">
        <w:rPr>
          <w:b/>
          <w:sz w:val="28"/>
          <w:szCs w:val="28"/>
        </w:rPr>
        <w:t xml:space="preserve"> НЕТ</w:t>
      </w:r>
    </w:p>
    <w:p w:rsidR="00417D61" w:rsidRPr="00C2631C" w:rsidRDefault="00052C92" w:rsidP="00AE5AE9">
      <w:r>
        <w:t xml:space="preserve">                                                                              </w:t>
      </w:r>
      <w:r>
        <w:rPr>
          <w:b/>
          <w:sz w:val="28"/>
          <w:szCs w:val="28"/>
        </w:rPr>
        <w:t xml:space="preserve">Брелок </w:t>
      </w:r>
      <w:r w:rsidR="00A0308A">
        <w:rPr>
          <w:b/>
          <w:sz w:val="28"/>
          <w:szCs w:val="28"/>
        </w:rPr>
        <w:t>6</w:t>
      </w:r>
      <w:r w:rsidR="00A0308A">
        <w:rPr>
          <w:b/>
          <w:sz w:val="28"/>
          <w:szCs w:val="28"/>
        </w:rPr>
        <w:tab/>
      </w:r>
    </w:p>
    <w:p w:rsidR="00AE5AE9" w:rsidRPr="00AE5AE9" w:rsidRDefault="00F47FAC" w:rsidP="00331E83">
      <w:r>
        <w:rPr>
          <w:noProof/>
          <w:lang w:eastAsia="ru-RU"/>
        </w:rPr>
        <w:pict>
          <v:roundrect id="_x0000_s1047" style="position:absolute;margin-left:65.15pt;margin-top:21.9pt;width:56.65pt;height:23.1pt;z-index:251673600" arcsize="10923f" filled="f"/>
        </w:pict>
      </w:r>
      <w:r>
        <w:rPr>
          <w:noProof/>
          <w:lang w:eastAsia="ru-RU"/>
        </w:rPr>
        <w:pict>
          <v:roundrect id="_x0000_s1052" style="position:absolute;margin-left:256.3pt;margin-top:21.9pt;width:204.55pt;height:23.1pt;z-index:251678720" arcsize="10923f" filled="f"/>
        </w:pict>
      </w:r>
      <w:r>
        <w:rPr>
          <w:noProof/>
          <w:lang w:eastAsia="ru-RU"/>
        </w:rPr>
        <w:pict>
          <v:roundrect id="_x0000_s1048" style="position:absolute;margin-left:150.95pt;margin-top:21.9pt;width:69.35pt;height:23.1pt;z-index:251674624" arcsize="10923f" filled="f"/>
        </w:pict>
      </w:r>
    </w:p>
    <w:p w:rsidR="00414343" w:rsidRPr="00992BCE" w:rsidRDefault="00F47FAC" w:rsidP="000F3746">
      <w:pPr>
        <w:rPr>
          <w:b/>
          <w:sz w:val="28"/>
          <w:szCs w:val="28"/>
        </w:rPr>
      </w:pPr>
      <w:r w:rsidRPr="00F47FAC">
        <w:rPr>
          <w:noProof/>
          <w:lang w:eastAsia="ru-RU"/>
        </w:rPr>
        <w:pict>
          <v:shape id="_x0000_s1074" type="#_x0000_t32" style="position:absolute;margin-left:235.2pt;margin-top:7.2pt;width:0;height:31.15pt;flip:y;z-index:251700224" o:connectortype="straight" strokeweight="1pt"/>
        </w:pict>
      </w:r>
      <w:r w:rsidRPr="00F47FAC">
        <w:rPr>
          <w:noProof/>
          <w:lang w:eastAsia="ru-RU"/>
        </w:rPr>
        <w:pict>
          <v:shape id="_x0000_s1065" type="#_x0000_t32" style="position:absolute;margin-left:220.3pt;margin-top:7.2pt;width:36pt;height:0;z-index:251692032" o:connectortype="straight">
            <v:stroke endarrow="block"/>
          </v:shape>
        </w:pict>
      </w:r>
      <w:r w:rsidRPr="00F47FAC">
        <w:rPr>
          <w:noProof/>
          <w:lang w:eastAsia="ru-RU"/>
        </w:rPr>
        <w:pict>
          <v:shape id="_x0000_s1063" type="#_x0000_t32" style="position:absolute;margin-left:182pt;margin-top:19.55pt;width:0;height:39.25pt;z-index:251689984" o:connectortype="straight" strokeweight="1.5pt">
            <v:stroke dashstyle="dash"/>
          </v:shape>
        </w:pict>
      </w:r>
      <w:r w:rsidRPr="00F47FAC">
        <w:rPr>
          <w:noProof/>
          <w:lang w:eastAsia="ru-RU"/>
        </w:rPr>
        <w:pict>
          <v:shape id="_x0000_s1062" type="#_x0000_t32" style="position:absolute;margin-left:121.8pt;margin-top:7.2pt;width:29.15pt;height:0;z-index:251688960" o:connectortype="straight">
            <v:stroke endarrow="block"/>
          </v:shape>
        </w:pict>
      </w:r>
      <w:r w:rsidRPr="00F47FAC">
        <w:rPr>
          <w:noProof/>
          <w:lang w:eastAsia="ru-RU"/>
        </w:rPr>
        <w:pict>
          <v:roundrect id="_x0000_s1050" style="position:absolute;margin-left:394.4pt;margin-top:26pt;width:32.6pt;height:23.1pt;z-index:251676672" arcsize="10923f" filled="f"/>
        </w:pict>
      </w:r>
      <w:r w:rsidRPr="00F47FAC">
        <w:rPr>
          <w:noProof/>
          <w:lang w:eastAsia="ru-RU"/>
        </w:rPr>
        <w:pict>
          <v:roundrect id="_x0000_s1051" style="position:absolute;margin-left:257.4pt;margin-top:26pt;width:121.8pt;height:23.1pt;z-index:251677696" arcsize="10923f" filled="f"/>
        </w:pict>
      </w:r>
      <w:r w:rsidR="00992BCE">
        <w:t xml:space="preserve">                            </w:t>
      </w:r>
      <w:r w:rsidR="00992BCE">
        <w:rPr>
          <w:b/>
          <w:sz w:val="28"/>
          <w:szCs w:val="28"/>
        </w:rPr>
        <w:t>ДАТЧИК</w:t>
      </w:r>
      <w:r w:rsidR="00992BCE">
        <w:t xml:space="preserve">               </w:t>
      </w:r>
      <w:proofErr w:type="spellStart"/>
      <w:r w:rsidR="00992BCE">
        <w:rPr>
          <w:b/>
          <w:sz w:val="28"/>
          <w:szCs w:val="28"/>
        </w:rPr>
        <w:t>Датчик</w:t>
      </w:r>
      <w:proofErr w:type="spellEnd"/>
      <w:r w:rsidR="00992BCE">
        <w:rPr>
          <w:b/>
          <w:sz w:val="28"/>
          <w:szCs w:val="28"/>
        </w:rPr>
        <w:t xml:space="preserve"> 1</w:t>
      </w:r>
      <w:proofErr w:type="gramStart"/>
      <w:r w:rsidR="00992BCE">
        <w:rPr>
          <w:b/>
          <w:sz w:val="28"/>
          <w:szCs w:val="28"/>
        </w:rPr>
        <w:t xml:space="preserve">                 А</w:t>
      </w:r>
      <w:proofErr w:type="gramEnd"/>
      <w:r w:rsidR="00992BCE">
        <w:rPr>
          <w:b/>
          <w:sz w:val="28"/>
          <w:szCs w:val="28"/>
        </w:rPr>
        <w:t>ктивировать/Деактивировать</w:t>
      </w:r>
    </w:p>
    <w:p w:rsidR="00414343" w:rsidRPr="00992BCE" w:rsidRDefault="00F47FAC" w:rsidP="000F3746">
      <w:pPr>
        <w:rPr>
          <w:b/>
          <w:sz w:val="28"/>
          <w:szCs w:val="28"/>
        </w:rPr>
      </w:pPr>
      <w:r w:rsidRPr="00F47FAC">
        <w:rPr>
          <w:noProof/>
          <w:lang w:eastAsia="ru-RU"/>
        </w:rPr>
        <w:pict>
          <v:shape id="_x0000_s1075" type="#_x0000_t32" style="position:absolute;margin-left:365.75pt;margin-top:19.45pt;width:0;height:17.2pt;flip:y;z-index:251701248" o:connectortype="straight" strokeweight="1pt"/>
        </w:pict>
      </w:r>
      <w:r w:rsidRPr="00F47FAC">
        <w:rPr>
          <w:noProof/>
          <w:lang w:eastAsia="ru-RU"/>
        </w:rPr>
        <w:pict>
          <v:shape id="_x0000_s1072" type="#_x0000_t32" style="position:absolute;margin-left:379.2pt;margin-top:8.7pt;width:15.2pt;height:0;z-index:251698176" o:connectortype="straight">
            <v:stroke endarrow="block"/>
          </v:shape>
        </w:pict>
      </w:r>
      <w:r w:rsidRPr="00F47FAC">
        <w:rPr>
          <w:noProof/>
          <w:lang w:eastAsia="ru-RU"/>
        </w:rPr>
        <w:pict>
          <v:shape id="_x0000_s1071" type="#_x0000_t32" style="position:absolute;margin-left:235.2pt;margin-top:8.7pt;width:21.1pt;height:0;z-index:251697152" o:connectortype="straight">
            <v:stroke endarrow="block"/>
          </v:shape>
        </w:pict>
      </w:r>
      <w:r w:rsidRPr="00F47FAC">
        <w:rPr>
          <w:noProof/>
          <w:lang w:eastAsia="ru-RU"/>
        </w:rPr>
        <w:pict>
          <v:roundrect id="_x0000_s1053" style="position:absolute;margin-left:391.5pt;margin-top:24.85pt;width:35.5pt;height:23.1pt;z-index:251679744" arcsize="10923f" filled="f"/>
        </w:pict>
      </w:r>
      <w:r w:rsidRPr="00F47FAC">
        <w:rPr>
          <w:noProof/>
          <w:lang w:eastAsia="ru-RU"/>
        </w:rPr>
        <w:pict>
          <v:roundrect id="_x0000_s1049" style="position:absolute;margin-left:150.95pt;margin-top:29.15pt;width:69.35pt;height:23.1pt;z-index:251675648" arcsize="10923f" filled="f"/>
        </w:pict>
      </w:r>
      <w:r w:rsidR="00992BCE">
        <w:t xml:space="preserve">                                                                                                          </w:t>
      </w:r>
      <w:r w:rsidR="00992BCE">
        <w:rPr>
          <w:b/>
          <w:sz w:val="28"/>
          <w:szCs w:val="28"/>
        </w:rPr>
        <w:t>Программировать       ДА</w:t>
      </w:r>
    </w:p>
    <w:p w:rsidR="00992BCE" w:rsidRPr="000F3746" w:rsidRDefault="00F47FAC" w:rsidP="000F3746">
      <w:r>
        <w:rPr>
          <w:noProof/>
          <w:lang w:eastAsia="ru-RU"/>
        </w:rPr>
        <w:pict>
          <v:shape id="_x0000_s1073" type="#_x0000_t32" style="position:absolute;margin-left:365.75pt;margin-top:7pt;width:25.75pt;height:0;z-index:251699200" o:connectortype="straight">
            <v:stroke endarrow="block"/>
          </v:shape>
        </w:pict>
      </w:r>
      <w:r w:rsidR="00992BCE">
        <w:t xml:space="preserve">                                                              </w:t>
      </w:r>
      <w:r w:rsidR="00992BCE">
        <w:rPr>
          <w:b/>
          <w:sz w:val="28"/>
          <w:szCs w:val="28"/>
        </w:rPr>
        <w:t>Датчик 24                                                         НЕТ</w:t>
      </w:r>
    </w:p>
    <w:p w:rsidR="000F3746" w:rsidRPr="000F3746" w:rsidRDefault="00F47FAC" w:rsidP="00564B76">
      <w:r>
        <w:rPr>
          <w:noProof/>
          <w:lang w:eastAsia="ru-RU"/>
        </w:rPr>
        <w:pict>
          <v:roundrect id="_x0000_s1054" style="position:absolute;margin-left:65.15pt;margin-top:23.55pt;width:50.5pt;height:23.1pt;z-index:251680768" arcsize="10923f" filled="f"/>
        </w:pict>
      </w:r>
      <w:r>
        <w:rPr>
          <w:noProof/>
          <w:lang w:eastAsia="ru-RU"/>
        </w:rPr>
        <w:pict>
          <v:roundrect id="_x0000_s1056" style="position:absolute;margin-left:144.9pt;margin-top:23.55pt;width:60.2pt;height:23.1pt;z-index:251682816" arcsize="10923f" filled="f"/>
        </w:pict>
      </w:r>
      <w:r>
        <w:rPr>
          <w:noProof/>
          <w:lang w:eastAsia="ru-RU"/>
        </w:rPr>
        <w:pict>
          <v:roundrect id="_x0000_s1057" style="position:absolute;margin-left:257.4pt;margin-top:23.55pt;width:119.1pt;height:23.1pt;z-index:251683840" arcsize="10923f" filled="f"/>
        </w:pict>
      </w:r>
      <w:r>
        <w:rPr>
          <w:noProof/>
          <w:lang w:eastAsia="ru-RU"/>
        </w:rPr>
        <w:pict>
          <v:roundrect id="_x0000_s1059" style="position:absolute;margin-left:389.9pt;margin-top:23.55pt;width:29.05pt;height:23.1pt;z-index:251685888" arcsize="10923f" filled="f"/>
        </w:pict>
      </w:r>
    </w:p>
    <w:p w:rsidR="00AE1A16" w:rsidRPr="000B1E55" w:rsidRDefault="00F47FAC" w:rsidP="00564B76">
      <w:pPr>
        <w:rPr>
          <w:b/>
          <w:sz w:val="28"/>
          <w:szCs w:val="28"/>
        </w:rPr>
      </w:pPr>
      <w:r w:rsidRPr="00F47FAC">
        <w:rPr>
          <w:noProof/>
          <w:lang w:eastAsia="ru-RU"/>
        </w:rPr>
        <w:pict>
          <v:shape id="_x0000_s1069" type="#_x0000_t34" style="position:absolute;margin-left:361.45pt;margin-top:21.2pt;width:28.45pt;height:18.8pt;z-index:251696128" o:connectortype="elbow" adj="10781,-386445,-338995">
            <v:stroke endarrow="block"/>
          </v:shape>
        </w:pict>
      </w:r>
      <w:r w:rsidRPr="00F47FAC">
        <w:rPr>
          <w:noProof/>
          <w:lang w:eastAsia="ru-RU"/>
        </w:rPr>
        <w:pict>
          <v:shape id="_x0000_s1068" type="#_x0000_t32" style="position:absolute;margin-left:376.5pt;margin-top:10.45pt;width:13.4pt;height:0;z-index:251695104" o:connectortype="straight">
            <v:stroke endarrow="block"/>
          </v:shape>
        </w:pict>
      </w:r>
      <w:r w:rsidRPr="00F47FAC">
        <w:rPr>
          <w:noProof/>
          <w:lang w:eastAsia="ru-RU"/>
        </w:rPr>
        <w:pict>
          <v:shape id="_x0000_s1067" type="#_x0000_t32" style="position:absolute;margin-left:205.1pt;margin-top:10.45pt;width:51.2pt;height:0;z-index:251694080" o:connectortype="straight">
            <v:stroke endarrow="block"/>
          </v:shape>
        </w:pict>
      </w:r>
      <w:r w:rsidRPr="00F47FAC">
        <w:rPr>
          <w:noProof/>
          <w:lang w:eastAsia="ru-RU"/>
        </w:rPr>
        <w:pict>
          <v:shape id="_x0000_s1066" type="#_x0000_t32" style="position:absolute;margin-left:115.65pt;margin-top:10.45pt;width:29.25pt;height:0;z-index:251693056" o:connectortype="straight">
            <v:stroke endarrow="block"/>
          </v:shape>
        </w:pict>
      </w:r>
      <w:r w:rsidRPr="00F47FAC">
        <w:rPr>
          <w:noProof/>
          <w:lang w:eastAsia="ru-RU"/>
        </w:rPr>
        <w:pict>
          <v:shape id="_x0000_s1064" type="#_x0000_t32" style="position:absolute;margin-left:174.45pt;margin-top:21.2pt;width:0;height:35.5pt;z-index:251691008" o:connectortype="straight" strokeweight="1.5pt">
            <v:stroke dashstyle="dash"/>
          </v:shape>
        </w:pict>
      </w:r>
      <w:r w:rsidRPr="00F47FAC">
        <w:rPr>
          <w:noProof/>
          <w:lang w:eastAsia="ru-RU"/>
        </w:rPr>
        <w:pict>
          <v:roundrect id="_x0000_s1058" style="position:absolute;margin-left:389.9pt;margin-top:25.85pt;width:32.25pt;height:23.1pt;z-index:251684864" arcsize="10923f" filled="f"/>
        </w:pict>
      </w:r>
      <w:r w:rsidR="000B1E55">
        <w:t xml:space="preserve">                     </w:t>
      </w:r>
      <w:r w:rsidR="00876A06">
        <w:t xml:space="preserve">       </w:t>
      </w:r>
      <w:r w:rsidR="00876A06">
        <w:rPr>
          <w:b/>
          <w:sz w:val="28"/>
          <w:szCs w:val="28"/>
        </w:rPr>
        <w:t xml:space="preserve">НОМЕР      </w:t>
      </w:r>
      <w:r w:rsidR="000B1E55">
        <w:rPr>
          <w:b/>
          <w:sz w:val="28"/>
          <w:szCs w:val="28"/>
        </w:rPr>
        <w:t xml:space="preserve">     </w:t>
      </w:r>
      <w:proofErr w:type="spellStart"/>
      <w:r w:rsidR="000B1E55">
        <w:rPr>
          <w:b/>
          <w:sz w:val="28"/>
          <w:szCs w:val="28"/>
        </w:rPr>
        <w:t>Номер</w:t>
      </w:r>
      <w:proofErr w:type="spellEnd"/>
      <w:r w:rsidR="000B1E55">
        <w:rPr>
          <w:b/>
          <w:sz w:val="28"/>
          <w:szCs w:val="28"/>
        </w:rPr>
        <w:t xml:space="preserve"> 1</w:t>
      </w:r>
      <w:proofErr w:type="gramStart"/>
      <w:r w:rsidR="000B1E55">
        <w:rPr>
          <w:b/>
          <w:sz w:val="28"/>
          <w:szCs w:val="28"/>
        </w:rPr>
        <w:t xml:space="preserve">                   П</w:t>
      </w:r>
      <w:proofErr w:type="gramEnd"/>
      <w:r w:rsidR="000B1E55">
        <w:rPr>
          <w:b/>
          <w:sz w:val="28"/>
          <w:szCs w:val="28"/>
        </w:rPr>
        <w:t>рограммировать       ДА</w:t>
      </w:r>
    </w:p>
    <w:p w:rsidR="00AE1A16" w:rsidRDefault="00F47FAC" w:rsidP="00564B76">
      <w:r>
        <w:rPr>
          <w:noProof/>
          <w:lang w:eastAsia="ru-RU"/>
        </w:rPr>
        <w:pict>
          <v:roundrect id="_x0000_s1055" style="position:absolute;margin-left:144.9pt;margin-top:27.05pt;width:60.2pt;height:23.1pt;z-index:251681792" arcsize="10923f" filled="f"/>
        </w:pict>
      </w:r>
      <w:r w:rsidR="000B1E55">
        <w:t xml:space="preserve">                                                                                                                                                               </w:t>
      </w:r>
      <w:r w:rsidR="000B1E55">
        <w:rPr>
          <w:b/>
          <w:sz w:val="28"/>
          <w:szCs w:val="28"/>
        </w:rPr>
        <w:t>НЕТ</w:t>
      </w:r>
    </w:p>
    <w:p w:rsidR="00564B76" w:rsidRPr="00564B76" w:rsidRDefault="000B1E55" w:rsidP="009C428E">
      <w:pPr>
        <w:rPr>
          <w:b/>
        </w:rPr>
      </w:pPr>
      <w:r>
        <w:rPr>
          <w:b/>
        </w:rPr>
        <w:t xml:space="preserve">                                                             </w:t>
      </w:r>
      <w:r>
        <w:rPr>
          <w:b/>
          <w:sz w:val="28"/>
          <w:szCs w:val="28"/>
        </w:rPr>
        <w:t xml:space="preserve">Номер 6                   </w:t>
      </w:r>
    </w:p>
    <w:p w:rsidR="00F52BD8" w:rsidRDefault="00015920" w:rsidP="009C428E">
      <w:pPr>
        <w:rPr>
          <w:rFonts w:cstheme="minorHAnsi"/>
        </w:rPr>
      </w:pPr>
      <w:r>
        <w:rPr>
          <w:noProof/>
          <w:lang w:eastAsia="ru-RU"/>
        </w:rPr>
        <w:pict>
          <v:shape id="_x0000_s1076" type="#_x0000_t32" style="position:absolute;margin-left:49.35pt;margin-top:56.25pt;width:10.15pt;height:.45pt;flip:x;z-index:251702272" o:connectortype="straight">
            <v:stroke endarrow="block"/>
          </v:shape>
        </w:pict>
      </w:r>
      <w:r>
        <w:rPr>
          <w:noProof/>
          <w:lang w:eastAsia="ru-RU"/>
        </w:rPr>
        <w:pict>
          <v:shape id="_x0000_s1077" type="#_x0000_t32" style="position:absolute;margin-left:59.5pt;margin-top:49.2pt;width:0;height:7.5pt;flip:y;z-index:251703296" o:connectortype="straight"/>
        </w:pict>
      </w:r>
      <w:r w:rsidR="0053245B">
        <w:t xml:space="preserve">Все операции с брелками,  датчиками и телефонными номерами осуществляются при помощи данного меню </w:t>
      </w:r>
      <w:r>
        <w:t>посредством навигационных кнопок</w:t>
      </w:r>
      <w:r w:rsidR="0053245B">
        <w:t>.</w:t>
      </w:r>
      <w:r w:rsidR="00F52BD8">
        <w:t xml:space="preserve"> </w:t>
      </w:r>
      <w:r>
        <w:t xml:space="preserve"> Выбор пункта меню производится при помощи кнопок: </w:t>
      </w:r>
      <w:r>
        <w:rPr>
          <w:rFonts w:cstheme="minorHAnsi"/>
        </w:rPr>
        <w:t xml:space="preserve">↑ </w:t>
      </w:r>
      <w:r>
        <w:rPr>
          <w:rFonts w:cstheme="minorHAnsi"/>
          <w:b/>
        </w:rPr>
        <w:t>«ВВЕРХ»</w:t>
      </w:r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↓</w:t>
      </w:r>
      <w:proofErr w:type="spellEnd"/>
      <w:r>
        <w:rPr>
          <w:rFonts w:cstheme="minorHAnsi"/>
        </w:rPr>
        <w:t xml:space="preserve"> «</w:t>
      </w:r>
      <w:r>
        <w:rPr>
          <w:rFonts w:cstheme="minorHAnsi"/>
          <w:b/>
        </w:rPr>
        <w:t>ВНИЗ»</w:t>
      </w:r>
      <w:proofErr w:type="gramStart"/>
      <w:r>
        <w:rPr>
          <w:rFonts w:cstheme="minorHAnsi"/>
          <w:b/>
        </w:rPr>
        <w:t xml:space="preserve"> </w:t>
      </w:r>
      <w:r w:rsidRPr="00015920">
        <w:rPr>
          <w:rFonts w:cstheme="minorHAnsi"/>
        </w:rPr>
        <w:t>,</w:t>
      </w:r>
      <w:proofErr w:type="gramEnd"/>
      <w:r>
        <w:rPr>
          <w:rFonts w:cstheme="minorHAnsi"/>
        </w:rPr>
        <w:t xml:space="preserve"> переход к выбранному пункту при помощи  кнопки </w:t>
      </w:r>
      <w:r w:rsidRPr="00015920">
        <w:rPr>
          <w:rFonts w:cstheme="minorHAnsi"/>
          <w:b/>
        </w:rPr>
        <w:t>«ВВОД»</w:t>
      </w:r>
      <w:r>
        <w:rPr>
          <w:rFonts w:cstheme="minorHAnsi"/>
          <w:b/>
        </w:rPr>
        <w:t xml:space="preserve">          </w:t>
      </w:r>
      <w:r w:rsidRPr="00015920">
        <w:rPr>
          <w:rFonts w:cstheme="minorHAnsi"/>
        </w:rPr>
        <w:t xml:space="preserve"> ,</w:t>
      </w:r>
      <w:r w:rsidR="00E415E8">
        <w:rPr>
          <w:rFonts w:cstheme="minorHAnsi"/>
        </w:rPr>
        <w:t xml:space="preserve"> а кнопка ← </w:t>
      </w:r>
      <w:r w:rsidR="00E415E8" w:rsidRPr="00E415E8">
        <w:rPr>
          <w:rFonts w:cstheme="minorHAnsi"/>
          <w:b/>
        </w:rPr>
        <w:t>«НАЗАД»</w:t>
      </w:r>
      <w:r w:rsidR="00E415E8">
        <w:rPr>
          <w:rFonts w:cstheme="minorHAnsi"/>
          <w:b/>
        </w:rPr>
        <w:t xml:space="preserve"> </w:t>
      </w:r>
      <w:r w:rsidR="00E415E8">
        <w:rPr>
          <w:rFonts w:cstheme="minorHAnsi"/>
        </w:rPr>
        <w:t xml:space="preserve"> служит для возврата на предыдущий уровень меню.</w:t>
      </w:r>
    </w:p>
    <w:p w:rsidR="00077A37" w:rsidRDefault="00077A37" w:rsidP="009C428E">
      <w:pPr>
        <w:rPr>
          <w:rFonts w:cstheme="minorHAnsi"/>
        </w:rPr>
      </w:pPr>
    </w:p>
    <w:p w:rsidR="00077A37" w:rsidRPr="00077A37" w:rsidRDefault="00077A37" w:rsidP="009C428E">
      <w:pPr>
        <w:rPr>
          <w:rFonts w:cstheme="minorHAnsi"/>
        </w:rPr>
      </w:pPr>
    </w:p>
    <w:p w:rsidR="00F52BD8" w:rsidRDefault="00F52BD8" w:rsidP="00F52BD8">
      <w:pPr>
        <w:rPr>
          <w:b/>
        </w:rPr>
      </w:pPr>
      <w:r w:rsidRPr="00D407C2">
        <w:rPr>
          <w:b/>
        </w:rPr>
        <w:t>ПОДГОТОВКА К РАБОТЕ ПЕРВОЕ ВКЛЮЧЕНИЕ</w:t>
      </w:r>
    </w:p>
    <w:p w:rsidR="00F52BD8" w:rsidRDefault="00F52BD8" w:rsidP="00F52BD8">
      <w:r>
        <w:t xml:space="preserve">Возьмите сим карту любого оператора сотовой связи и отключите запрос </w:t>
      </w:r>
      <w:proofErr w:type="spellStart"/>
      <w:r>
        <w:t>пин</w:t>
      </w:r>
      <w:proofErr w:type="spellEnd"/>
      <w:r>
        <w:t xml:space="preserve"> </w:t>
      </w:r>
      <w:proofErr w:type="spellStart"/>
      <w:r>
        <w:t>кода</w:t>
      </w:r>
      <w:proofErr w:type="gramStart"/>
      <w:r>
        <w:t>,э</w:t>
      </w:r>
      <w:proofErr w:type="gramEnd"/>
      <w:r>
        <w:t>то</w:t>
      </w:r>
      <w:proofErr w:type="spellEnd"/>
      <w:r>
        <w:t xml:space="preserve"> можно сделать при помощи любого мобильного телефона , так же желательно стереть все записи из памяти сим карты. Сбоку устройства находится слот для </w:t>
      </w:r>
      <w:proofErr w:type="gramStart"/>
      <w:r>
        <w:t>сим</w:t>
      </w:r>
      <w:proofErr w:type="gramEnd"/>
      <w:r>
        <w:t xml:space="preserve"> карты. </w:t>
      </w:r>
      <w:proofErr w:type="gramStart"/>
      <w:r>
        <w:t>Нажмите острым предметом на желтую кнопу и извлеките лоток, поместите сим карту в лоток контактами вверх, а лоток в слот до упора.</w:t>
      </w:r>
      <w:proofErr w:type="gramEnd"/>
      <w:r>
        <w:t xml:space="preserve"> К разъему на задней панели корпуса подключите внешнюю антенну. Включите вилку питающего шнура  в сеть и переведите выключатель питания на задней панели в положение «ВКЛ». Примерно через 1 секунду индикатор «Статус охраны» </w:t>
      </w:r>
      <w:proofErr w:type="gramStart"/>
      <w:r>
        <w:t>загорится зеленым это означает</w:t>
      </w:r>
      <w:proofErr w:type="gramEnd"/>
      <w:r>
        <w:t xml:space="preserve">, что устройство включилось и прошло самотестирование. </w:t>
      </w:r>
      <w:r w:rsidR="00DE472E">
        <w:t xml:space="preserve">На дисплее в это время </w:t>
      </w:r>
      <w:proofErr w:type="spellStart"/>
      <w:r w:rsidR="00DE472E">
        <w:t>пудет</w:t>
      </w:r>
      <w:proofErr w:type="spellEnd"/>
      <w:r w:rsidR="00DE472E">
        <w:t xml:space="preserve"> надпись Регистрация в сети. </w:t>
      </w:r>
      <w:r>
        <w:t>Еще примерно через 10секунд индикатор «</w:t>
      </w:r>
      <w:r>
        <w:rPr>
          <w:lang w:val="en-US"/>
        </w:rPr>
        <w:t>GSM</w:t>
      </w:r>
      <w:r w:rsidRPr="00D27EC8">
        <w:t xml:space="preserve"> сигнал </w:t>
      </w:r>
      <w:r>
        <w:t>» загорится зеленым это означает, что GSM модуль зарегистрировался в сети, если этого не происходит в течение 1минуты</w:t>
      </w:r>
      <w:proofErr w:type="gramStart"/>
      <w:r>
        <w:t xml:space="preserve"> ,</w:t>
      </w:r>
      <w:proofErr w:type="gramEnd"/>
      <w:r>
        <w:t xml:space="preserve"> то скорее всего сеть данного оператора недоступна в месте расположения устройства</w:t>
      </w:r>
      <w:r w:rsidR="00DE472E">
        <w:t xml:space="preserve">, </w:t>
      </w:r>
      <w:r w:rsidR="00DE472E">
        <w:lastRenderedPageBreak/>
        <w:t>при этом на экране будет надпись «Нет сигнала GSM»</w:t>
      </w:r>
      <w:r>
        <w:t xml:space="preserve">. После успешной регистрации </w:t>
      </w:r>
      <w:r w:rsidR="00F87248">
        <w:t xml:space="preserve">в сети </w:t>
      </w:r>
      <w:r w:rsidR="00DE472E">
        <w:t>на дисплее появится информация о статусе охраны и количестве активных датчиков</w:t>
      </w:r>
      <w:r w:rsidR="00C01A2D">
        <w:t xml:space="preserve"> – это называется экран статуса</w:t>
      </w:r>
      <w:proofErr w:type="gramStart"/>
      <w:r w:rsidR="00C01A2D">
        <w:t xml:space="preserve"> </w:t>
      </w:r>
      <w:r w:rsidR="00DE472E">
        <w:t>,</w:t>
      </w:r>
      <w:proofErr w:type="gramEnd"/>
      <w:r w:rsidR="00DE472E">
        <w:t xml:space="preserve"> теперь можно</w:t>
      </w:r>
      <w:r>
        <w:t xml:space="preserve"> приступить к программированию внешних устройств и телефонных номеров.</w:t>
      </w:r>
    </w:p>
    <w:p w:rsidR="00A74869" w:rsidRDefault="00A74869" w:rsidP="009C428E">
      <w:pPr>
        <w:rPr>
          <w:b/>
        </w:rPr>
      </w:pPr>
    </w:p>
    <w:p w:rsidR="00A74869" w:rsidRDefault="00A74869" w:rsidP="009C428E">
      <w:pPr>
        <w:rPr>
          <w:b/>
        </w:rPr>
      </w:pPr>
    </w:p>
    <w:p w:rsidR="00A74869" w:rsidRDefault="00A74869" w:rsidP="009C428E">
      <w:pPr>
        <w:rPr>
          <w:b/>
        </w:rPr>
      </w:pPr>
    </w:p>
    <w:p w:rsidR="00FB6423" w:rsidRPr="00A74869" w:rsidRDefault="00A74869" w:rsidP="009C428E">
      <w:pPr>
        <w:rPr>
          <w:b/>
        </w:rPr>
      </w:pPr>
      <w:r w:rsidRPr="00A74869">
        <w:rPr>
          <w:b/>
        </w:rPr>
        <w:t>ПРОГРАММИРОВАНИЕ  БРЕЛКА</w:t>
      </w:r>
    </w:p>
    <w:p w:rsidR="00A74869" w:rsidRDefault="00A74869" w:rsidP="009C428E">
      <w:r>
        <w:t xml:space="preserve">Для программирования брелка </w:t>
      </w:r>
      <w:proofErr w:type="gramStart"/>
      <w:r>
        <w:t>зайдите в меню нажав</w:t>
      </w:r>
      <w:proofErr w:type="gramEnd"/>
      <w:r>
        <w:t xml:space="preserve"> кнопку «ВВОД»,  выберите </w:t>
      </w:r>
      <w:r>
        <w:rPr>
          <w:b/>
        </w:rPr>
        <w:tab/>
      </w:r>
      <w:r>
        <w:t xml:space="preserve">кнопками </w:t>
      </w:r>
      <w:proofErr w:type="spellStart"/>
      <w:r>
        <w:rPr>
          <w:rFonts w:cstheme="minorHAnsi"/>
        </w:rPr>
        <w:t>↓</w:t>
      </w:r>
      <w:proofErr w:type="spellEnd"/>
      <w:r>
        <w:rPr>
          <w:rFonts w:cstheme="minorHAnsi"/>
        </w:rPr>
        <w:t xml:space="preserve"> ↑ пункт «БРЕЛОК», нажмите </w:t>
      </w:r>
      <w:r>
        <w:t xml:space="preserve">«ВВОД» далее выберите одну из шести ячеек для брелка.  </w:t>
      </w:r>
      <w:proofErr w:type="gramStart"/>
      <w:r>
        <w:t>Здесь доступен единственный пункт «Программировать» нажмите «ВВОД», затем выберите «ДА» и снова нажмите «ВВОД».</w:t>
      </w:r>
      <w:proofErr w:type="gramEnd"/>
      <w:r>
        <w:t xml:space="preserve"> </w:t>
      </w:r>
      <w:r w:rsidR="00BC25A4">
        <w:t>На экране появится слово «ОЖИДАНИЕ» и система будет в течение 30 секунд  ожидать сигнала от брелка, при этом данные о брелке запрограммированные в текущей ячейке ранее будут стерты</w:t>
      </w:r>
      <w:r w:rsidR="00C7545A">
        <w:t>. Для программирования нажмите любую кнопку брелка. При успешном программировании система вернется на экран статуса. И индикатор «Статус охраны</w:t>
      </w:r>
      <w:r w:rsidR="00224EDA">
        <w:t>»</w:t>
      </w:r>
      <w:r w:rsidR="00C7545A">
        <w:t xml:space="preserve"> 3 раза мигнет зеленым, если брелок был запрограммирован ранее, то данный индикатор 3 раза мигнет красным и система продолжит интервал ожидания. Если в течение  30 секунд не поступило никаких сигналов от брелков, то система вернется на экран статуса.</w:t>
      </w:r>
    </w:p>
    <w:p w:rsidR="00C01A2D" w:rsidRDefault="00C01A2D" w:rsidP="009C428E">
      <w:pPr>
        <w:rPr>
          <w:b/>
        </w:rPr>
      </w:pPr>
      <w:r>
        <w:rPr>
          <w:b/>
        </w:rPr>
        <w:t>ПРОГРАММИРОВАНИЕ НОМЕРА</w:t>
      </w:r>
    </w:p>
    <w:p w:rsidR="004C78F4" w:rsidRDefault="00C01A2D" w:rsidP="004C78F4">
      <w:r>
        <w:t>Програм</w:t>
      </w:r>
      <w:r w:rsidR="00F93292">
        <w:t>мирование телефонного номера на</w:t>
      </w:r>
      <w:r>
        <w:t>поминает программирование брелка</w:t>
      </w:r>
      <w:r w:rsidR="00F93292">
        <w:t xml:space="preserve">. Пройдите по ветке меню </w:t>
      </w:r>
      <w:r w:rsidR="00F93292">
        <w:rPr>
          <w:b/>
        </w:rPr>
        <w:t xml:space="preserve">НОМЕР </w:t>
      </w:r>
      <w:r w:rsidR="00F93292">
        <w:rPr>
          <w:rFonts w:cstheme="minorHAnsi"/>
          <w:b/>
        </w:rPr>
        <w:t>→</w:t>
      </w:r>
      <w:r w:rsidR="00F93292">
        <w:rPr>
          <w:b/>
        </w:rPr>
        <w:t xml:space="preserve"> Номер 1..6 </w:t>
      </w:r>
      <w:r w:rsidR="00F93292">
        <w:rPr>
          <w:rFonts w:cstheme="minorHAnsi"/>
          <w:b/>
        </w:rPr>
        <w:t>→</w:t>
      </w:r>
      <w:r w:rsidR="00F93292">
        <w:rPr>
          <w:b/>
        </w:rPr>
        <w:t xml:space="preserve"> Программировать </w:t>
      </w:r>
      <w:r w:rsidR="00F93292">
        <w:rPr>
          <w:rFonts w:cstheme="minorHAnsi"/>
          <w:b/>
        </w:rPr>
        <w:t>→</w:t>
      </w:r>
      <w:r w:rsidR="00F93292">
        <w:rPr>
          <w:b/>
        </w:rPr>
        <w:t xml:space="preserve"> ДА</w:t>
      </w:r>
      <w:proofErr w:type="gramStart"/>
      <w:r w:rsidR="00F93292">
        <w:rPr>
          <w:b/>
        </w:rPr>
        <w:t xml:space="preserve"> </w:t>
      </w:r>
      <w:r w:rsidR="00F93292">
        <w:t>,</w:t>
      </w:r>
      <w:proofErr w:type="gramEnd"/>
      <w:r w:rsidR="00F93292">
        <w:t xml:space="preserve"> где </w:t>
      </w:r>
      <w:r w:rsidR="00F93292">
        <w:rPr>
          <w:b/>
        </w:rPr>
        <w:t>Номер 1..6</w:t>
      </w:r>
      <w:r w:rsidR="00F93292">
        <w:t xml:space="preserve"> – это одна из шести ячеек для телефонного номера.</w:t>
      </w:r>
      <w:r w:rsidR="00DB7FEB">
        <w:t xml:space="preserve"> На экране появится слово «ОЖИДАНИЕ» и система будет в течение 30 секунд  ожидать звонка, при этом данные о номере запрограммированные в текущей ячейке ранее будут стерты. </w:t>
      </w:r>
      <w:r w:rsidR="004C78F4">
        <w:t>В течение 30 секунд позвоните на номер сим карты установленной в устройство, устройство сбросит вызов.  При успешном программировании система вернется на экран статуса. И индикатор «</w:t>
      </w:r>
      <w:r w:rsidR="004C78F4">
        <w:rPr>
          <w:lang w:val="en-US"/>
        </w:rPr>
        <w:t>GSM</w:t>
      </w:r>
      <w:r w:rsidR="004C78F4" w:rsidRPr="004C78F4">
        <w:t xml:space="preserve"> сигнал</w:t>
      </w:r>
      <w:r w:rsidR="004C78F4">
        <w:t>» 3 раза мигнет зеленым, если номер был запрограммирован ранее, то данный индикатор 3 раза мигнет красным и система продолжит интервал ожидания. Если в течение  30 секунд не</w:t>
      </w:r>
      <w:r w:rsidR="00224EDA">
        <w:t xml:space="preserve"> поступило</w:t>
      </w:r>
      <w:r w:rsidR="004C78F4">
        <w:t xml:space="preserve"> звонков, то система вернется на экран статуса.</w:t>
      </w:r>
    </w:p>
    <w:p w:rsidR="005E494D" w:rsidRDefault="005E494D" w:rsidP="005E494D">
      <w:pPr>
        <w:rPr>
          <w:b/>
        </w:rPr>
      </w:pPr>
    </w:p>
    <w:p w:rsidR="005E494D" w:rsidRDefault="005E494D" w:rsidP="005E494D">
      <w:pPr>
        <w:rPr>
          <w:b/>
        </w:rPr>
      </w:pPr>
      <w:r>
        <w:rPr>
          <w:b/>
        </w:rPr>
        <w:t>ПРОГРАММИРОВАНИЕ ДАТЧИКА</w:t>
      </w:r>
    </w:p>
    <w:p w:rsidR="005E494D" w:rsidRDefault="005E494D" w:rsidP="005E494D">
      <w:r>
        <w:t xml:space="preserve">Программирование датчика похоже на две предыдущие операции. Пройдите по ветке меню </w:t>
      </w:r>
      <w:r>
        <w:rPr>
          <w:b/>
        </w:rPr>
        <w:t xml:space="preserve">ДАТЧИК </w:t>
      </w:r>
      <w:r>
        <w:rPr>
          <w:rFonts w:cstheme="minorHAnsi"/>
          <w:b/>
        </w:rPr>
        <w:t>→</w:t>
      </w:r>
      <w:r>
        <w:rPr>
          <w:b/>
        </w:rPr>
        <w:t xml:space="preserve">Датчик 1..24 </w:t>
      </w:r>
      <w:r>
        <w:t xml:space="preserve">, где </w:t>
      </w:r>
      <w:r>
        <w:rPr>
          <w:b/>
        </w:rPr>
        <w:t xml:space="preserve">Датчик 1..24 </w:t>
      </w:r>
      <w:r w:rsidRPr="005E494D">
        <w:t xml:space="preserve">– </w:t>
      </w:r>
      <w:r>
        <w:t>это одна</w:t>
      </w:r>
      <w:r w:rsidRPr="005E494D">
        <w:t xml:space="preserve"> из 24</w:t>
      </w:r>
      <w:r>
        <w:t xml:space="preserve">-х </w:t>
      </w:r>
      <w:r w:rsidRPr="005E494D">
        <w:t xml:space="preserve"> ячеек </w:t>
      </w:r>
      <w:r>
        <w:t xml:space="preserve">для датчиков. В следующем меню может присутствовать пункт </w:t>
      </w:r>
      <w:r w:rsidRPr="005E494D">
        <w:rPr>
          <w:b/>
        </w:rPr>
        <w:t>«Активировать»</w:t>
      </w:r>
      <w:r>
        <w:t xml:space="preserve"> или </w:t>
      </w:r>
      <w:r w:rsidRPr="005E494D">
        <w:rPr>
          <w:b/>
        </w:rPr>
        <w:t>«Деактивировать»</w:t>
      </w:r>
      <w:proofErr w:type="gramStart"/>
      <w:r>
        <w:rPr>
          <w:b/>
        </w:rPr>
        <w:t xml:space="preserve"> </w:t>
      </w:r>
      <w:r>
        <w:t>,</w:t>
      </w:r>
      <w:proofErr w:type="gramEnd"/>
      <w:r>
        <w:t xml:space="preserve"> это означает что в данной ячейке уже запрограммирован датчик, но вы можете запрограммировать в нее новый датчик выбрав пункт «</w:t>
      </w:r>
      <w:r>
        <w:rPr>
          <w:b/>
        </w:rPr>
        <w:t xml:space="preserve">Программировать». </w:t>
      </w:r>
      <w:r w:rsidRPr="005E494D">
        <w:t>Е</w:t>
      </w:r>
      <w:r>
        <w:t>сли в меню датчика присутствует всего 1 пункт: «</w:t>
      </w:r>
      <w:r>
        <w:rPr>
          <w:b/>
        </w:rPr>
        <w:t xml:space="preserve">Программировать» </w:t>
      </w:r>
      <w:proofErr w:type="gramStart"/>
      <w:r>
        <w:t>значит</w:t>
      </w:r>
      <w:proofErr w:type="gramEnd"/>
      <w:r>
        <w:t xml:space="preserve"> данная ячейка пуста. В любом случае для программирования датчика выберите пункт «</w:t>
      </w:r>
      <w:r>
        <w:rPr>
          <w:b/>
        </w:rPr>
        <w:t xml:space="preserve">Программировать» </w:t>
      </w:r>
      <w:r>
        <w:t xml:space="preserve">и в следующем меню </w:t>
      </w:r>
      <w:r w:rsidRPr="005E494D">
        <w:t>выберите</w:t>
      </w:r>
      <w:r w:rsidRPr="005E494D">
        <w:rPr>
          <w:b/>
        </w:rPr>
        <w:t xml:space="preserve"> «ДА»</w:t>
      </w:r>
      <w:r>
        <w:rPr>
          <w:b/>
        </w:rPr>
        <w:t xml:space="preserve">. </w:t>
      </w:r>
      <w:r>
        <w:t xml:space="preserve">На экране появится слово «ОЖИДАНИЕ» и система будет в течение 30 секунд  </w:t>
      </w:r>
      <w:r w:rsidR="003670A1">
        <w:t>сигнала от датчика</w:t>
      </w:r>
      <w:r>
        <w:t xml:space="preserve">, при этом данные о </w:t>
      </w:r>
      <w:r w:rsidR="003670A1">
        <w:t>датчике</w:t>
      </w:r>
      <w:r>
        <w:t xml:space="preserve"> запрограммированные в текущей ячейке ранее будут стерты.</w:t>
      </w:r>
      <w:r w:rsidR="003670A1">
        <w:t xml:space="preserve"> </w:t>
      </w:r>
      <w:r w:rsidR="00224EDA">
        <w:t xml:space="preserve">В течение 30 секунд </w:t>
      </w:r>
      <w:r w:rsidR="00224EDA">
        <w:lastRenderedPageBreak/>
        <w:t xml:space="preserve">включите </w:t>
      </w:r>
      <w:proofErr w:type="gramStart"/>
      <w:r w:rsidR="00224EDA">
        <w:t>датчик</w:t>
      </w:r>
      <w:proofErr w:type="gramEnd"/>
      <w:r w:rsidR="00224EDA">
        <w:t xml:space="preserve"> который вы хотите запрограммировать в данную ячейку. При успешном программировании система вернется на экран статуса. И индикаторы «</w:t>
      </w:r>
      <w:r w:rsidR="00224EDA">
        <w:rPr>
          <w:lang w:val="en-US"/>
        </w:rPr>
        <w:t>GSM</w:t>
      </w:r>
      <w:r w:rsidR="00224EDA" w:rsidRPr="004C78F4">
        <w:t xml:space="preserve"> сигнал</w:t>
      </w:r>
      <w:r w:rsidR="00224EDA">
        <w:t>» и «Статус охраны» 3 раза мигнут зеленым, если датчик был запрограммирован ранее, то данные индикаторы 3 раза мигнут красным и система продолжит интервал ожидания.</w:t>
      </w:r>
      <w:r w:rsidR="00224EDA" w:rsidRPr="00224EDA">
        <w:t xml:space="preserve"> </w:t>
      </w:r>
      <w:r w:rsidR="00224EDA">
        <w:t>Если в течение  30 секунд не поступило сигналов от датчиков, то система вернется на экран статуса.</w:t>
      </w:r>
    </w:p>
    <w:p w:rsidR="00224EDA" w:rsidRPr="000F3746" w:rsidRDefault="00224EDA" w:rsidP="00224EDA">
      <w:r>
        <w:t xml:space="preserve">Система использует различные области памяти для хранения данных о датчиках, брелках и номерах. </w:t>
      </w:r>
    </w:p>
    <w:p w:rsidR="00224EDA" w:rsidRDefault="00EF7D6D" w:rsidP="005E494D">
      <w:pPr>
        <w:rPr>
          <w:b/>
        </w:rPr>
      </w:pPr>
      <w:r>
        <w:rPr>
          <w:b/>
        </w:rPr>
        <w:t>ПОСТАНОВКА НА ОХРАНУ</w:t>
      </w:r>
    </w:p>
    <w:p w:rsidR="004C1FF6" w:rsidRDefault="004C1FF6" w:rsidP="005E494D">
      <w:r>
        <w:t xml:space="preserve">Устройство позволяет гибко управлять всеми запрограммированными датчиками  для включения или отключения  датчика нужно зайти в меню нужного датчика:  </w:t>
      </w:r>
      <w:r>
        <w:rPr>
          <w:b/>
        </w:rPr>
        <w:t xml:space="preserve">ДАТЧИК </w:t>
      </w:r>
      <w:r>
        <w:rPr>
          <w:rFonts w:cstheme="minorHAnsi"/>
          <w:b/>
        </w:rPr>
        <w:t>→</w:t>
      </w:r>
      <w:r>
        <w:rPr>
          <w:b/>
        </w:rPr>
        <w:t>Датчик 1..</w:t>
      </w:r>
      <w:proofErr w:type="gramStart"/>
      <w:r>
        <w:rPr>
          <w:b/>
        </w:rPr>
        <w:t>24</w:t>
      </w:r>
      <w:proofErr w:type="gramEnd"/>
      <w:r>
        <w:rPr>
          <w:b/>
        </w:rPr>
        <w:t xml:space="preserve"> </w:t>
      </w:r>
      <w:r>
        <w:t xml:space="preserve">где будет присутствовать пункт </w:t>
      </w:r>
      <w:r w:rsidRPr="005E494D">
        <w:rPr>
          <w:b/>
        </w:rPr>
        <w:t>«Деактивировать»</w:t>
      </w:r>
      <w:r>
        <w:rPr>
          <w:b/>
        </w:rPr>
        <w:t xml:space="preserve"> </w:t>
      </w:r>
      <w:r>
        <w:t xml:space="preserve">если датчик активен и  </w:t>
      </w:r>
      <w:r w:rsidRPr="005E494D">
        <w:rPr>
          <w:b/>
        </w:rPr>
        <w:t>«Активировать»</w:t>
      </w:r>
      <w:r>
        <w:rPr>
          <w:b/>
        </w:rPr>
        <w:t xml:space="preserve"> </w:t>
      </w:r>
      <w:r w:rsidR="0096167A">
        <w:t>если датчик не активен для изменения статуса датчика выберите данный пункт и нажмите «</w:t>
      </w:r>
      <w:r w:rsidR="0096167A" w:rsidRPr="0096167A">
        <w:t>ВВОД</w:t>
      </w:r>
      <w:r w:rsidR="0096167A">
        <w:t>».</w:t>
      </w:r>
      <w:r w:rsidR="006F3181">
        <w:t xml:space="preserve"> Количество активных датчиков отображается на экране </w:t>
      </w:r>
      <w:proofErr w:type="spellStart"/>
      <w:r w:rsidR="006F3181">
        <w:t>сатуса</w:t>
      </w:r>
      <w:proofErr w:type="spellEnd"/>
      <w:r w:rsidR="006F3181">
        <w:t>. Устройство игнорирует все сигналы от неактивных датчиков.</w:t>
      </w:r>
      <w:r w:rsidR="003C78BC">
        <w:t xml:space="preserve"> При снятии с охраны индикатор на брелке кратковременно загорится зеленым, а при постановке красным если все датчики в норме, если индикатор брелка мигает красным это означает, что какой-либо из активных датчиков находится в состоянии </w:t>
      </w:r>
      <w:proofErr w:type="spellStart"/>
      <w:r w:rsidR="003C78BC">
        <w:t>сработки</w:t>
      </w:r>
      <w:proofErr w:type="spellEnd"/>
      <w:r w:rsidR="003C78BC">
        <w:t xml:space="preserve"> (например контакты </w:t>
      </w:r>
      <w:proofErr w:type="spellStart"/>
      <w:r w:rsidR="003C78BC">
        <w:t>герконового</w:t>
      </w:r>
      <w:proofErr w:type="spellEnd"/>
      <w:r w:rsidR="003C78BC">
        <w:t xml:space="preserve"> датчика разомкнуты, то есть открыта дверь или окно на котором он установлен открыты</w:t>
      </w:r>
      <w:proofErr w:type="gramStart"/>
      <w:r w:rsidR="003C78BC">
        <w:t xml:space="preserve"> )</w:t>
      </w:r>
      <w:proofErr w:type="gramEnd"/>
      <w:r w:rsidR="003C78BC">
        <w:t xml:space="preserve">,  в этом случае система на охрану не встанет, а на экране </w:t>
      </w:r>
      <w:proofErr w:type="gramStart"/>
      <w:r w:rsidR="003C78BC">
        <w:t>появится</w:t>
      </w:r>
      <w:proofErr w:type="gramEnd"/>
      <w:r w:rsidR="003C78BC">
        <w:t xml:space="preserve"> и будет мигать номер сработавшего датчика. Для постановки на охрану нужно будет устранить аварию датчика (</w:t>
      </w:r>
      <w:proofErr w:type="gramStart"/>
      <w:r w:rsidR="003C78BC">
        <w:t>например</w:t>
      </w:r>
      <w:proofErr w:type="gramEnd"/>
      <w:r w:rsidR="003C78BC">
        <w:t xml:space="preserve"> закрыть окно) или деактивировать данный датчик. После этого нужно снова нажать кнопку 1 на брелке для постановки системы на охрану. Вторая кнопка брелка отображает статус </w:t>
      </w:r>
      <w:proofErr w:type="gramStart"/>
      <w:r w:rsidR="003C78BC">
        <w:t>охраны</w:t>
      </w:r>
      <w:proofErr w:type="gramEnd"/>
      <w:r w:rsidR="003C78BC">
        <w:t xml:space="preserve"> не изменяя его при нажатии индикатор брелка загорается красным если система в режиме охраны и зеленым если в режиме ожидания.  Также статус охраны отображается соответствующим индикатором на корпусе устройства и на </w:t>
      </w:r>
      <w:proofErr w:type="gramStart"/>
      <w:r w:rsidR="003C78BC">
        <w:t>дисплее</w:t>
      </w:r>
      <w:proofErr w:type="gramEnd"/>
      <w:r w:rsidR="003C78BC">
        <w:t xml:space="preserve"> на экране статуса.</w:t>
      </w:r>
    </w:p>
    <w:p w:rsidR="00F20D18" w:rsidRDefault="00F20D18" w:rsidP="00F20D18">
      <w:pPr>
        <w:rPr>
          <w:b/>
        </w:rPr>
      </w:pPr>
      <w:r>
        <w:rPr>
          <w:b/>
        </w:rPr>
        <w:t>ТРЕВОЖНАЯ СИТУАЦИЯ</w:t>
      </w:r>
    </w:p>
    <w:p w:rsidR="00F20D18" w:rsidRPr="0096167A" w:rsidRDefault="00F20D18" w:rsidP="00F20D18">
      <w:r w:rsidRPr="00331E83">
        <w:t xml:space="preserve">При </w:t>
      </w:r>
      <w:proofErr w:type="spellStart"/>
      <w:r w:rsidRPr="00331E83">
        <w:t>сработке</w:t>
      </w:r>
      <w:proofErr w:type="spellEnd"/>
      <w:r w:rsidRPr="00331E83">
        <w:t xml:space="preserve"> одного</w:t>
      </w:r>
      <w:r>
        <w:t xml:space="preserve"> </w:t>
      </w:r>
      <w:r w:rsidRPr="00331E83">
        <w:t>из</w:t>
      </w:r>
      <w:r>
        <w:t xml:space="preserve"> активных датчиков на экране появляется надпись «Датчик №* тревога»</w:t>
      </w:r>
      <w:proofErr w:type="gramStart"/>
      <w:r>
        <w:t xml:space="preserve"> ,</w:t>
      </w:r>
      <w:proofErr w:type="gramEnd"/>
      <w:r>
        <w:t xml:space="preserve"> где * -номер ячейки в которую запрограммирован сработавший датчик, этот же текст отправляется в СМС. Индикатор «</w:t>
      </w:r>
      <w:r>
        <w:rPr>
          <w:lang w:val="en-US"/>
        </w:rPr>
        <w:t>GSM</w:t>
      </w:r>
      <w:r w:rsidRPr="00331E83">
        <w:t>- сигнал</w:t>
      </w:r>
      <w:r>
        <w:t xml:space="preserve">» загорается красным, это означающий что GSM- модуль начал работу в сети. Система сначала рассылает </w:t>
      </w:r>
      <w:proofErr w:type="spellStart"/>
      <w:r>
        <w:t>смс</w:t>
      </w:r>
      <w:proofErr w:type="spellEnd"/>
      <w:r>
        <w:t xml:space="preserve"> на все запрограммированные в системе номера. Затем идет дозвон  до  всех номеров. Похожая ситуация возникает если с датчиком потеряна связь на все номера производится отправка </w:t>
      </w:r>
      <w:proofErr w:type="spellStart"/>
      <w:r>
        <w:t>смс</w:t>
      </w:r>
      <w:proofErr w:type="spellEnd"/>
      <w:r>
        <w:t xml:space="preserve">  с текстом «Датчик №* нет связи», тот же самый текст появляется на экране, дозвон в этом случае не производится. Раз в неделю система отправляет на </w:t>
      </w:r>
      <w:proofErr w:type="gramStart"/>
      <w:r>
        <w:t>номер</w:t>
      </w:r>
      <w:proofErr w:type="gramEnd"/>
      <w:r>
        <w:t xml:space="preserve"> запрограммированный в ячейке 1 </w:t>
      </w:r>
      <w:proofErr w:type="spellStart"/>
      <w:r>
        <w:t>смс</w:t>
      </w:r>
      <w:proofErr w:type="spellEnd"/>
      <w:r>
        <w:t xml:space="preserve"> с балансом установленной в устройство сим карты.</w:t>
      </w:r>
    </w:p>
    <w:p w:rsidR="004C1FF6" w:rsidRPr="004C1FF6" w:rsidRDefault="004C1FF6" w:rsidP="005E494D">
      <w:pPr>
        <w:rPr>
          <w:b/>
        </w:rPr>
      </w:pPr>
    </w:p>
    <w:p w:rsidR="00106078" w:rsidRDefault="00106078" w:rsidP="00106078">
      <w:pPr>
        <w:rPr>
          <w:b/>
        </w:rPr>
      </w:pPr>
      <w:r>
        <w:rPr>
          <w:b/>
        </w:rPr>
        <w:t>РЕКОМЕНДАЦИИ ПО МОНТАЖУ СИСТЕМЫ</w:t>
      </w:r>
    </w:p>
    <w:p w:rsidR="00C01A2D" w:rsidRDefault="00106078" w:rsidP="009C428E">
      <w:r>
        <w:t xml:space="preserve">При использовании системы для охраны коттеджа основной блок нужно расположить как можно выше, </w:t>
      </w:r>
      <w:proofErr w:type="gramStart"/>
      <w:r>
        <w:t>например</w:t>
      </w:r>
      <w:proofErr w:type="gramEnd"/>
      <w:r>
        <w:t xml:space="preserve"> на втором этаже внешнюю антенну нужно расположить на окне. В некоторых случаях может </w:t>
      </w:r>
      <w:proofErr w:type="gramStart"/>
      <w:r>
        <w:t>понадобится</w:t>
      </w:r>
      <w:proofErr w:type="gramEnd"/>
      <w:r>
        <w:t xml:space="preserve"> специальная антенна располагаемая на внешней стене здания.</w:t>
      </w:r>
    </w:p>
    <w:p w:rsidR="00106078" w:rsidRDefault="00106078" w:rsidP="00106078">
      <w:proofErr w:type="spellStart"/>
      <w:r>
        <w:lastRenderedPageBreak/>
        <w:t>Герконовые</w:t>
      </w:r>
      <w:proofErr w:type="spellEnd"/>
      <w:r>
        <w:t xml:space="preserve"> датчики внутреннего исполнения располагаются на окнах и дверях с противоположной от шарниров стороны, так чтобы при закрытой створке магнит находился прямо напротив датчика. Объемный датчик располагают в углу охраняемого помещения, как можно ближе к потолку или на нем и направляют в противоположный нижний угол, рядом с ним не должно быть предметов </w:t>
      </w:r>
      <w:proofErr w:type="spellStart"/>
      <w:r>
        <w:t>закывающих</w:t>
      </w:r>
      <w:proofErr w:type="spellEnd"/>
      <w:r>
        <w:t xml:space="preserve"> обзор </w:t>
      </w:r>
      <w:proofErr w:type="spellStart"/>
      <w:r>
        <w:t>датчику</w:t>
      </w:r>
      <w:proofErr w:type="gramStart"/>
      <w:r>
        <w:t>.Д</w:t>
      </w:r>
      <w:proofErr w:type="gramEnd"/>
      <w:r>
        <w:t>ымовые</w:t>
      </w:r>
      <w:proofErr w:type="spellEnd"/>
      <w:r>
        <w:t xml:space="preserve"> датчики монтируются на потолке в центре помещения. Датчики внешнего исполнения жестко крепятся при помощи </w:t>
      </w:r>
      <w:proofErr w:type="spellStart"/>
      <w:r>
        <w:t>саморезов</w:t>
      </w:r>
      <w:proofErr w:type="spellEnd"/>
      <w:r>
        <w:t xml:space="preserve"> или дюбелей в нужные места.  Лазерные </w:t>
      </w:r>
      <w:proofErr w:type="spellStart"/>
      <w:r>
        <w:t>извещатели</w:t>
      </w:r>
      <w:proofErr w:type="spellEnd"/>
      <w:r>
        <w:t xml:space="preserve"> и системы лазерного периметра  не рекомендуется монтировать самостоятельно, этим должен заниматься специалист, в противном случае их правильная работа не гарантируется.</w:t>
      </w:r>
    </w:p>
    <w:p w:rsidR="00106078" w:rsidRDefault="00106078" w:rsidP="00106078">
      <w:r>
        <w:t>В любом случае монтаж охранной системы лучше доверить специалисту!</w:t>
      </w:r>
    </w:p>
    <w:p w:rsidR="006E7BF9" w:rsidRDefault="006E7BF9" w:rsidP="006E7BF9">
      <w:pPr>
        <w:rPr>
          <w:b/>
        </w:rPr>
      </w:pPr>
    </w:p>
    <w:p w:rsidR="006E7BF9" w:rsidRDefault="006E7BF9" w:rsidP="006E7BF9">
      <w:pPr>
        <w:rPr>
          <w:b/>
        </w:rPr>
      </w:pPr>
      <w:r>
        <w:rPr>
          <w:b/>
        </w:rPr>
        <w:t>Технические характеристики:</w:t>
      </w:r>
    </w:p>
    <w:p w:rsidR="006E7BF9" w:rsidRDefault="006E7BF9" w:rsidP="006E7BF9">
      <w:pPr>
        <w:pStyle w:val="a5"/>
        <w:numPr>
          <w:ilvl w:val="0"/>
          <w:numId w:val="1"/>
        </w:numPr>
      </w:pPr>
      <w:r>
        <w:t>Габаритные размеры  190X135X55 мм</w:t>
      </w:r>
    </w:p>
    <w:p w:rsidR="006E7BF9" w:rsidRDefault="006E7BF9" w:rsidP="006E7BF9">
      <w:pPr>
        <w:pStyle w:val="a5"/>
        <w:numPr>
          <w:ilvl w:val="0"/>
          <w:numId w:val="1"/>
        </w:numPr>
      </w:pPr>
      <w:r>
        <w:t>Питание ~220</w:t>
      </w:r>
      <w:proofErr w:type="gramStart"/>
      <w:r>
        <w:t xml:space="preserve"> В</w:t>
      </w:r>
      <w:proofErr w:type="gramEnd"/>
      <w:r>
        <w:t xml:space="preserve"> , 500мА</w:t>
      </w:r>
    </w:p>
    <w:p w:rsidR="006E7BF9" w:rsidRDefault="006E7BF9" w:rsidP="006E7BF9">
      <w:pPr>
        <w:pStyle w:val="a5"/>
        <w:numPr>
          <w:ilvl w:val="0"/>
          <w:numId w:val="1"/>
        </w:numPr>
      </w:pPr>
      <w:r>
        <w:t>Емкость аккумулятора 2500 мА/ч</w:t>
      </w:r>
    </w:p>
    <w:p w:rsidR="006E7BF9" w:rsidRDefault="006E7BF9" w:rsidP="006E7BF9">
      <w:pPr>
        <w:pStyle w:val="a5"/>
        <w:numPr>
          <w:ilvl w:val="0"/>
          <w:numId w:val="1"/>
        </w:numPr>
      </w:pPr>
      <w:r>
        <w:t>Время работы от аккумулятора не менее 48часов.</w:t>
      </w:r>
    </w:p>
    <w:p w:rsidR="006E7BF9" w:rsidRDefault="006E7BF9" w:rsidP="006E7BF9">
      <w:pPr>
        <w:pStyle w:val="a5"/>
        <w:numPr>
          <w:ilvl w:val="0"/>
          <w:numId w:val="1"/>
        </w:numPr>
      </w:pPr>
      <w:r>
        <w:t>Дальность действия датчика до</w:t>
      </w:r>
      <w:r w:rsidRPr="005B6AF8">
        <w:t>100</w:t>
      </w:r>
      <w:r>
        <w:t xml:space="preserve"> метров.</w:t>
      </w:r>
    </w:p>
    <w:p w:rsidR="006E7BF9" w:rsidRDefault="006E7BF9" w:rsidP="006E7BF9">
      <w:pPr>
        <w:pStyle w:val="a5"/>
        <w:numPr>
          <w:ilvl w:val="0"/>
          <w:numId w:val="1"/>
        </w:numPr>
      </w:pPr>
      <w:r>
        <w:t xml:space="preserve">Мощность передатчика не более </w:t>
      </w:r>
      <w:r w:rsidRPr="005B6AF8">
        <w:t>10</w:t>
      </w:r>
      <w:r>
        <w:t>мВ.</w:t>
      </w:r>
    </w:p>
    <w:p w:rsidR="006E7BF9" w:rsidRDefault="006E7BF9" w:rsidP="006E7BF9">
      <w:pPr>
        <w:pStyle w:val="a5"/>
        <w:numPr>
          <w:ilvl w:val="0"/>
          <w:numId w:val="1"/>
        </w:numPr>
      </w:pPr>
      <w:r>
        <w:t>Время работы внутре</w:t>
      </w:r>
      <w:r w:rsidRPr="005B6AF8">
        <w:t>н</w:t>
      </w:r>
      <w:r>
        <w:t>н</w:t>
      </w:r>
      <w:r w:rsidRPr="005B6AF8">
        <w:t xml:space="preserve">его </w:t>
      </w:r>
      <w:r>
        <w:t>датчика от батареи 6 месяцев (при использовании качественных щелочных батарей)</w:t>
      </w:r>
    </w:p>
    <w:p w:rsidR="006E7BF9" w:rsidRDefault="006E7BF9" w:rsidP="006E7BF9">
      <w:pPr>
        <w:pStyle w:val="a5"/>
        <w:numPr>
          <w:ilvl w:val="0"/>
          <w:numId w:val="1"/>
        </w:numPr>
      </w:pPr>
      <w:r>
        <w:t>Время работы наружного</w:t>
      </w:r>
      <w:r w:rsidRPr="005B6AF8">
        <w:t xml:space="preserve"> </w:t>
      </w:r>
      <w:r>
        <w:t xml:space="preserve"> датчика от батареи в летний период</w:t>
      </w:r>
      <w:proofErr w:type="gramStart"/>
      <w:r>
        <w:t xml:space="preserve"> :</w:t>
      </w:r>
      <w:proofErr w:type="gramEnd"/>
      <w:r>
        <w:t xml:space="preserve"> 6 месяцев, в зимний период: 3месяца (при использовании качественных литиевых батарей)</w:t>
      </w:r>
    </w:p>
    <w:p w:rsidR="006E7BF9" w:rsidRDefault="006E7BF9" w:rsidP="006E7BF9">
      <w:pPr>
        <w:pStyle w:val="a5"/>
        <w:numPr>
          <w:ilvl w:val="0"/>
          <w:numId w:val="1"/>
        </w:numPr>
      </w:pPr>
      <w:r>
        <w:t>Дальность действия брелка 20 метров.</w:t>
      </w:r>
    </w:p>
    <w:p w:rsidR="006E7BF9" w:rsidRDefault="006E7BF9" w:rsidP="006E7BF9">
      <w:pPr>
        <w:pStyle w:val="a5"/>
        <w:numPr>
          <w:ilvl w:val="0"/>
          <w:numId w:val="1"/>
        </w:numPr>
      </w:pPr>
      <w:r>
        <w:t>Время работы брелка от батареи 6 месяцев (при использовании качественных литиевых батарей)</w:t>
      </w:r>
    </w:p>
    <w:p w:rsidR="006E7BF9" w:rsidRDefault="006E7BF9" w:rsidP="006E7BF9">
      <w:pPr>
        <w:pStyle w:val="a5"/>
        <w:numPr>
          <w:ilvl w:val="0"/>
          <w:numId w:val="1"/>
        </w:numPr>
      </w:pPr>
      <w:r>
        <w:t>Количество поддерживаемых датчиков 24</w:t>
      </w:r>
    </w:p>
    <w:p w:rsidR="006E7BF9" w:rsidRDefault="006E7BF9" w:rsidP="006E7BF9">
      <w:pPr>
        <w:pStyle w:val="a5"/>
        <w:numPr>
          <w:ilvl w:val="0"/>
          <w:numId w:val="1"/>
        </w:numPr>
      </w:pPr>
      <w:r>
        <w:t>Количество поддерживаемых брелков 6</w:t>
      </w:r>
    </w:p>
    <w:p w:rsidR="006E7BF9" w:rsidRDefault="006E7BF9" w:rsidP="006E7BF9">
      <w:pPr>
        <w:pStyle w:val="a5"/>
        <w:numPr>
          <w:ilvl w:val="0"/>
          <w:numId w:val="1"/>
        </w:numPr>
      </w:pPr>
      <w:r>
        <w:t>Стандарт сотовой связи GSM 900/1800</w:t>
      </w:r>
    </w:p>
    <w:p w:rsidR="006E7BF9" w:rsidRDefault="006E7BF9" w:rsidP="006E7BF9">
      <w:pPr>
        <w:pStyle w:val="a5"/>
        <w:numPr>
          <w:ilvl w:val="0"/>
          <w:numId w:val="1"/>
        </w:numPr>
      </w:pPr>
      <w:r>
        <w:t>Количество номеров для оповещения 6</w:t>
      </w:r>
    </w:p>
    <w:p w:rsidR="006E7BF9" w:rsidRDefault="006E7BF9" w:rsidP="006E7BF9">
      <w:pPr>
        <w:pStyle w:val="a5"/>
        <w:numPr>
          <w:ilvl w:val="0"/>
          <w:numId w:val="1"/>
        </w:numPr>
      </w:pPr>
      <w:r>
        <w:t>Температурный режим эксплуатации основного блока  -20..+50 градусов Цельсия</w:t>
      </w:r>
    </w:p>
    <w:p w:rsidR="006E7BF9" w:rsidRDefault="006E7BF9" w:rsidP="006E7BF9">
      <w:pPr>
        <w:pStyle w:val="a5"/>
        <w:numPr>
          <w:ilvl w:val="0"/>
          <w:numId w:val="1"/>
        </w:numPr>
      </w:pPr>
      <w:r>
        <w:t>Температурный режим эксплуатации внутреннего датчиков -20..+50 градусов Цельсия</w:t>
      </w:r>
    </w:p>
    <w:p w:rsidR="006E7BF9" w:rsidRPr="00DA2B1F" w:rsidRDefault="006E7BF9" w:rsidP="006E7BF9">
      <w:pPr>
        <w:pStyle w:val="a5"/>
        <w:numPr>
          <w:ilvl w:val="0"/>
          <w:numId w:val="1"/>
        </w:numPr>
      </w:pPr>
      <w:r>
        <w:t>Температурный режим эксплуатации наружного датчиков -45..+50 градусов Цельсия</w:t>
      </w:r>
    </w:p>
    <w:p w:rsidR="006E7BF9" w:rsidRDefault="006E7BF9" w:rsidP="00106078"/>
    <w:p w:rsidR="00106078" w:rsidRPr="00F93292" w:rsidRDefault="00106078" w:rsidP="009C428E"/>
    <w:p w:rsidR="00F52BD8" w:rsidRDefault="00F52BD8" w:rsidP="009C428E"/>
    <w:p w:rsidR="00F52BD8" w:rsidRDefault="00F52BD8" w:rsidP="009C428E"/>
    <w:p w:rsidR="00F52BD8" w:rsidRDefault="00F52BD8" w:rsidP="009C428E"/>
    <w:p w:rsidR="00F52BD8" w:rsidRDefault="00F52BD8" w:rsidP="009C428E"/>
    <w:p w:rsidR="00F52BD8" w:rsidRPr="0053245B" w:rsidRDefault="00F52BD8" w:rsidP="009C428E"/>
    <w:sectPr w:rsidR="00F52BD8" w:rsidRPr="0053245B" w:rsidSect="000B29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81654"/>
    <w:multiLevelType w:val="hybridMultilevel"/>
    <w:tmpl w:val="861C71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857581"/>
    <w:rsid w:val="00015920"/>
    <w:rsid w:val="00052C92"/>
    <w:rsid w:val="00077A37"/>
    <w:rsid w:val="000B1E55"/>
    <w:rsid w:val="000B2981"/>
    <w:rsid w:val="000F3746"/>
    <w:rsid w:val="00106078"/>
    <w:rsid w:val="001277F3"/>
    <w:rsid w:val="0013119B"/>
    <w:rsid w:val="00197854"/>
    <w:rsid w:val="00224EDA"/>
    <w:rsid w:val="002B4F24"/>
    <w:rsid w:val="00331E83"/>
    <w:rsid w:val="003670A1"/>
    <w:rsid w:val="003B5800"/>
    <w:rsid w:val="003C78BC"/>
    <w:rsid w:val="00414343"/>
    <w:rsid w:val="00417D61"/>
    <w:rsid w:val="00453C4A"/>
    <w:rsid w:val="004C1FF6"/>
    <w:rsid w:val="004C78F4"/>
    <w:rsid w:val="0053245B"/>
    <w:rsid w:val="00564B76"/>
    <w:rsid w:val="005E494D"/>
    <w:rsid w:val="00601605"/>
    <w:rsid w:val="00613A93"/>
    <w:rsid w:val="00664801"/>
    <w:rsid w:val="006D5E0B"/>
    <w:rsid w:val="006E7BF9"/>
    <w:rsid w:val="006F3181"/>
    <w:rsid w:val="00720F9C"/>
    <w:rsid w:val="007E5CFC"/>
    <w:rsid w:val="00857581"/>
    <w:rsid w:val="00876A06"/>
    <w:rsid w:val="008A3BCB"/>
    <w:rsid w:val="008E7001"/>
    <w:rsid w:val="0092354F"/>
    <w:rsid w:val="0096167A"/>
    <w:rsid w:val="00971CB2"/>
    <w:rsid w:val="00992BCE"/>
    <w:rsid w:val="009C428E"/>
    <w:rsid w:val="00A0308A"/>
    <w:rsid w:val="00A74869"/>
    <w:rsid w:val="00AE1A16"/>
    <w:rsid w:val="00AE5AE9"/>
    <w:rsid w:val="00BC25A4"/>
    <w:rsid w:val="00BD3BD8"/>
    <w:rsid w:val="00C01A2D"/>
    <w:rsid w:val="00C2631C"/>
    <w:rsid w:val="00C37AAA"/>
    <w:rsid w:val="00C7545A"/>
    <w:rsid w:val="00D27EC8"/>
    <w:rsid w:val="00D407C2"/>
    <w:rsid w:val="00D46999"/>
    <w:rsid w:val="00D728C9"/>
    <w:rsid w:val="00DB7FEB"/>
    <w:rsid w:val="00DE472E"/>
    <w:rsid w:val="00E30121"/>
    <w:rsid w:val="00E415E8"/>
    <w:rsid w:val="00EF7D6D"/>
    <w:rsid w:val="00F20D18"/>
    <w:rsid w:val="00F47FAC"/>
    <w:rsid w:val="00F52BD8"/>
    <w:rsid w:val="00F87248"/>
    <w:rsid w:val="00F93292"/>
    <w:rsid w:val="00FB6423"/>
    <w:rsid w:val="00FC01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  <o:rules v:ext="edit">
        <o:r id="V:Rule24" type="connector" idref="#_x0000_s1074"/>
        <o:r id="V:Rule25" type="connector" idref="#_x0000_s1065"/>
        <o:r id="V:Rule26" type="connector" idref="#_x0000_s1064"/>
        <o:r id="V:Rule27" type="connector" idref="#_x0000_s1075"/>
        <o:r id="V:Rule28" type="connector" idref="#_x0000_s1042"/>
        <o:r id="V:Rule29" type="connector" idref="#_x0000_s1071"/>
        <o:r id="V:Rule30" type="connector" idref="#_x0000_s1030"/>
        <o:r id="V:Rule31" type="connector" idref="#_x0000_s1061"/>
        <o:r id="V:Rule32" type="connector" idref="#_x0000_s1068"/>
        <o:r id="V:Rule33" type="connector" idref="#_x0000_s1043"/>
        <o:r id="V:Rule34" type="connector" idref="#_x0000_s1041"/>
        <o:r id="V:Rule35" type="connector" idref="#_x0000_s1060"/>
        <o:r id="V:Rule36" type="connector" idref="#_x0000_s1069"/>
        <o:r id="V:Rule37" type="connector" idref="#_x0000_s1045"/>
        <o:r id="V:Rule38" type="connector" idref="#_x0000_s1062"/>
        <o:r id="V:Rule39" type="connector" idref="#_x0000_s1046"/>
        <o:r id="V:Rule40" type="connector" idref="#_x0000_s1040"/>
        <o:r id="V:Rule41" type="connector" idref="#_x0000_s1073"/>
        <o:r id="V:Rule42" type="connector" idref="#_x0000_s1067"/>
        <o:r id="V:Rule43" type="connector" idref="#_x0000_s1066"/>
        <o:r id="V:Rule44" type="connector" idref="#_x0000_s1072"/>
        <o:r id="V:Rule45" type="connector" idref="#_x0000_s1063"/>
        <o:r id="V:Rule46" type="connector" idref="#_x0000_s1031"/>
        <o:r id="V:Rule47" type="connector" idref="#_x0000_s1076"/>
        <o:r id="V:Rule48" type="connector" idref="#_x0000_s1077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28C9"/>
  </w:style>
  <w:style w:type="paragraph" w:styleId="1">
    <w:name w:val="heading 1"/>
    <w:basedOn w:val="a"/>
    <w:next w:val="a"/>
    <w:link w:val="10"/>
    <w:uiPriority w:val="9"/>
    <w:qFormat/>
    <w:rsid w:val="0085758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5758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Balloon Text"/>
    <w:basedOn w:val="a"/>
    <w:link w:val="a4"/>
    <w:uiPriority w:val="99"/>
    <w:semiHidden/>
    <w:unhideWhenUsed/>
    <w:rsid w:val="00720F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20F9C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7E5CFC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1277F3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723</TotalTime>
  <Pages>9</Pages>
  <Words>3161</Words>
  <Characters>18018</Characters>
  <Application>Microsoft Office Word</Application>
  <DocSecurity>0</DocSecurity>
  <Lines>150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DreamLair</Company>
  <LinksUpToDate>false</LinksUpToDate>
  <CharactersWithSpaces>21137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JEDI</dc:creator>
  <cp:lastModifiedBy>JEDI</cp:lastModifiedBy>
  <cp:revision>41</cp:revision>
  <dcterms:created xsi:type="dcterms:W3CDTF">2012-08-31T08:27:00Z</dcterms:created>
  <dcterms:modified xsi:type="dcterms:W3CDTF">2012-09-05T13:07:00Z</dcterms:modified>
</cp:coreProperties>
</file>